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EA2" w:rsidRDefault="00482EA2" w:rsidP="00482EA2">
      <w:pPr>
        <w:widowControl w:val="0"/>
        <w:autoSpaceDE w:val="0"/>
        <w:autoSpaceDN w:val="0"/>
        <w:adjustRightInd w:val="0"/>
        <w:rPr>
          <w:color w:val="000000" w:themeColor="text1"/>
          <w:szCs w:val="28"/>
        </w:rPr>
      </w:pPr>
    </w:p>
    <w:p w:rsidR="00CB5EFF" w:rsidRPr="00002DD2" w:rsidRDefault="0033406C" w:rsidP="00CB5E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>
        <w:rPr>
          <w:b/>
          <w:bCs/>
          <w:szCs w:val="28"/>
        </w:rPr>
        <w:t>Проект</w:t>
      </w:r>
    </w:p>
    <w:p w:rsidR="00CB5EFF" w:rsidRPr="00002DD2" w:rsidRDefault="00CB5EFF" w:rsidP="00CB5E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2DD2">
        <w:rPr>
          <w:b/>
          <w:bCs/>
          <w:szCs w:val="28"/>
        </w:rPr>
        <w:t>заключения об экспертизе</w:t>
      </w:r>
      <w:r>
        <w:rPr>
          <w:b/>
          <w:bCs/>
          <w:szCs w:val="28"/>
        </w:rPr>
        <w:t xml:space="preserve"> </w:t>
      </w:r>
      <w:r w:rsidRPr="00002DD2">
        <w:rPr>
          <w:b/>
          <w:bCs/>
          <w:szCs w:val="28"/>
        </w:rPr>
        <w:t xml:space="preserve">нормативного правового акта </w:t>
      </w:r>
    </w:p>
    <w:p w:rsidR="00CB5EFF" w:rsidRDefault="00CB5EFF" w:rsidP="00CB5E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2DD2">
        <w:rPr>
          <w:b/>
          <w:bCs/>
          <w:szCs w:val="28"/>
        </w:rPr>
        <w:t>городского округа Верхняя Пышма</w:t>
      </w:r>
    </w:p>
    <w:p w:rsidR="00CB5EFF" w:rsidRPr="00CB5EFF" w:rsidRDefault="00CB5EFF" w:rsidP="00CB5EF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002DD2">
        <w:t xml:space="preserve">           </w:t>
      </w:r>
    </w:p>
    <w:tbl>
      <w:tblPr>
        <w:tblW w:w="981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869"/>
        <w:gridCol w:w="1843"/>
        <w:gridCol w:w="113"/>
        <w:gridCol w:w="1730"/>
        <w:gridCol w:w="113"/>
        <w:gridCol w:w="1417"/>
        <w:gridCol w:w="291"/>
        <w:gridCol w:w="299"/>
        <w:gridCol w:w="6"/>
        <w:gridCol w:w="851"/>
        <w:gridCol w:w="1343"/>
      </w:tblGrid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1. Общая информация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реквизиты нормативного правового акта городского округа Верхняя Пышма (вид, дата, номер, наименование, редакция, </w:t>
            </w:r>
            <w:r w:rsidRPr="00F86F87">
              <w:rPr>
                <w:rFonts w:ascii="Times New Roman" w:hAnsi="Times New Roman" w:cs="Times New Roman"/>
                <w:sz w:val="24"/>
                <w:szCs w:val="24"/>
              </w:rPr>
              <w:t>источник публикации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) или группы актов: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FE270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Верхняя Пышма от 12.12.2016 № 1625 «О порядке размещения нестационарных торговых объектов на землях и земельных участках,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</w:t>
            </w:r>
            <w:r w:rsidR="00EB1EAF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Верхняя Пышма» (в ред. </w:t>
            </w:r>
          </w:p>
          <w:p w:rsidR="00FE270F" w:rsidRPr="00F86F87" w:rsidRDefault="00823F11" w:rsidP="00A1304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Постановления</w:t>
            </w:r>
            <w:r w:rsidR="00FE270F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 Верхняя Пышма от 27.02.2017 № 103</w:t>
            </w:r>
            <w:r w:rsidR="00EB1EA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86F87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размещено </w:t>
            </w:r>
            <w:r w:rsidR="00A13047">
              <w:rPr>
                <w:rFonts w:ascii="Times New Roman" w:hAnsi="Times New Roman" w:cs="Times New Roman"/>
                <w:sz w:val="24"/>
                <w:szCs w:val="24"/>
              </w:rPr>
              <w:t xml:space="preserve">14.12.2016 </w:t>
            </w:r>
            <w:r w:rsidR="00F86F87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</w:t>
            </w:r>
            <w:r w:rsidR="00F86F87" w:rsidRPr="00F86F87">
              <w:rPr>
                <w:rFonts w:ascii="Times New Roman" w:hAnsi="Times New Roman" w:cs="Times New Roman"/>
                <w:sz w:val="24"/>
                <w:szCs w:val="24"/>
              </w:rPr>
              <w:t>городского округа Верхняя Пышма</w:t>
            </w:r>
            <w:r w:rsidR="00A1304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movp</w:t>
            </w:r>
            <w:r w:rsidR="00F86F87" w:rsidRPr="00F86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86F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="00F86F87" w:rsidRPr="00F86F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Обоснование, если оценивается группа актов: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D93E97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Дата вступления в силу акта и его отдельных положений (указать дату; если положения вводятся в действие в разное время указывается положение и дата)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86397" w:rsidP="007E2D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Начало действия документа с 12.12.2016 </w:t>
            </w:r>
          </w:p>
        </w:tc>
      </w:tr>
      <w:tr w:rsidR="00686397" w:rsidRPr="000C06DE" w:rsidTr="00DF68D2">
        <w:tc>
          <w:tcPr>
            <w:tcW w:w="940" w:type="dxa"/>
            <w:vMerge w:val="restart"/>
            <w:shd w:val="clear" w:color="auto" w:fill="auto"/>
          </w:tcPr>
          <w:p w:rsidR="00686397" w:rsidRPr="000C06DE" w:rsidRDefault="00686397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686397" w:rsidRPr="000C06DE" w:rsidRDefault="00686397" w:rsidP="007019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самоуправления, отраслевой (функциональный) орган администрации городского округа Верхняя Пышма, принявший оцениваемый нормативный правовой акт, и (или) к компетенции и полномочиям которого относится исследуемая сфера общественных отношений:</w:t>
            </w:r>
          </w:p>
        </w:tc>
      </w:tr>
      <w:tr w:rsidR="00686397" w:rsidRPr="000C06DE" w:rsidTr="00DF68D2">
        <w:tc>
          <w:tcPr>
            <w:tcW w:w="940" w:type="dxa"/>
            <w:vMerge/>
            <w:shd w:val="clear" w:color="auto" w:fill="auto"/>
          </w:tcPr>
          <w:p w:rsidR="00686397" w:rsidRPr="000C06DE" w:rsidRDefault="00686397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686397" w:rsidRPr="000C06DE" w:rsidRDefault="00686397" w:rsidP="007019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E2DF4" w:rsidRPr="007E2DF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Вер</w:t>
            </w:r>
            <w:r w:rsidR="00610CB8" w:rsidRPr="000C06DE">
              <w:rPr>
                <w:rFonts w:ascii="Times New Roman" w:hAnsi="Times New Roman" w:cs="Times New Roman"/>
                <w:sz w:val="24"/>
                <w:szCs w:val="24"/>
              </w:rPr>
              <w:t>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Сфера государственного регулирования: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642E61" w:rsidRPr="000C06DE" w:rsidRDefault="00642E61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Проведение ОРВ в отношении проекта акта (*):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Проводилось: да/</w:t>
            </w:r>
            <w:r w:rsidRPr="000C06D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нет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Степень регулирующего воздействия положений проекта акта: </w:t>
            </w:r>
            <w:r w:rsidRPr="007E2DF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высокая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/ средняя / низкая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Дата и реквизиты заключения об ОРВ проекта акта: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(*) Для актов, по которым не проводилась ОРВ проектов актов, данный раздел Заключения не </w:t>
            </w:r>
            <w:r w:rsidR="0033406C">
              <w:rPr>
                <w:rFonts w:ascii="Times New Roman" w:hAnsi="Times New Roman" w:cs="Times New Roman"/>
                <w:sz w:val="24"/>
                <w:szCs w:val="24"/>
              </w:rPr>
              <w:t>заполняется</w:t>
            </w:r>
            <w:bookmarkStart w:id="0" w:name="_GoBack"/>
            <w:bookmarkEnd w:id="0"/>
          </w:p>
        </w:tc>
      </w:tr>
      <w:tr w:rsidR="00F168CC" w:rsidRPr="000C06DE" w:rsidTr="00DF68D2">
        <w:tc>
          <w:tcPr>
            <w:tcW w:w="940" w:type="dxa"/>
            <w:vMerge w:val="restart"/>
            <w:shd w:val="clear" w:color="auto" w:fill="auto"/>
          </w:tcPr>
          <w:p w:rsidR="00F168CC" w:rsidRPr="000C06DE" w:rsidRDefault="00F168CC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F168CC" w:rsidRPr="000C06DE" w:rsidRDefault="004A2CB3" w:rsidP="004A2CB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 исполнителя</w:t>
            </w:r>
            <w:r w:rsidR="00F168CC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(ФИО; должность, телефон, эл.</w:t>
            </w:r>
            <w:r w:rsidR="001D1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8CC" w:rsidRPr="000C06DE">
              <w:rPr>
                <w:rFonts w:ascii="Times New Roman" w:hAnsi="Times New Roman" w:cs="Times New Roman"/>
                <w:sz w:val="24"/>
                <w:szCs w:val="24"/>
              </w:rPr>
              <w:t>адрес):</w:t>
            </w:r>
          </w:p>
        </w:tc>
      </w:tr>
      <w:tr w:rsidR="00F168CC" w:rsidRPr="000C06DE" w:rsidTr="00DF68D2">
        <w:tc>
          <w:tcPr>
            <w:tcW w:w="940" w:type="dxa"/>
            <w:vMerge/>
            <w:shd w:val="clear" w:color="auto" w:fill="auto"/>
          </w:tcPr>
          <w:p w:rsidR="00F168CC" w:rsidRPr="000C06DE" w:rsidRDefault="00F168CC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F168CC" w:rsidRPr="008109FD" w:rsidRDefault="008109FD" w:rsidP="008109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Ланчикова Александра Сергеевна</w:t>
            </w:r>
            <w:r w:rsidR="00F168CC" w:rsidRPr="000C06DE">
              <w:rPr>
                <w:rFonts w:ascii="Times New Roman" w:hAnsi="Times New Roman" w:cs="Times New Roman"/>
                <w:sz w:val="24"/>
                <w:szCs w:val="24"/>
              </w:rPr>
              <w:t>, специалист 1 категории отдела бухгалтерского учета и отчетности</w:t>
            </w:r>
            <w:r w:rsidR="000E307D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управлению имуществом администрации городского округа Верхняя Пышма</w:t>
            </w:r>
            <w:r w:rsidR="00F168CC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, 8 (34368) 5-20-11,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81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lanchikova</w:t>
            </w:r>
            <w:r w:rsidRPr="008109F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movp</w:t>
            </w:r>
            <w:r w:rsidRPr="008109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Основные группы субъектов предпринимательской, инвестиционной деятельности, иные заинтересованные лица, интересы которых затрагиваются регулированием,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нормативным правовым актом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Группа участников отношений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641979" w:rsidRDefault="007E2DF4" w:rsidP="000E307D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E307D" w:rsidRPr="000C06DE">
              <w:rPr>
                <w:rFonts w:ascii="Times New Roman" w:hAnsi="Times New Roman" w:cs="Times New Roman"/>
                <w:sz w:val="24"/>
                <w:szCs w:val="24"/>
              </w:rPr>
              <w:t>ридические лица и индивидуальные предприниматели</w:t>
            </w:r>
            <w:r w:rsidR="00641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307D" w:rsidRDefault="000E307D" w:rsidP="00DF68D2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Верхняя Пышма</w:t>
            </w:r>
            <w:r w:rsidR="00505EB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05EB3" w:rsidRPr="000C06DE" w:rsidRDefault="00505EB3" w:rsidP="007E2DF4">
            <w:pPr>
              <w:pStyle w:val="ConsPlusNonforma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</w:t>
            </w:r>
            <w:r w:rsidR="007E2DF4" w:rsidRPr="007E2DF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Данные о количестве участников отношений в настоящее время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1E633D" w:rsidP="000E30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Юридические лица – 10</w:t>
            </w:r>
          </w:p>
        </w:tc>
      </w:tr>
      <w:tr w:rsidR="00517D8D" w:rsidRPr="000C06DE" w:rsidTr="00DF68D2">
        <w:tc>
          <w:tcPr>
            <w:tcW w:w="940" w:type="dxa"/>
            <w:shd w:val="clear" w:color="auto" w:fill="auto"/>
          </w:tcPr>
          <w:p w:rsidR="00517D8D" w:rsidRPr="000C06DE" w:rsidRDefault="00517D8D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517D8D" w:rsidRPr="000C06DE" w:rsidRDefault="001E633D" w:rsidP="000E30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Индивидуальные предприниматели – 21</w:t>
            </w:r>
          </w:p>
        </w:tc>
      </w:tr>
      <w:tr w:rsidR="00517D8D" w:rsidRPr="000C06DE" w:rsidTr="00DF68D2">
        <w:tc>
          <w:tcPr>
            <w:tcW w:w="940" w:type="dxa"/>
            <w:shd w:val="clear" w:color="auto" w:fill="auto"/>
          </w:tcPr>
          <w:p w:rsidR="00517D8D" w:rsidRPr="000C06DE" w:rsidRDefault="00517D8D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517D8D" w:rsidRDefault="001E633D" w:rsidP="000E30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E2DF4" w:rsidRPr="007E2DF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 </w:t>
            </w:r>
            <w:r w:rsidR="00BA26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BA2642" w:rsidRPr="000C06DE" w:rsidRDefault="00A83331" w:rsidP="000E307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</w:t>
            </w:r>
            <w:r w:rsidR="00BA264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="007E2DF4" w:rsidRPr="007E2DF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BA264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 - 1</w:t>
            </w:r>
          </w:p>
        </w:tc>
      </w:tr>
      <w:tr w:rsidR="001E633D" w:rsidRPr="000C06DE" w:rsidTr="00DF68D2">
        <w:tc>
          <w:tcPr>
            <w:tcW w:w="940" w:type="dxa"/>
            <w:shd w:val="clear" w:color="auto" w:fill="auto"/>
          </w:tcPr>
          <w:p w:rsidR="001E633D" w:rsidRPr="000C06DE" w:rsidRDefault="001E633D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1E633D" w:rsidRPr="000C06DE" w:rsidRDefault="00125AE8" w:rsidP="00A32AC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Потребители </w:t>
            </w:r>
            <w:r w:rsidR="00CB668F" w:rsidRPr="000C06D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97A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668F" w:rsidRPr="000C06DE">
              <w:rPr>
                <w:rFonts w:ascii="Times New Roman" w:hAnsi="Times New Roman" w:cs="Times New Roman"/>
                <w:sz w:val="24"/>
                <w:szCs w:val="24"/>
              </w:rPr>
              <w:t>количеств</w:t>
            </w:r>
            <w:r w:rsidR="00A32AC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668F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A08">
              <w:rPr>
                <w:rFonts w:ascii="Times New Roman" w:hAnsi="Times New Roman" w:cs="Times New Roman"/>
                <w:sz w:val="24"/>
                <w:szCs w:val="24"/>
              </w:rPr>
              <w:t>более 55</w:t>
            </w:r>
            <w:r w:rsidR="003F3BC8">
              <w:rPr>
                <w:rFonts w:ascii="Times New Roman" w:hAnsi="Times New Roman" w:cs="Times New Roman"/>
                <w:sz w:val="24"/>
                <w:szCs w:val="24"/>
              </w:rPr>
              <w:t xml:space="preserve"> тыс. человек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7019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Данные об изменении количества участников отношений в течение срока действия нормативного правового акта городского округа </w:t>
            </w:r>
            <w:r w:rsidR="007019FB" w:rsidRPr="000C06DE">
              <w:rPr>
                <w:rFonts w:ascii="Times New Roman" w:hAnsi="Times New Roman" w:cs="Times New Roman"/>
                <w:sz w:val="24"/>
                <w:szCs w:val="24"/>
              </w:rPr>
              <w:t>Верхняя Пышма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872451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Изменений нет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DC28BC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Сводные данные Комитета по</w:t>
            </w:r>
            <w:r w:rsidR="00E10F5A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3BD" w:rsidRPr="000C06DE">
              <w:rPr>
                <w:rFonts w:ascii="Times New Roman" w:hAnsi="Times New Roman" w:cs="Times New Roman"/>
                <w:sz w:val="24"/>
                <w:szCs w:val="24"/>
              </w:rPr>
              <w:t>управлению имуществом администрации городского округа Верхняя Пышма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Оценка степени решения проблемы и преодоления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связанных с ней негативных эффектов за счет регулирования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Описание проблемы, на решение которой направлено регулирование, установленное нормативным правовым актом городского округа Верхняя Пышма, и связанных с ней негативных эффектов:</w:t>
            </w:r>
            <w:r w:rsidR="009A7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BA2642" w:rsidP="00ED0D1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регулирование направлено на установление </w:t>
            </w:r>
            <w:r w:rsidR="00ED0D1B">
              <w:rPr>
                <w:rFonts w:ascii="Times New Roman" w:hAnsi="Times New Roman" w:cs="Times New Roman"/>
                <w:sz w:val="24"/>
                <w:szCs w:val="24"/>
              </w:rPr>
              <w:t xml:space="preserve">порядка </w:t>
            </w:r>
            <w:r w:rsidR="00125BBE" w:rsidRPr="000C06DE">
              <w:rPr>
                <w:rFonts w:ascii="Times New Roman" w:hAnsi="Times New Roman" w:cs="Times New Roman"/>
                <w:sz w:val="24"/>
                <w:szCs w:val="24"/>
              </w:rPr>
              <w:t>заключения договоров на размещение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Оценка степени решения проблемы и негативных эффектов, связанных с проблемой: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A4F8A" w:rsidP="00C606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решена путем </w:t>
            </w:r>
            <w:r w:rsidR="0010456F">
              <w:rPr>
                <w:rFonts w:ascii="Times New Roman" w:hAnsi="Times New Roman" w:cs="Times New Roman"/>
                <w:sz w:val="24"/>
                <w:szCs w:val="24"/>
              </w:rPr>
              <w:t xml:space="preserve">принятия 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10456F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="0010456F"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Верхняя Пышма от 12.12.2016 № 1625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4C2C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Обоснование взаимосвязи решения проблемы и преодоления эффектов с регулированием, установленным нормативным прав</w:t>
            </w:r>
            <w:r w:rsidR="004C2C97" w:rsidRPr="000C06DE">
              <w:rPr>
                <w:rFonts w:ascii="Times New Roman" w:hAnsi="Times New Roman" w:cs="Times New Roman"/>
                <w:sz w:val="24"/>
                <w:szCs w:val="24"/>
              </w:rPr>
              <w:t>овым актом городского округа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094A81" w:rsidRDefault="004E6276" w:rsidP="004F59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принятием акта</w:t>
            </w:r>
            <w:r w:rsidR="004F59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проблема </w:t>
            </w:r>
            <w:r w:rsidR="002763E8">
              <w:rPr>
                <w:rFonts w:ascii="Times New Roman" w:hAnsi="Times New Roman" w:cs="Times New Roman"/>
                <w:sz w:val="24"/>
                <w:szCs w:val="24"/>
              </w:rPr>
              <w:t>решена,</w:t>
            </w:r>
            <w:r w:rsidR="004F59C4">
              <w:rPr>
                <w:rFonts w:ascii="Times New Roman" w:hAnsi="Times New Roman" w:cs="Times New Roman"/>
                <w:sz w:val="24"/>
                <w:szCs w:val="24"/>
              </w:rPr>
              <w:t xml:space="preserve"> а также</w:t>
            </w:r>
            <w:r w:rsidR="00276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63E8" w:rsidRPr="00D72C7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исполнены требования </w:t>
            </w:r>
            <w:r w:rsidR="00D72C7C">
              <w:rPr>
                <w:rFonts w:ascii="Times New Roman" w:hAnsi="Times New Roman" w:cs="Times New Roman"/>
                <w:sz w:val="24"/>
                <w:szCs w:val="24"/>
              </w:rPr>
              <w:t>Прокуратуры города Верхняя Пышма (№ 02-19-2016 от 19.10.2016)</w:t>
            </w:r>
            <w:r w:rsidR="00094A8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B5EFF" w:rsidRPr="000C06DE" w:rsidRDefault="00094A81" w:rsidP="00C606D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59C4">
              <w:rPr>
                <w:rFonts w:ascii="Times New Roman" w:hAnsi="Times New Roman" w:cs="Times New Roman"/>
                <w:sz w:val="24"/>
                <w:szCs w:val="24"/>
              </w:rPr>
              <w:t xml:space="preserve">егативным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эффектом</w:t>
            </w:r>
            <w:r w:rsidR="004F59C4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отсутствие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 у собственников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, размещенных на основании договоров, заключенных в соответствии с 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оложением 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A76F4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</w:t>
            </w:r>
            <w:r w:rsidR="00BA76F4"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Верхняя Пышма от 12.12.2016 № 1625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преимущественного права на заключение договора на размещение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перед иными заявителями, желающими заключить договор на размещение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 w:rsidR="00BA76F4">
              <w:rPr>
                <w:rFonts w:ascii="Times New Roman" w:hAnsi="Times New Roman" w:cs="Times New Roman"/>
                <w:sz w:val="24"/>
                <w:szCs w:val="24"/>
              </w:rPr>
              <w:t xml:space="preserve"> в том же месте</w:t>
            </w:r>
            <w:r w:rsidR="008E5FF4">
              <w:rPr>
                <w:rFonts w:ascii="Times New Roman" w:hAnsi="Times New Roman" w:cs="Times New Roman"/>
                <w:sz w:val="24"/>
                <w:szCs w:val="24"/>
              </w:rPr>
              <w:t>, при условии безукоризненного исполнения своих обязательств по договору</w:t>
            </w:r>
            <w:r w:rsidR="00735CBB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прошедшие процедуру согласования с Управлением архитектуры и градостроительства </w:t>
            </w:r>
            <w:r w:rsidR="00BA26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BA2642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  <w:r w:rsidR="008E5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Default="00A9760D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статьями 39.33, 39.36 Земельного кодекса Российской Федерации, с Федеральными законами от 06.10.2003 № 131-ФЗ «Об общих принципах организации местного самоуправления в Российской Федерации», от 25.10.2001 № 137-ФЗ «О введении в действие Земельного кодекса Российской Федерации», от 28.12.2009 № 381-ФЗ «Об основах государственной торговой деятельности в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сийской Федерации», руководствуясь Уставом 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>городского округа Верхняя Пышма</w:t>
            </w:r>
          </w:p>
          <w:p w:rsidR="00EB145C" w:rsidRPr="000C06DE" w:rsidRDefault="00B4726D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Оценка бюджетных расходов и доходов о реализации предусмотренных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нормативным правовым актом городского округа Верхняя Пышма функций,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полномочий, обязанностей и прав органов местного самоуправления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Реализации функций, полномочий, обязанностей и прав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A019AD" w:rsidRPr="000C06DE" w:rsidRDefault="00856555" w:rsidP="007921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Схемой размещения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Пышма, утвержденной постановлением администрации </w:t>
            </w:r>
            <w:r w:rsidR="00C606D4" w:rsidRPr="00C606D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 от 30.11.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2016 № 1562</w:t>
            </w:r>
            <w:r w:rsidR="008E5FF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921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5FF4">
              <w:rPr>
                <w:rFonts w:ascii="Times New Roman" w:hAnsi="Times New Roman" w:cs="Times New Roman"/>
                <w:sz w:val="24"/>
                <w:szCs w:val="24"/>
              </w:rPr>
              <w:t xml:space="preserve">оложением </w:t>
            </w:r>
            <w:r w:rsidR="00C606D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5FF4"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8E5FF4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="008E5FF4"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Верхняя Пышма от 12.12.2016 № 1625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Качественное описание расходов и поступлений бюджета городского округа Верхняя Пышма</w:t>
            </w:r>
            <w:r w:rsidR="00486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600EB1" w:rsidRDefault="00872884" w:rsidP="00600EB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функций осуществляется в рамках фонда оплаты труда специалистов </w:t>
            </w:r>
            <w:r w:rsidR="007921B4" w:rsidRPr="007921B4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по управлению имуществом администрации городского округа Верхняя Пышма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специалистов по развитию потребительского рынка администрации </w:t>
            </w:r>
            <w:r w:rsidR="007921B4" w:rsidRPr="007921B4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7921B4">
              <w:rPr>
                <w:rFonts w:ascii="Times New Roman" w:hAnsi="Times New Roman" w:cs="Times New Roman"/>
                <w:sz w:val="24"/>
                <w:szCs w:val="24"/>
              </w:rPr>
              <w:t xml:space="preserve">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поступлений</w:t>
            </w:r>
          </w:p>
        </w:tc>
      </w:tr>
      <w:tr w:rsidR="00CB5EFF" w:rsidRPr="000C06DE" w:rsidTr="00600EB1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gridSpan w:val="6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Расходы в год</w:t>
            </w:r>
          </w:p>
        </w:tc>
        <w:tc>
          <w:tcPr>
            <w:tcW w:w="2194" w:type="dxa"/>
            <w:gridSpan w:val="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Поступления в год</w:t>
            </w:r>
          </w:p>
        </w:tc>
      </w:tr>
      <w:tr w:rsidR="00600EB1" w:rsidRPr="000C06DE" w:rsidTr="00600EB1">
        <w:tc>
          <w:tcPr>
            <w:tcW w:w="940" w:type="dxa"/>
            <w:shd w:val="clear" w:color="auto" w:fill="auto"/>
          </w:tcPr>
          <w:p w:rsidR="00600EB1" w:rsidRPr="000C06DE" w:rsidRDefault="00600EB1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:rsidR="00600EB1" w:rsidRPr="000C06DE" w:rsidRDefault="00600EB1" w:rsidP="00600EB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1.Обеспечение функций </w:t>
            </w:r>
          </w:p>
        </w:tc>
        <w:tc>
          <w:tcPr>
            <w:tcW w:w="3850" w:type="dxa"/>
            <w:gridSpan w:val="5"/>
            <w:shd w:val="clear" w:color="auto" w:fill="auto"/>
          </w:tcPr>
          <w:p w:rsidR="00600EB1" w:rsidRPr="000C06DE" w:rsidRDefault="001D1317" w:rsidP="007921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921B4">
              <w:rPr>
                <w:rFonts w:ascii="Times New Roman" w:hAnsi="Times New Roman" w:cs="Times New Roman"/>
                <w:sz w:val="24"/>
                <w:szCs w:val="24"/>
              </w:rPr>
              <w:t>онд</w:t>
            </w:r>
            <w:r w:rsidR="007921B4" w:rsidRPr="007921B4">
              <w:rPr>
                <w:rFonts w:ascii="Times New Roman" w:hAnsi="Times New Roman" w:cs="Times New Roman"/>
                <w:sz w:val="24"/>
                <w:szCs w:val="24"/>
              </w:rPr>
              <w:t xml:space="preserve"> оплаты труда специалистов Комитета </w:t>
            </w:r>
            <w:r w:rsidR="007921B4">
              <w:rPr>
                <w:rFonts w:ascii="Times New Roman" w:hAnsi="Times New Roman" w:cs="Times New Roman"/>
                <w:sz w:val="24"/>
                <w:szCs w:val="24"/>
              </w:rPr>
              <w:t>по управлению имуществом админи</w:t>
            </w:r>
            <w:r w:rsidR="007921B4" w:rsidRPr="007921B4">
              <w:rPr>
                <w:rFonts w:ascii="Times New Roman" w:hAnsi="Times New Roman" w:cs="Times New Roman"/>
                <w:sz w:val="24"/>
                <w:szCs w:val="24"/>
              </w:rPr>
              <w:t>страции городского округа Верхняя Пышма и специалистов по развитию потребительского рынка администрации городского округа Верхняя Пышма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600EB1" w:rsidRPr="000C06DE" w:rsidRDefault="00163AD6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B1" w:rsidRPr="000C06DE" w:rsidTr="00600EB1">
        <w:tc>
          <w:tcPr>
            <w:tcW w:w="940" w:type="dxa"/>
            <w:shd w:val="clear" w:color="auto" w:fill="auto"/>
          </w:tcPr>
          <w:p w:rsidR="00600EB1" w:rsidRPr="000C06DE" w:rsidRDefault="00600EB1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gridSpan w:val="3"/>
            <w:shd w:val="clear" w:color="auto" w:fill="auto"/>
          </w:tcPr>
          <w:p w:rsidR="00600EB1" w:rsidRDefault="00600EB1" w:rsidP="009242E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70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="00B43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43E1F">
              <w:rPr>
                <w:rFonts w:ascii="Times New Roman" w:hAnsi="Times New Roman" w:cs="Times New Roman"/>
                <w:sz w:val="24"/>
                <w:szCs w:val="24"/>
              </w:rPr>
              <w:t>платы за размещени</w:t>
            </w:r>
            <w:r w:rsidR="009242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43E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E1F" w:rsidRPr="00B43E1F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 w:rsidR="00B43E1F">
              <w:t xml:space="preserve"> </w:t>
            </w:r>
            <w:r w:rsidR="00B43E1F" w:rsidRPr="00B43E1F">
              <w:rPr>
                <w:rFonts w:ascii="Times New Roman" w:hAnsi="Times New Roman" w:cs="Times New Roman"/>
                <w:sz w:val="24"/>
                <w:szCs w:val="24"/>
              </w:rPr>
              <w:t>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</w:p>
        </w:tc>
        <w:tc>
          <w:tcPr>
            <w:tcW w:w="3850" w:type="dxa"/>
            <w:gridSpan w:val="5"/>
            <w:shd w:val="clear" w:color="auto" w:fill="auto"/>
          </w:tcPr>
          <w:p w:rsidR="00600EB1" w:rsidRDefault="00600EB1" w:rsidP="00A75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shd w:val="clear" w:color="auto" w:fill="auto"/>
          </w:tcPr>
          <w:p w:rsidR="00600EB1" w:rsidRDefault="00516B68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959,84 тыс. руб.</w:t>
            </w:r>
          </w:p>
          <w:p w:rsidR="00516B68" w:rsidRPr="000C06DE" w:rsidRDefault="00516B68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9 месяцев 2017)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Оценка фактических расходов субъектов предпринимательской,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инвестиционной деятельности, связанных с необходимостью соблюдения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установленных нормативным правовым актом обязанностей или ограничений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Установленная обязанность или ограничение: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A75170" w:rsidRPr="00A75170" w:rsidRDefault="00A75170" w:rsidP="00A75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A75170">
              <w:rPr>
                <w:rFonts w:ascii="Times New Roman" w:hAnsi="Times New Roman" w:cs="Times New Roman"/>
                <w:sz w:val="24"/>
                <w:szCs w:val="24"/>
              </w:rPr>
              <w:t>договора на размещение нестационарных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70">
              <w:rPr>
                <w:rFonts w:ascii="Times New Roman" w:hAnsi="Times New Roman" w:cs="Times New Roman"/>
                <w:sz w:val="24"/>
                <w:szCs w:val="24"/>
              </w:rPr>
              <w:t>на землях, полномочиями по распоряжению которыми наделены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70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самоуправления, без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5170">
              <w:rPr>
                <w:rFonts w:ascii="Times New Roman" w:hAnsi="Times New Roman" w:cs="Times New Roman"/>
                <w:sz w:val="24"/>
                <w:szCs w:val="24"/>
              </w:rPr>
              <w:t>земельных участков и установления сервитутов</w:t>
            </w:r>
          </w:p>
          <w:p w:rsidR="00A75170" w:rsidRDefault="00A75170" w:rsidP="00A75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170">
              <w:rPr>
                <w:rFonts w:ascii="Times New Roman" w:hAnsi="Times New Roman" w:cs="Times New Roman"/>
                <w:sz w:val="24"/>
                <w:szCs w:val="24"/>
              </w:rPr>
              <w:t>на территории городского округа Верхняя Пышма</w:t>
            </w:r>
          </w:p>
          <w:p w:rsidR="000D2CF3" w:rsidRDefault="000D2CF3" w:rsidP="00A7517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CF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Обязанность: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</w:t>
            </w:r>
            <w:r w:rsidR="008F03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398">
              <w:t xml:space="preserve"> </w:t>
            </w:r>
            <w:r w:rsidR="008F0398" w:rsidRPr="008F039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</w:t>
            </w:r>
            <w:r w:rsidR="008F0398" w:rsidRPr="008F03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городского округа Верхняя Пышма</w:t>
            </w:r>
            <w:r w:rsidR="008F0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с пакетом документов в соответствии с требованиями, указанными в </w:t>
            </w:r>
            <w:r w:rsidR="008F03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оложении </w:t>
            </w:r>
            <w:r w:rsidR="008F03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Верхняя Пышма от 12.12.2016 № 1625</w:t>
            </w:r>
          </w:p>
          <w:p w:rsidR="000D2CF3" w:rsidRPr="000D2CF3" w:rsidRDefault="000D2CF3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Ограничения:</w:t>
            </w:r>
            <w:r w:rsidR="00E977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Группа субъектов предпринимательской, инвестиционной деятельности на которые распространяются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8F0398" w:rsidP="00E977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0398">
              <w:rPr>
                <w:rFonts w:ascii="Times New Roman" w:hAnsi="Times New Roman" w:cs="Times New Roman"/>
                <w:sz w:val="24"/>
                <w:szCs w:val="24"/>
              </w:rPr>
              <w:t>Юридические лица и индивидуальные предприниматели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Описание видов расходов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Default="00E92ACF" w:rsidP="008F039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  <w:r w:rsidR="008F0398"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анцелярские</w:t>
            </w:r>
            <w:r w:rsidR="001D1317">
              <w:rPr>
                <w:rFonts w:ascii="Times New Roman" w:hAnsi="Times New Roman" w:cs="Times New Roman"/>
                <w:sz w:val="24"/>
                <w:szCs w:val="24"/>
              </w:rPr>
              <w:t xml:space="preserve"> расходы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, связанные со</w:t>
            </w:r>
            <w:r w:rsidR="00D17980">
              <w:rPr>
                <w:rFonts w:ascii="Times New Roman" w:hAnsi="Times New Roman" w:cs="Times New Roman"/>
                <w:sz w:val="24"/>
                <w:szCs w:val="24"/>
              </w:rPr>
              <w:t xml:space="preserve"> сбором паке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та документов для подачи заявки;</w:t>
            </w:r>
          </w:p>
          <w:p w:rsidR="00633C62" w:rsidRDefault="00563359" w:rsidP="00633C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  <w:r w:rsidR="00633C62" w:rsidRPr="00633C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="00633C62" w:rsidRPr="00633C62">
              <w:rPr>
                <w:rFonts w:ascii="Times New Roman" w:hAnsi="Times New Roman" w:cs="Times New Roman"/>
                <w:sz w:val="24"/>
                <w:szCs w:val="24"/>
              </w:rPr>
              <w:t>платы за период размещения нестационарных торговых объектов на землях, полномочиями по распоряжению которы</w:t>
            </w:r>
            <w:r w:rsidR="00633C62">
              <w:rPr>
                <w:rFonts w:ascii="Times New Roman" w:hAnsi="Times New Roman" w:cs="Times New Roman"/>
                <w:sz w:val="24"/>
                <w:szCs w:val="24"/>
              </w:rPr>
              <w:t>ми наделены органы местного само</w:t>
            </w:r>
            <w:r w:rsidR="00633C62" w:rsidRPr="00633C62">
              <w:rPr>
                <w:rFonts w:ascii="Times New Roman" w:hAnsi="Times New Roman" w:cs="Times New Roman"/>
                <w:sz w:val="24"/>
                <w:szCs w:val="24"/>
              </w:rPr>
              <w:t>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D963F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E31C0" w:rsidRPr="000C06DE" w:rsidRDefault="00563359" w:rsidP="00633C6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5.3.3</w:t>
            </w:r>
            <w:r w:rsidR="009242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242E8" w:rsidRPr="009242E8">
              <w:rPr>
                <w:rFonts w:ascii="Times New Roman" w:hAnsi="Times New Roman" w:cs="Times New Roman"/>
                <w:sz w:val="24"/>
                <w:szCs w:val="24"/>
              </w:rPr>
              <w:t xml:space="preserve">Задаток для участия в аукционе на право заключения договора на размещение нестационарных торговых объектов устанавливается в размере от однократной до девятнадцати кратной начальной цены аукциона, шаг аукциона устанавливается в размере от 5 до 20 процентов от начальной цены аукциона </w:t>
            </w:r>
            <w:r w:rsidR="00FE31C0">
              <w:rPr>
                <w:rFonts w:ascii="Times New Roman" w:hAnsi="Times New Roman" w:cs="Times New Roman"/>
                <w:sz w:val="24"/>
                <w:szCs w:val="24"/>
              </w:rPr>
              <w:t>(в случае проведения аукциона)</w:t>
            </w:r>
          </w:p>
        </w:tc>
      </w:tr>
      <w:tr w:rsidR="00563359" w:rsidRPr="000C06DE" w:rsidTr="00DF68D2">
        <w:tc>
          <w:tcPr>
            <w:tcW w:w="940" w:type="dxa"/>
            <w:vMerge w:val="restart"/>
            <w:shd w:val="clear" w:color="auto" w:fill="auto"/>
          </w:tcPr>
          <w:p w:rsidR="00563359" w:rsidRPr="000C06DE" w:rsidRDefault="00563359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563359" w:rsidRPr="00E92ACF" w:rsidRDefault="00563359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Количественные оценки:</w:t>
            </w:r>
          </w:p>
        </w:tc>
      </w:tr>
      <w:tr w:rsidR="00563359" w:rsidRPr="000C06DE" w:rsidTr="00563359">
        <w:tc>
          <w:tcPr>
            <w:tcW w:w="940" w:type="dxa"/>
            <w:vMerge/>
            <w:shd w:val="clear" w:color="auto" w:fill="auto"/>
          </w:tcPr>
          <w:p w:rsidR="00563359" w:rsidRPr="000C06DE" w:rsidRDefault="00563359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shd w:val="clear" w:color="auto" w:fill="auto"/>
          </w:tcPr>
          <w:p w:rsidR="00563359" w:rsidRPr="00365296" w:rsidRDefault="00563359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</w:t>
            </w:r>
          </w:p>
        </w:tc>
        <w:tc>
          <w:tcPr>
            <w:tcW w:w="4207" w:type="dxa"/>
            <w:gridSpan w:val="6"/>
            <w:shd w:val="clear" w:color="auto" w:fill="auto"/>
          </w:tcPr>
          <w:p w:rsidR="00563359" w:rsidRPr="00365296" w:rsidRDefault="00563359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Расходы в год</w:t>
            </w:r>
          </w:p>
        </w:tc>
      </w:tr>
      <w:tr w:rsidR="00563359" w:rsidRPr="000C06DE" w:rsidTr="00563359">
        <w:tc>
          <w:tcPr>
            <w:tcW w:w="940" w:type="dxa"/>
            <w:vMerge/>
            <w:shd w:val="clear" w:color="auto" w:fill="auto"/>
          </w:tcPr>
          <w:p w:rsidR="00563359" w:rsidRPr="000C06DE" w:rsidRDefault="00563359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shd w:val="clear" w:color="auto" w:fill="auto"/>
          </w:tcPr>
          <w:p w:rsidR="00563359" w:rsidRPr="00365296" w:rsidRDefault="00563359" w:rsidP="00FE31C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5.3.1. </w:t>
            </w: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Канцелярские (бумага и расходные материалы оргтехники), связанные со сбором пакета документов для подачи заявки – 200 рублей</w:t>
            </w:r>
          </w:p>
        </w:tc>
        <w:tc>
          <w:tcPr>
            <w:tcW w:w="4207" w:type="dxa"/>
            <w:gridSpan w:val="6"/>
            <w:shd w:val="clear" w:color="auto" w:fill="auto"/>
          </w:tcPr>
          <w:p w:rsidR="004002F9" w:rsidRPr="004002F9" w:rsidRDefault="00563359" w:rsidP="004002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359">
              <w:rPr>
                <w:rFonts w:ascii="Times New Roman" w:hAnsi="Times New Roman" w:cs="Times New Roman"/>
                <w:sz w:val="24"/>
                <w:szCs w:val="24"/>
              </w:rPr>
              <w:t xml:space="preserve">5.3.2. </w:t>
            </w:r>
            <w:r w:rsidR="00683CEF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период размещения </w:t>
            </w:r>
            <w:r w:rsidR="004002F9" w:rsidRPr="004002F9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объектов, функционирующих на постоянной основе:</w:t>
            </w:r>
          </w:p>
          <w:p w:rsidR="00563359" w:rsidRDefault="004002F9" w:rsidP="004002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F9">
              <w:rPr>
                <w:rFonts w:ascii="Times New Roman" w:hAnsi="Times New Roman" w:cs="Times New Roman"/>
                <w:sz w:val="24"/>
                <w:szCs w:val="24"/>
              </w:rPr>
              <w:t>- торговые павильоны, киоски, торговые автоматы - 2500 рублей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12 месяцев = 30 000 рублей в год.</w:t>
            </w:r>
          </w:p>
          <w:p w:rsidR="004002F9" w:rsidRPr="004002F9" w:rsidRDefault="004002F9" w:rsidP="004002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2F9">
              <w:rPr>
                <w:rFonts w:ascii="Times New Roman" w:hAnsi="Times New Roman" w:cs="Times New Roman"/>
                <w:sz w:val="24"/>
                <w:szCs w:val="24"/>
              </w:rPr>
              <w:t>Размер платы за период размещения нестационарных торговых объектов, осуществляющих торговую деятельность в сезонный период:</w:t>
            </w:r>
          </w:p>
          <w:p w:rsidR="004002F9" w:rsidRPr="00365296" w:rsidRDefault="004002F9" w:rsidP="004002F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002F9">
              <w:rPr>
                <w:rFonts w:ascii="Times New Roman" w:hAnsi="Times New Roman" w:cs="Times New Roman"/>
                <w:sz w:val="24"/>
                <w:szCs w:val="24"/>
              </w:rPr>
              <w:t>- летние кафе, прилегающие к стационарным предприятиям общественного питания, - 2000 рублей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 6 месяцев = 12 000 рублей в год</w:t>
            </w:r>
          </w:p>
        </w:tc>
      </w:tr>
      <w:tr w:rsidR="00563359" w:rsidRPr="000C06DE" w:rsidTr="00563359">
        <w:tc>
          <w:tcPr>
            <w:tcW w:w="940" w:type="dxa"/>
            <w:vMerge/>
            <w:shd w:val="clear" w:color="auto" w:fill="auto"/>
          </w:tcPr>
          <w:p w:rsidR="00563359" w:rsidRPr="000C06DE" w:rsidRDefault="00563359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8" w:type="dxa"/>
            <w:gridSpan w:val="5"/>
            <w:shd w:val="clear" w:color="auto" w:fill="auto"/>
          </w:tcPr>
          <w:p w:rsidR="00563359" w:rsidRDefault="00563359" w:rsidP="00563359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63359">
              <w:rPr>
                <w:rFonts w:ascii="Times New Roman" w:hAnsi="Times New Roman" w:cs="Times New Roman"/>
                <w:sz w:val="24"/>
                <w:szCs w:val="24"/>
              </w:rPr>
              <w:t>5.3.3. Задаток для участия в аукционе на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договора на размеще</w:t>
            </w:r>
            <w:r w:rsidRPr="00563359">
              <w:rPr>
                <w:rFonts w:ascii="Times New Roman" w:hAnsi="Times New Roman" w:cs="Times New Roman"/>
                <w:sz w:val="24"/>
                <w:szCs w:val="24"/>
              </w:rPr>
              <w:t>ние неста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ционарных торговых объектов уста</w:t>
            </w:r>
            <w:r w:rsidRPr="00563359">
              <w:rPr>
                <w:rFonts w:ascii="Times New Roman" w:hAnsi="Times New Roman" w:cs="Times New Roman"/>
                <w:sz w:val="24"/>
                <w:szCs w:val="24"/>
              </w:rPr>
              <w:t>навливается в размере от однократной до девятнадцати кратной начальной цены аукциона, шаг аукциона устанавливается в размере от 5 до 20 процентов от начальной цены аукциона (в случае проведения аукциона)</w:t>
            </w:r>
          </w:p>
        </w:tc>
        <w:tc>
          <w:tcPr>
            <w:tcW w:w="4207" w:type="dxa"/>
            <w:gridSpan w:val="6"/>
            <w:shd w:val="clear" w:color="auto" w:fill="auto"/>
          </w:tcPr>
          <w:p w:rsidR="00563359" w:rsidRPr="00365296" w:rsidRDefault="00563359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E92ACF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Итого совокупные единовременные расходы: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563359" w:rsidRDefault="00563359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в числовом значении не предоставляется возможным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E92ACF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Итого совокупные ежегодные расходы: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E92ACF" w:rsidRDefault="00263BE6" w:rsidP="007F182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6">
              <w:rPr>
                <w:rFonts w:ascii="Times New Roman" w:hAnsi="Times New Roman" w:cs="Times New Roman"/>
                <w:sz w:val="24"/>
                <w:szCs w:val="24"/>
              </w:rPr>
              <w:t>Оценить в числовом значении не предоставляется возможным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.5.7.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E92ACF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>Описание издержек, не поддающихся количественной оценке: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8B0ADA" w:rsidRPr="00E92ACF" w:rsidRDefault="008B0ADA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ACF">
              <w:rPr>
                <w:rFonts w:ascii="Times New Roman" w:hAnsi="Times New Roman" w:cs="Times New Roman"/>
                <w:sz w:val="24"/>
                <w:szCs w:val="24"/>
              </w:rPr>
              <w:t xml:space="preserve">Иных издержек нет 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5.8.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263BE6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3BE6">
              <w:rPr>
                <w:rFonts w:ascii="Times New Roman" w:hAnsi="Times New Roman" w:cs="Times New Roman"/>
                <w:sz w:val="24"/>
                <w:szCs w:val="24"/>
              </w:rPr>
              <w:t>Описание выгод субъектов предпринимательской, инвестиционной деятельности от действия акта: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E3682E" w:rsidRDefault="00E3682E" w:rsidP="001C5F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C5F49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о порядке размещения </w:t>
            </w:r>
            <w:r w:rsidRPr="00E3682E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нестационарных торговых объектов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размере оплаты</w:t>
            </w:r>
            <w:r>
              <w:t xml:space="preserve"> </w:t>
            </w:r>
            <w:r w:rsidRPr="00E3682E">
              <w:rPr>
                <w:rFonts w:ascii="Times New Roman" w:hAnsi="Times New Roman" w:cs="Times New Roman"/>
                <w:sz w:val="24"/>
                <w:szCs w:val="24"/>
              </w:rPr>
              <w:t>за период размещения нестационарных торговы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объектов на землях, полномочи</w:t>
            </w:r>
            <w:r w:rsidRPr="00E3682E">
              <w:rPr>
                <w:rFonts w:ascii="Times New Roman" w:hAnsi="Times New Roman" w:cs="Times New Roman"/>
                <w:sz w:val="24"/>
                <w:szCs w:val="24"/>
              </w:rPr>
              <w:t>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5EFF" w:rsidRDefault="00E3682E" w:rsidP="001C5F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22BF4">
              <w:rPr>
                <w:rFonts w:ascii="Times New Roman" w:hAnsi="Times New Roman" w:cs="Times New Roman"/>
                <w:sz w:val="24"/>
                <w:szCs w:val="24"/>
              </w:rPr>
              <w:t xml:space="preserve">Размер платы за период размещения </w:t>
            </w:r>
            <w:r w:rsidR="00D22BF4" w:rsidRPr="00D22BF4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 w:rsidR="00D22BF4">
              <w:rPr>
                <w:rFonts w:ascii="Times New Roman" w:hAnsi="Times New Roman" w:cs="Times New Roman"/>
                <w:sz w:val="24"/>
                <w:szCs w:val="24"/>
              </w:rPr>
              <w:t xml:space="preserve"> ниже рыночной</w:t>
            </w:r>
            <w:r w:rsidR="00B52A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55DC" w:rsidRPr="00D22BF4" w:rsidRDefault="00C655DC" w:rsidP="00DC2D2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52AE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требования о размещении не менее чем шестьдесят процентов от общего количества </w:t>
            </w:r>
            <w:r w:rsidR="00B52AEF" w:rsidRPr="00B52AEF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 w:rsidR="00B52AEF">
              <w:rPr>
                <w:rFonts w:ascii="Times New Roman" w:hAnsi="Times New Roman" w:cs="Times New Roman"/>
                <w:sz w:val="24"/>
                <w:szCs w:val="24"/>
              </w:rPr>
              <w:t xml:space="preserve"> для использования субъектами малого или среднего предпринимательства, осуществляющими торговую деятельность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Default="00365296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529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2B167B">
              <w:rPr>
                <w:rFonts w:ascii="Times New Roman" w:hAnsi="Times New Roman" w:cs="Times New Roman"/>
                <w:sz w:val="24"/>
                <w:szCs w:val="24"/>
              </w:rPr>
              <w:t>от 25.10.2001 № 136-ФЗ</w:t>
            </w:r>
            <w:r w:rsidR="00F44BBD">
              <w:rPr>
                <w:rFonts w:ascii="Times New Roman" w:hAnsi="Times New Roman" w:cs="Times New Roman"/>
                <w:sz w:val="24"/>
                <w:szCs w:val="24"/>
              </w:rPr>
              <w:t xml:space="preserve"> «Земельный кодекс Российской Федерации»</w:t>
            </w:r>
            <w:r w:rsidR="002B16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67B" w:rsidRPr="000C06DE" w:rsidRDefault="002B167B" w:rsidP="00365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28.12.2009 № 381-ФЗ «Об основах государственного регулирования торговой деятельности в Российской Федерации»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6. Оценка фактических положительных и отрицательных последствий регулирования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376" w:type="dxa"/>
            <w:gridSpan w:val="7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Описание фактических отрицательных последствий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регулирования, группы, на которые распространяются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2499" w:type="dxa"/>
            <w:gridSpan w:val="4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Количественные оценки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7"/>
            <w:shd w:val="clear" w:color="auto" w:fill="auto"/>
          </w:tcPr>
          <w:p w:rsidR="00CB5EFF" w:rsidRPr="000C06DE" w:rsidRDefault="002B167B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выявлено </w:t>
            </w:r>
          </w:p>
        </w:tc>
        <w:tc>
          <w:tcPr>
            <w:tcW w:w="2499" w:type="dxa"/>
            <w:gridSpan w:val="4"/>
            <w:shd w:val="clear" w:color="auto" w:fill="auto"/>
          </w:tcPr>
          <w:p w:rsidR="00CB5EFF" w:rsidRPr="000C06DE" w:rsidRDefault="002B167B" w:rsidP="001D131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7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фактических положительных последствий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регулирования, группы, на которые распространяются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2499" w:type="dxa"/>
            <w:gridSpan w:val="4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Количественные оценки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6" w:type="dxa"/>
            <w:gridSpan w:val="7"/>
            <w:shd w:val="clear" w:color="auto" w:fill="auto"/>
          </w:tcPr>
          <w:p w:rsidR="00CB5EFF" w:rsidRPr="000C06DE" w:rsidRDefault="0082152B" w:rsidP="003835E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устана</w:t>
            </w:r>
            <w:r w:rsidRPr="0082152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ивает</w:t>
            </w:r>
            <w:r w:rsidRPr="0082152B">
              <w:rPr>
                <w:rFonts w:ascii="Times New Roman" w:hAnsi="Times New Roman" w:cs="Times New Roman"/>
                <w:sz w:val="24"/>
                <w:szCs w:val="24"/>
              </w:rPr>
              <w:t xml:space="preserve"> поряд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82152B">
              <w:rPr>
                <w:rFonts w:ascii="Times New Roman" w:hAnsi="Times New Roman" w:cs="Times New Roman"/>
                <w:sz w:val="24"/>
                <w:szCs w:val="24"/>
              </w:rPr>
              <w:t xml:space="preserve"> заключения договоров на размещение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целях </w:t>
            </w:r>
            <w:r w:rsidR="003835E7" w:rsidRPr="003835E7">
              <w:rPr>
                <w:rFonts w:ascii="Times New Roman" w:hAnsi="Times New Roman" w:cs="Times New Roman"/>
                <w:sz w:val="24"/>
                <w:szCs w:val="24"/>
              </w:rPr>
              <w:t>упорядочени</w:t>
            </w:r>
            <w:r w:rsidR="003835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835E7" w:rsidRPr="003835E7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размещения нестационарных торговых объектов и оптимизации доступности услуг торговли</w:t>
            </w:r>
          </w:p>
        </w:tc>
        <w:tc>
          <w:tcPr>
            <w:tcW w:w="2499" w:type="dxa"/>
            <w:gridSpan w:val="4"/>
            <w:shd w:val="clear" w:color="auto" w:fill="auto"/>
          </w:tcPr>
          <w:p w:rsidR="00CB5EFF" w:rsidRPr="000C06DE" w:rsidRDefault="006849C7" w:rsidP="00365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Схемой размещения нестационарных торговых объектов на территории городского округа Верхняя Пышма на 2017-2018 годы, утвержденно</w:t>
            </w:r>
            <w:r w:rsidR="0036529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городского округа Верхняя Пышма от 30.11.2016 № 1562 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849C7" w:rsidP="0036529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размещения нестационарных торговых объектов на территории городского округа Верхняя Пышм</w:t>
            </w:r>
            <w:r w:rsidR="00365296">
              <w:rPr>
                <w:rFonts w:ascii="Times New Roman" w:hAnsi="Times New Roman" w:cs="Times New Roman"/>
                <w:sz w:val="24"/>
                <w:szCs w:val="24"/>
              </w:rPr>
              <w:t>а на 2017-2018 годы, утвержденная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52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остановлением администрации городского округа Верхняя Пышма от 30.11.2016 № 1562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Сведения о реализации методов контроля эффективности достижения цели регулирования, установленного нормативным правовым актом организационно-технических, </w:t>
            </w: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методологических, информационных и иных мероприятий с указанием соответствующих расходов бюджета городского округа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реализованных методов контроля эффективности достижения целей регулирования, а также необходимых для достижения мероприятий 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849C7" w:rsidP="00D15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несвоевременной оплаты за размещение </w:t>
            </w:r>
            <w:r w:rsidR="00D150AE" w:rsidRPr="00D150AE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заявитель уплачивает пени в размере 0,1 % от суммы долга за каждый день просрочки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реализации методов контроля эффективности достижения целей и необходимых для достижения целей мероприятий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849C7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Ведется претензионная работа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Оценка расходов бюджета городского округа Верхняя Пышма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6849C7" w:rsidP="00D150A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Верхняя Пышма определены в рамках </w:t>
            </w:r>
            <w:r w:rsidR="00D150AE">
              <w:rPr>
                <w:rFonts w:ascii="Times New Roman" w:hAnsi="Times New Roman" w:cs="Times New Roman"/>
                <w:sz w:val="24"/>
                <w:szCs w:val="24"/>
              </w:rPr>
              <w:t>фонда оплаты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</w:t>
            </w:r>
            <w:r w:rsidR="00EA4B17">
              <w:rPr>
                <w:rFonts w:ascii="Times New Roman" w:hAnsi="Times New Roman" w:cs="Times New Roman"/>
                <w:sz w:val="24"/>
                <w:szCs w:val="24"/>
              </w:rPr>
              <w:t>комитета по управлению имуществом администрации городского округа Верхняя Пышма и специалистов по развитию потребительского рынка администрации городского округа Верхняя Пышма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Общий объем расходов бюджета городского округа Верхняя Пышма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EA4B17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городского округа Верхняя Пышма определены в рамках </w:t>
            </w:r>
            <w:r w:rsidR="00D150AE" w:rsidRPr="00D150AE">
              <w:rPr>
                <w:rFonts w:ascii="Times New Roman" w:hAnsi="Times New Roman" w:cs="Times New Roman"/>
                <w:sz w:val="24"/>
                <w:szCs w:val="24"/>
              </w:rPr>
              <w:t>фонда оплаты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 комитета по управлению имуществом администрации городского округа Верхняя Пышма и специалистов по развитию потребительского рынка администрации городского округа Верхняя Пышма</w:t>
            </w:r>
          </w:p>
        </w:tc>
      </w:tr>
      <w:tr w:rsidR="00CB5EFF" w:rsidRPr="000C06DE" w:rsidTr="00DF68D2">
        <w:trPr>
          <w:trHeight w:val="352"/>
        </w:trPr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8. Оценка эффективности достижения заявленных целей регулирования</w:t>
            </w:r>
          </w:p>
        </w:tc>
      </w:tr>
      <w:tr w:rsidR="00CB5EFF" w:rsidRPr="000C06DE" w:rsidTr="00A53926">
        <w:tc>
          <w:tcPr>
            <w:tcW w:w="1809" w:type="dxa"/>
            <w:gridSpan w:val="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1843" w:type="dxa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(индикаторы)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целей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регулирования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Способ расчета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8.4.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до введения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в действие акта</w:t>
            </w:r>
          </w:p>
        </w:tc>
        <w:tc>
          <w:tcPr>
            <w:tcW w:w="1447" w:type="dxa"/>
            <w:gridSpan w:val="4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8.5.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1343" w:type="dxa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8.6.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DA4E3F" w:rsidRPr="000C06DE" w:rsidTr="00A53926">
        <w:tc>
          <w:tcPr>
            <w:tcW w:w="1809" w:type="dxa"/>
            <w:gridSpan w:val="2"/>
            <w:shd w:val="clear" w:color="auto" w:fill="auto"/>
          </w:tcPr>
          <w:p w:rsidR="00DA4E3F" w:rsidRPr="000C06DE" w:rsidRDefault="00DA4E3F" w:rsidP="006F07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1.Удовлетворение потребностей населения городского округа Верхняя Пышма в доступности продовольственных и непродовольственных товаров (услуг) малыми форматами розничной торговли </w:t>
            </w:r>
          </w:p>
        </w:tc>
        <w:tc>
          <w:tcPr>
            <w:tcW w:w="1843" w:type="dxa"/>
            <w:shd w:val="clear" w:color="auto" w:fill="auto"/>
          </w:tcPr>
          <w:p w:rsidR="00DA4E3F" w:rsidRPr="000C06DE" w:rsidRDefault="006F0749" w:rsidP="00C714E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C714E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</w:t>
            </w:r>
            <w:r w:rsidR="00516B68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14E1">
              <w:rPr>
                <w:rFonts w:ascii="Times New Roman" w:hAnsi="Times New Roman" w:cs="Times New Roman"/>
                <w:sz w:val="24"/>
                <w:szCs w:val="24"/>
              </w:rPr>
              <w:t>нестационарной</w:t>
            </w:r>
            <w:r w:rsidRPr="006F0749">
              <w:rPr>
                <w:rFonts w:ascii="Times New Roman" w:hAnsi="Times New Roman" w:cs="Times New Roman"/>
                <w:sz w:val="24"/>
                <w:szCs w:val="24"/>
              </w:rPr>
              <w:t xml:space="preserve"> торгов</w:t>
            </w:r>
            <w:r w:rsidR="00C714E1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DA4E3F" w:rsidRPr="000C06DE" w:rsidRDefault="006F0749" w:rsidP="004A2CB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заявлений</w:t>
            </w:r>
            <w:r w:rsidR="004A2CB3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торговли через </w:t>
            </w:r>
            <w:r w:rsidR="004A2CB3" w:rsidRPr="004A2CB3">
              <w:rPr>
                <w:rFonts w:ascii="Times New Roman" w:hAnsi="Times New Roman" w:cs="Times New Roman"/>
                <w:sz w:val="24"/>
                <w:szCs w:val="24"/>
              </w:rPr>
              <w:t>нестационарны</w:t>
            </w:r>
            <w:r w:rsidR="004A2C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2CB3" w:rsidRPr="004A2CB3">
              <w:rPr>
                <w:rFonts w:ascii="Times New Roman" w:hAnsi="Times New Roman" w:cs="Times New Roman"/>
                <w:sz w:val="24"/>
                <w:szCs w:val="24"/>
              </w:rPr>
              <w:t xml:space="preserve"> торговы</w:t>
            </w:r>
            <w:r w:rsidR="004A2C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A2CB3" w:rsidRPr="004A2CB3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4A2CB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A4E3F" w:rsidRPr="000C06DE" w:rsidRDefault="003E19E8" w:rsidP="003E19E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447" w:type="dxa"/>
            <w:gridSpan w:val="4"/>
            <w:shd w:val="clear" w:color="auto" w:fill="auto"/>
          </w:tcPr>
          <w:p w:rsidR="00DA4E3F" w:rsidRPr="000C06DE" w:rsidRDefault="00A53926" w:rsidP="0005643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="00516B68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="0005643F">
              <w:rPr>
                <w:rFonts w:ascii="Times New Roman" w:hAnsi="Times New Roman" w:cs="Times New Roman"/>
                <w:sz w:val="24"/>
                <w:szCs w:val="24"/>
              </w:rPr>
              <w:t>нестацио</w:t>
            </w:r>
            <w:r w:rsidR="0005643F" w:rsidRPr="0005643F">
              <w:rPr>
                <w:rFonts w:ascii="Times New Roman" w:hAnsi="Times New Roman" w:cs="Times New Roman"/>
                <w:sz w:val="24"/>
                <w:szCs w:val="24"/>
              </w:rPr>
              <w:t>нарной торговли</w:t>
            </w:r>
          </w:p>
        </w:tc>
        <w:tc>
          <w:tcPr>
            <w:tcW w:w="1343" w:type="dxa"/>
            <w:shd w:val="clear" w:color="auto" w:fill="auto"/>
          </w:tcPr>
          <w:p w:rsidR="00DA4E3F" w:rsidRPr="000C06DE" w:rsidRDefault="00A53926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</w:t>
            </w:r>
            <w:r w:rsidRPr="00A53926">
              <w:rPr>
                <w:rFonts w:ascii="Times New Roman" w:hAnsi="Times New Roman" w:cs="Times New Roman"/>
                <w:sz w:val="24"/>
                <w:szCs w:val="24"/>
              </w:rPr>
              <w:t>схемы размещения нестационарных торговых объектов на территории городского округа Верхняя Пышма на 2017-2018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118 об</w:t>
            </w:r>
            <w:r w:rsidR="00516B68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ектов </w:t>
            </w:r>
          </w:p>
        </w:tc>
      </w:tr>
      <w:tr w:rsidR="006F0749" w:rsidRPr="000C06DE" w:rsidTr="00A53926">
        <w:tc>
          <w:tcPr>
            <w:tcW w:w="1809" w:type="dxa"/>
            <w:gridSpan w:val="2"/>
            <w:shd w:val="clear" w:color="auto" w:fill="auto"/>
          </w:tcPr>
          <w:p w:rsidR="006F0749" w:rsidRDefault="006F0749" w:rsidP="006F074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843" w:type="dxa"/>
            <w:shd w:val="clear" w:color="auto" w:fill="auto"/>
          </w:tcPr>
          <w:p w:rsidR="006F0749" w:rsidRPr="000C06DE" w:rsidRDefault="006F0749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6F0749" w:rsidRPr="000C06DE" w:rsidRDefault="006F0749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6F0749" w:rsidRPr="000C06DE" w:rsidRDefault="006F0749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4"/>
            <w:shd w:val="clear" w:color="auto" w:fill="auto"/>
          </w:tcPr>
          <w:p w:rsidR="006F0749" w:rsidRPr="000C06DE" w:rsidRDefault="006F0749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shd w:val="clear" w:color="auto" w:fill="auto"/>
          </w:tcPr>
          <w:p w:rsidR="006F0749" w:rsidRPr="000C06DE" w:rsidRDefault="006F0749" w:rsidP="00DF68D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EFF" w:rsidRPr="000C06DE" w:rsidTr="00DF68D2">
        <w:tc>
          <w:tcPr>
            <w:tcW w:w="940" w:type="dxa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8.7. 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  <w:p w:rsidR="00EA4B17" w:rsidRDefault="005856E3" w:rsidP="00EA4B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6E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</w:t>
            </w:r>
            <w:r w:rsidR="00EA4B17">
              <w:rPr>
                <w:rFonts w:ascii="Times New Roman" w:hAnsi="Times New Roman" w:cs="Times New Roman"/>
                <w:sz w:val="24"/>
                <w:szCs w:val="24"/>
              </w:rPr>
              <w:t>от 25.10.2001 № 136-ФЗ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«Земельный кодекс Российской Федерации»</w:t>
            </w:r>
            <w:r w:rsidR="00EA4B1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A4B17" w:rsidRDefault="00EA4B17" w:rsidP="00EA4B1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28.12.2009 № 381-ФЗ «Об основах государственного регулирования торговой деятельности в Российской Федерации»;</w:t>
            </w:r>
          </w:p>
          <w:p w:rsidR="00EA4B17" w:rsidRPr="000C06DE" w:rsidRDefault="00452803" w:rsidP="004528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городского округа Верхняя Пышма от 30.11.2016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1562 «</w:t>
            </w:r>
            <w:r w:rsidRPr="00452803"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размещения нестационарных торговых объектов на территории городского округа Верхняя Пышма на 2017-2018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Иные сведения, которые позволяют оценить фактическое воздействие регулирования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Иные сведения: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EA4B17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Положение позволяет установить открытую процедуру заключения договора на размещение </w:t>
            </w:r>
            <w:r w:rsidR="005856E3" w:rsidRPr="005856E3">
              <w:rPr>
                <w:rFonts w:ascii="Times New Roman" w:hAnsi="Times New Roman" w:cs="Times New Roman"/>
                <w:sz w:val="24"/>
                <w:szCs w:val="24"/>
              </w:rPr>
              <w:t>нестационарных торговых объектов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Источники данных: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73A01" w:rsidP="005856E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</w:t>
            </w:r>
            <w:r w:rsidR="00585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 порядке размещения нестационарных торговых объектов на землях, полномочиями по распоряжению которыми наделены органы местного самоуправления, без предоставления земельных участков и установления сервитутов на территории городского округа Верхняя Пышма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утвержденное 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городского округа Верхняя Пышма от 12.12.2016 № 1625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Сведения о проведении публичного обсуждения нормативного правового акта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и заключения</w:t>
            </w:r>
          </w:p>
        </w:tc>
      </w:tr>
      <w:tr w:rsidR="00CB5EFF" w:rsidRPr="000C06DE" w:rsidTr="00DF68D2">
        <w:tc>
          <w:tcPr>
            <w:tcW w:w="940" w:type="dxa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 xml:space="preserve">Общие сроки </w:t>
            </w:r>
            <w:r w:rsidR="00E30E8B" w:rsidRPr="000C06DE">
              <w:rPr>
                <w:rFonts w:ascii="Times New Roman" w:hAnsi="Times New Roman" w:cs="Times New Roman"/>
                <w:sz w:val="24"/>
                <w:szCs w:val="24"/>
              </w:rPr>
              <w:t>обсуждения на официальном сайте</w:t>
            </w: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B5EFF" w:rsidRPr="000C06DE" w:rsidTr="00DF68D2">
        <w:tc>
          <w:tcPr>
            <w:tcW w:w="940" w:type="dxa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12072" w:rsidP="006D15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6D15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.10.2017 по 1</w:t>
            </w:r>
            <w:r w:rsidR="006D15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.11.2017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Электронный адрес размещения нормативного правового акта и заключения: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Описание иных форм проведения публичного обсуждения, сроки проведения: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Выводы и достижения заявленных целей за счёт регулирования,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эффективности решения проблем и преодоления связанных с ними негативных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эффектов, а также о наличии в нормативном правовом акте положений, необоснованно затрудняющих ведение предпринимательской и (или) инвестиционной деятельности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Выводы о достижении целей регулирования: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Выводы об эффективности решения проблемы и преодоления связанных с ними негативных эффектов: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11.3.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FA22E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Выводы о наличии в нормативном правовом акте положений, необоснованно затрудняющих ведение предпринимательской, инвестиционной и (или) иной деятельности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11.4.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Иные выводы о фактическом воздействии регулирования: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  <w:tr w:rsidR="00CB5EFF" w:rsidRPr="000C06DE" w:rsidTr="00DF68D2">
        <w:tc>
          <w:tcPr>
            <w:tcW w:w="9815" w:type="dxa"/>
            <w:gridSpan w:val="12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Подготовленные на основе полученных выводов предложения об отмене или </w:t>
            </w:r>
          </w:p>
          <w:p w:rsidR="00CB5EFF" w:rsidRPr="000C06DE" w:rsidRDefault="00CB5EFF" w:rsidP="00DF68D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изменении нормативного правового акта или его отдельных положений</w:t>
            </w:r>
          </w:p>
        </w:tc>
      </w:tr>
      <w:tr w:rsidR="00CB5EFF" w:rsidRPr="000C06DE" w:rsidTr="00DF68D2">
        <w:tc>
          <w:tcPr>
            <w:tcW w:w="940" w:type="dxa"/>
            <w:vMerge w:val="restart"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Содержание и цели предложения</w:t>
            </w:r>
          </w:p>
        </w:tc>
      </w:tr>
      <w:tr w:rsidR="00CB5EFF" w:rsidRPr="000C06DE" w:rsidTr="00DF68D2">
        <w:tc>
          <w:tcPr>
            <w:tcW w:w="940" w:type="dxa"/>
            <w:vMerge/>
            <w:shd w:val="clear" w:color="auto" w:fill="auto"/>
          </w:tcPr>
          <w:p w:rsidR="00CB5EFF" w:rsidRPr="000C06DE" w:rsidRDefault="00CB5EFF" w:rsidP="00DF68D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5" w:type="dxa"/>
            <w:gridSpan w:val="11"/>
            <w:shd w:val="clear" w:color="auto" w:fill="auto"/>
          </w:tcPr>
          <w:p w:rsidR="00CB5EFF" w:rsidRPr="000C06DE" w:rsidRDefault="00CB5EFF" w:rsidP="00DF68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06DE">
              <w:rPr>
                <w:rFonts w:ascii="Times New Roman" w:hAnsi="Times New Roman" w:cs="Times New Roman"/>
                <w:sz w:val="24"/>
                <w:szCs w:val="24"/>
              </w:rPr>
              <w:t>(Место для тестового описания)</w:t>
            </w:r>
          </w:p>
        </w:tc>
      </w:tr>
    </w:tbl>
    <w:p w:rsidR="00CB5EFF" w:rsidRPr="00002DD2" w:rsidRDefault="00CB5EFF" w:rsidP="00CB5EFF">
      <w:pPr>
        <w:pStyle w:val="ConsPlusNonformat"/>
      </w:pPr>
      <w:bookmarkStart w:id="1" w:name="Par418"/>
      <w:bookmarkStart w:id="2" w:name="Par446"/>
      <w:bookmarkEnd w:id="1"/>
      <w:bookmarkEnd w:id="2"/>
    </w:p>
    <w:p w:rsidR="00CB5EFF" w:rsidRPr="00002DD2" w:rsidRDefault="00CB5EFF" w:rsidP="00CB5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>Приложение 1. Сводка предложений, поступивших в связи с проведением публичных</w:t>
      </w:r>
    </w:p>
    <w:p w:rsidR="00CB5EFF" w:rsidRPr="00002DD2" w:rsidRDefault="00CB5EFF" w:rsidP="00CB5EF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>консультаций.</w:t>
      </w: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>УТВЕРЖДАЮ:</w:t>
      </w: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>городского округа Верхняя Пышма</w:t>
      </w:r>
    </w:p>
    <w:p w:rsidR="00CB5EFF" w:rsidRPr="00002DD2" w:rsidRDefault="00CB5EFF" w:rsidP="00CB5EF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02DD2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______________</w:t>
      </w:r>
    </w:p>
    <w:p w:rsidR="00EC068D" w:rsidRPr="007136B2" w:rsidRDefault="00CB5EFF" w:rsidP="007136B2">
      <w:pPr>
        <w:widowControl w:val="0"/>
        <w:autoSpaceDE w:val="0"/>
        <w:autoSpaceDN w:val="0"/>
        <w:adjustRightInd w:val="0"/>
        <w:rPr>
          <w:color w:val="000000" w:themeColor="text1"/>
          <w:szCs w:val="28"/>
          <w:vertAlign w:val="superscript"/>
        </w:rPr>
        <w:sectPr w:rsidR="00EC068D" w:rsidRPr="007136B2" w:rsidSect="006F2D02">
          <w:headerReference w:type="default" r:id="rId8"/>
          <w:headerReference w:type="first" r:id="rId9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  <w:r w:rsidRPr="00CB5EFF">
        <w:rPr>
          <w:vertAlign w:val="superscript"/>
        </w:rPr>
        <w:t xml:space="preserve"> </w:t>
      </w:r>
      <w:r>
        <w:rPr>
          <w:vertAlign w:val="superscript"/>
        </w:rPr>
        <w:t xml:space="preserve">                  </w:t>
      </w:r>
      <w:r w:rsidRPr="00CB5EFF">
        <w:rPr>
          <w:vertAlign w:val="superscript"/>
        </w:rPr>
        <w:t>Подпись                                                                   Дата</w:t>
      </w:r>
    </w:p>
    <w:p w:rsidR="00EC068D" w:rsidRPr="007B3FE5" w:rsidRDefault="00EC068D" w:rsidP="00C655D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sectPr w:rsidR="00EC068D" w:rsidRPr="007B3FE5" w:rsidSect="006F2D02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4BE" w:rsidRDefault="00D024BE">
      <w:r>
        <w:separator/>
      </w:r>
    </w:p>
  </w:endnote>
  <w:endnote w:type="continuationSeparator" w:id="0">
    <w:p w:rsidR="00D024BE" w:rsidRDefault="00D02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4BE" w:rsidRDefault="00D024BE">
      <w:r>
        <w:separator/>
      </w:r>
    </w:p>
  </w:footnote>
  <w:footnote w:type="continuationSeparator" w:id="0">
    <w:p w:rsidR="00D024BE" w:rsidRDefault="00D02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5839059"/>
      <w:docPartObj>
        <w:docPartGallery w:val="Page Numbers (Top of Page)"/>
        <w:docPartUnique/>
      </w:docPartObj>
    </w:sdtPr>
    <w:sdtEndPr/>
    <w:sdtContent>
      <w:p w:rsidR="00E56C9E" w:rsidRDefault="00E56C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06C">
          <w:rPr>
            <w:noProof/>
          </w:rPr>
          <w:t>6</w:t>
        </w:r>
        <w:r>
          <w:fldChar w:fldCharType="end"/>
        </w:r>
      </w:p>
    </w:sdtContent>
  </w:sdt>
  <w:p w:rsidR="00E56C9E" w:rsidRDefault="00E56C9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C9E" w:rsidRDefault="00E56C9E">
    <w:pPr>
      <w:pStyle w:val="a5"/>
      <w:jc w:val="center"/>
    </w:pPr>
  </w:p>
  <w:p w:rsidR="00E56C9E" w:rsidRDefault="00E56C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AE0AED"/>
    <w:multiLevelType w:val="hybridMultilevel"/>
    <w:tmpl w:val="D170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B0C4E"/>
    <w:multiLevelType w:val="hybridMultilevel"/>
    <w:tmpl w:val="417EF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362A4"/>
    <w:multiLevelType w:val="hybridMultilevel"/>
    <w:tmpl w:val="0E86B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6E5A27"/>
    <w:multiLevelType w:val="hybridMultilevel"/>
    <w:tmpl w:val="D79636CA"/>
    <w:lvl w:ilvl="0" w:tplc="1640F6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E115D27"/>
    <w:multiLevelType w:val="hybridMultilevel"/>
    <w:tmpl w:val="1B2CD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3D98"/>
    <w:multiLevelType w:val="hybridMultilevel"/>
    <w:tmpl w:val="B18E3D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A7AFF"/>
    <w:multiLevelType w:val="hybridMultilevel"/>
    <w:tmpl w:val="3DE29076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07BC7"/>
    <w:rsid w:val="000123F9"/>
    <w:rsid w:val="000474E2"/>
    <w:rsid w:val="0005643F"/>
    <w:rsid w:val="000623A8"/>
    <w:rsid w:val="000628D0"/>
    <w:rsid w:val="000846BD"/>
    <w:rsid w:val="00090092"/>
    <w:rsid w:val="000932C6"/>
    <w:rsid w:val="00094A81"/>
    <w:rsid w:val="000977AC"/>
    <w:rsid w:val="00097AD5"/>
    <w:rsid w:val="000B31F4"/>
    <w:rsid w:val="000C06C8"/>
    <w:rsid w:val="000C06DE"/>
    <w:rsid w:val="000D2CF3"/>
    <w:rsid w:val="000E307D"/>
    <w:rsid w:val="000F6B08"/>
    <w:rsid w:val="0010456F"/>
    <w:rsid w:val="00106C2D"/>
    <w:rsid w:val="00107711"/>
    <w:rsid w:val="00107ABA"/>
    <w:rsid w:val="00125AE8"/>
    <w:rsid w:val="00125BBE"/>
    <w:rsid w:val="0015607F"/>
    <w:rsid w:val="00163AD6"/>
    <w:rsid w:val="001706A7"/>
    <w:rsid w:val="001779B8"/>
    <w:rsid w:val="00196A37"/>
    <w:rsid w:val="001A6E49"/>
    <w:rsid w:val="001A735C"/>
    <w:rsid w:val="001A77DA"/>
    <w:rsid w:val="001B3D74"/>
    <w:rsid w:val="001B77EE"/>
    <w:rsid w:val="001C3289"/>
    <w:rsid w:val="001C5F49"/>
    <w:rsid w:val="001D1317"/>
    <w:rsid w:val="001E0E53"/>
    <w:rsid w:val="001E58CE"/>
    <w:rsid w:val="001E633D"/>
    <w:rsid w:val="001E6CB0"/>
    <w:rsid w:val="001F1D21"/>
    <w:rsid w:val="001F63A7"/>
    <w:rsid w:val="00210F73"/>
    <w:rsid w:val="00215365"/>
    <w:rsid w:val="0022142B"/>
    <w:rsid w:val="00262292"/>
    <w:rsid w:val="00263BE6"/>
    <w:rsid w:val="00263ED3"/>
    <w:rsid w:val="002763E8"/>
    <w:rsid w:val="00282F52"/>
    <w:rsid w:val="00285506"/>
    <w:rsid w:val="00287CCB"/>
    <w:rsid w:val="00295B3C"/>
    <w:rsid w:val="002B167B"/>
    <w:rsid w:val="002B7AC6"/>
    <w:rsid w:val="002C43E3"/>
    <w:rsid w:val="002D0D28"/>
    <w:rsid w:val="002E5EF2"/>
    <w:rsid w:val="002E6F43"/>
    <w:rsid w:val="002F50F1"/>
    <w:rsid w:val="00301560"/>
    <w:rsid w:val="00305E71"/>
    <w:rsid w:val="00307CE7"/>
    <w:rsid w:val="00312474"/>
    <w:rsid w:val="0033406C"/>
    <w:rsid w:val="00342131"/>
    <w:rsid w:val="00347C21"/>
    <w:rsid w:val="003524FA"/>
    <w:rsid w:val="00356B4F"/>
    <w:rsid w:val="00365296"/>
    <w:rsid w:val="003835E7"/>
    <w:rsid w:val="003B20F4"/>
    <w:rsid w:val="003C5B15"/>
    <w:rsid w:val="003D7003"/>
    <w:rsid w:val="003E19E8"/>
    <w:rsid w:val="003F0370"/>
    <w:rsid w:val="003F3BC8"/>
    <w:rsid w:val="004002F9"/>
    <w:rsid w:val="00420E4B"/>
    <w:rsid w:val="00422162"/>
    <w:rsid w:val="00425B04"/>
    <w:rsid w:val="00432A7D"/>
    <w:rsid w:val="00435E3A"/>
    <w:rsid w:val="004503CF"/>
    <w:rsid w:val="00452803"/>
    <w:rsid w:val="00452DDF"/>
    <w:rsid w:val="004536FA"/>
    <w:rsid w:val="00455DD6"/>
    <w:rsid w:val="004606A9"/>
    <w:rsid w:val="0047339B"/>
    <w:rsid w:val="00482EA2"/>
    <w:rsid w:val="004836F4"/>
    <w:rsid w:val="0048691E"/>
    <w:rsid w:val="004932C2"/>
    <w:rsid w:val="004A2548"/>
    <w:rsid w:val="004A2CB3"/>
    <w:rsid w:val="004A6956"/>
    <w:rsid w:val="004A7CCB"/>
    <w:rsid w:val="004B2CDE"/>
    <w:rsid w:val="004C20A6"/>
    <w:rsid w:val="004C2C97"/>
    <w:rsid w:val="004C412E"/>
    <w:rsid w:val="004D0BE6"/>
    <w:rsid w:val="004E6276"/>
    <w:rsid w:val="004F59C4"/>
    <w:rsid w:val="004F7B54"/>
    <w:rsid w:val="00505EB3"/>
    <w:rsid w:val="00516B68"/>
    <w:rsid w:val="00517D8D"/>
    <w:rsid w:val="00531B6E"/>
    <w:rsid w:val="005321BA"/>
    <w:rsid w:val="00551666"/>
    <w:rsid w:val="00552017"/>
    <w:rsid w:val="00555072"/>
    <w:rsid w:val="00556ABD"/>
    <w:rsid w:val="005607FF"/>
    <w:rsid w:val="0056306C"/>
    <w:rsid w:val="00563359"/>
    <w:rsid w:val="00563C3A"/>
    <w:rsid w:val="005737C4"/>
    <w:rsid w:val="00574DC5"/>
    <w:rsid w:val="00583D79"/>
    <w:rsid w:val="005856E3"/>
    <w:rsid w:val="0058634F"/>
    <w:rsid w:val="00587BE0"/>
    <w:rsid w:val="0059034C"/>
    <w:rsid w:val="0059133D"/>
    <w:rsid w:val="0059544F"/>
    <w:rsid w:val="005B1CE7"/>
    <w:rsid w:val="005B718C"/>
    <w:rsid w:val="005D2D29"/>
    <w:rsid w:val="005E7A66"/>
    <w:rsid w:val="00600EB1"/>
    <w:rsid w:val="00610CB8"/>
    <w:rsid w:val="00633948"/>
    <w:rsid w:val="00633C62"/>
    <w:rsid w:val="00634D9C"/>
    <w:rsid w:val="00641979"/>
    <w:rsid w:val="00642E61"/>
    <w:rsid w:val="00646FB0"/>
    <w:rsid w:val="00654AF2"/>
    <w:rsid w:val="006666EC"/>
    <w:rsid w:val="00683CEF"/>
    <w:rsid w:val="00684997"/>
    <w:rsid w:val="006849C7"/>
    <w:rsid w:val="00686397"/>
    <w:rsid w:val="006953DF"/>
    <w:rsid w:val="00697A08"/>
    <w:rsid w:val="006A0F46"/>
    <w:rsid w:val="006A4F8A"/>
    <w:rsid w:val="006B673A"/>
    <w:rsid w:val="006C33F8"/>
    <w:rsid w:val="006D1514"/>
    <w:rsid w:val="006F045E"/>
    <w:rsid w:val="006F0749"/>
    <w:rsid w:val="006F2D02"/>
    <w:rsid w:val="006F4E1B"/>
    <w:rsid w:val="007019FB"/>
    <w:rsid w:val="007044C4"/>
    <w:rsid w:val="007057E8"/>
    <w:rsid w:val="00710142"/>
    <w:rsid w:val="007136B2"/>
    <w:rsid w:val="00717238"/>
    <w:rsid w:val="007217CE"/>
    <w:rsid w:val="00735CBB"/>
    <w:rsid w:val="00746441"/>
    <w:rsid w:val="00753676"/>
    <w:rsid w:val="00764D89"/>
    <w:rsid w:val="007718B0"/>
    <w:rsid w:val="00790271"/>
    <w:rsid w:val="007915C3"/>
    <w:rsid w:val="007921B4"/>
    <w:rsid w:val="00795620"/>
    <w:rsid w:val="00796105"/>
    <w:rsid w:val="007A0FAB"/>
    <w:rsid w:val="007B3FE5"/>
    <w:rsid w:val="007B499F"/>
    <w:rsid w:val="007B7358"/>
    <w:rsid w:val="007D34BE"/>
    <w:rsid w:val="007E2DF4"/>
    <w:rsid w:val="007F1824"/>
    <w:rsid w:val="007F4BDB"/>
    <w:rsid w:val="008008A1"/>
    <w:rsid w:val="008109FD"/>
    <w:rsid w:val="00811FDC"/>
    <w:rsid w:val="0081267A"/>
    <w:rsid w:val="00813A20"/>
    <w:rsid w:val="008169A8"/>
    <w:rsid w:val="00821023"/>
    <w:rsid w:val="0082152B"/>
    <w:rsid w:val="00823F11"/>
    <w:rsid w:val="00826A02"/>
    <w:rsid w:val="00830A3E"/>
    <w:rsid w:val="008313F4"/>
    <w:rsid w:val="008314C4"/>
    <w:rsid w:val="008362C4"/>
    <w:rsid w:val="00837016"/>
    <w:rsid w:val="008473AF"/>
    <w:rsid w:val="00851951"/>
    <w:rsid w:val="00854F94"/>
    <w:rsid w:val="00856555"/>
    <w:rsid w:val="008603BD"/>
    <w:rsid w:val="008606B2"/>
    <w:rsid w:val="00867CDE"/>
    <w:rsid w:val="00871666"/>
    <w:rsid w:val="00872451"/>
    <w:rsid w:val="00872884"/>
    <w:rsid w:val="00876BD3"/>
    <w:rsid w:val="008838C1"/>
    <w:rsid w:val="0089513C"/>
    <w:rsid w:val="008A4E3C"/>
    <w:rsid w:val="008A7F74"/>
    <w:rsid w:val="008B0ADA"/>
    <w:rsid w:val="008B13D3"/>
    <w:rsid w:val="008C4574"/>
    <w:rsid w:val="008C650A"/>
    <w:rsid w:val="008D1688"/>
    <w:rsid w:val="008E5038"/>
    <w:rsid w:val="008E5FF4"/>
    <w:rsid w:val="008F0398"/>
    <w:rsid w:val="008F33C5"/>
    <w:rsid w:val="00902C1D"/>
    <w:rsid w:val="009071BE"/>
    <w:rsid w:val="00914CDC"/>
    <w:rsid w:val="009242E8"/>
    <w:rsid w:val="00931371"/>
    <w:rsid w:val="00943052"/>
    <w:rsid w:val="00946381"/>
    <w:rsid w:val="009526D0"/>
    <w:rsid w:val="00952B17"/>
    <w:rsid w:val="00955C92"/>
    <w:rsid w:val="00956C6A"/>
    <w:rsid w:val="0096229F"/>
    <w:rsid w:val="00971F6D"/>
    <w:rsid w:val="00972861"/>
    <w:rsid w:val="0097321C"/>
    <w:rsid w:val="0097640E"/>
    <w:rsid w:val="0098503E"/>
    <w:rsid w:val="00987F65"/>
    <w:rsid w:val="00995639"/>
    <w:rsid w:val="009A7C91"/>
    <w:rsid w:val="009B3EEB"/>
    <w:rsid w:val="009C2614"/>
    <w:rsid w:val="009E08A5"/>
    <w:rsid w:val="009F315E"/>
    <w:rsid w:val="009F32EB"/>
    <w:rsid w:val="00A00B36"/>
    <w:rsid w:val="00A019A9"/>
    <w:rsid w:val="00A019AD"/>
    <w:rsid w:val="00A13047"/>
    <w:rsid w:val="00A22427"/>
    <w:rsid w:val="00A242A1"/>
    <w:rsid w:val="00A32AC0"/>
    <w:rsid w:val="00A53926"/>
    <w:rsid w:val="00A57579"/>
    <w:rsid w:val="00A61B90"/>
    <w:rsid w:val="00A75170"/>
    <w:rsid w:val="00A83331"/>
    <w:rsid w:val="00A86190"/>
    <w:rsid w:val="00A9760D"/>
    <w:rsid w:val="00AB74AD"/>
    <w:rsid w:val="00AC2F71"/>
    <w:rsid w:val="00AF1BC0"/>
    <w:rsid w:val="00AF33F7"/>
    <w:rsid w:val="00AF3482"/>
    <w:rsid w:val="00B067DD"/>
    <w:rsid w:val="00B07B35"/>
    <w:rsid w:val="00B2310E"/>
    <w:rsid w:val="00B4192E"/>
    <w:rsid w:val="00B43E1F"/>
    <w:rsid w:val="00B4726D"/>
    <w:rsid w:val="00B52AEF"/>
    <w:rsid w:val="00B67CFC"/>
    <w:rsid w:val="00B8469F"/>
    <w:rsid w:val="00B861DE"/>
    <w:rsid w:val="00B87E15"/>
    <w:rsid w:val="00B93F6A"/>
    <w:rsid w:val="00BA2642"/>
    <w:rsid w:val="00BA2F27"/>
    <w:rsid w:val="00BA5DB3"/>
    <w:rsid w:val="00BA76F4"/>
    <w:rsid w:val="00BC49A1"/>
    <w:rsid w:val="00BD5F70"/>
    <w:rsid w:val="00BF255C"/>
    <w:rsid w:val="00BF6049"/>
    <w:rsid w:val="00C04E10"/>
    <w:rsid w:val="00C12072"/>
    <w:rsid w:val="00C154E7"/>
    <w:rsid w:val="00C16B8D"/>
    <w:rsid w:val="00C2683B"/>
    <w:rsid w:val="00C35842"/>
    <w:rsid w:val="00C37E79"/>
    <w:rsid w:val="00C45557"/>
    <w:rsid w:val="00C565C5"/>
    <w:rsid w:val="00C56C31"/>
    <w:rsid w:val="00C606D4"/>
    <w:rsid w:val="00C655DC"/>
    <w:rsid w:val="00C66743"/>
    <w:rsid w:val="00C714E1"/>
    <w:rsid w:val="00C72B9E"/>
    <w:rsid w:val="00C72FB5"/>
    <w:rsid w:val="00C73A01"/>
    <w:rsid w:val="00C916FE"/>
    <w:rsid w:val="00CB5EFF"/>
    <w:rsid w:val="00CB668F"/>
    <w:rsid w:val="00CC2BD3"/>
    <w:rsid w:val="00CE29CB"/>
    <w:rsid w:val="00CE466B"/>
    <w:rsid w:val="00CE6BCE"/>
    <w:rsid w:val="00D024BE"/>
    <w:rsid w:val="00D150AE"/>
    <w:rsid w:val="00D16E87"/>
    <w:rsid w:val="00D17980"/>
    <w:rsid w:val="00D21553"/>
    <w:rsid w:val="00D22BF4"/>
    <w:rsid w:val="00D53BFB"/>
    <w:rsid w:val="00D54622"/>
    <w:rsid w:val="00D60EB2"/>
    <w:rsid w:val="00D72C7C"/>
    <w:rsid w:val="00D74F69"/>
    <w:rsid w:val="00D90F3C"/>
    <w:rsid w:val="00D93E97"/>
    <w:rsid w:val="00D963F0"/>
    <w:rsid w:val="00DA3E81"/>
    <w:rsid w:val="00DA4E3F"/>
    <w:rsid w:val="00DB52C2"/>
    <w:rsid w:val="00DB7BBA"/>
    <w:rsid w:val="00DC28BC"/>
    <w:rsid w:val="00DC2D23"/>
    <w:rsid w:val="00DC4CC4"/>
    <w:rsid w:val="00DC6AFD"/>
    <w:rsid w:val="00DC6C44"/>
    <w:rsid w:val="00DD5E4F"/>
    <w:rsid w:val="00DE0CDF"/>
    <w:rsid w:val="00DF68D2"/>
    <w:rsid w:val="00E10F5A"/>
    <w:rsid w:val="00E15EB7"/>
    <w:rsid w:val="00E208BD"/>
    <w:rsid w:val="00E30E8B"/>
    <w:rsid w:val="00E35D42"/>
    <w:rsid w:val="00E3682E"/>
    <w:rsid w:val="00E41726"/>
    <w:rsid w:val="00E56C9E"/>
    <w:rsid w:val="00E67A90"/>
    <w:rsid w:val="00E72BAC"/>
    <w:rsid w:val="00E86065"/>
    <w:rsid w:val="00E8643E"/>
    <w:rsid w:val="00E92ACF"/>
    <w:rsid w:val="00E977F7"/>
    <w:rsid w:val="00EA4A97"/>
    <w:rsid w:val="00EA4B17"/>
    <w:rsid w:val="00EB145C"/>
    <w:rsid w:val="00EB1EAF"/>
    <w:rsid w:val="00EC068D"/>
    <w:rsid w:val="00ED0D1B"/>
    <w:rsid w:val="00EE0F4A"/>
    <w:rsid w:val="00EE795F"/>
    <w:rsid w:val="00EF0655"/>
    <w:rsid w:val="00EF53E5"/>
    <w:rsid w:val="00F11EFB"/>
    <w:rsid w:val="00F13FF5"/>
    <w:rsid w:val="00F168CC"/>
    <w:rsid w:val="00F22C7F"/>
    <w:rsid w:val="00F22C8E"/>
    <w:rsid w:val="00F23C6A"/>
    <w:rsid w:val="00F37DEE"/>
    <w:rsid w:val="00F41CAD"/>
    <w:rsid w:val="00F44664"/>
    <w:rsid w:val="00F44BBD"/>
    <w:rsid w:val="00F51CF9"/>
    <w:rsid w:val="00F565F0"/>
    <w:rsid w:val="00F6128F"/>
    <w:rsid w:val="00F646A2"/>
    <w:rsid w:val="00F6508B"/>
    <w:rsid w:val="00F80A25"/>
    <w:rsid w:val="00F81834"/>
    <w:rsid w:val="00F86F87"/>
    <w:rsid w:val="00F94398"/>
    <w:rsid w:val="00FA1498"/>
    <w:rsid w:val="00FA22ED"/>
    <w:rsid w:val="00FB0FB5"/>
    <w:rsid w:val="00FB2E2F"/>
    <w:rsid w:val="00FC61D3"/>
    <w:rsid w:val="00FE270F"/>
    <w:rsid w:val="00FE31C0"/>
    <w:rsid w:val="00FE3687"/>
    <w:rsid w:val="00FE6DA0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2C9DB66-74DB-4738-93B9-762A26C9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38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"/>
    <w:basedOn w:val="a"/>
    <w:rsid w:val="00007BC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007BC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4C41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D54622"/>
    <w:rPr>
      <w:color w:val="0000FF" w:themeColor="hyperlink"/>
      <w:u w:val="single"/>
    </w:rPr>
  </w:style>
  <w:style w:type="character" w:customStyle="1" w:styleId="a6">
    <w:name w:val="Верхний колонтитул Знак"/>
    <w:basedOn w:val="a0"/>
    <w:link w:val="a5"/>
    <w:uiPriority w:val="99"/>
    <w:rsid w:val="009F32EB"/>
    <w:rPr>
      <w:sz w:val="24"/>
      <w:szCs w:val="24"/>
    </w:rPr>
  </w:style>
  <w:style w:type="paragraph" w:customStyle="1" w:styleId="CharChar">
    <w:name w:val="Char Char"/>
    <w:basedOn w:val="a"/>
    <w:rsid w:val="0059034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59034C"/>
    <w:pPr>
      <w:spacing w:after="160" w:line="259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F51C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Title"/>
    <w:basedOn w:val="1"/>
    <w:next w:val="a"/>
    <w:link w:val="ae"/>
    <w:qFormat/>
    <w:rsid w:val="008838C1"/>
    <w:pPr>
      <w:keepLines w:val="0"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e">
    <w:name w:val="Название Знак"/>
    <w:basedOn w:val="a0"/>
    <w:link w:val="ad"/>
    <w:rsid w:val="008838C1"/>
    <w:rPr>
      <w:bCs/>
      <w:kern w:val="32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838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92B05-F2D3-4F6D-BB26-6B14AFBB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3099</TotalTime>
  <Pages>8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18399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Салеко Елена Васильевна</cp:lastModifiedBy>
  <cp:revision>95</cp:revision>
  <cp:lastPrinted>2017-10-17T03:59:00Z</cp:lastPrinted>
  <dcterms:created xsi:type="dcterms:W3CDTF">2016-03-25T05:46:00Z</dcterms:created>
  <dcterms:modified xsi:type="dcterms:W3CDTF">2017-10-19T07:00:00Z</dcterms:modified>
</cp:coreProperties>
</file>