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4C" w:rsidRPr="00521E8C" w:rsidRDefault="00CD104C" w:rsidP="00CD104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521E8C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понятого</w:t>
      </w:r>
    </w:p>
    <w:bookmarkEnd w:id="0"/>
    <w:p w:rsidR="00CD104C" w:rsidRPr="003855C8" w:rsidRDefault="00CD104C" w:rsidP="00CD104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25.7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D104C" w:rsidRPr="003855C8" w:rsidRDefault="00CD104C" w:rsidP="00CD10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комиссией </w:t>
      </w:r>
      <w:r w:rsidRPr="003855C8">
        <w:rPr>
          <w:rFonts w:ascii="Times New Roman" w:hAnsi="Times New Roman" w:cs="Times New Roman"/>
          <w:sz w:val="24"/>
          <w:szCs w:val="24"/>
        </w:rPr>
        <w:t>в качестве понятого может быть привлечено любое не заинтересованное в исходе дела совершеннолетнее лицо. Число понятых должно быть не менее двух.</w:t>
      </w:r>
    </w:p>
    <w:p w:rsidR="00CD104C" w:rsidRPr="003855C8" w:rsidRDefault="00CD104C" w:rsidP="00CD10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главой 27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 w:rsidRPr="003855C8">
          <w:rPr>
            <w:rFonts w:ascii="Times New Roman" w:hAnsi="Times New Roman" w:cs="Times New Roman"/>
            <w:sz w:val="24"/>
            <w:szCs w:val="24"/>
          </w:rPr>
          <w:t>статьей 28.1.1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, обязательно присутствие понятых или применение видеозаписи. Понятой удостоверяет в протоколе своей подписью факт совершения в его присутствии процессуальных действий, их содержание и результаты.</w:t>
      </w:r>
    </w:p>
    <w:p w:rsidR="00CD104C" w:rsidRPr="003855C8" w:rsidRDefault="00CD104C" w:rsidP="00CD10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Об участии понятых в производстве по делу об административном правонарушении делается запись в протоколе.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Понятой вправе делать замечания по поводу совершаемых процессуальных действий. Замечания понятого подлежат занесению в протокол.</w:t>
      </w:r>
    </w:p>
    <w:p w:rsidR="00CD104C" w:rsidRPr="003855C8" w:rsidRDefault="00CD104C" w:rsidP="00CD10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случае необходимости понятой может быть опрошен в качестве свидетеля в соответствии со </w:t>
      </w:r>
      <w:hyperlink w:anchor="Par52" w:history="1">
        <w:r w:rsidRPr="003855C8">
          <w:rPr>
            <w:rFonts w:ascii="Times New Roman" w:hAnsi="Times New Roman" w:cs="Times New Roman"/>
            <w:sz w:val="24"/>
            <w:szCs w:val="24"/>
          </w:rPr>
          <w:t>статьей 25.6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4C"/>
    <w:rsid w:val="004A457E"/>
    <w:rsid w:val="00521E8C"/>
    <w:rsid w:val="0059502C"/>
    <w:rsid w:val="00CD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FEB76D69D6BE02A45CB5E1DBDDE80B167DC73FD86A408A90CD3D2EFA0EAF6763EC8182C505C6E195DD553D05F27080D9F5DC8AFC7El8q4K" TargetMode="External"/><Relationship Id="rId5" Type="http://schemas.openxmlformats.org/officeDocument/2006/relationships/hyperlink" Target="consultantplus://offline/ref=BDFEB76D69D6BE02A45CB5E1DBDDE80B167DC73FD86A408A90CD3D2EFA0EAF6763EC8182C405C2EEC6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2020-04-27T04:19:00Z</dcterms:created>
  <dcterms:modified xsi:type="dcterms:W3CDTF">2020-04-27T04:19:00Z</dcterms:modified>
</cp:coreProperties>
</file>