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A628D6" w:rsidRPr="0013051B" w:rsidTr="00F45596">
        <w:trPr>
          <w:trHeight w:val="524"/>
        </w:trPr>
        <w:tc>
          <w:tcPr>
            <w:tcW w:w="9460" w:type="dxa"/>
            <w:gridSpan w:val="5"/>
          </w:tcPr>
          <w:p w:rsidR="00A628D6" w:rsidRPr="0013051B" w:rsidRDefault="00A628D6" w:rsidP="00F455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628D6" w:rsidRPr="0013051B" w:rsidRDefault="00A628D6" w:rsidP="00F455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628D6" w:rsidRPr="0013051B" w:rsidRDefault="00A628D6" w:rsidP="00F4559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628D6" w:rsidRPr="0013051B" w:rsidRDefault="00A628D6" w:rsidP="00F4559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28D6" w:rsidRPr="0013051B" w:rsidTr="00F45596">
        <w:trPr>
          <w:trHeight w:val="524"/>
        </w:trPr>
        <w:tc>
          <w:tcPr>
            <w:tcW w:w="284" w:type="dxa"/>
            <w:vAlign w:val="bottom"/>
          </w:tcPr>
          <w:p w:rsidR="00A628D6" w:rsidRPr="0013051B" w:rsidRDefault="00A628D6" w:rsidP="00F4559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628D6" w:rsidRPr="0013051B" w:rsidRDefault="00A628D6" w:rsidP="00F455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18.03.2020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628D6" w:rsidRPr="0013051B" w:rsidRDefault="00A628D6" w:rsidP="00F455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628D6" w:rsidRPr="0013051B" w:rsidRDefault="00A628D6" w:rsidP="00F455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628D6" w:rsidRPr="0013051B" w:rsidRDefault="00A628D6" w:rsidP="00F455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628D6" w:rsidRPr="0013051B" w:rsidTr="00F45596">
        <w:trPr>
          <w:trHeight w:val="130"/>
        </w:trPr>
        <w:tc>
          <w:tcPr>
            <w:tcW w:w="9460" w:type="dxa"/>
            <w:gridSpan w:val="5"/>
          </w:tcPr>
          <w:p w:rsidR="00A628D6" w:rsidRPr="0013051B" w:rsidRDefault="00A628D6" w:rsidP="00F4559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628D6" w:rsidRPr="0013051B" w:rsidTr="00F45596">
        <w:tc>
          <w:tcPr>
            <w:tcW w:w="9460" w:type="dxa"/>
            <w:gridSpan w:val="5"/>
          </w:tcPr>
          <w:p w:rsidR="00A628D6" w:rsidRPr="00A628D6" w:rsidRDefault="00A628D6" w:rsidP="00F45596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628D6" w:rsidRPr="00A628D6" w:rsidRDefault="00A628D6" w:rsidP="00F4559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628D6" w:rsidRPr="00A628D6" w:rsidRDefault="00A628D6" w:rsidP="00F4559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628D6" w:rsidRPr="0013051B" w:rsidTr="00F45596">
        <w:tc>
          <w:tcPr>
            <w:tcW w:w="9460" w:type="dxa"/>
            <w:gridSpan w:val="5"/>
          </w:tcPr>
          <w:p w:rsidR="00A628D6" w:rsidRPr="0013051B" w:rsidRDefault="00A628D6" w:rsidP="00F4559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 (детские сады)», утвержденный постановлением администрации городского округа Верхняя Пышма от 31.10.2019 № 1190</w:t>
            </w:r>
          </w:p>
        </w:tc>
      </w:tr>
      <w:tr w:rsidR="00A628D6" w:rsidRPr="0013051B" w:rsidTr="00F45596">
        <w:tc>
          <w:tcPr>
            <w:tcW w:w="9460" w:type="dxa"/>
            <w:gridSpan w:val="5"/>
          </w:tcPr>
          <w:p w:rsidR="00A628D6" w:rsidRPr="0013051B" w:rsidRDefault="00A628D6" w:rsidP="00F4559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628D6" w:rsidRPr="0013051B" w:rsidRDefault="00A628D6" w:rsidP="00F4559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628D6" w:rsidRDefault="00A628D6" w:rsidP="00A628D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r w:rsidRPr="009F483B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13 части 1 статьи 16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r w:rsidRPr="009F483B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 части 1 статьи 9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Федерации», </w:t>
      </w:r>
      <w:r w:rsidRPr="009F483B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 статьи 7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Закона Свердловской области от 15.07.2013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№ 78-ОЗ «Об образовании в Свердловской области», </w:t>
      </w:r>
      <w:r w:rsidRPr="009F483B">
        <w:rPr>
          <w:rFonts w:ascii="Liberation Serif" w:eastAsia="Calibri" w:hAnsi="Liberation Serif" w:cs="Liberation Serif"/>
          <w:sz w:val="28"/>
          <w:szCs w:val="28"/>
          <w:lang w:eastAsia="en-US"/>
        </w:rPr>
        <w:t>распоряжени</w:t>
      </w:r>
      <w:r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Правительства Российской Федерации от 17.12.2009 № 1993-р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«Об утверждении сводного перечня первоочередных государственных и муниципальных услуг, предоставляемых в электронном виде», </w:t>
      </w:r>
      <w:r>
        <w:rPr>
          <w:rFonts w:ascii="Liberation Serif" w:hAnsi="Liberation Serif"/>
          <w:sz w:val="28"/>
          <w:szCs w:val="28"/>
        </w:rPr>
        <w:t xml:space="preserve">приказа Министерства образования и науки Российской Федерации от 08.04.2014 </w:t>
      </w:r>
      <w:r>
        <w:rPr>
          <w:rFonts w:ascii="Liberation Serif" w:hAnsi="Liberation Serif"/>
          <w:sz w:val="28"/>
          <w:szCs w:val="28"/>
        </w:rPr>
        <w:br/>
        <w:t>№ 293 «Об утверждении Порядка приема на обучение по образовательным программам дошкольного образования», постановления администрации городского округа Верхняя Пышма от 25.07.2019 № 864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9F483B">
        <w:rPr>
          <w:rFonts w:ascii="Liberation Serif" w:hAnsi="Liberation Serif"/>
          <w:sz w:val="28"/>
          <w:szCs w:val="28"/>
        </w:rPr>
        <w:t>Уставом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A628D6" w:rsidRPr="0013051B" w:rsidRDefault="00A628D6" w:rsidP="00A628D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628D6" w:rsidRPr="00CE2CC5" w:rsidRDefault="00A628D6" w:rsidP="00A628D6">
      <w:pPr>
        <w:pStyle w:val="a9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E2CC5">
        <w:rPr>
          <w:rFonts w:ascii="Liberation Serif" w:hAnsi="Liberation Serif"/>
          <w:sz w:val="28"/>
          <w:szCs w:val="28"/>
        </w:rPr>
        <w:t xml:space="preserve">Внести изменения 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</w:t>
      </w:r>
      <w:r w:rsidRPr="00CE2CC5">
        <w:rPr>
          <w:rFonts w:ascii="Liberation Serif" w:hAnsi="Liberation Serif"/>
          <w:sz w:val="28"/>
          <w:szCs w:val="28"/>
        </w:rPr>
        <w:lastRenderedPageBreak/>
        <w:t>(детские сады)», утвержденный постановлением администрации городского округа Верхняя Пышма от 31.10.2019 № 1190, следующие изменения:</w:t>
      </w:r>
    </w:p>
    <w:p w:rsidR="00A628D6" w:rsidRPr="00CE2CC5" w:rsidRDefault="00A628D6" w:rsidP="00A628D6">
      <w:pPr>
        <w:pStyle w:val="a9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пункт 14.1.7</w:t>
      </w:r>
      <w:r w:rsidRPr="00CE2CC5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A628D6" w:rsidRPr="00CE2CC5" w:rsidRDefault="00A628D6" w:rsidP="00A628D6">
      <w:pPr>
        <w:pStyle w:val="111"/>
        <w:spacing w:line="240" w:lineRule="auto"/>
        <w:ind w:firstLine="709"/>
        <w:rPr>
          <w:rFonts w:ascii="Liberation Serif" w:hAnsi="Liberation Serif"/>
        </w:rPr>
      </w:pPr>
      <w:r w:rsidRPr="00CE2CC5">
        <w:rPr>
          <w:rFonts w:ascii="Liberation Serif" w:hAnsi="Liberation Serif"/>
        </w:rPr>
        <w:t>«</w:t>
      </w:r>
      <w:r>
        <w:rPr>
          <w:rFonts w:ascii="Liberation Serif" w:hAnsi="Liberation Serif"/>
        </w:rPr>
        <w:t xml:space="preserve">14.1.7. </w:t>
      </w:r>
      <w:r w:rsidRPr="00CE2CC5">
        <w:rPr>
          <w:rFonts w:ascii="Liberation Serif" w:hAnsi="Liberation Serif"/>
        </w:rPr>
        <w:t xml:space="preserve">В случае наличия </w:t>
      </w:r>
      <w:r w:rsidRPr="00CE2CC5">
        <w:rPr>
          <w:rFonts w:ascii="Liberation Serif" w:hAnsi="Liberation Serif"/>
          <w:shd w:val="clear" w:color="auto" w:fill="FFFFFF"/>
        </w:rPr>
        <w:t xml:space="preserve">внеочередного, первоочередного или преимущественного права на предоставление места в дошкольное учреждение, </w:t>
      </w:r>
      <w:r w:rsidRPr="00CE2CC5">
        <w:rPr>
          <w:rFonts w:ascii="Liberation Serif" w:hAnsi="Liberation Serif"/>
        </w:rPr>
        <w:t>заявитель</w:t>
      </w:r>
      <w:r w:rsidRPr="00CE2CC5">
        <w:rPr>
          <w:rFonts w:ascii="Liberation Serif" w:hAnsi="Liberation Serif"/>
          <w:lang w:eastAsia="ru-RU"/>
        </w:rPr>
        <w:t xml:space="preserve"> представляет следующие документы</w:t>
      </w:r>
      <w:r w:rsidRPr="00CE2CC5">
        <w:rPr>
          <w:rFonts w:ascii="Liberation Serif" w:hAnsi="Liberation Serif"/>
        </w:rPr>
        <w:t>: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 справку с места работы судьи;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 справку с места работы прокурорского работника;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 справку с места работы сотрудника Следственного комитета;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 справку с места службы погибших (пропавших без вести), умерших, ставших инвалидами сотрудников федеральных органов исполнительной власти и военнослужащих,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Федерации;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 справку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 справку с места работы сотрудника полиции;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 справку с места службы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 удостоверение многодетной семьи;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 удостоверение гражданина, проживавшего на территории, подвергшейся радиации;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>-</w:t>
      </w:r>
      <w:r w:rsidRPr="000C508D">
        <w:rPr>
          <w:rFonts w:ascii="Liberation Serif" w:hAnsi="Liberation Serif" w:cs="Times New Roman"/>
          <w:color w:val="000000"/>
          <w:spacing w:val="2"/>
          <w:sz w:val="21"/>
          <w:szCs w:val="21"/>
          <w:shd w:val="clear" w:color="auto" w:fill="FFFFFF"/>
        </w:rPr>
        <w:t xml:space="preserve"> </w:t>
      </w:r>
      <w:r w:rsidRPr="000C508D">
        <w:rPr>
          <w:rFonts w:ascii="Liberation Serif" w:hAnsi="Liberation Serif" w:cs="Times New Roman"/>
          <w:color w:val="000000"/>
          <w:spacing w:val="2"/>
          <w:sz w:val="28"/>
          <w:szCs w:val="28"/>
          <w:shd w:val="clear" w:color="auto" w:fill="FFFFFF"/>
        </w:rPr>
        <w:t>справку об инвалидности ребенка или одного из родителей ребенка, являющегося инвалидом</w:t>
      </w:r>
      <w:r w:rsidRPr="000C508D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A628D6" w:rsidRPr="000C508D" w:rsidRDefault="00A628D6" w:rsidP="00A628D6">
      <w:pPr>
        <w:pStyle w:val="a9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z w:val="28"/>
          <w:szCs w:val="28"/>
        </w:rPr>
        <w:t>- справку о составе семьи, справку из детского сада о зачислении брата и (или) сестры, заверенную заведующим МДОУ по состоянию на дату обращения»;</w:t>
      </w:r>
    </w:p>
    <w:p w:rsidR="00A628D6" w:rsidRPr="000C508D" w:rsidRDefault="00A628D6" w:rsidP="00A628D6">
      <w:pPr>
        <w:pStyle w:val="a9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z w:val="28"/>
          <w:szCs w:val="28"/>
        </w:rPr>
        <w:t>2) пункты 14.2, 14.3. изложить в следующей редакции: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z w:val="28"/>
          <w:szCs w:val="28"/>
        </w:rPr>
        <w:t xml:space="preserve">«14.2. </w:t>
      </w:r>
      <w:r w:rsidRPr="000C508D">
        <w:rPr>
          <w:rFonts w:ascii="Liberation Serif" w:hAnsi="Liberation Serif" w:cs="Times New Roman"/>
          <w:color w:val="000000"/>
          <w:sz w:val="28"/>
          <w:szCs w:val="28"/>
        </w:rPr>
        <w:t>Зачисление ребенка в дошкольное учреждение: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 w:cs="Times New Roman"/>
          <w:color w:val="000000"/>
          <w:sz w:val="28"/>
          <w:szCs w:val="28"/>
        </w:rPr>
        <w:t xml:space="preserve">14.2.1. Заявление о зачислении ребенка в дошкольное учреждение. </w:t>
      </w:r>
    </w:p>
    <w:p w:rsidR="00A628D6" w:rsidRPr="000C508D" w:rsidRDefault="00A628D6" w:rsidP="00A628D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0C508D">
        <w:rPr>
          <w:rFonts w:ascii="Liberation Serif" w:hAnsi="Liberation Serif" w:cs="Calibri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A628D6" w:rsidRPr="000C508D" w:rsidRDefault="00A628D6" w:rsidP="00A628D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0C508D">
        <w:rPr>
          <w:rFonts w:ascii="Liberation Serif" w:hAnsi="Liberation Serif" w:cs="Calibri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A628D6" w:rsidRPr="000C508D" w:rsidRDefault="00A628D6" w:rsidP="00A628D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0C508D">
        <w:rPr>
          <w:rFonts w:ascii="Liberation Serif" w:hAnsi="Liberation Serif" w:cs="Calibri"/>
          <w:color w:val="000000"/>
          <w:sz w:val="28"/>
          <w:szCs w:val="28"/>
        </w:rPr>
        <w:t>б) дата и место рождения ребенка;</w:t>
      </w:r>
    </w:p>
    <w:p w:rsidR="00A628D6" w:rsidRPr="00CE2CC5" w:rsidRDefault="00A628D6" w:rsidP="00A628D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0C508D">
        <w:rPr>
          <w:rFonts w:ascii="Liberation Serif" w:hAnsi="Liberation Serif" w:cs="Calibri"/>
          <w:color w:val="000000"/>
          <w:sz w:val="28"/>
          <w:szCs w:val="28"/>
        </w:rPr>
        <w:t>в) фамилия, имя, отчество</w:t>
      </w:r>
      <w:r w:rsidRPr="00CE2CC5">
        <w:rPr>
          <w:rFonts w:ascii="Liberation Serif" w:hAnsi="Liberation Serif" w:cs="Calibri"/>
          <w:sz w:val="28"/>
          <w:szCs w:val="28"/>
        </w:rPr>
        <w:t xml:space="preserve"> (последнее - при наличии) родителей </w:t>
      </w:r>
      <w:r w:rsidRPr="00CE2CC5">
        <w:rPr>
          <w:rFonts w:ascii="Liberation Serif" w:hAnsi="Liberation Serif" w:cs="Calibri"/>
          <w:sz w:val="28"/>
          <w:szCs w:val="28"/>
        </w:rPr>
        <w:lastRenderedPageBreak/>
        <w:t>(з</w:t>
      </w:r>
      <w:r>
        <w:rPr>
          <w:rFonts w:ascii="Liberation Serif" w:hAnsi="Liberation Serif" w:cs="Calibri"/>
          <w:sz w:val="28"/>
          <w:szCs w:val="28"/>
        </w:rPr>
        <w:t>аконных представителей) ребенка;</w:t>
      </w:r>
    </w:p>
    <w:p w:rsidR="00A628D6" w:rsidRPr="00CE2CC5" w:rsidRDefault="00A628D6" w:rsidP="00A628D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CE2CC5">
        <w:rPr>
          <w:rFonts w:ascii="Liberation Serif" w:hAnsi="Liberation Serif" w:cs="Calibri"/>
          <w:sz w:val="28"/>
          <w:szCs w:val="28"/>
        </w:rPr>
        <w:t>г) адрес места жительства ребенка, его роди</w:t>
      </w:r>
      <w:r>
        <w:rPr>
          <w:rFonts w:ascii="Liberation Serif" w:hAnsi="Liberation Serif" w:cs="Calibri"/>
          <w:sz w:val="28"/>
          <w:szCs w:val="28"/>
        </w:rPr>
        <w:t>телей (законных представителей);</w:t>
      </w:r>
    </w:p>
    <w:p w:rsidR="00A628D6" w:rsidRPr="00CE2CC5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E2CC5">
        <w:rPr>
          <w:rFonts w:ascii="Liberation Serif" w:hAnsi="Liberation Serif"/>
          <w:sz w:val="28"/>
          <w:szCs w:val="28"/>
        </w:rPr>
        <w:t>д) контактные телефоны родителей (з</w:t>
      </w:r>
      <w:r>
        <w:rPr>
          <w:rFonts w:ascii="Liberation Serif" w:hAnsi="Liberation Serif"/>
          <w:sz w:val="28"/>
          <w:szCs w:val="28"/>
        </w:rPr>
        <w:t>аконных представителей) ребенка.</w:t>
      </w:r>
    </w:p>
    <w:p w:rsidR="00A628D6" w:rsidRPr="00CE2CC5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E2CC5">
        <w:rPr>
          <w:rFonts w:ascii="Liberation Serif" w:hAnsi="Liberation Serif" w:cs="Times New Roman"/>
          <w:sz w:val="28"/>
          <w:szCs w:val="28"/>
        </w:rPr>
        <w:t xml:space="preserve">14.2.2. Оригинал документа, удостоверяющего личность заявителя,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 </w:t>
      </w:r>
    </w:p>
    <w:p w:rsidR="00A628D6" w:rsidRPr="00CE2CC5" w:rsidRDefault="00A628D6" w:rsidP="00A628D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14.2.3. Оригинал свидетельства о рождении ребенка или </w:t>
      </w:r>
      <w:r w:rsidRPr="00CE2CC5">
        <w:rPr>
          <w:rFonts w:ascii="Liberation Serif" w:hAnsi="Liberation Serif"/>
          <w:sz w:val="28"/>
          <w:szCs w:val="28"/>
        </w:rPr>
        <w:t xml:space="preserve">документ, подтверждающий родство заявителя (или законность представления прав ребенка). </w:t>
      </w:r>
    </w:p>
    <w:p w:rsidR="00A628D6" w:rsidRPr="00CE2CC5" w:rsidRDefault="00A628D6" w:rsidP="00A628D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CE2CC5">
        <w:rPr>
          <w:rFonts w:ascii="Liberation Serif" w:hAnsi="Liberation Serif"/>
          <w:sz w:val="28"/>
          <w:szCs w:val="28"/>
        </w:rPr>
        <w:t>14.2.4. Иностранные граждане или лица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628D6" w:rsidRPr="00CE2CC5" w:rsidRDefault="00A628D6" w:rsidP="00A628D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CE2CC5">
        <w:rPr>
          <w:rFonts w:ascii="Liberation Serif" w:hAnsi="Liberation Serif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628D6" w:rsidRPr="00CE2CC5" w:rsidRDefault="00A628D6" w:rsidP="00A628D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CE2CC5">
        <w:rPr>
          <w:rFonts w:ascii="Liberation Serif" w:hAnsi="Liberation Serif"/>
          <w:sz w:val="28"/>
          <w:szCs w:val="28"/>
        </w:rPr>
        <w:t>14.2.5. Свидетельство о регистрации ребенка по месту жительства или по месту п</w:t>
      </w:r>
      <w:r>
        <w:rPr>
          <w:rFonts w:ascii="Liberation Serif" w:hAnsi="Liberation Serif"/>
          <w:sz w:val="28"/>
          <w:szCs w:val="28"/>
        </w:rPr>
        <w:t>ребывания на закрепленной территории или документ,</w:t>
      </w:r>
      <w:r w:rsidRPr="00CE2CC5">
        <w:rPr>
          <w:rFonts w:ascii="Liberation Serif" w:hAnsi="Liberation Serif"/>
          <w:sz w:val="28"/>
          <w:szCs w:val="28"/>
        </w:rPr>
        <w:t xml:space="preserve"> содержащий  св</w:t>
      </w:r>
      <w:r>
        <w:rPr>
          <w:rFonts w:ascii="Liberation Serif" w:hAnsi="Liberation Serif"/>
          <w:sz w:val="28"/>
          <w:szCs w:val="28"/>
        </w:rPr>
        <w:t xml:space="preserve">едения о регистрации ребенка по месту жительства или по месту  пребывания (для детей, проживающих на </w:t>
      </w:r>
      <w:r w:rsidRPr="00CE2CC5">
        <w:rPr>
          <w:rFonts w:ascii="Liberation Serif" w:hAnsi="Liberation Serif"/>
          <w:sz w:val="28"/>
          <w:szCs w:val="28"/>
        </w:rPr>
        <w:t>закрепленной территории).</w:t>
      </w:r>
    </w:p>
    <w:p w:rsidR="00A628D6" w:rsidRPr="00CE2CC5" w:rsidRDefault="00A628D6" w:rsidP="00A628D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CE2CC5">
        <w:rPr>
          <w:rFonts w:ascii="Liberation Serif" w:hAnsi="Liberation Serif"/>
          <w:sz w:val="28"/>
          <w:szCs w:val="28"/>
        </w:rPr>
        <w:t xml:space="preserve">14.2.6. Медицинская карта о состоянии здоровья ребенка по форме </w:t>
      </w:r>
      <w:r>
        <w:rPr>
          <w:rFonts w:ascii="Liberation Serif" w:hAnsi="Liberation Serif"/>
          <w:sz w:val="28"/>
          <w:szCs w:val="28"/>
        </w:rPr>
        <w:br/>
        <w:t xml:space="preserve">№ 026/у-2000 (для детей, впервые поступающих </w:t>
      </w:r>
      <w:r w:rsidRPr="00CE2CC5">
        <w:rPr>
          <w:rFonts w:ascii="Liberation Serif" w:hAnsi="Liberation Serif"/>
          <w:sz w:val="28"/>
          <w:szCs w:val="28"/>
        </w:rPr>
        <w:t>в образовательную организацию).</w:t>
      </w:r>
    </w:p>
    <w:p w:rsidR="00A628D6" w:rsidRPr="00CE2CC5" w:rsidRDefault="00A628D6" w:rsidP="00A628D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CE2CC5">
        <w:rPr>
          <w:rFonts w:ascii="Liberation Serif" w:hAnsi="Liberation Serif"/>
          <w:sz w:val="28"/>
          <w:szCs w:val="28"/>
        </w:rPr>
        <w:t xml:space="preserve">14.2.7. </w:t>
      </w:r>
      <w:r w:rsidRPr="00CE2CC5">
        <w:rPr>
          <w:rFonts w:ascii="Liberation Serif" w:hAnsi="Liberation Serif" w:cs="Calibri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628D6" w:rsidRPr="00CE2CC5" w:rsidRDefault="00A628D6" w:rsidP="00A628D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CE2CC5">
        <w:rPr>
          <w:rFonts w:ascii="Liberation Serif" w:hAnsi="Liberation Serif"/>
          <w:sz w:val="28"/>
          <w:szCs w:val="28"/>
        </w:rPr>
        <w:t>14.3. Смена учреждения:</w:t>
      </w:r>
    </w:p>
    <w:p w:rsidR="00A628D6" w:rsidRPr="00CE2CC5" w:rsidRDefault="00A628D6" w:rsidP="00A628D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CE2CC5">
        <w:rPr>
          <w:rFonts w:ascii="Liberation Serif" w:hAnsi="Liberation Serif"/>
          <w:sz w:val="28"/>
          <w:szCs w:val="28"/>
        </w:rPr>
        <w:t>14.3.1. Заявление о смене учреждения, форма в приложении 2 к административному регламенту.</w:t>
      </w:r>
    </w:p>
    <w:p w:rsidR="00A628D6" w:rsidRPr="00CE2CC5" w:rsidRDefault="00A628D6" w:rsidP="00A628D6">
      <w:pPr>
        <w:pStyle w:val="111"/>
        <w:suppressAutoHyphens/>
        <w:spacing w:line="240" w:lineRule="auto"/>
        <w:ind w:firstLine="709"/>
        <w:rPr>
          <w:rFonts w:ascii="Liberation Serif" w:hAnsi="Liberation Serif"/>
        </w:rPr>
      </w:pPr>
      <w:r w:rsidRPr="00CE2CC5">
        <w:rPr>
          <w:rFonts w:ascii="Liberation Serif" w:hAnsi="Liberation Serif"/>
        </w:rPr>
        <w:t xml:space="preserve">14.3.2. </w:t>
      </w:r>
      <w:r w:rsidRPr="00CE2CC5">
        <w:rPr>
          <w:rFonts w:ascii="Liberation Serif" w:hAnsi="Liberation Serif"/>
          <w:lang w:eastAsia="ru-RU"/>
        </w:rPr>
        <w:t xml:space="preserve">Документ, удостоверяющий личность </w:t>
      </w:r>
      <w:r w:rsidRPr="00CE2CC5">
        <w:rPr>
          <w:rFonts w:ascii="Liberation Serif" w:hAnsi="Liberation Serif"/>
        </w:rPr>
        <w:t>заявителя</w:t>
      </w:r>
      <w:r w:rsidRPr="00CE2CC5">
        <w:rPr>
          <w:rFonts w:ascii="Liberation Serif" w:hAnsi="Liberation Serif"/>
          <w:lang w:eastAsia="ru-RU"/>
        </w:rPr>
        <w:t>.</w:t>
      </w:r>
    </w:p>
    <w:p w:rsidR="00A628D6" w:rsidRPr="00CE2CC5" w:rsidRDefault="00A628D6" w:rsidP="00A628D6">
      <w:pPr>
        <w:pStyle w:val="111"/>
        <w:suppressAutoHyphens/>
        <w:spacing w:line="240" w:lineRule="auto"/>
        <w:ind w:firstLine="709"/>
        <w:rPr>
          <w:rFonts w:ascii="Liberation Serif" w:hAnsi="Liberation Serif"/>
        </w:rPr>
      </w:pPr>
      <w:r w:rsidRPr="00CE2CC5">
        <w:rPr>
          <w:rFonts w:ascii="Liberation Serif" w:hAnsi="Liberation Serif"/>
          <w:lang w:eastAsia="ru-RU"/>
        </w:rPr>
        <w:t>14.3.3.Свидетельство о рождении ребенка.</w:t>
      </w:r>
      <w:r>
        <w:rPr>
          <w:rFonts w:ascii="Liberation Serif" w:hAnsi="Liberation Serif"/>
          <w:lang w:eastAsia="ru-RU"/>
        </w:rPr>
        <w:t>»;</w:t>
      </w:r>
    </w:p>
    <w:p w:rsidR="00A628D6" w:rsidRPr="000C508D" w:rsidRDefault="00A628D6" w:rsidP="00A628D6">
      <w:pPr>
        <w:pStyle w:val="a9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z w:val="28"/>
          <w:szCs w:val="28"/>
        </w:rPr>
        <w:t>3) пункт 52 изложить в следующей редакции:</w:t>
      </w:r>
    </w:p>
    <w:p w:rsidR="00A628D6" w:rsidRPr="000C508D" w:rsidRDefault="00A628D6" w:rsidP="00A628D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C508D">
        <w:rPr>
          <w:rFonts w:ascii="Liberation Serif" w:hAnsi="Liberation Serif" w:cs="Calibri"/>
          <w:color w:val="000000"/>
          <w:sz w:val="28"/>
          <w:szCs w:val="28"/>
        </w:rPr>
        <w:t>«</w:t>
      </w:r>
      <w:r w:rsidRPr="00B52893">
        <w:rPr>
          <w:rFonts w:ascii="Liberation Serif" w:hAnsi="Liberation Serif"/>
          <w:color w:val="00000A"/>
          <w:sz w:val="28"/>
          <w:szCs w:val="28"/>
        </w:rPr>
        <w:t>52. Административная</w:t>
      </w:r>
      <w:r w:rsidRPr="000C508D">
        <w:rPr>
          <w:rFonts w:ascii="Liberation Serif" w:hAnsi="Liberation Serif"/>
          <w:color w:val="000000"/>
          <w:sz w:val="28"/>
          <w:szCs w:val="28"/>
        </w:rPr>
        <w:t xml:space="preserve"> процедура «Зачисление ребенка в учреждение» руководитель дошкольного учреждения:</w:t>
      </w:r>
    </w:p>
    <w:p w:rsidR="00A628D6" w:rsidRPr="000C508D" w:rsidRDefault="00A628D6" w:rsidP="00A628D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pacing w:val="-1"/>
          <w:sz w:val="28"/>
          <w:szCs w:val="28"/>
        </w:rPr>
        <w:t xml:space="preserve">в течение 5 дней с момента направления </w:t>
      </w:r>
      <w:r w:rsidRPr="000C508D">
        <w:rPr>
          <w:rFonts w:ascii="Liberation Serif" w:hAnsi="Liberation Serif"/>
          <w:color w:val="000000"/>
          <w:sz w:val="28"/>
          <w:szCs w:val="28"/>
        </w:rPr>
        <w:t>осуществляет информирование родителей (законных представителей) о сроках представления документов для зачисления ребенка в дошкольное учреждение;</w:t>
      </w:r>
    </w:p>
    <w:p w:rsidR="00A628D6" w:rsidRPr="000C508D" w:rsidRDefault="00A628D6" w:rsidP="00A628D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z w:val="28"/>
          <w:szCs w:val="28"/>
        </w:rPr>
        <w:t>осуществляет прием родителя (законного представителя) с заявлением о зачислении ребенка в дошкольное учреждение и документами;</w:t>
      </w:r>
    </w:p>
    <w:p w:rsidR="00A628D6" w:rsidRPr="000C508D" w:rsidRDefault="00A628D6" w:rsidP="00A628D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z w:val="28"/>
          <w:szCs w:val="28"/>
        </w:rPr>
        <w:lastRenderedPageBreak/>
        <w:t>руководитель обязан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воспитанников;</w:t>
      </w:r>
    </w:p>
    <w:p w:rsidR="00A628D6" w:rsidRPr="000C508D" w:rsidRDefault="00A628D6" w:rsidP="00A628D6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/>
          <w:color w:val="000000"/>
          <w:spacing w:val="2"/>
          <w:sz w:val="28"/>
          <w:szCs w:val="28"/>
        </w:rPr>
      </w:pPr>
      <w:r w:rsidRPr="000C508D">
        <w:rPr>
          <w:rFonts w:ascii="Liberation Serif" w:hAnsi="Liberation Serif"/>
          <w:color w:val="000000"/>
          <w:spacing w:val="2"/>
          <w:sz w:val="28"/>
          <w:szCs w:val="28"/>
        </w:rPr>
        <w:t>руководитель дошкольного учреждения издает распорядительный акт о зачислении ребенка в дошкольное учреждение (далее - распорядительный акт) в течение трех рабочих дней после заключения договора. Распорядительный акт размещается на информационном стенде и на официальном сайте дошкольного учреждения в сети Интернет в трехдневный срок после издания (с соблюдением требований Федерального закона от 27.07.2006 № 152 «О персональных данных»)»;</w:t>
      </w:r>
    </w:p>
    <w:p w:rsidR="00A628D6" w:rsidRPr="000C508D" w:rsidRDefault="00A628D6" w:rsidP="00A628D6">
      <w:pPr>
        <w:pStyle w:val="a9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z w:val="28"/>
          <w:szCs w:val="28"/>
        </w:rPr>
        <w:t>4) приложения изложить в новой редакции (прилагаются).</w:t>
      </w:r>
    </w:p>
    <w:p w:rsidR="00A628D6" w:rsidRPr="000C508D" w:rsidRDefault="00A628D6" w:rsidP="00A628D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</w:t>
      </w:r>
      <w:r w:rsidRPr="000C508D">
        <w:rPr>
          <w:rFonts w:ascii="Liberation Serif" w:hAnsi="Liberation Serif" w:cs="Times New Roman"/>
          <w:color w:val="000000"/>
          <w:sz w:val="28"/>
          <w:szCs w:val="28"/>
        </w:rPr>
        <w:t xml:space="preserve">в газете «Красное знамя», </w:t>
      </w:r>
      <w:r w:rsidRPr="000C508D">
        <w:rPr>
          <w:rFonts w:ascii="Liberation Serif" w:hAnsi="Liberation Serif"/>
          <w:color w:val="000000"/>
          <w:sz w:val="28"/>
          <w:szCs w:val="28"/>
        </w:rPr>
        <w:t xml:space="preserve">на официальном интернет-портале правовой информации городского округа Верхняя Пышма (www.верхняяпышма-право.рф) </w:t>
      </w:r>
      <w:r w:rsidRPr="000C508D">
        <w:rPr>
          <w:rFonts w:ascii="Liberation Serif" w:hAnsi="Liberation Serif" w:cs="Times New Roman"/>
          <w:color w:val="000000"/>
          <w:sz w:val="28"/>
          <w:szCs w:val="28"/>
        </w:rPr>
        <w:t>и разместить на официальном сайте городского округа Верхняя Пышма</w:t>
      </w:r>
      <w:r w:rsidRPr="000C508D">
        <w:rPr>
          <w:rFonts w:ascii="Liberation Serif" w:hAnsi="Liberation Serif"/>
          <w:color w:val="000000"/>
          <w:sz w:val="28"/>
          <w:szCs w:val="28"/>
        </w:rPr>
        <w:t xml:space="preserve">. </w:t>
      </w:r>
    </w:p>
    <w:p w:rsidR="00A628D6" w:rsidRPr="000C508D" w:rsidRDefault="00A628D6" w:rsidP="00A628D6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C508D">
        <w:rPr>
          <w:rFonts w:ascii="Liberation Serif" w:hAnsi="Liberation Serif"/>
          <w:color w:val="000000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по социальным вопросам </w:t>
      </w:r>
      <w:r w:rsidRPr="009F483B">
        <w:rPr>
          <w:rFonts w:ascii="Liberation Serif" w:hAnsi="Liberation Serif"/>
          <w:color w:val="000000"/>
          <w:sz w:val="28"/>
          <w:szCs w:val="28"/>
        </w:rPr>
        <w:t xml:space="preserve">городского округа Верхняя Пышма </w:t>
      </w:r>
      <w:r w:rsidRPr="000C508D">
        <w:rPr>
          <w:rFonts w:ascii="Liberation Serif" w:hAnsi="Liberation Serif"/>
          <w:color w:val="000000"/>
          <w:sz w:val="28"/>
          <w:szCs w:val="28"/>
        </w:rPr>
        <w:t>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628D6" w:rsidRPr="0013051B" w:rsidTr="00F45596">
        <w:tc>
          <w:tcPr>
            <w:tcW w:w="6237" w:type="dxa"/>
            <w:vAlign w:val="bottom"/>
          </w:tcPr>
          <w:p w:rsidR="00A628D6" w:rsidRDefault="00A628D6" w:rsidP="00F4559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628D6" w:rsidRDefault="00A628D6" w:rsidP="00F4559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628D6" w:rsidRPr="0013051B" w:rsidRDefault="00A628D6" w:rsidP="00F4559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628D6" w:rsidRPr="0013051B" w:rsidRDefault="00A628D6" w:rsidP="00F4559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628D6" w:rsidRPr="0013051B" w:rsidRDefault="00A628D6" w:rsidP="00A628D6">
      <w:pPr>
        <w:pStyle w:val="ConsNormal"/>
        <w:widowControl/>
        <w:ind w:firstLine="0"/>
        <w:rPr>
          <w:rFonts w:ascii="Liberation Serif" w:hAnsi="Liberation Serif"/>
        </w:rPr>
      </w:pPr>
    </w:p>
    <w:p w:rsidR="00A74BCA" w:rsidRDefault="00A74BCA"/>
    <w:sectPr w:rsidR="00A74BC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81" w:rsidRDefault="006A1781" w:rsidP="00A628D6">
      <w:r>
        <w:separator/>
      </w:r>
    </w:p>
  </w:endnote>
  <w:endnote w:type="continuationSeparator" w:id="0">
    <w:p w:rsidR="006A1781" w:rsidRDefault="006A1781" w:rsidP="00A6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81" w:rsidRDefault="006A1781" w:rsidP="00A628D6">
      <w:r>
        <w:separator/>
      </w:r>
    </w:p>
  </w:footnote>
  <w:footnote w:type="continuationSeparator" w:id="0">
    <w:p w:rsidR="006A1781" w:rsidRDefault="006A1781" w:rsidP="00A62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D6" w:rsidRDefault="00A628D6">
    <w:pPr>
      <w:pStyle w:val="a3"/>
    </w:pPr>
  </w:p>
  <w:p w:rsidR="00A628D6" w:rsidRDefault="00A628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0CEF"/>
    <w:multiLevelType w:val="hybridMultilevel"/>
    <w:tmpl w:val="C5AE61BA"/>
    <w:lvl w:ilvl="0" w:tplc="F2925134">
      <w:start w:val="1"/>
      <w:numFmt w:val="decimal"/>
      <w:lvlText w:val="%1."/>
      <w:lvlJc w:val="left"/>
      <w:pPr>
        <w:ind w:left="1512" w:hanging="945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D6"/>
    <w:rsid w:val="006A1781"/>
    <w:rsid w:val="00A628D6"/>
    <w:rsid w:val="00A7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28D6"/>
  </w:style>
  <w:style w:type="paragraph" w:styleId="a5">
    <w:name w:val="footer"/>
    <w:basedOn w:val="a"/>
    <w:link w:val="a6"/>
    <w:uiPriority w:val="99"/>
    <w:unhideWhenUsed/>
    <w:rsid w:val="00A62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28D6"/>
  </w:style>
  <w:style w:type="paragraph" w:styleId="a7">
    <w:name w:val="Balloon Text"/>
    <w:basedOn w:val="a"/>
    <w:link w:val="a8"/>
    <w:uiPriority w:val="99"/>
    <w:semiHidden/>
    <w:unhideWhenUsed/>
    <w:rsid w:val="00A628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8D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628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628D6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A62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1">
    <w:name w:val="Рег. 1.1.1"/>
    <w:basedOn w:val="a"/>
    <w:qFormat/>
    <w:rsid w:val="00A628D6"/>
    <w:pPr>
      <w:spacing w:line="276" w:lineRule="auto"/>
      <w:jc w:val="both"/>
    </w:pPr>
    <w:rPr>
      <w:color w:val="00000A"/>
      <w:sz w:val="28"/>
      <w:szCs w:val="28"/>
      <w:lang w:eastAsia="en-US"/>
    </w:rPr>
  </w:style>
  <w:style w:type="paragraph" w:customStyle="1" w:styleId="formattext">
    <w:name w:val="formattext"/>
    <w:basedOn w:val="a"/>
    <w:qFormat/>
    <w:rsid w:val="00A628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28D6"/>
  </w:style>
  <w:style w:type="paragraph" w:styleId="a5">
    <w:name w:val="footer"/>
    <w:basedOn w:val="a"/>
    <w:link w:val="a6"/>
    <w:uiPriority w:val="99"/>
    <w:unhideWhenUsed/>
    <w:rsid w:val="00A62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28D6"/>
  </w:style>
  <w:style w:type="paragraph" w:styleId="a7">
    <w:name w:val="Balloon Text"/>
    <w:basedOn w:val="a"/>
    <w:link w:val="a8"/>
    <w:uiPriority w:val="99"/>
    <w:semiHidden/>
    <w:unhideWhenUsed/>
    <w:rsid w:val="00A628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8D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628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628D6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A62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1">
    <w:name w:val="Рег. 1.1.1"/>
    <w:basedOn w:val="a"/>
    <w:qFormat/>
    <w:rsid w:val="00A628D6"/>
    <w:pPr>
      <w:spacing w:line="276" w:lineRule="auto"/>
      <w:jc w:val="both"/>
    </w:pPr>
    <w:rPr>
      <w:color w:val="00000A"/>
      <w:sz w:val="28"/>
      <w:szCs w:val="28"/>
      <w:lang w:eastAsia="en-US"/>
    </w:rPr>
  </w:style>
  <w:style w:type="paragraph" w:customStyle="1" w:styleId="formattext">
    <w:name w:val="formattext"/>
    <w:basedOn w:val="a"/>
    <w:qFormat/>
    <w:rsid w:val="00A628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2020-03-19T06:19:00Z</dcterms:created>
  <dcterms:modified xsi:type="dcterms:W3CDTF">2020-03-19T06:19:00Z</dcterms:modified>
</cp:coreProperties>
</file>