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287A18" w:rsidRPr="00287A18" w:rsidTr="00287A18">
        <w:trPr>
          <w:trHeight w:val="524"/>
        </w:trPr>
        <w:tc>
          <w:tcPr>
            <w:tcW w:w="9460" w:type="dxa"/>
            <w:gridSpan w:val="5"/>
            <w:hideMark/>
          </w:tcPr>
          <w:p w:rsidR="00287A18" w:rsidRPr="00287A18" w:rsidRDefault="00287A18" w:rsidP="00287A1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287A18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287A18" w:rsidRPr="00287A18" w:rsidRDefault="00287A18" w:rsidP="00287A1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287A18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287A18" w:rsidRPr="00287A18" w:rsidRDefault="00287A18" w:rsidP="00287A18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287A18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287A18" w:rsidRPr="00287A18" w:rsidRDefault="00287A18" w:rsidP="00287A18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287A1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2B3553" wp14:editId="043BA55B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Aj1UsX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287A18" w:rsidRPr="00287A18" w:rsidTr="00287A18">
        <w:trPr>
          <w:trHeight w:val="524"/>
        </w:trPr>
        <w:tc>
          <w:tcPr>
            <w:tcW w:w="284" w:type="dxa"/>
            <w:vAlign w:val="bottom"/>
            <w:hideMark/>
          </w:tcPr>
          <w:p w:rsidR="00287A18" w:rsidRPr="00287A18" w:rsidRDefault="00287A18" w:rsidP="00287A18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287A18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87A18" w:rsidRPr="00287A18" w:rsidRDefault="00287A18" w:rsidP="00287A1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287A18">
              <w:rPr>
                <w:rFonts w:ascii="Liberation Serif" w:hAnsi="Liberation Serif"/>
              </w:rPr>
              <w:fldChar w:fldCharType="begin"/>
            </w:r>
            <w:r w:rsidRPr="00287A18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287A18">
              <w:rPr>
                <w:rFonts w:ascii="Liberation Serif" w:hAnsi="Liberation Serif"/>
              </w:rPr>
              <w:fldChar w:fldCharType="separate"/>
            </w:r>
            <w:r w:rsidRPr="00287A18">
              <w:rPr>
                <w:rFonts w:ascii="Liberation Serif" w:hAnsi="Liberation Serif"/>
              </w:rPr>
              <w:t xml:space="preserve"> </w:t>
            </w:r>
            <w:r w:rsidRPr="00287A18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22.05.2020</w:t>
            </w:r>
          </w:p>
        </w:tc>
        <w:tc>
          <w:tcPr>
            <w:tcW w:w="425" w:type="dxa"/>
            <w:vAlign w:val="bottom"/>
            <w:hideMark/>
          </w:tcPr>
          <w:p w:rsidR="00287A18" w:rsidRPr="00287A18" w:rsidRDefault="00287A18" w:rsidP="00287A1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287A18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87A18" w:rsidRPr="00287A18" w:rsidRDefault="00287A18" w:rsidP="00287A1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426</w:t>
            </w:r>
            <w:bookmarkStart w:id="0" w:name="_GoBack"/>
            <w:bookmarkEnd w:id="0"/>
            <w:r w:rsidRPr="00287A18">
              <w:rPr>
                <w:rFonts w:ascii="Liberation Serif" w:hAnsi="Liberation Serif"/>
              </w:rPr>
              <w:fldChar w:fldCharType="begin"/>
            </w:r>
            <w:r w:rsidRPr="00287A18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287A18">
              <w:rPr>
                <w:rFonts w:ascii="Liberation Serif" w:hAnsi="Liberation Serif"/>
              </w:rPr>
              <w:fldChar w:fldCharType="separate"/>
            </w:r>
            <w:r w:rsidRPr="00287A18">
              <w:rPr>
                <w:rFonts w:ascii="Liberation Serif" w:hAnsi="Liberation Serif"/>
              </w:rPr>
              <w:t xml:space="preserve"> </w:t>
            </w:r>
            <w:r w:rsidRPr="00287A18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287A18" w:rsidRPr="00287A18" w:rsidRDefault="00287A18" w:rsidP="00287A1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287A18" w:rsidRPr="00287A18" w:rsidTr="00287A18">
        <w:trPr>
          <w:trHeight w:val="130"/>
        </w:trPr>
        <w:tc>
          <w:tcPr>
            <w:tcW w:w="9460" w:type="dxa"/>
            <w:gridSpan w:val="5"/>
          </w:tcPr>
          <w:p w:rsidR="00287A18" w:rsidRPr="00287A18" w:rsidRDefault="00287A18" w:rsidP="00287A18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287A18" w:rsidRPr="00287A18" w:rsidTr="00287A18">
        <w:tc>
          <w:tcPr>
            <w:tcW w:w="9460" w:type="dxa"/>
            <w:gridSpan w:val="5"/>
          </w:tcPr>
          <w:p w:rsidR="00287A18" w:rsidRPr="00287A18" w:rsidRDefault="00287A18" w:rsidP="00287A18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287A18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287A18" w:rsidRPr="00287A18" w:rsidRDefault="00287A18" w:rsidP="00287A18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287A18" w:rsidRPr="00287A18" w:rsidRDefault="00287A18" w:rsidP="00287A18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287A18" w:rsidRPr="00287A18" w:rsidTr="00287A18">
        <w:tc>
          <w:tcPr>
            <w:tcW w:w="9460" w:type="dxa"/>
            <w:gridSpan w:val="5"/>
            <w:hideMark/>
          </w:tcPr>
          <w:p w:rsidR="00287A18" w:rsidRPr="00287A18" w:rsidRDefault="00287A18" w:rsidP="00287A18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287A18"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административный регламент предоставления муниципальной услуги  «Признание молодых семей участницами подпрограммы «Обеспечение жильем молодых семей»  на территории городского округа Верхняя Пышма»</w:t>
            </w:r>
          </w:p>
        </w:tc>
      </w:tr>
      <w:tr w:rsidR="00287A18" w:rsidRPr="00287A18" w:rsidTr="00287A18">
        <w:tc>
          <w:tcPr>
            <w:tcW w:w="9460" w:type="dxa"/>
            <w:gridSpan w:val="5"/>
          </w:tcPr>
          <w:p w:rsidR="00287A18" w:rsidRPr="00287A18" w:rsidRDefault="00287A18" w:rsidP="00287A1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287A18" w:rsidRPr="00287A18" w:rsidRDefault="00287A18" w:rsidP="00287A1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287A18" w:rsidRPr="00287A18" w:rsidRDefault="00287A18" w:rsidP="00287A1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287A18">
        <w:rPr>
          <w:rFonts w:ascii="Liberation Serif" w:hAnsi="Liberation Serif"/>
          <w:sz w:val="28"/>
          <w:szCs w:val="28"/>
        </w:rPr>
        <w:t>В соответствии с приказом Министерства труда и социальной защиты Российской Федерации от 30.06.2017 № 542н «Об утверждении Порядка формирования классификатора мер социальной защиты (поддержки), его актуализации и использования участниками информационного взаимодействия при размещении информации в Единой государственной информационной системе социального обеспечения», руководствуясь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</w:t>
      </w:r>
      <w:proofErr w:type="gramEnd"/>
      <w:r w:rsidRPr="00287A18">
        <w:rPr>
          <w:rFonts w:ascii="Liberation Serif" w:hAnsi="Liberation Serif"/>
          <w:sz w:val="28"/>
          <w:szCs w:val="28"/>
        </w:rPr>
        <w:t xml:space="preserve"> предоставления государственных и муниципальных услуг», постановлением администрации городского округа Верхняя Пышма от 20.01.2020 № 38 «О разработке и утверждении административных регламентов предоставления муниципальных услуг на территории городского округа Верхняя Пышма», Уставом городского округа Верхняя Пышма, администрация городского округа Верхняя Пышма</w:t>
      </w:r>
    </w:p>
    <w:p w:rsidR="00287A18" w:rsidRPr="00287A18" w:rsidRDefault="00287A18" w:rsidP="00287A18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287A18">
        <w:rPr>
          <w:rFonts w:ascii="Liberation Serif" w:hAnsi="Liberation Serif"/>
          <w:b/>
          <w:sz w:val="28"/>
          <w:szCs w:val="28"/>
        </w:rPr>
        <w:t>ПОСТАНОВЛЯЕТ:</w:t>
      </w:r>
    </w:p>
    <w:p w:rsidR="00287A18" w:rsidRPr="00287A18" w:rsidRDefault="00287A18" w:rsidP="00287A1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87A18">
        <w:rPr>
          <w:rFonts w:ascii="Liberation Serif" w:hAnsi="Liberation Serif"/>
          <w:sz w:val="28"/>
          <w:szCs w:val="28"/>
        </w:rPr>
        <w:t>1.</w:t>
      </w:r>
      <w:r w:rsidRPr="00287A18">
        <w:rPr>
          <w:rFonts w:ascii="Liberation Serif" w:hAnsi="Liberation Serif"/>
          <w:sz w:val="28"/>
          <w:szCs w:val="28"/>
        </w:rPr>
        <w:tab/>
        <w:t>Внести в административный регламент предоставления муниципальной услуги «Признание молодых семей участницами подпрограммы «Обеспечение жильем молодых семей» на территории городского округа Верхняя Пышма», утвержденный постановлением администрации городского округа Верхняя от 13.11.2019 № 1237, следующие изменения:</w:t>
      </w:r>
    </w:p>
    <w:p w:rsidR="00287A18" w:rsidRPr="00287A18" w:rsidRDefault="00287A18" w:rsidP="00287A1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87A18">
        <w:rPr>
          <w:rFonts w:ascii="Liberation Serif" w:hAnsi="Liberation Serif"/>
          <w:sz w:val="28"/>
          <w:szCs w:val="28"/>
        </w:rPr>
        <w:t>1) в абзаце третьем пункта 4 слова «Министерством образования и молодежной политики» заменить словами «Министерством строительства и развития инфраструктуры»;</w:t>
      </w:r>
    </w:p>
    <w:p w:rsidR="00287A18" w:rsidRPr="00287A18" w:rsidRDefault="00287A18" w:rsidP="00287A1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87A18">
        <w:rPr>
          <w:rFonts w:ascii="Liberation Serif" w:hAnsi="Liberation Serif"/>
          <w:sz w:val="28"/>
          <w:szCs w:val="28"/>
        </w:rPr>
        <w:t>2) по тексту слова «29.12.2017 № 1047-ПП «Об утверждении государственной программы Свердловской области «Реализация молодежной политики и патриотического воспитания граждан в Свердловской области до 2024 года» заменить словами «24.10.2013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Свердловской области до 2024 года»;</w:t>
      </w:r>
    </w:p>
    <w:p w:rsidR="00287A18" w:rsidRPr="00287A18" w:rsidRDefault="00287A18" w:rsidP="00287A1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87A18">
        <w:rPr>
          <w:rFonts w:ascii="Liberation Serif" w:hAnsi="Liberation Serif"/>
          <w:sz w:val="28"/>
          <w:szCs w:val="28"/>
        </w:rPr>
        <w:lastRenderedPageBreak/>
        <w:t>3) в пункте 20 слова «в пункте 2.8</w:t>
      </w:r>
      <w:r w:rsidRPr="00287A18">
        <w:t xml:space="preserve"> </w:t>
      </w:r>
      <w:r w:rsidRPr="00287A18">
        <w:rPr>
          <w:rFonts w:ascii="Liberation Serif" w:hAnsi="Liberation Serif"/>
          <w:sz w:val="28"/>
          <w:szCs w:val="28"/>
        </w:rPr>
        <w:t>настоящего Административного регламента» заменить словами «в пункте 24 настоящего Административного регламента»;</w:t>
      </w:r>
    </w:p>
    <w:p w:rsidR="00287A18" w:rsidRPr="00287A18" w:rsidRDefault="00287A18" w:rsidP="00287A18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87A18">
        <w:rPr>
          <w:rFonts w:ascii="Liberation Serif" w:hAnsi="Liberation Serif"/>
          <w:sz w:val="28"/>
          <w:szCs w:val="28"/>
        </w:rPr>
        <w:t>4) по тексту слова «копия страхового свидетельства обязательного пенсионного страхования» заменить словами «</w:t>
      </w:r>
      <w:r w:rsidRPr="00287A18">
        <w:rPr>
          <w:rFonts w:ascii="Liberation Serif" w:hAnsi="Liberation Serif" w:cs="Liberation Serif"/>
          <w:sz w:val="28"/>
          <w:szCs w:val="28"/>
        </w:rPr>
        <w:t>копия документа, подтверждающего регистрацию в системе индивидуального (персонифицированного) учета»;</w:t>
      </w:r>
    </w:p>
    <w:p w:rsidR="00287A18" w:rsidRPr="00287A18" w:rsidRDefault="00287A18" w:rsidP="00287A1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87A18">
        <w:rPr>
          <w:rFonts w:ascii="Liberation Serif" w:hAnsi="Liberation Serif" w:cs="Liberation Serif"/>
          <w:sz w:val="28"/>
          <w:szCs w:val="28"/>
        </w:rPr>
        <w:t xml:space="preserve">5) </w:t>
      </w:r>
      <w:r w:rsidRPr="00287A18">
        <w:rPr>
          <w:rFonts w:ascii="Liberation Serif" w:hAnsi="Liberation Serif"/>
          <w:sz w:val="28"/>
          <w:szCs w:val="28"/>
        </w:rPr>
        <w:t xml:space="preserve">по тексту слова «в пункте 2.7 настоящего Административного регламента» заменить </w:t>
      </w:r>
      <w:proofErr w:type="gramStart"/>
      <w:r w:rsidRPr="00287A18">
        <w:rPr>
          <w:rFonts w:ascii="Liberation Serif" w:hAnsi="Liberation Serif"/>
          <w:sz w:val="28"/>
          <w:szCs w:val="28"/>
        </w:rPr>
        <w:t>на</w:t>
      </w:r>
      <w:proofErr w:type="gramEnd"/>
      <w:r w:rsidRPr="00287A18">
        <w:rPr>
          <w:rFonts w:ascii="Liberation Serif" w:hAnsi="Liberation Serif"/>
          <w:sz w:val="28"/>
          <w:szCs w:val="28"/>
        </w:rPr>
        <w:t xml:space="preserve"> «в пункте 23 настоящего Административного регламента»;</w:t>
      </w:r>
    </w:p>
    <w:p w:rsidR="00287A18" w:rsidRPr="00287A18" w:rsidRDefault="00287A18" w:rsidP="00287A1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87A18">
        <w:rPr>
          <w:rFonts w:ascii="Liberation Serif" w:hAnsi="Liberation Serif"/>
          <w:sz w:val="28"/>
          <w:szCs w:val="28"/>
        </w:rPr>
        <w:t>6) по тексту «в пункте 2.6 настоящего Административного регламента» заменить словами «в пункте 22.3 настоящего Административного регламента»;</w:t>
      </w:r>
    </w:p>
    <w:p w:rsidR="00287A18" w:rsidRPr="00287A18" w:rsidRDefault="00287A18" w:rsidP="00287A1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87A18">
        <w:rPr>
          <w:rFonts w:ascii="Liberation Serif" w:hAnsi="Liberation Serif"/>
          <w:sz w:val="28"/>
          <w:szCs w:val="28"/>
        </w:rPr>
        <w:t>7) в пункте 28 слова «предусмотренным пунктом 1.4 настоящего Административного регламента» заменить словами «предусмотренным пунктом 4 настоящего Административного регламента»;</w:t>
      </w:r>
    </w:p>
    <w:p w:rsidR="00287A18" w:rsidRPr="00287A18" w:rsidRDefault="00287A18" w:rsidP="00287A1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87A18">
        <w:rPr>
          <w:rFonts w:ascii="Liberation Serif" w:hAnsi="Liberation Serif"/>
          <w:sz w:val="28"/>
          <w:szCs w:val="28"/>
        </w:rPr>
        <w:t>8) в пункте 29 слова «пунктом 2.12 настоящего Административного регламента» заменить словами «пунктом 28 настоящего Административного регламента»;</w:t>
      </w:r>
    </w:p>
    <w:p w:rsidR="00287A18" w:rsidRPr="00287A18" w:rsidRDefault="00287A18" w:rsidP="00287A1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87A18">
        <w:rPr>
          <w:rFonts w:ascii="Liberation Serif" w:hAnsi="Liberation Serif"/>
          <w:sz w:val="28"/>
          <w:szCs w:val="28"/>
        </w:rPr>
        <w:t>9) в пункте 46 слова «Обеспечение жильем молодых семей» государственной программы Свердловской области» заменить словами «Стимулирование развития жилищного строительства» государственной программы Свердловской области»;</w:t>
      </w:r>
    </w:p>
    <w:p w:rsidR="00287A18" w:rsidRPr="00287A18" w:rsidRDefault="00287A18" w:rsidP="00287A1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87A18">
        <w:rPr>
          <w:rFonts w:ascii="Liberation Serif" w:hAnsi="Liberation Serif"/>
          <w:sz w:val="28"/>
          <w:szCs w:val="28"/>
        </w:rPr>
        <w:t>10) в пункте 21 слова «утвержденной постановлением администрации городского округа Верхняя Пышма от 25.06.2019 № 724» заменить словами «утвержденной постановлением администрации городского округа Верхняя Пышма от 30.09.2014 № 1709»;</w:t>
      </w:r>
    </w:p>
    <w:p w:rsidR="00287A18" w:rsidRPr="00287A18" w:rsidRDefault="00287A18" w:rsidP="00287A1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87A18">
        <w:rPr>
          <w:rFonts w:ascii="Liberation Serif" w:hAnsi="Liberation Serif"/>
          <w:sz w:val="28"/>
          <w:szCs w:val="28"/>
        </w:rPr>
        <w:t xml:space="preserve">11) приложения № 1, 3 изложить в новой редакции (прилагаются). </w:t>
      </w:r>
    </w:p>
    <w:p w:rsidR="00287A18" w:rsidRPr="00287A18" w:rsidRDefault="00287A18" w:rsidP="00287A1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87A18">
        <w:rPr>
          <w:rFonts w:ascii="Liberation Serif" w:hAnsi="Liberation Serif"/>
          <w:sz w:val="28"/>
          <w:szCs w:val="28"/>
        </w:rPr>
        <w:t>2.</w:t>
      </w:r>
      <w:r w:rsidRPr="00287A18">
        <w:rPr>
          <w:rFonts w:ascii="Liberation Serif" w:hAnsi="Liberation Serif"/>
          <w:sz w:val="28"/>
          <w:szCs w:val="28"/>
        </w:rPr>
        <w:tab/>
        <w:t>Опубликовать настоящее постановление в газете «Красное знамя», на официальном интернет-портале правовой информации городского округа Верхняя Пышма (www.верхняяпышма-право</w:t>
      </w:r>
      <w:proofErr w:type="gramStart"/>
      <w:r w:rsidRPr="00287A18">
        <w:rPr>
          <w:rFonts w:ascii="Liberation Serif" w:hAnsi="Liberation Serif"/>
          <w:sz w:val="28"/>
          <w:szCs w:val="28"/>
        </w:rPr>
        <w:t>.р</w:t>
      </w:r>
      <w:proofErr w:type="gramEnd"/>
      <w:r w:rsidRPr="00287A18">
        <w:rPr>
          <w:rFonts w:ascii="Liberation Serif" w:hAnsi="Liberation Serif"/>
          <w:sz w:val="28"/>
          <w:szCs w:val="28"/>
        </w:rPr>
        <w:t>ф) и разместить на официальном сайте городского округа Верхняя Пышма.</w:t>
      </w:r>
    </w:p>
    <w:p w:rsidR="00287A18" w:rsidRPr="00287A18" w:rsidRDefault="00287A18" w:rsidP="00287A1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87A18">
        <w:rPr>
          <w:rFonts w:ascii="Liberation Serif" w:hAnsi="Liberation Serif"/>
          <w:sz w:val="28"/>
          <w:szCs w:val="28"/>
        </w:rPr>
        <w:t>3.</w:t>
      </w:r>
      <w:r w:rsidRPr="00287A18">
        <w:rPr>
          <w:rFonts w:ascii="Liberation Serif" w:hAnsi="Liberation Serif"/>
          <w:sz w:val="28"/>
          <w:szCs w:val="28"/>
        </w:rPr>
        <w:tab/>
      </w:r>
      <w:proofErr w:type="gramStart"/>
      <w:r w:rsidRPr="00287A18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287A18">
        <w:rPr>
          <w:rFonts w:ascii="Liberation Serif" w:hAnsi="Liberation Serif"/>
          <w:sz w:val="28"/>
          <w:szCs w:val="28"/>
        </w:rPr>
        <w:t xml:space="preserve"> исполнением настоящего постановления возложить на заместителя главы администрации по социальным вопросам городского округа Верхняя Пышма </w:t>
      </w:r>
      <w:proofErr w:type="spellStart"/>
      <w:r w:rsidRPr="00287A18">
        <w:rPr>
          <w:rFonts w:ascii="Liberation Serif" w:hAnsi="Liberation Serif"/>
          <w:sz w:val="28"/>
          <w:szCs w:val="28"/>
        </w:rPr>
        <w:t>Выгодского</w:t>
      </w:r>
      <w:proofErr w:type="spellEnd"/>
      <w:r w:rsidRPr="00287A18">
        <w:rPr>
          <w:rFonts w:ascii="Liberation Serif" w:hAnsi="Liberation Serif"/>
          <w:sz w:val="28"/>
          <w:szCs w:val="28"/>
        </w:rPr>
        <w:t xml:space="preserve"> П.Я.</w:t>
      </w:r>
    </w:p>
    <w:p w:rsidR="00287A18" w:rsidRPr="00287A18" w:rsidRDefault="00287A18" w:rsidP="00287A1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287A18" w:rsidRPr="00287A18" w:rsidRDefault="00287A18" w:rsidP="00287A1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287A18" w:rsidRPr="00287A18" w:rsidTr="00287A18">
        <w:tc>
          <w:tcPr>
            <w:tcW w:w="6237" w:type="dxa"/>
            <w:vAlign w:val="bottom"/>
            <w:hideMark/>
          </w:tcPr>
          <w:p w:rsidR="00287A18" w:rsidRPr="00287A18" w:rsidRDefault="00287A18" w:rsidP="00287A18">
            <w:pPr>
              <w:rPr>
                <w:rFonts w:ascii="Liberation Serif" w:hAnsi="Liberation Serif"/>
                <w:sz w:val="28"/>
                <w:szCs w:val="28"/>
              </w:rPr>
            </w:pPr>
            <w:r w:rsidRPr="00287A18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  <w:hideMark/>
          </w:tcPr>
          <w:p w:rsidR="00287A18" w:rsidRPr="00287A18" w:rsidRDefault="00287A18" w:rsidP="00287A18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287A18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287A18" w:rsidRPr="00287A18" w:rsidRDefault="00287A18" w:rsidP="00287A18">
      <w:pPr>
        <w:snapToGrid w:val="0"/>
        <w:rPr>
          <w:rFonts w:ascii="Liberation Serif" w:hAnsi="Liberation Serif"/>
          <w:sz w:val="20"/>
          <w:szCs w:val="20"/>
        </w:rPr>
      </w:pPr>
    </w:p>
    <w:p w:rsidR="004373A4" w:rsidRPr="00287A18" w:rsidRDefault="004373A4" w:rsidP="00287A18"/>
    <w:sectPr w:rsidR="004373A4" w:rsidRPr="00287A18" w:rsidSect="00287A1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D5D" w:rsidRDefault="000C6D5D" w:rsidP="00075B3F">
      <w:r>
        <w:separator/>
      </w:r>
    </w:p>
  </w:endnote>
  <w:endnote w:type="continuationSeparator" w:id="0">
    <w:p w:rsidR="000C6D5D" w:rsidRDefault="000C6D5D" w:rsidP="00075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D5D" w:rsidRDefault="000C6D5D" w:rsidP="00075B3F">
      <w:r>
        <w:separator/>
      </w:r>
    </w:p>
  </w:footnote>
  <w:footnote w:type="continuationSeparator" w:id="0">
    <w:p w:rsidR="000C6D5D" w:rsidRDefault="000C6D5D" w:rsidP="00075B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53ADB"/>
    <w:multiLevelType w:val="hybridMultilevel"/>
    <w:tmpl w:val="D30CFDBA"/>
    <w:lvl w:ilvl="0" w:tplc="3FD06BD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5654C3C"/>
    <w:multiLevelType w:val="hybridMultilevel"/>
    <w:tmpl w:val="CACC9CCC"/>
    <w:lvl w:ilvl="0" w:tplc="C61EEE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B3F"/>
    <w:rsid w:val="00075B3F"/>
    <w:rsid w:val="000C6D5D"/>
    <w:rsid w:val="00287A18"/>
    <w:rsid w:val="004373A4"/>
    <w:rsid w:val="0063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3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5B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5B3F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075B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5B3F"/>
    <w:rPr>
      <w:lang w:eastAsia="ru-RU"/>
    </w:rPr>
  </w:style>
  <w:style w:type="character" w:styleId="a7">
    <w:name w:val="Hyperlink"/>
    <w:semiHidden/>
    <w:unhideWhenUsed/>
    <w:rsid w:val="00075B3F"/>
    <w:rPr>
      <w:color w:val="0000FF"/>
      <w:u w:val="single"/>
    </w:rPr>
  </w:style>
  <w:style w:type="paragraph" w:customStyle="1" w:styleId="ConsNormal">
    <w:name w:val="ConsNormal"/>
    <w:rsid w:val="00075B3F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3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5B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5B3F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075B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5B3F"/>
    <w:rPr>
      <w:lang w:eastAsia="ru-RU"/>
    </w:rPr>
  </w:style>
  <w:style w:type="character" w:styleId="a7">
    <w:name w:val="Hyperlink"/>
    <w:semiHidden/>
    <w:unhideWhenUsed/>
    <w:rsid w:val="00075B3F"/>
    <w:rPr>
      <w:color w:val="0000FF"/>
      <w:u w:val="single"/>
    </w:rPr>
  </w:style>
  <w:style w:type="paragraph" w:customStyle="1" w:styleId="ConsNormal">
    <w:name w:val="ConsNormal"/>
    <w:rsid w:val="00075B3F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6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dcterms:created xsi:type="dcterms:W3CDTF">2020-05-26T06:56:00Z</dcterms:created>
  <dcterms:modified xsi:type="dcterms:W3CDTF">2020-05-26T06:56:00Z</dcterms:modified>
</cp:coreProperties>
</file>