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5"/>
      </w:tblGrid>
      <w:tr w:rsidR="00F03EFF" w:rsidTr="00F03EFF">
        <w:trPr>
          <w:trHeight w:val="524"/>
        </w:trPr>
        <w:tc>
          <w:tcPr>
            <w:tcW w:w="9460" w:type="dxa"/>
            <w:gridSpan w:val="5"/>
            <w:hideMark/>
          </w:tcPr>
          <w:p w:rsidR="00F03EFF" w:rsidRDefault="00F03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03EFF" w:rsidRDefault="00F03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03EFF" w:rsidRDefault="00F03E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03EFF" w:rsidRDefault="00F03E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833FA" wp14:editId="56AEBDF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03EFF" w:rsidTr="00F03EFF">
        <w:trPr>
          <w:trHeight w:val="524"/>
        </w:trPr>
        <w:tc>
          <w:tcPr>
            <w:tcW w:w="284" w:type="dxa"/>
            <w:vAlign w:val="bottom"/>
            <w:hideMark/>
          </w:tcPr>
          <w:p w:rsidR="00F03EFF" w:rsidRDefault="00F03EF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EFF" w:rsidRDefault="00F03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03EFF" w:rsidRDefault="00F03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EFF" w:rsidRDefault="00F03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03EFF" w:rsidRDefault="00F03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03EFF" w:rsidTr="00F03EFF">
        <w:trPr>
          <w:trHeight w:val="130"/>
        </w:trPr>
        <w:tc>
          <w:tcPr>
            <w:tcW w:w="9460" w:type="dxa"/>
            <w:gridSpan w:val="5"/>
          </w:tcPr>
          <w:p w:rsidR="00F03EFF" w:rsidRDefault="00F03EF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03EFF" w:rsidTr="00F03EFF">
        <w:tc>
          <w:tcPr>
            <w:tcW w:w="9460" w:type="dxa"/>
            <w:gridSpan w:val="5"/>
          </w:tcPr>
          <w:p w:rsidR="00F03EFF" w:rsidRDefault="00F03EF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03EFF" w:rsidRDefault="00F03E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03EFF" w:rsidRDefault="00F03E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03EFF" w:rsidTr="00F03EFF">
        <w:tc>
          <w:tcPr>
            <w:tcW w:w="9460" w:type="dxa"/>
            <w:gridSpan w:val="5"/>
            <w:hideMark/>
          </w:tcPr>
          <w:p w:rsidR="00F03EFF" w:rsidRDefault="00F03EF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Об утверждении административного регламента предоставления муниципальной услуги «Выдача разрешения (ордера) на проведение земляных работ»</w:t>
            </w:r>
          </w:p>
        </w:tc>
      </w:tr>
      <w:tr w:rsidR="00F03EFF" w:rsidTr="00F03EFF">
        <w:tc>
          <w:tcPr>
            <w:tcW w:w="9460" w:type="dxa"/>
            <w:gridSpan w:val="5"/>
          </w:tcPr>
          <w:p w:rsidR="00F03EFF" w:rsidRDefault="00F03E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03EFF" w:rsidRDefault="00F03E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03EFF" w:rsidRDefault="00F03EFF" w:rsidP="00F03EFF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В соответствии с </w:t>
      </w:r>
      <w:hyperlink r:id="rId8" w:history="1">
        <w:r>
          <w:rPr>
            <w:rStyle w:val="a9"/>
            <w:rFonts w:ascii="Liberation Serif" w:hAnsi="Liberation Serif"/>
            <w:bCs/>
            <w:iCs/>
            <w:sz w:val="28"/>
            <w:szCs w:val="28"/>
          </w:rPr>
          <w:t>Федеральным законом</w:t>
        </w:r>
      </w:hyperlink>
      <w:r>
        <w:rPr>
          <w:rFonts w:ascii="Liberation Serif" w:hAnsi="Liberation Serif"/>
          <w:bCs/>
          <w:iCs/>
          <w:sz w:val="28"/>
          <w:szCs w:val="28"/>
        </w:rPr>
        <w:t xml:space="preserve"> от 27.07.2010 № 210-ФЗ "Об организации предоставления государственных и муниципальных услуг", руководствуясь </w:t>
      </w:r>
      <w:hyperlink r:id="rId9" w:history="1">
        <w:r>
          <w:rPr>
            <w:rStyle w:val="a9"/>
            <w:rFonts w:ascii="Liberation Serif" w:hAnsi="Liberation Serif"/>
            <w:bCs/>
            <w:iCs/>
            <w:sz w:val="28"/>
            <w:szCs w:val="28"/>
          </w:rPr>
          <w:t>Федеральным законом</w:t>
        </w:r>
      </w:hyperlink>
      <w:r>
        <w:rPr>
          <w:rFonts w:ascii="Liberation Serif" w:hAnsi="Liberation Serif"/>
          <w:bCs/>
          <w:iCs/>
          <w:sz w:val="28"/>
          <w:szCs w:val="28"/>
        </w:rPr>
        <w:t xml:space="preserve"> от 06.10.2003 № 131-Ф3 "Об общих принципах организации местного самоуправления в Российской Федерации", Уставом городского округа Верхняя Пышма, утвержденного решением Думы Уставом городского округа Верхняя Пышма от 21 июня 2005 г. №11/1,  администрация городского округа Верхняя Пышма </w:t>
      </w:r>
    </w:p>
    <w:p w:rsidR="00F03EFF" w:rsidRDefault="00F03EFF" w:rsidP="00F03EF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03EFF" w:rsidRDefault="00F03EFF" w:rsidP="00F03EFF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1. Утвердить административный регламент предоставления муниципальной услуги «Выдача разрешения (ордера) на проведение земляных работ» (прилагается).</w:t>
      </w:r>
    </w:p>
    <w:p w:rsidR="00F03EFF" w:rsidRDefault="00F03EFF" w:rsidP="00F03EFF">
      <w:pPr>
        <w:pStyle w:val="ConsPlusTitle"/>
        <w:ind w:firstLine="709"/>
        <w:jc w:val="both"/>
        <w:rPr>
          <w:rFonts w:ascii="Liberation Serif" w:hAnsi="Liberation Serif"/>
          <w:b w:val="0"/>
          <w:iCs/>
          <w:sz w:val="28"/>
          <w:szCs w:val="28"/>
        </w:rPr>
      </w:pPr>
      <w:r>
        <w:rPr>
          <w:rFonts w:ascii="Liberation Serif" w:hAnsi="Liberation Serif"/>
          <w:b w:val="0"/>
          <w:iCs/>
          <w:sz w:val="28"/>
          <w:szCs w:val="28"/>
        </w:rPr>
        <w:t>2. Признать утратившим силу постановление администрации городского округа Верхняя Пышма от 29.12.2014 № 2491 «Об утверждении административного регламента предоставления управлением городского хозяйства администрации городского округа Верхняя Пышма муниципальной услуги «Выдача разрешения на проведение земляных работ».</w:t>
      </w:r>
    </w:p>
    <w:p w:rsidR="00F03EFF" w:rsidRDefault="00F03EFF" w:rsidP="00F03EFF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3. Опубликовать настоящее постановление в газете «Красное знамя» и на официальном сайте городского округа Верхняя Пышма.</w:t>
      </w:r>
    </w:p>
    <w:p w:rsidR="00F03EFF" w:rsidRDefault="00F03EFF" w:rsidP="00F03EFF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</w:t>
      </w:r>
      <w:proofErr w:type="spellStart"/>
      <w:r>
        <w:rPr>
          <w:rFonts w:ascii="Liberation Serif" w:hAnsi="Liberation Serif"/>
          <w:bCs/>
          <w:iCs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 xml:space="preserve"> Н.В.</w:t>
      </w:r>
    </w:p>
    <w:p w:rsidR="00F03EFF" w:rsidRDefault="00F03EFF" w:rsidP="00F03EFF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3"/>
      </w:tblGrid>
      <w:tr w:rsidR="00F03EFF" w:rsidTr="00F03EFF">
        <w:tc>
          <w:tcPr>
            <w:tcW w:w="6237" w:type="dxa"/>
            <w:vAlign w:val="bottom"/>
            <w:hideMark/>
          </w:tcPr>
          <w:p w:rsidR="00F03EFF" w:rsidRDefault="00F03EF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03EFF" w:rsidRDefault="00F03EF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03EFF" w:rsidRDefault="00F03EFF" w:rsidP="00F03EFF">
      <w:pPr>
        <w:pStyle w:val="ConsNormal"/>
        <w:widowControl/>
        <w:ind w:firstLine="0"/>
        <w:rPr>
          <w:rFonts w:ascii="Liberation Serif" w:hAnsi="Liberation Serif"/>
        </w:rPr>
      </w:pPr>
    </w:p>
    <w:p w:rsidR="00EE15DB" w:rsidRDefault="00EE15DB"/>
    <w:p w:rsidR="00D01E05" w:rsidRDefault="00D01E05"/>
    <w:p w:rsidR="00D01E05" w:rsidRDefault="00D01E05"/>
    <w:p w:rsidR="00D01E05" w:rsidRDefault="00D01E05"/>
    <w:p w:rsidR="00D01E05" w:rsidRDefault="00D01E05"/>
    <w:p w:rsidR="00D01E05" w:rsidRDefault="00D01E05"/>
    <w:p w:rsidR="00D01E05" w:rsidRPr="00D01E05" w:rsidRDefault="00D01E05" w:rsidP="00D01E05">
      <w:pPr>
        <w:jc w:val="center"/>
        <w:rPr>
          <w:rFonts w:ascii="Liberation Serif" w:hAnsi="Liberation Serif"/>
          <w:sz w:val="28"/>
          <w:szCs w:val="28"/>
        </w:rPr>
      </w:pPr>
      <w:r w:rsidRPr="00D01E05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80D2C" wp14:editId="498DFC1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E05" w:rsidRDefault="00D01E05" w:rsidP="00D01E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7406969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D01E05" w:rsidRDefault="00D01E05" w:rsidP="00D01E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D01E05" w:rsidRDefault="00D01E05" w:rsidP="00D01E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D01E05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874069690"/>
                                <w:p w:rsidR="00D01E05" w:rsidRDefault="00D01E05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404785007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D01E05" w:rsidRDefault="00D01E05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04785007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D01E05" w:rsidRDefault="00D01E05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05715238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D01E05" w:rsidRDefault="00D01E05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05715238"/>
                                </w:p>
                              </w:tc>
                            </w:tr>
                          </w:tbl>
                          <w:p w:rsidR="00D01E05" w:rsidRDefault="00D01E05" w:rsidP="00D01E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01E05" w:rsidRDefault="00D01E05" w:rsidP="00D01E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01E05" w:rsidRDefault="00D01E05" w:rsidP="00D01E05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01E05" w:rsidRDefault="00D01E05" w:rsidP="00D01E0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7406969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D01E05" w:rsidRDefault="00D01E05" w:rsidP="00D01E0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D01E05" w:rsidRDefault="00D01E05" w:rsidP="00D01E0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D01E05">
                        <w:tc>
                          <w:tcPr>
                            <w:tcW w:w="534" w:type="dxa"/>
                            <w:hideMark/>
                          </w:tcPr>
                          <w:permEnd w:id="874069690"/>
                          <w:p w:rsidR="00D01E05" w:rsidRDefault="00D01E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404785007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D01E05" w:rsidRDefault="00D01E05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04785007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D01E05" w:rsidRDefault="00D01E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05715238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D01E05" w:rsidRDefault="00D01E05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05715238"/>
                          </w:p>
                        </w:tc>
                      </w:tr>
                    </w:tbl>
                    <w:p w:rsidR="00D01E05" w:rsidRDefault="00D01E05" w:rsidP="00D01E0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01E05" w:rsidRDefault="00D01E05" w:rsidP="00D01E0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01E05" w:rsidRDefault="00D01E05" w:rsidP="00D01E05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E05" w:rsidRPr="00D01E05" w:rsidRDefault="00D01E05" w:rsidP="00D01E05">
      <w:pPr>
        <w:jc w:val="center"/>
        <w:rPr>
          <w:rFonts w:ascii="Liberation Serif" w:hAnsi="Liberation Serif"/>
          <w:sz w:val="28"/>
          <w:szCs w:val="28"/>
        </w:rPr>
      </w:pPr>
    </w:p>
    <w:p w:rsidR="00D01E05" w:rsidRPr="00D01E05" w:rsidRDefault="00D01E05" w:rsidP="00D01E05">
      <w:pPr>
        <w:jc w:val="center"/>
        <w:rPr>
          <w:rFonts w:ascii="Liberation Serif" w:hAnsi="Liberation Serif"/>
          <w:sz w:val="28"/>
          <w:szCs w:val="28"/>
        </w:rPr>
      </w:pPr>
    </w:p>
    <w:p w:rsidR="00D01E05" w:rsidRPr="00D01E05" w:rsidRDefault="00D01E05" w:rsidP="00D01E05">
      <w:pPr>
        <w:jc w:val="center"/>
        <w:rPr>
          <w:rFonts w:ascii="Liberation Serif" w:hAnsi="Liberation Serif"/>
          <w:sz w:val="28"/>
          <w:szCs w:val="28"/>
        </w:rPr>
      </w:pPr>
    </w:p>
    <w:p w:rsidR="00D01E05" w:rsidRPr="00D01E05" w:rsidRDefault="00D01E05" w:rsidP="00D01E05">
      <w:pPr>
        <w:jc w:val="center"/>
        <w:rPr>
          <w:rFonts w:ascii="Liberation Serif" w:hAnsi="Liberation Serif"/>
          <w:sz w:val="28"/>
          <w:szCs w:val="28"/>
        </w:rPr>
      </w:pPr>
    </w:p>
    <w:p w:rsidR="00D01E05" w:rsidRPr="00D01E05" w:rsidRDefault="00D01E05" w:rsidP="00D01E05">
      <w:pPr>
        <w:rPr>
          <w:rFonts w:ascii="Liberation Serif" w:hAnsi="Liberation Serif" w:cs="Liberation Serif"/>
          <w:sz w:val="28"/>
          <w:szCs w:val="28"/>
        </w:rPr>
      </w:pPr>
    </w:p>
    <w:p w:rsidR="00D01E05" w:rsidRPr="00D01E05" w:rsidRDefault="00D01E05" w:rsidP="00D01E0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i/>
          <w:iCs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i/>
          <w:iCs/>
          <w:sz w:val="28"/>
          <w:szCs w:val="28"/>
          <w:lang w:eastAsia="en-US"/>
        </w:rPr>
        <w:t xml:space="preserve">Административный регламент предоставления муниципальной услуги 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i/>
          <w:iCs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i/>
          <w:iCs/>
          <w:sz w:val="28"/>
          <w:szCs w:val="28"/>
          <w:lang w:eastAsia="en-US"/>
        </w:rPr>
        <w:t>«Выдача разрешения (ордера) на проведение земляных работ»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hAnsi="Liberation Serif" w:cs="Liberation Serif"/>
          <w:b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1. Общие положения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Предмет регулирования регламента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1. Административный регламент предоставления муниципальной услуги по выдаче разрешения (ордера) на производство земляных работ (далее – регламент) устанавливает порядок и стандарт предоставления муниципальной услуги «Выдача разрешения (ордера) на производство земляных работ» (далее – муниципальная услуга).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2. Регламент устанавливает сроки и последовательность административных процедур администрации городского округа Верхняя Пышма в лице Муниципального казенного учреждения «Комитет жилищно-коммунального хозяйства» (далее – МКУ «Комитет ЖКХ»),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3. К перечню работ, для проведения которых необходимо получение разрешения (ордера) на производство земляных работ, относятся: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строительство, реконструкция сетей инженерно-технического обеспечения, в том числе объектов капитального строительства, расположенных за пределами земельного участка, находящегося у заказчика на праве собственности, аренды, постоянного (бессрочного) пользования, безвозмездного срочного пользования;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текущий и капитальный ремонт сетей инженерно-технического обеспечения;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устранение аварий на сетях инженерно-технического обеспечения;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капитальный ремонт городских улиц, дорог, тротуаров,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благоустроительные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работы;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капитальный ремонт трамвайных путей,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шурфование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целью уточнения трассы сети инженерно-технического обеспечения или в иных целях, бурение скважин для инженерных изысканий;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установка (ремонт) рекламных сооружений (конструкций);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устройство автомобильных стоянок;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установка павильонов ожидания пассажирского транспорта, средств наружной рекламы, малых архитектурных форм;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установка мачтовых сооружений сотовой связи.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54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Круг заявителей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4. Заявителем на получение муниципальной услуги являются физические, юридические лица, индивидуальные предприниматели (далее – заявители).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От имени заявителя заявление о предоставлении муниципальной услуги вправе подать его представитель при предъявлении документа, удостоверяющего личность, и документа, удостоверяющего представительские полномочия. В соответствии со статьями 185, 185.1 Гражданского кодекса Российской Федерации полномочия представителя могут быть подтверждены доверенностью в простой письменной форме, нотариально удостоверенной доверенностью или доверенностью, приравненной к нотариально удостоверенной.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54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порядку информирования о предоставлении муниципальной услуги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 Информирование заявителей о порядке предоставления муниципальной услуги осуществляется непосредственно </w:t>
      </w:r>
      <w:r w:rsidRPr="00D01E05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сотрудниками МКУ «Комитет ЖКХ»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МФЦ), его филиалы и федеральную государственную информационную систему «Единый портал государственных и муниципальных услуг (функций)» (далее – Единый портал).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6. Информация о месте нахождения, графиках (режиме) работы, номерах контактных телефонов, адресах электронной почты и официальных сайтов МКУ «Комитета ЖКХ», информация о порядке предоставления муниципальной услуги 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услуг, которые являются необходимыми и обязательными для предоставления муниципальной услуги, размещена на Едином портале </w:t>
      </w:r>
      <w:hyperlink r:id="rId10" w:history="1"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://</w:t>
        </w:r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.</w:t>
        </w:r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gosuslugi</w:t>
        </w:r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.</w:t>
        </w:r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ru</w:t>
        </w:r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/</w:t>
        </w:r>
      </w:hyperlink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на официальном сайте </w:t>
      </w:r>
      <w:hyperlink r:id="rId11" w:history="1"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http://movp.ru/</w:t>
        </w:r>
      </w:hyperlink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официальном сайте МФЦ (www.mfc66.ru), а также предоставляется непосредственно специалистами МКУ «Комитет ЖКХ» при личном приеме, а также по телефону.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7.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8. При общении с заявителями (по телефону или лично) </w:t>
      </w:r>
      <w:r w:rsidRPr="00D01E05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сотрудники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МКУ «Комитет ЖКХ»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9. 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автоинформирования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1E05">
        <w:rPr>
          <w:rFonts w:ascii="Liberation Serif" w:hAnsi="Liberation Serif" w:cs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D01E05" w:rsidRPr="00D01E05" w:rsidRDefault="00D01E05" w:rsidP="00D01E05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D01E05" w:rsidRPr="00D01E05" w:rsidRDefault="00D01E05" w:rsidP="00D01E05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1E05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10. Наименование муниципальной услуги – «Выдача разрешения (ордера) на производство земляных работ».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54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Наименование органа, предоставляющего муниципальную услугу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D01E05" w:rsidRPr="00D01E05" w:rsidRDefault="00D01E05" w:rsidP="00D01E05">
      <w:pPr>
        <w:tabs>
          <w:tab w:val="left" w:pos="993"/>
        </w:tabs>
        <w:autoSpaceDE w:val="0"/>
        <w:autoSpaceDN w:val="0"/>
        <w:adjustRightInd w:val="0"/>
        <w:ind w:right="-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hAnsi="Liberation Serif" w:cs="Liberation Serif"/>
          <w:sz w:val="28"/>
          <w:szCs w:val="28"/>
        </w:rPr>
        <w:tab/>
        <w:t xml:space="preserve">11.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Муниципальная услуга предоставляется </w:t>
      </w:r>
      <w:r w:rsidRPr="00D01E05">
        <w:rPr>
          <w:rFonts w:ascii="Liberation Serif" w:hAnsi="Liberation Serif"/>
          <w:color w:val="000000"/>
          <w:sz w:val="28"/>
          <w:szCs w:val="28"/>
        </w:rPr>
        <w:t>администрацией городского округа Верхняя Пышма</w:t>
      </w:r>
      <w:r w:rsidRPr="00D01E05">
        <w:rPr>
          <w:rFonts w:ascii="Liberation Serif" w:hAnsi="Liberation Serif"/>
          <w:sz w:val="28"/>
          <w:szCs w:val="28"/>
        </w:rPr>
        <w:t xml:space="preserve"> через </w:t>
      </w:r>
      <w:r w:rsidRPr="00D01E05">
        <w:rPr>
          <w:rFonts w:ascii="Liberation Serif" w:hAnsi="Liberation Serif"/>
          <w:color w:val="000000"/>
          <w:sz w:val="28"/>
          <w:szCs w:val="28"/>
        </w:rPr>
        <w:t xml:space="preserve">МКУ «Комитет ЖКХ». </w:t>
      </w:r>
      <w:r w:rsidRPr="00D01E05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 постановлением администрации создается приемочная комиссия и утверждается ее состав.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Наименование органов и организации, обращение в которые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необходимо для предоставления муниципальной услуги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12.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участие, в том числе в рамках межведомственного информационного взаимодействия: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Управление Федеральной службы государственной регистрации, кадастра и картографии по Свердловской области (</w:t>
      </w:r>
      <w:hyperlink r:id="rId12" w:history="1"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https://rosreestr.ru/site/</w:t>
        </w:r>
      </w:hyperlink>
      <w:r w:rsidRPr="00D01E05">
        <w:rPr>
          <w:rFonts w:ascii="Calibri" w:eastAsia="Calibri" w:hAnsi="Calibri"/>
          <w:sz w:val="28"/>
          <w:szCs w:val="28"/>
          <w:lang w:eastAsia="en-US"/>
        </w:rPr>
        <w:t>)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Управление Федеральной налоговой службы по Свердловской области (</w:t>
      </w:r>
      <w:hyperlink r:id="rId13" w:history="1"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https://www.nalog.ru/rn66/</w:t>
        </w:r>
      </w:hyperlink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Также могут принимать участие: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письменного разрешения (в случае проведения земляных работ в охранных зонах газораспределительных сетей на глубине более 0,3 метра) – АО «Газпром газораспределение Екатеринбург»;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проекта производства работ, акта сдачи разбивочных геодезических работ, плана проектируемой трассы сети инженерно-технического обеспечения в виде рабочей документации, выполненной в соответствии с проектом планировки территории, проектом межевания территории, красными линиями, – организации, имеющие лицензии на эти виды деятельности;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инженерно-топографического плана земельного участка с обозначением границ участка производства земляных работ – организации, владеющие сетями инженерно-технического обеспечения, другими объектами на праве собственности или ином законном основании, к правообладателям земельных участков или в организации, имеющие лицензии на осуществление геодезических и картографических работ;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для согласования производства земляных работ – собственники, балансодержатели сетей и других объектов, расположенных на участке планируемых земляных работ, к правообладателям земельных участков;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схемы производства работ, включающей календарный план производства работ, технологическую карту (схему), пояснительную записку, – организации, выполняющие работы по установке (ремонту) рекламных конструкций;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для получения договора с организацией, наделенной в установленном законом порядке правом на осуществление строительного контроля (в случае если площадь одной стороны рекламного щита превышает 10 кв. м), – организация,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наделенная в установленном законом порядке правом на осуществление строительного контроля при установке (ремонте) рекламных конструкций;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проекта благоустройства – организации, имеющие лицензии на эти виды деятельности.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D01E05" w:rsidRPr="00D01E05" w:rsidRDefault="00D01E05" w:rsidP="00D01E05">
      <w:pPr>
        <w:tabs>
          <w:tab w:val="left" w:pos="709"/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D01E05" w:rsidRPr="00D01E05" w:rsidRDefault="00D01E05" w:rsidP="00D01E05">
      <w:pPr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Описание результата предоставления муниципальной услуги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14. Результатом предоставления муниципальной услуги является: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1) выдача заявителю разрешения (ордера) на производство земляных работ;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письменное уведомление заявителя об отказе в выдаче разрешения (ордера) на производство земляных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15. Срок предоставления муниципальной услуги: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не должен превышать 7 календарных дней с даты регистрации в МКУ «Комитет ЖКХ» заявления о выдаче разрешения (ордера) на производство земляных работ, связанных с устранением аварий на сетях инженерно-технического обеспечения, в том числе заявления, поданного в форме электронного документа с использованием Единого портала (при наличии технической возможности);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не должен превышать 14 календарных дней с даты регистрации в МКУ «Комитет ЖКХ»  заявления о выдаче разрешения (ордера) на производство земляных работ, связанных с иными видами работ (в том числе заявления, поданного в форме электронного документа с использованием Единого портала).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С учетом обращения заявителя через МФЦ (при наличии соглашения о взаимодействии, заключенного между МКУ «Комитет ЖКХ» и МФЦ) срок предоставления муниципальной услуги исчисляется со дня регистрации заявления и документов в МФЦ.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16.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hyperlink r:id="rId14" w:history="1"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http://movp.ru/</w:t>
        </w:r>
      </w:hyperlink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на Едином портале: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Администрация городского округа Верхняя Пышма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 </w:t>
      </w:r>
    </w:p>
    <w:p w:rsidR="00D01E05" w:rsidRPr="00D01E05" w:rsidRDefault="00D01E05" w:rsidP="00D01E05">
      <w:pPr>
        <w:tabs>
          <w:tab w:val="right" w:pos="9923"/>
        </w:tabs>
        <w:autoSpaceDE w:val="0"/>
        <w:autoSpaceDN w:val="0"/>
        <w:adjustRightInd w:val="0"/>
        <w:ind w:right="-711"/>
        <w:jc w:val="both"/>
        <w:outlineLvl w:val="0"/>
        <w:rPr>
          <w:rFonts w:ascii="Liberation Serif" w:hAnsi="Liberation Serif" w:cs="Liberation Serif"/>
          <w:bCs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являющихся необходимыми и обязательными для предоставления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0" w:name="Par8"/>
      <w:bookmarkEnd w:id="0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17. Для предоставления муниципальной услуги заявитель представляет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МКУ «Комитет ЖКХ», либо в МФЦ заявление о выдаче разрешения (ордера) на производство земляных работ (приложение № 1 к регламенту) с приложенными к нему документами в зависимости от видов работ (п. 17.1-17.8).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17.1 К перечню документов, необходимых для получения разрешения (ордера) на производство земляных работ, связанных со строительством,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реконструкцией сетей инженерно-технического обеспечения, в том числе объектов капитального строительства, расположенных за пределами земельного участка, находящегося у заказчика на праве собственности, аренды, постоянного (бессрочного) пользования, безвозмездного срочного пользования, которые подлежат представлению заявителем, относится: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проект производства работ, выполненный в соответствии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с Постановлением Государственного комитета Российской Федерации по строительству и жилищно-коммунальному комплексу от 17.09.2002 № 122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«О своде правил «Решения по охране труда и промышленной безопасности в проектах организации строительства и проектах производства работ» (выдается организациями, имеющими лицензии на этот вид деятельности);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 акт сдачи разбивочных геодезических работ, выполненный организацией, имеющей лицензию на производство данного вида работ (выдается организациями, имеющими лицензии на этот вид деятельности);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4) план проектируемой трассы сети инженерно-технического обеспечения в виде рабочей документации, выполненной в соответствии с проектом планировки территории, проектом межевания территории, красными линиями (выдается организациями, имеющими лицензию на проведение проектных работ);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5) разрешение балансодержателей сетей в случае проведения земляных работ в охранных зонах.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настоящем пункте, представляются в подлинниках или надлежащим образом заверенных копиях.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17.2 К перечню документов, необходимых для получения разрешения (ордера) на производство земляных работ, связанных с текущим и капитальным ремонтом сетей инженерно-технического обеспечения, которые подлежат представлению заявителем, относится: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проект производства работ (выдается организациями, имеющими лицензии на этот вид деятельности);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инженерно-топографический план земельного участка в масштабе 1:500, изготовленный не ранее чем за 20 календарных дней до момента обращения в уполномоченный орган, с обозначением границ участка, производство земляных работ на котором согласовано руководителями организаций (или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уполномоченными на согласование производства земляных работ лицами), чьи сети и объекты попадают в границы участка производства работ, правообладателями земельных участков (согласование производства земляных работ оформляется согласующими сторонами в письменном виде на инженерно-топографическом плане или отдельным документом и содержит информацию об условиях согласования производства работ, сроках их выполнения) (выдается организациями, владеющими сетями инженерно-технического обеспечения, другими объектами на праве собственности или ином законном основании, правообладателями земельных участков или  организациями, имеющими лицензии на осуществление геодезических и картографических работ);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4) разрешение балансодержателей сетей в случае проведения земляных работ в охранных зонах.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указанные в настоящем пункте, представляются в подлинниках или надлежащим образом заверенных копиях.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17.3 К перечню документов, необходимых для получения разрешения (ордера) на производство земляных работ, связанных с устранением аварий на сетях инженерно-технического обеспечения, которые подлежат представлению заявителем, относится: 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инженерно-топографический план земельного участка в масштабе 1:500, изготовленный не ранее чем за 20 календарных дней до момента обращения в уполномоченный орган, с обозначением границ участка производства земляных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настоящем пункте, представляются в подлинниках или надлежащим образом заверенных копиях.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17.4 К перечню документов, необходимых для получения разрешения на производство земляных работ, связанных с капитальным ремонтом городских улиц, дорог, тротуаров,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благоустроительными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работами, которые подлежат представлению заявителем, относится: 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проект производства работ (выдается организациями, имеющими лицензии на этот вид деятельности);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инженерно-топографический план земельного участка в масштабе 1:500, изготовленный не ранее чем за 20 календарных дней до момента обращения в МКУ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«Комитет ЖКХ», с обозначением границ участка, производство земляных работ на котором согласовано руководителями организаций (или уполномоченными на согласование производства земляных работ лицами), чьи сети и объекты попадают в границы участка производства работ, правообладателями земельных участков (согласование производства земляных работ оформляется согласующими сторонами в письменном виде на инженерно-топографическом плане или отдельным документом и содержит информацию об условиях согласования производства работ, сроках их выполнения) (выдается организациями, владеющими сетями инженерно-технического обеспечения, другими объектами на праве собственности или ином законном основании, правообладателями земельных участков или  организациями, имеющими лицензии на осуществление геодезических и картографических работ);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4) проект благоустройства территории (выдается организациями, имеющими лицензии на этот вид деятельности);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5) разрешение балансодержателей сетей в случае проведения земляных работ в охранных зонах.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настоящем пункте, представляются в подлинниках, либо надлежащим образом заверенных копиях.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17.5 К перечню документов, необходимых для получения разрешения (ордера) на производство земляных работ, связанных с капитальным ремонтом трамвайных путей,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шурфованием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целью уточнения трассы сети инженерно-технического обеспечения или в иных целях, бурением скважин для инженерных изысканий, которые подлежат представлению заявителем, относится: 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инженерно-топографический план земельного участка в масштабе 1:500, изготовленный не ранее чем за 20 календарных дней до момента обращения в МКУ «Комитет ЖКХ», с обозначением границ участка, производство земляных работ на котором согласовано руководителями организаций (или уполномоченными на согласование производства земляных работ лицами), чьи сети и объекты попадают в границы участка производства работ, правообладателями земельных участков (согласование производства земляных работ оформляется согласующими сторонами в письменном виде на инженерно-топографическом плане или отдельным документом и содержит информацию об условиях согласования производства работ, сроках их выполнения) (выдается организациями, владеющими сетями инженерно-технического обеспечения, другими объектами на праве собственности или ином законном основании, правообладателями земельных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участков или  организациями, имеющими лицензии на осуществление геодезических и картографических работ);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проект производства работ (выдается организациями, имеющими лицензии на этот вид деятельности). При производстве земляных работ, связанных с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шурфованием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целью уточнения трассы сети инженерно-технического обеспечения или в иных целях, бурением скважин при выполнении инженерных изысканий, представление проекта производства работ не требуется;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4) разрешение балансодержателей сетей в случае проведения земляных работ в охранных зонах.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указанные в настоящем пункте, представляются в подлинниках либо надлежащим образом заверенных копиях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17.6 К перечню документов, необходимых для получения разрешения (ордера) на производство земляных работ, связанных с установкой (ремонтом) рекламных сооружений (конструкций), которые подлежат представлению заявителем, относится: 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инженерно-топографический план земельного участка в масштабе 1:500, изготовленный не ранее чем за 20 календарных дней до момента обращения в МКУ «Комитет ЖКХ», с обозначением границ участка, производство земляных работ на котором согласовано руководителями организаций (или уполномоченными на согласование производства земляных работ лицами), чьи сети и объекты попадают в границы участка производства работ, правообладателями земельных участков (согласование производства земляных работ оформляется согласующими сторонами в письменном виде на инженерно-топографическом плане или отдельным документом и содержит информацию об условиях согласования производства работ, сроках их выполнения) (выдается организациями, владеющими сетями инженерно-технического обеспечения, другими объектами на праве собственности или ином законном основании, правообладателями земельных участков или  организациями, имеющими лицензии на осуществление геодезических и картографических работ);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 схема производства работ, включающая календарный план производства работ, технологическую карту (схему), пояснительную записку (выдается организациями, имеющими лицензии на этот вид деятельности);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приказ руководителя заказчика проведения земляных работ о назначении лица, ответственного за проведение строительного контроля в процессе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строительства, или договор с организацией, наделенной в установленном порядке правом на осуществление строительного контроля, в случае если площадь одной стороны рекламного щита превышает 10 кв. м (выдается организациями, выступающими заказчиками производства земляных работ, связанных с установкой (ремонтом) рекламных конструкций);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5) разрешение балансодержателей сетей в случае проведения земляных работ в охранных зонах.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настоящем пункте, представляются в подлинниках, кроме приказа, указанного в подпункте 4 настоящего пункта, который может быть представлен в виде копии, заверенной печатью организации.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17.7 К перечню документов, необходимых для получения разрешения (ордера) на производство земляных работ, связанных с устройством автомобильных стоянок, относится: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схема планировочной организации земельного участка с указанием мест размещения существующих и проектируемых объектов, решений по планировке, благоустройству, озеленению и освещению территории, с наличием согласования Управления архитектуры и градостроительства, владельцев инженерных коммуникаций согласно перечню;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правоустанавливающие документы на земельный участок;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 свидетельство о допуске к определенному виду или видам работ, которые оказывают влияние на безопасность объектов капитального строительства, организации, с которой заключен договор на устройство автомобильной стоянки, парковки;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4) фотоматериалы, подтверждающие состояние объекта производства работ до нарушения благоустройства;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настоящем пункте, представляются в подлинниках либо надлежащим образом заверенных копиях.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17.8 К перечню документов, необходимых для получения разрешения (ордера) на производство земляных работ, связанных с установкой павильонов ожидания пассажирского транспорта, средств наружной рекламы, малых архитектурных форм, относится: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рабочая документация, паспорт на установку малых архитектурных форм, согласованные в установленном порядке с Управлением архитектуры и градостроительства городского округа Верхняя Пышма, владельцами инженерных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коммуникаций, согласно перечню (при необходимости приложить перечень организаций, владельцев коммуникаций для согласования производство работ на территории муниципального образования Свердловской области);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свидетельство о допуске к определенному виду или видам работ, которые оказывают влияние на безопасность объектов капитального строительства, организации, с которой заключен договор на установку павильонов ожидания пассажирского транспорта, средств наружной рекламы, малых архитектурных форм;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для размещения средств наружной рекламы требуется разрешение на установку рекламной конструкции, а для павильонов ожидания пассажирского транспорта и малых архитектурных форм – план благоустройства, согласованный с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с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Управлением архитектуры и градостроительства городского округа Верхняя Пышма;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4) фотоматериалы, подтверждающие состояние объекта производства работ до нарушения благоустройства;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настоящем пункте, представляются в подлинниках либо надлежащим образом заверенных копиях.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17.9. К перечню документов, необходимых для получения разрешения (ордера) на производство земляных работ, связанных с установкой мачтовых сооружений сотовой связи, относится: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1) документ, удостоверяющий личность заявителя;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выполненный заявителем план производства работ на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выкопировке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 Генерального плана городского округа Верхняя Пышма М 1:500 (с указанием границ участка работ, видов его ограждений, мест установки строительных и грузоподъемных машин с указанием зон действия, мест складирования грунта, материалов и конструкций, мероприятий по технике безопасности, мероприятий по обеспечению сохранности действующих инженерных сетей и имеющихся зеленых насаждений), согласованный уполномоченными лицами  (балансодержателями сетей, расположенных на участке проведения земляных работ);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 гарантийное обязательство о восстановлении нарушенного благоустройства после окончания проведения земляных работ;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решение Комитета по управлению имуществом городского округа Верхняя Пышма о выдаче разрешения на использование земель без предоставления земельного участка.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18. Для получения документов, необходимых для предоставления муниципальной услуги, указанных в пункте 17 настоящего регламента, заявитель лично обращается в органы местного самоуправления муниципального образования Свердловской области, учреждения и организации.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19. Заявление и документы, необходимые для предоставления муниципальной услуги, указанные в пункте 17 настоящего регламента, представляются в МКУ «Комитет ЖКХ» посредством: личного обращения заявителя и(или) через МФЦ, и(или)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20.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муниципального образования Свердловской области и иных органов, участвующих в предоставлении муниципальных услуг, являются: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1) выписка из Единого государственного реестра прав на недвижимое имущество и сделок с ним, содержащая сведения о правообладателе земельного участка, с которым необходимо провести согласование производства земляных работ (запрашивается в Управлении Федеральной службы государственной регистрации, кадастра и картографии по Свердловской области);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 кадастровая выписка о земельном участке, содержащая сведения о границах земельного участка, о территориальных зонах и зонах с особыми условиями использования территории (запрашивается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Свердловской области);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 выписка из Единого государственного реестра юридических лиц о предоставлении сведений о регистрации юридического лица, если заявителем является юридическое лицо (запрашивается в Управлении Федеральной налоговой службы по Свердловской области);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4) выписка из Единого реестра индивидуальных предпринимателей о предоставлении сведений о регистрации индивидуального предпринимателя, если заявителем является индивидуальный предприниматель (запрашивается</w:t>
      </w:r>
      <w:r w:rsidRPr="00D01E05"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 Управлении Федеральной налоговой службы по Свердловской области).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5) разрешение на строительство объекта капитального строительства в случае производства земляных работ, связанных со строительством, реконструкцией сетей инженерно-технического обеспечения объектов капитального строительства (запрашивается в Управлении архитектуры и градостроительства городского округа Верхняя Пышма);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6) действующее разрешение на установку и эксплуатацию рекламной конструкции в случае производства земляных работ, связанных с установкой (ремонтом) рекламных сооружений (конструкций) (запрашивается в Комитете по управлению имуществом городского округа Верхняя Пышма);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7) решение о выдаче разрешения на использование земель без предоставления земельного участка (запрашивается в Комитете по управлению имуществом городского округа Верхняя Пышма).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hAnsi="Liberation Serif" w:cs="Liberation Serif"/>
          <w:sz w:val="28"/>
        </w:rPr>
      </w:pP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lastRenderedPageBreak/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D01E05" w:rsidRPr="00D01E05" w:rsidRDefault="00D01E05" w:rsidP="00D01E05">
      <w:pPr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</w:p>
    <w:p w:rsidR="00D01E05" w:rsidRPr="00D01E05" w:rsidRDefault="00D01E05" w:rsidP="00D01E05">
      <w:pPr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документов, информации или осуществления действий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21. Запрещается требовать от заявителя: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гражданского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официальном сайте </w:t>
      </w:r>
      <w:hyperlink r:id="rId15" w:history="1"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http://movp.ru/</w:t>
        </w:r>
      </w:hyperlink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официальном сайте </w:t>
      </w:r>
      <w:hyperlink r:id="rId16" w:history="1"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http://movp.ru/</w:t>
        </w:r>
      </w:hyperlink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22. Основаниями для отказа в приеме заявления и документов, необходимых для предоставления муниципальной услуги, являются случаи: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1) отсутствие заявления, оформленного на бланке установленного образца (приложение № 1 к регламенту)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неполный перечень сведений, которые должны отражаться в заявлении (отсутствие данных о заказчике и (или) подрядчике, виде работ, виде сети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инженерно-технического обеспечения, адреса производства работ, сроков производства работ, подписей представителей заказчика и (или) подрядчика, фамилий и инициалов представителей заказчика и (или) подрядчика, подписавших заявление, печатей организаций заказчика и (или) подрядчика (при их наличии у юридических лиц), а также наличие незаполненных граф в графике производства работ);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 несоответствие электронных копий документов требованиям к электронным копиям документов, указанным в пункте 19 настоящего регламента (при подаче заявления в форме электронного документа через Единый портал);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4) наличие в заявлении текста, не поддающегося прочтению, либо содержащего нецензурные или оскорбительные выражения.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23. Основания для приостановления предоставления муниципальной услуги: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1) в случае, если состояние объекта представляет угрозу безопасности жизни или здоровья людей, движению транспорта;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 в случае, если выявлены нарушения установленного порядка оформления разрешений на производство земляных работ. </w:t>
      </w:r>
    </w:p>
    <w:p w:rsidR="00D01E05" w:rsidRPr="00D01E05" w:rsidRDefault="00D01E05" w:rsidP="00D01E05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hAnsi="Liberation Serif" w:cs="Liberation Serif"/>
          <w:sz w:val="28"/>
          <w:szCs w:val="28"/>
        </w:rPr>
        <w:t>Основаниями для отказа в предоставлении муниципальной услуги является:</w:t>
      </w:r>
    </w:p>
    <w:p w:rsidR="00D01E05" w:rsidRPr="00D01E05" w:rsidRDefault="00D01E05" w:rsidP="00D01E05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hAnsi="Liberation Serif" w:cs="Liberation Serif"/>
          <w:sz w:val="28"/>
          <w:szCs w:val="28"/>
        </w:rPr>
        <w:t>отсутствие какого-либо из документов, указанных в пункте 17 настоящего регламента, поданных в зависимости от вида работ;</w:t>
      </w:r>
    </w:p>
    <w:p w:rsidR="00D01E05" w:rsidRPr="00D01E05" w:rsidRDefault="00D01E05" w:rsidP="00D01E05">
      <w:pPr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несоответствие состава представленного заявителем проекта производства работ требованиям, утвержденным Постановлением Государственного комитета Российской Федерации по строительству и жилищно-коммунальному комплексу от 17.09.2002 № 122 «О своде правил «Решения по охране труда и промышленной безопасности в проектах организации строительства и проектах производства работ»;</w:t>
      </w:r>
    </w:p>
    <w:p w:rsidR="00D01E05" w:rsidRPr="00D01E05" w:rsidRDefault="00D01E05" w:rsidP="00D01E05">
      <w:pPr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 несоответствие сведений, указанных в электронном заявлении, поданного с использованием Единого портала, и сведений, указанных в подлинниках документов, указанных в пункте 17 настоящего регламента, поданных в зависимости от вида работ;</w:t>
      </w:r>
    </w:p>
    <w:p w:rsidR="00D01E05" w:rsidRPr="00D01E05" w:rsidRDefault="00D01E05" w:rsidP="00D01E05">
      <w:pPr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неявка заявителя в орган, предоставляющий муниципальную услугу, для представления подлинников документов, указанных в пункте 17 регламента, в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течение 5 дней со дня регистрации заявления, поданного в форме электронного документа с использованием Единого портала.</w:t>
      </w:r>
    </w:p>
    <w:p w:rsidR="00D01E05" w:rsidRPr="00D01E05" w:rsidRDefault="00D01E05" w:rsidP="00D01E05">
      <w:pPr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Также, в случае производства земляных работ, связанных со строительством, реконструкцией сетей инженерно-технического обеспечения объектов капитального строительства основанием для отказа является:</w:t>
      </w:r>
    </w:p>
    <w:p w:rsidR="00D01E05" w:rsidRPr="00D01E05" w:rsidRDefault="00D01E05" w:rsidP="00D01E05">
      <w:pPr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разрешения на строительство объекта капитального строительства или истечение срока разрешения на строительство объекта капитального строительства.</w:t>
      </w:r>
    </w:p>
    <w:p w:rsidR="00D01E05" w:rsidRPr="00D01E05" w:rsidRDefault="00D01E05" w:rsidP="00D01E05">
      <w:pPr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производства земляных работ, связанных с установкой (ремонтом) рекламных сооружений (конструкций) основанием для отказа является:</w:t>
      </w:r>
    </w:p>
    <w:p w:rsidR="00D01E05" w:rsidRPr="00D01E05" w:rsidRDefault="00D01E05" w:rsidP="00D01E05">
      <w:pPr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действующего разрешения на установку и эксплуатацию рекламной конструкции, выданного Комитетом по управлению имуществом городского округа Верхняя Пышма.</w:t>
      </w:r>
    </w:p>
    <w:p w:rsidR="00D01E05" w:rsidRPr="00D01E05" w:rsidRDefault="00D01E05" w:rsidP="00D01E05">
      <w:pPr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предоставлении муниципальной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24. Услуги, которые являются необходимыми и обязательными </w:t>
      </w:r>
      <w:r w:rsidRPr="00D01E0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для предоставления муниципальной услуги отсутствуют. </w:t>
      </w:r>
    </w:p>
    <w:p w:rsidR="00D01E05" w:rsidRPr="00D01E05" w:rsidRDefault="00D01E05" w:rsidP="00D01E05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25. Муниципальная услуга предоставляется без взимания государственной пошлины или иной платы.</w:t>
      </w:r>
    </w:p>
    <w:p w:rsidR="00D01E05" w:rsidRPr="00D01E05" w:rsidRDefault="00D01E05" w:rsidP="00D01E05">
      <w:pPr>
        <w:tabs>
          <w:tab w:val="left" w:pos="1905"/>
        </w:tabs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26. 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>За предоставление услуг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которые являются необходимыми и обязательными для предоставления муниципальной услуги, законодательством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Российской Федерации и законодательством Свердловской области 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>плата не предусмотрена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27. Максимальный срок ожидания в очереди при подаче запроса о предоставлении муниципальной услуги и при получении результата муниципальной услуги в МКУ «Комитет ЖКХ» не должен превышать 15 минут.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заявителя в МФЦ (при наличии соглашения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о взаимодействии, заключенного между МКУ «Комитет ЖКХ»  и МФЦ)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 минут.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line="276" w:lineRule="auto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</w:p>
    <w:p w:rsidR="00D01E05" w:rsidRPr="00D01E05" w:rsidRDefault="00D01E05" w:rsidP="00D01E05">
      <w:pPr>
        <w:autoSpaceDE w:val="0"/>
        <w:autoSpaceDN w:val="0"/>
        <w:adjustRightInd w:val="0"/>
        <w:spacing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D01E05" w:rsidRPr="00D01E05" w:rsidRDefault="00D01E05" w:rsidP="00D01E05">
      <w:pPr>
        <w:autoSpaceDE w:val="0"/>
        <w:autoSpaceDN w:val="0"/>
        <w:adjustRightInd w:val="0"/>
        <w:spacing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28. Регистрация запроса и иных документов, необходимых для предоставления муниципальной услуги, указанных в пункте 17 настоящего регламента, осуществляется в день их поступления в МКУ «Комитет ЖКХ»  при обращении лично, через МФЦ (при наличии соглашения о взаимодействии, заключенного между МФЦ МКУ «Комитет ЖКХ»).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hAnsi="Liberation Serif" w:cs="Liberation Serif"/>
          <w:sz w:val="28"/>
          <w:szCs w:val="28"/>
        </w:rPr>
        <w:t xml:space="preserve">29. В случае если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запрос и иные </w:t>
      </w:r>
      <w:r w:rsidRPr="00D01E05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муниципальной услуги, поданы в электронной форме, сотрудник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«Комитет ЖКХ» </w:t>
      </w:r>
      <w:r w:rsidRPr="00D01E05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</w:t>
      </w:r>
      <w:r w:rsidRPr="00D01E05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осуществляется не позднее  дня, следующего за днем подачи запроса и иных документов, необходимых для предоставления муниципальной услуги, в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МКУ «Комитет ЖКХ».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hAnsi="Liberation Serif" w:cs="Liberation Serif"/>
          <w:sz w:val="28"/>
          <w:szCs w:val="28"/>
        </w:rPr>
        <w:t>30. Регистрация запроса и иных документов, необходимых для предоставления муниципальной услуги, осуществляется в порядке, предусмотренном в разделе 3 настоящего регламента.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31. В помещениях, в которых предоставляется муниципальная услуга, обеспечивается: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возможность беспрепятственного входа в объекты и выхода из них;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вспомогательных технологий и сменного кресла-коляски;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 помещения должны иметь места для ожидания, информирования, приема заявителей.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Места ожидания обеспечиваются стульями, кресельными секциями, скамьями (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банкетками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 помещения должны иметь туалет со свободным доступом к нему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в рабочее время;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5) места информирования, предназначенные для ознакомления граждан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информационными материалами, оборудуются: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информационными стендами или информационными электронными терминалами;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столами (стойками) с канцелярскими принадлежностями для оформления документов, стульями.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На информационных стендах в помещениях, предназначенных для приема граждан, размещается информация, указанная в пункте 5 Административного регламента.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Оформление визуальной, текстовой и мультимедийной информации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МФЦ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32. Показателями доступности и качества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предоставления муниципальной услуги являются:</w:t>
      </w:r>
    </w:p>
    <w:p w:rsidR="00D01E05" w:rsidRPr="00D01E05" w:rsidRDefault="00D01E05" w:rsidP="00D01E0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01E05" w:rsidRPr="00D01E05" w:rsidRDefault="00D01E05" w:rsidP="00D01E0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муниципальной услуги в МФЦ;</w:t>
      </w:r>
    </w:p>
    <w:p w:rsidR="00D01E05" w:rsidRPr="00D01E05" w:rsidRDefault="00D01E05" w:rsidP="00D01E0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возможность получения муниципальной услуги в любом филиале МФЦ;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</w:p>
    <w:p w:rsidR="00D01E05" w:rsidRPr="00D01E05" w:rsidRDefault="00D01E05" w:rsidP="00D01E05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i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ab/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4)</w:t>
      </w:r>
      <w:r w:rsidRPr="00D01E05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 xml:space="preserve">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муниципальной услуги посредством запроса о предоставлении нескольких государственных и (или) муниципальных услуг в МФЦ.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33. При предоставлении муниципальной услуги взаимодействие заявителя с сотрудниками МКУ «Комитет ЖКХ»  осуществляется не более 2 раз в следующих случаях: при приеме заявления и при получении результата. В каждом случае время, затраченное заявителем при взаимодействиях с муниципальными служащими при предоставлении муниципальной услуги, не должно превышать 15 минут.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01E05"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  <w:t xml:space="preserve"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outlineLvl w:val="2"/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  <w:t xml:space="preserve">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outlineLvl w:val="2"/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34. Заявитель имеет право получения муниципальной услуги по экстерриториальному принципу посредством обращения в любой филиал МФЦ.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35. При этом заявителю необходимо иметь при себе документы, указанные в п. 17 регламента. 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36. При обращении за получением муниципальной услуги в электронном виде допускается к использованию простая электронная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устанавливающим перечень классов средств электронной подписи, которые допускаются к использованию при обращении за получением государственных и муниципальных услуг.</w:t>
      </w:r>
    </w:p>
    <w:p w:rsidR="00D01E05" w:rsidRPr="00D01E05" w:rsidRDefault="00D01E05" w:rsidP="00D01E05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1E05">
        <w:rPr>
          <w:rFonts w:ascii="Liberation Serif" w:hAnsi="Liberation Serif" w:cs="Liberation Serif"/>
          <w:b/>
          <w:sz w:val="28"/>
          <w:szCs w:val="28"/>
        </w:rPr>
        <w:t xml:space="preserve"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37. Исчерпывающий перечень административных процедур (действий)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прием заявления и документов, регистрация заявления;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рассмотрение документов, представленных заявителем для получения разрешения (ордера) на производство земляных работ (кроме работ, связанных с устранением аварий на сетях инженерно-технического обеспечения);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рассмотрение документов, представленных заявителем для получения разрешения (ордера) на производство земляных работ, связанных с устранением аварий на сетях инженерно-технического обеспечения;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принятие решения по результатам рассмотрения заявления и представленных документов;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выдача разрешения на производство земляных работ или письменного уведомления об отказе в выдаче разрешения (ордера) на производство земляных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 заявления и документов, регистрация заявления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38. Основанием для начала выполнения административной процедуры является поступление в МКУ «Комитет ЖКХ» заявления о выдаче разрешения (ордера) на производство земляных работ  и документов, указанных в пунктах 17.1-17.8, 20 настоящего регламента, в подлинниках либо надлежащим образом заверенных копиях.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39. Прием заявления и документов осуществляется специалистом МКУ «Комитет ЖКХ» в чьи должностные обязанности входит непосредственное участие в предоставлении муниципальной услуги (далее – специалист).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40. При приеме документов специалист в течение 15 минут осуществляет индивидуальное устное информирование заявителя о порядке предоставления услуги, об основаниях для отказа в предоставлении услуги.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41. Специалист осуществляет проверку: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правильности оформления заявления, а именно: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соответствие заполненной формы заявления бланку установленного образца (приложение № 1 к Регламенту)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указание в полном объеме сведений, которые должны отражаться в заявлении;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подписи и печати заказчика производства работ (в случае если заказчик – юридическое лицо; при наличии печати у юридического лица) либо наличие подписи заказчика производства работ (в случае если заказчик – физическое лицо или индивидуальный предприниматель);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комплектности (достаточности) представленных заявителем документов, указанных в пункте 17 настоящего регламента, представленных заявителем в зависимости от вида работ (документы не должны иметь потертостей и повреждений, наличие которых не позволяет однозначно истолковать их содержание).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42. При отсутствии оснований для отказа в приеме заявления и документов, указанных в пункте 22 настоящего регламента, специалист, ответственный за прием документов, регистрирует заявление в журнале регистрации заявлений по форме, указанной в приложении № 2 к Регламенту, с отметкой о наличии прилагаемых к заявлению документов; либо отказывает в регистрации заявления.</w:t>
      </w:r>
      <w:r w:rsidRPr="00D01E05"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оснований для отказа в приеме заявления и документов, указанных в пункте 22 настоящего регламента, специалист, ответственный за прием документов, возвращает заявителю заявление и документы и устно разъясняет причину отказа.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43. Если необходимые для предоставления муниципальной услуги документы представлены не в полном объеме, специалист, ответственный за прием документов, указывает заявителю на отсутствие недостающих документов.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может забрать заявление и документы и подать заявление вновь, приложив к нему документы, указанные в пункте 17 регламента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(в зависимости от вида работ), в полном объеме.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Если при личном приеме заявитель отказывается представить документы в полном объеме, специалист, ответственный за прием документов, регистрирует заявление в журнале регистрации заявлений и принимает представленные заявителем документы для подготовки письменного уведомления об отказе в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предоставлении муниципальной услуги в порядке, установленном пунктом 64 регламента.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44. Максимальная продолжительность административной процедуры составляет 2 рабочих дня.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45. Результатом выполнения административной процедуры является регистрация заявления и прием документов, представленных заявителем, либо отказ в приеме заявления и документов.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Рассмотрение документов, представленных заявителем для получения разрешения (ордера) на производство земляных работ (кроме работ, связанных с устранением аварий на сетях инженерно-технического обеспечения)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46. После получения от заявителя документов, представленных для получения разрешения (ордера) на производство земляных работ (кроме работ, связанных с устранением аварий на сетях инженерно-технического обеспечения), специалист МКУ «Комитет ЖКХ»  осуществляет проверку: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1) комплектности (достаточности) представленных заявителем документов, указанных в пункте 17 регламента (в зависимости от вида работ), и соответствия их оформления требованиям настоящего регламента;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соответствия состава проекта производства работ требованиям, утвержденным Постановлением Государственного комитета Российской Федерации по строительству и жилищно-коммунальному комплексу от 17.09.2002 № 122 «О своде правил «Решения по охране труда и промышленной безопасности в проектах организации строительства и проектах производства работ», обоснованности сроков производства работ, указанных в графике производства работ;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 проведения процедуры согласования (наличие виз согласования) с заинтересованными организациями (собственниками, балансодержателями сетей, других объектов, правообладателями земельных участков) материалов геодезической съемки сетей и других объектов на участке планируемых земляных работ в случае проведения земляных работ, связанных с: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текущим и капитальным ремонтом сетей инженерно-технического обеспечения;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капитальным ремонтом трамвайных путей;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шурфованием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целью уточнения трассы сети инженерно-технического обеспечения или в иных целях;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бурением скважин при выполнении инженерных изысканий;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капитальным ремонтом городских улиц, дорог,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благоустроительными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работами;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установкой (ремонтом) рекламных сооружений (конструкций).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 каждом конкретном случае производства земляных работ перечень заинтересованных организаций разный, он формируется в зависимости от вида и наличия сетей инженерно-технического обеспечения, других объектов, а также наличия правообладателей земельных участков.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47. Для проверки сведений о правообладателях земельного участка и о границах земельного участка, указанных в документах, представленных заявителем в соответствии с пунктами 17.1-17.8 регламента, с целью подтверждения полномочий юридических и физических лиц, проставивших визы согласования на материалах геодезической съемки, специалист МКУ «Комитет ЖКХ» направляет запросы: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в Управление Федеральной службы государственной регистрации, кадастра и картографии по Свердловской области о предоставлении сведений о правообладателе земельного участка из Единого государственного реестра прав на недвижимое имущество и сделок с ним;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Свердловской области о предоставлении сведений о границах земельного участка, наличии обременений земельного участка в виде установленного публичного сервитута.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48. В случае производства земляных работ, связанных с установкой (ремонтом) рекламных конструкций, МКУ «Комитет ЖКХ» направляет в Комитет по управлению имуществом городского округа Верхняя Пышма  межведомственный запрос о действующем разрешении на установку и эксплуатацию рекламной конструкции посредством автоматизированной системы электронного документооборота.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Комитет по управлению имуществом городского округа Верхняя Пышма  в течение 2 дней после получения запроса предоставляет сведения о действующем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разрешении на установку и эксплуатацию рекламной конструкции с приложением плана-схемы места размещения рекламной конструкции (в системе ГИС ИНГЕО) с обязательным указанием планируемого места установки.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49. Если представлены в полном объеме необходимые для предоставления муниципальной услуги документы, указанные в пункте 17 регламента (в зависимости от вида работ), и отсутствуют основания для отказа в предоставлении муниципальной услуги, указанные в пункте 22 настоящего регламента, специалист МКУ «Комитет ЖКХ»  заполняет бланки разрешений (ордера) на производство земляных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50. Бланк разрешения (ордера) на производство земляных работ, заявление о предоставлении муниципальной услуги по выдаче разрешения (ордера) на производство земляных работ (кроме работ, связанных с устранением аварий на сетях инженерно-технического обеспечения), вместе с приложенными к заявлению документами передаются специалистом МКУ «Комитет ЖКХ»  для рассмотрения Председателю МКУ «Комитет ЖКХ».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51. Максимальная продолжительность административной процедуры                         не должна превышать 2 дней начиная с даты регистрации заявления.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52. Результатом выполнения административной процедуры рассмотрение документов на производство земляных работ (кроме работ, связанных с устранением аварий на сетях инженерно-технического обеспечения) является подписание Разрешения председателем МКУ «Комитет ЖКХ» (по форме приложения №4).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Рассмотрение документов, представленных заявителем   для получения разрешения на производство земляных работ, связанных с устранением аварий на сетях инженерно-технического обеспечения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53. После получения от заявителя документов, представленных для получения разрешения (ордера) на производство земляных работ, связанных                             с устранением аварий на сетях инженерно-технического обеспечения, специалист МКУ «Комитет ЖКХ» осуществляет проверку комплектности (достаточности) представленных заявителем документов, указанных в пункте 17.3 регламента, и соответствия их оформления требованиям настоящего регламента.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54. Если документы, указанные в пункте 17.3 регламента, необходимые для предоставления муниципальной услуги по выдаче разрешения (ордера) на производство земляных работ, связанных с устранением аварий на сетях инженерно-технического обеспечения, представлены в полном объеме, специалист МКУ «Комитет ЖКХ» при отсутствии оснований для отказа в предоставлении муниципальной услуги, указанных в пункте 22 регламента, заполняет бланк разрешения (ордера) на производство земляных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55. Бланк разрешения (ордера) на производство земляных работ, заявление о предоставлении муниципальной услуги по выдаче разрешения (ордера) на производство земляных работ, связанных с устранением аварий на сетях инженерно-технического обеспечения, вместе с приложенными к заявлению документами передаются специалистом МКУ «Комитет ЖКХ»  для рассмотрения Председателю МКУ «Комитет ЖКХ».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56. Максимальная продолжительность административной процедуры не должна превышать 2 дня начиная с даты передачи заявления и документов в работу МКУ «Комитет ЖКХ». 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57. Результатом выполнения административной процедуры является подписание Разрешения председателем МКУ «Комитет ЖКХ» (по форме приложения №4).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Принятие решения по результатам рассмотрения заявления и представленных документов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58. По результатам рассмотрения заявления и представленных документов уполномоченное лицо принимает решение о выдаче либо об отказе в выдаче разрешения (ордера) на производство земляных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59. При отсутствии указанных в пункте 23 настоящего регламента оснований для отказа в выдаче разрешения на производство земляных работ уполномоченное лицо подписывает разрешение на производство земляных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наличии указанных в пункте 23 настоящего регламента оснований для отказа в выдаче разрешения (ордера) на производство земляных работ уполномоченное лицо отказывает в подписании разрешения на производство земляных работ.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60. Максимальная продолжительность административной процедуры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должна превышать 5 дней начиная с даты передачи заявления и документов в работу уполномоченному лицу.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61. Результатом выполнения административной процедуры является принятие решения о выдаче либо об отказе в выдаче разрешения (ордера) на производство земляных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Выдача разрешения (ордера) на производство земляных работ или письменного уведомления об отказе в выдаче разрешения (ордера) на производство земляных работ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62. При отсутствии оснований для отказа в выдаче разрешения (ордера) на производство земляных работ специалист МКУ «Комитет ЖКХ» регистрирует разрешение (ордер) на производство земляных работ и выдает его заявителю (представителю заявителя).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63. Разрешение (ордер) на производство земляных работ выдается заявителю (представителю заявителя) при предъявлении документа, удостоверяющего личность заявителя (представителя заявителя), в срок: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не превышающий 2 дней со дня обращения заявителя (представителя заявителя) с заявлением и документами, предусмотренными пунктом 17 регламента, в МКУ «Комитет ЖКХ» для получения разрешения на производство земляных работ, связанных с устранением аварий на сетях инженерно-технического обеспечения;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превышающий 2 дней со дня обращения заявителя (представителя заявителя) с заявлением и документами, предусмотренными пунктом 17 регламента, в МКУ «Комитет ЖКХ» 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для получения разрешения на производство земляных работ, связанных с иными видами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64. При наличии указанных в пункте 23 регламента оснований для отказа в предоставлении муниципальной услуги письменное уведомление об отказе в выдаче разрешения (ордера) на производство земляных работ оформляется специалистом МКУ «Комитет ЖКХ», затем подписывается Председателем МКУ «Комитет ЖКХ»  (либо лицом, его замещающим), регистрируется и выдается заявителю (или его уполномоченному представителю по доверенности при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предъявлении документа, удостоверяющего личность) или направляется по почтовому адресу заявителя, указанному в заявлении, если заявитель (или его уполномоченный представитель) не явился лично. В уведомлении указывается основание (основания) для отказа в выдаче разрешения (ордера) на производство земляных работ. Уведомление об отказе в предоставлении муниципальной услуги направляется заявителю в течение 1 дня с момента выявления основания (оснований) для отказа в выдаче разрешения (ордера) на производство земляных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65. Результатом выполнения административной процедуры является выдача разрешения (ордера) на производство земляных работ или письменного уведомления об отказе в выдаче разрешения (ордера) на производство земляных работ.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hAnsi="Liberation Serif" w:cs="Liberation Serif"/>
          <w:b/>
          <w:sz w:val="28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66. 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запись на прием в орган, предоставляющего муниципальную услугу,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для подачи запроса;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формирование запроса о предоставлении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 получение заявителем сведений о ходе выполнения запроса о предоставлении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 осуществление оценки качества предоставления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Представление в установленном порядке информации заявителям и обеспечение доступа заявителей к сведениям о муниципальной услуге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67. Информация о предоставлении муниципальной услуги размещена на Едином портале </w:t>
      </w:r>
      <w:r w:rsidRPr="00D01E05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www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gosuslugi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ru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размещается следующая информация: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1)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исчерпывающий перечень документов, необходимых для предоставления муниципальной услуги, требования к  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круг заявителей;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срок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4)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5)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исчерпывающий перечень оснований для приостановления или отказа в предоставлении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7) формы заявлений (уведомлений, сообщений), используемые при предоставлении муниципальной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платы, регистрацию или авторизацию заявителя, или предоставление им персональных данных.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Запись на прием в орган, предоставляющий муниципальную услугу,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для подачи запроса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68. В целях предоставления муниципальной услуги осуществляется прием заявителей по предварительной записи.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Запись на прием проводится посредством Единого портала.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МКУ «Комитет ЖКХ» графика приема заявителей.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МКУ «Комитет ЖКХ»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69.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портале, официальном сайте размещаются образцы заполнения электронной формы запроса.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70.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 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71. При формировании запроса заявителю обеспечивается: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а) возможность копирования и сохранения запроса и иных документов, указанных в пункте 17 настоящего регламента, необходимых для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муниципальной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72. Сформированный и подписанный запрос и иные документы, указанные пункте 17 настоящего регламента, необходимые для предоставления муниципальной услуги, направляются МКУ «Комитет ЖКХ» посредством Единого портала, официального сайта.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 и регистрация органом, предоставляющим муниципальную услугу, запроса и иных документов, необходимых для предоставления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73. МКУ «Комитет ЖКХ» обеспечивает прием документов, необходимых для предоставления муниципальной услуги, и   регистрацию запроса без необходимости повторного представления заявителем таких документов на бумажном носителе.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74. Срок регистрации запроса - 1 рабочий день.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75. Предоставление муниципальной услуги начинается с момента приема и регистрации МКУ «Комитет ЖКХ»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п. 23 регламента, а также осуществляются следующие действия: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1) при наличии хотя бы одно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портал, официального сайта заявителю будет представлена информация о ходе выполнения указанного запроса.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76. Прием и регистрация запроса осуществляются специалистом </w:t>
      </w:r>
      <w:r w:rsidRPr="00D01E05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eastAsia="en-US"/>
        </w:rPr>
        <w:t>МКУ «Комитет ЖКХ».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77. После регистрации запрос направляется в структурное подразделение, ответственное за предоставление муниципальной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78.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i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79. Государственная пошлина за предоставление муниципальной услуги не взимается.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Получение заявителем сведений о ходе выполнения запроса о предоставлении муниципальной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80. Заявитель имеет возможность получения информации о ходе предоставления муниципальной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Информация о ходе предоставления муниципальной услуги направляется заявителю МКУ «Комитет ЖКХ»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81. При предоставлении муниципальной услуги в электронной форме заявителю направляется: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а) уведомление о записи на прием в орган (организацию) или МФЦ;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в) уведомление о начале процедуры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д) уведомление о факте получения информации, подтверждающей оплату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е) уведомление о результатах рассмотрения документов, необходимых для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з) уведомление о мотивированном отказе в предоставлении муниципальной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82.  Сведения, необходимые в соответствии с законодательными и иными нормативно-правовыми актами для предоставления муниципальной услуги, запрашиваются МКУ «Комитет ЖКХ» в рамках межведомственного информационного взаимодействия в соответствующих органах, в распоряжении которых они находятся, если они не представлены заявителем по собственной инициативе.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83. В качестве результата предоставления муниципальной услуги заявитель по его выбору вправе получить: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а) Разрешение (ордер) на производство земляных работ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б) Разрешение (ордер) на производство земляных работ на бумажном носителе, подтверждающего содержание электронного документа, направленного МКУ «Комитет ЖКХ», в МФЦ;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84.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Осуществление оценки качества предоставления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85. Заявителям   обеспечивается   возможность   оценить   доступность   и качество муниципальной услуги на Едином портале.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86. Порядок выполнения административных процедур (действий) по 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в полном объеме и при предоставлении муниципальной услуги посредством комплексного запроса: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прием запросов заявителей о предоставлении муниципальной услуги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иных документов, необходимых для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 формирование и направление МФЦ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 (при наличии технической возможности);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 выдача заявителю результата предоставления муниципальной услуги,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муниципальные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предоставление муниципальной услуги в МФЦ посредством комплексного запроса.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76" w:lineRule="auto"/>
        <w:ind w:right="-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 запросов заявителей о предоставлении муниципальной услуги</w:t>
      </w:r>
    </w:p>
    <w:p w:rsidR="00D01E05" w:rsidRPr="00D01E05" w:rsidRDefault="00D01E05" w:rsidP="00D01E05">
      <w:pPr>
        <w:spacing w:after="200" w:line="276" w:lineRule="auto"/>
        <w:ind w:right="-567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иных документов, необходимых для предоставления муниципальной услуги</w:t>
      </w:r>
    </w:p>
    <w:p w:rsidR="00D01E05" w:rsidRPr="00D01E05" w:rsidRDefault="00D01E05" w:rsidP="00D01E05">
      <w:pPr>
        <w:spacing w:after="200" w:line="276" w:lineRule="auto"/>
        <w:ind w:right="-56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87. Основанием для начала выполнения административной процедуры является поступление запроса заявителя в МФЦ.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88. В случае наличия основания для отказа в приеме документов, необходимых для предоставления муниципальной услуги, в соответствии с пунктом 22 настоящего Регламента, сотрудник МФЦ отказывает в приеме документов, необходимых для предоставления муниципальной услуги.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Работник МФЦ выдает в день обращения заявителю один экземпляр заявления о выдаче разрешения (ордера) на производство земляных работ с указанием перечня принятых документов и даты приема в МФЦ.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89. Поступивший в МФЦ письменный запрос заявителя регистрируется путем проставления прямоугольного штампа с регистрационным номером и датой приема.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90. При однократном обращении заявителя в МФЦ с запросом на получение двух и более государственных и (или) муниципальных услуг, заявление о предоставлении услуги формируется и подписывается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МКУ «Комитет ЖКХ»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днем оформления комплексного запроса.</w:t>
      </w:r>
    </w:p>
    <w:p w:rsidR="00D01E05" w:rsidRPr="00D01E05" w:rsidRDefault="00D01E05" w:rsidP="00D01E05">
      <w:pPr>
        <w:tabs>
          <w:tab w:val="left" w:pos="1260"/>
          <w:tab w:val="left" w:pos="9923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МФЦ только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по результатам предоставления иных указанных в комплексном запросе государственных и (или) муниципальных услуг, направление заявления и документов в МКУ «Комитет ЖКХ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МКУ «Комитет ЖКХ.</w:t>
      </w:r>
    </w:p>
    <w:p w:rsidR="00D01E05" w:rsidRPr="00D01E05" w:rsidRDefault="00D01E05" w:rsidP="00D01E05">
      <w:pPr>
        <w:tabs>
          <w:tab w:val="left" w:pos="1260"/>
          <w:tab w:val="left" w:pos="9923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91. Работник МФЦ проверяет соответствие копий представляемых документов (за исключением нотариально заверенных) их оригиналам, что подтверждается проставлением на копии документа прямоугольного штампа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«С подлинным сверено», если копия документа представлена без предъявления оригинала, штамп не проставляется.</w:t>
      </w:r>
    </w:p>
    <w:p w:rsidR="00D01E05" w:rsidRPr="00D01E05" w:rsidRDefault="00D01E05" w:rsidP="00D01E05">
      <w:pPr>
        <w:tabs>
          <w:tab w:val="left" w:pos="1260"/>
          <w:tab w:val="left" w:pos="9923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1" w:name="P325"/>
      <w:bookmarkEnd w:id="1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92. МФЦ осуществляет направление принятого запроса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МКУ «Комитет ЖКХ в электронной форме либо на бумажных носителях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D01E05" w:rsidRPr="00D01E05" w:rsidRDefault="00D01E05" w:rsidP="00D01E05">
      <w:pPr>
        <w:tabs>
          <w:tab w:val="left" w:pos="1260"/>
          <w:tab w:val="left" w:pos="9923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93. Результатом выполнения административной процедуры является регистрация запроса заявителя и направление запроса в МКУ «Комитет ЖКХ. </w:t>
      </w:r>
    </w:p>
    <w:p w:rsidR="00D01E05" w:rsidRPr="00D01E05" w:rsidRDefault="00D01E05" w:rsidP="00D01E05">
      <w:pPr>
        <w:tabs>
          <w:tab w:val="left" w:pos="1260"/>
          <w:tab w:val="left" w:pos="9923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Формирование и направление МФЦ межведомственного запроса в органы государственной власти, органы местного самоуправления и организации, участвующие в предоставлении муниципальных услуг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94.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МФЦ документов, указанных пункте 20 настоящего Регламента, которые могут быть получены в рамках межведомственного информационного взаимодействия.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95. Межведомственный запрос о предоставлении документов и информации осуществляется специалистом МФЦ, ответственным за осуществление межведомственного информационного взаимодействия (при наличии технической возможности). 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96.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(далее – СМЭВ). 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97. При отсутствии технической возможности формирования и направления межведомственного запроса в форме электронного документа по каналам СМЭВ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межведомственный запрос направляется на бумажном носителе по почте или курьерской доставкой.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98. Максимальный срок формирования и направления запроса составляет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1 рабочий день.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99. При подготовке межведомственного запроса специалист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100.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 с использованием межведомственного информационного взаимодействия, не может превышать 1 рабочий день со дня поступления межведомственного запроса в МКУ «Комитет ЖКХ или организацию, предоставляющую документ и информацию.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101.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Выдача заявителю результата предоставления муниципальной услуги,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102. Основанием для начала выполнения административной процедуры является получение результата предоставления услуги в МКУ «Комитет ЖКХ не позднее рабочего дня, следующего после дня истечения срока предоставления услуги, предусмотренного настоящим Регламентом, либо электронных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103. Оформленный МКУ «Комитет ЖКХ результат предоставления муниципальной услуги на бумажном носителе передается курьеру МФЦ либо курьеру, направленному МФЦ, не позднее последнего дня срока, предусмотренного для оформления результата предоставления муниципальной услуги.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104. Работник МФЦ регистрирует полученный результат предоставления муниципальной услуги в автоматизированной информационной системе МФЦ.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получения электронных документов, направленных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МФЦ по результатам предоставления государственных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услуги, работник МФЦ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18.03.2015 № 250 «Об 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105. Работник МФЦ устанавливает личность лица или представителя на основании документа, удостоверяющего личность, а также проверяет полномочия представителя.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106. Результат предоставления муниципальной услуги выдается заявителю или его представителю под подпись.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107. Результатом выполнения административной процедуры является выдача результата предоставления услуги заявителю.</w:t>
      </w:r>
    </w:p>
    <w:p w:rsidR="00D01E05" w:rsidRPr="00D01E05" w:rsidRDefault="00D01E05" w:rsidP="00D01E05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108. Сведения о выполнении административной процедуры фиксируются в автоматизированной информационной системе МФЦ.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МФЦ посредством комплексного запроса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109. 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110.  При однократном обращении заявителя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МКУ «Комитет ЖКХ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МФЦ только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по результатам предоставления иных указанных в комплексном запросе государственных и (или) муниципальных услуг, направление заявления и документов в МКУ «Комитет ЖКХ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не ранее дня получения заявлений и необходимых сведений, документов и (или) информации от МКУ «Комитет ЖКХ.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111. Результаты предоставления государственных и (или) муниципальных услуг по результатам рассмотрения комплексного запроса направляются в МФЦ для выдачи заявителю.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112.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МКУ «Комитет ЖКХ с заявлением об исправлении допущенных опечаток и ошибок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выданных в результате предоставления муниципальной услуги документах.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113.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МКУ «Комитет ЖКХ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114.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– лично (заявителем представляются оригиналы документов с опечатками и (или) ошибками, специалистом МКУ «Комитет ЖКХ делаются копии этих документов);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– через организацию почтовой связи (заявителем направляются копии документов с опечатками и (или) ошибками).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115. Прием и регистрация заявления об исправлении опечаток и (или) ошибок; внутренняя организация работы - указать, кем рассматривается, куда передается и в какой срок).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По результатам рассмотрения заявления об исправлении опечаток и (или) ошибок специалист МКУ «Комитет ЖКХ» в течение 2 дней: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принимает решение об исправлении опечаток и (или) ошибок, допущенных в документах, выданных в результате предоставления муниципальной услуги, 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–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116. Исправление опечаток и (или) ошибок, допущенных в документах, выданных в результате предоставления муниципальной услуги, осуществляется в течение 3 дней специалистом МКУ «Комитет ЖКХ».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– изменение содержания документов, являющихся результатом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–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117.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118. Максимальный срок исполнения административной процедуры составляет не более 5 дней со дня поступления в МКУ «Комитет ЖКХ» заявления об исправлении опечаток и (или) ошибок.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119.  Результатом процедуры является: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– исправленные документы, являющиеся результатом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–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120.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Раздел 4. Формы контроля за предоставлением муниципальной услуги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2"/>
          <w:szCs w:val="22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121.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МКУ «Комитет ЖКХ»,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Основными задачами текущего контроля являются: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1) обеспечение своевременного и качественного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2) выявление нарушений в сроках и качестве предоставления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3) выявление и устранение причин и условий, способствующих ненадлежащему предоставлению муниципальной услуги;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4) принятие мер по надлежащему предоставлению муниципальной услуги.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Текущий контроль осуществляется на постоянной основе.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числе порядок и формы контроля за полнотой и качеством предоставления муниципальной услуги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122.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принятием решений должностными лицами, путем проведения проверок соблюдения и исполнения специалистами МКУ «Комитет ЖКХ» нормативных правовых актов, а также положений регламента.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123. Проверки также могут проводиться по иным основаниям.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МКУ «Комитет ЖКХ»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124. Контроль за полнотой и качеством предоставления должностными лицами МКУ «Комитет ЖКХ» муниципальной услуги осуществляется специально созданной Комиссией.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Состав Комиссии утверждается актом МКУ «Комитет ЖКХ», в которую включаются сотрудники МКУ «Комитет ЖКХ», не участвующие в предоставлении муниципальной услуги.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МКУ «Комитет ЖКХ»  порядка предоставления муниципальной услуги).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3 дней с момента конкретного обращения заявителя.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уведомляется о результатах проверки в течение 5 дней со дня принятия соответствующего решения.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125. 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Плановые проверки осуществляются на основании полугодовых или годовых планов работы уполномоченного органа.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126. 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сотрудников МКУ «Комитет ЖКХ».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выявлении нарушений прав заявителей в связи с исполнением настоящего административного регламента виновные в нарушении должностные лица МКУ «Комитет ЖКХ» привлекаются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к ответственности в соответствии с законодательством Российской Федерации.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line="276" w:lineRule="auto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line="276" w:lineRule="auto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 w:rsidR="00D01E05" w:rsidRPr="00D01E05" w:rsidRDefault="00D01E05" w:rsidP="00D01E05">
      <w:pPr>
        <w:autoSpaceDE w:val="0"/>
        <w:autoSpaceDN w:val="0"/>
        <w:adjustRightInd w:val="0"/>
        <w:spacing w:line="276" w:lineRule="auto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127.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соблюдения и исполнения должностными лицами МКУ «Комитет ЖКХ» нормативных правовых актов, а также положений регламента.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Проверки также могут проводиться по иным основаниям. 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МКУ «Комитет ЖКХ» при предоставлении муниципальной 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spacing w:after="200" w:line="276" w:lineRule="auto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его должностных лиц и государственных гражданских служащих, а также решений и действий (бездействия) МФЦ, работников МФЦ</w:t>
      </w:r>
    </w:p>
    <w:p w:rsidR="00D01E05" w:rsidRPr="00D01E05" w:rsidRDefault="00D01E05" w:rsidP="00D01E05">
      <w:pPr>
        <w:widowControl w:val="0"/>
        <w:autoSpaceDE w:val="0"/>
        <w:autoSpaceDN w:val="0"/>
        <w:spacing w:before="220" w:after="200" w:line="276" w:lineRule="auto"/>
        <w:ind w:right="-711" w:firstLine="540"/>
        <w:jc w:val="center"/>
        <w:rPr>
          <w:rFonts w:ascii="Liberation Serif" w:eastAsia="Calibri" w:hAnsi="Liberation Serif" w:cs="Liberation Serif"/>
          <w:b/>
          <w:sz w:val="22"/>
          <w:szCs w:val="20"/>
          <w:lang w:eastAsia="en-US"/>
        </w:rPr>
      </w:pPr>
      <w:r w:rsidRPr="00D01E05">
        <w:rPr>
          <w:rFonts w:ascii="Liberation Serif" w:eastAsia="Calibri" w:hAnsi="Liberation Serif" w:cs="Liberation Serif"/>
          <w:sz w:val="22"/>
          <w:szCs w:val="20"/>
          <w:lang w:eastAsia="en-US"/>
        </w:rPr>
        <w:t xml:space="preserve">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128. Заявитель вправе обжаловать решения и действия (бездействие), принятые в ходе предоставления муниципальной услуги должностными лицами МКУ «Комитет ЖКХ», предоставляющим муниципальную услугу, а также решения и действия (бездействие) МФЦ, работников МФЦ в досудебном (внесудебном) порядке в случаях, предусмотренных статьей 11.1 Федерального закона от 27.07.2010 № 210-ФЗ.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Права сотрудников уполномоченного органа. Контроль за выполнением требований Регламента т ответственность за нарушения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129. Должностные лица, в чьи должностные обязанности входит участие в процессе выдачи разрешений на производство земляных работ по основаниям, указанным в п. 3 настоящего Регламента, связанных с нарушением благоустройства территории, вправе: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1) проверять ход выполнения земляных и иных работ на участке, указанном в разрешении на производство земляных работ;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2) составлять акты о выявленных нарушениях требований настоящего Регламента, а также Правил благоустройства, обеспечения санитарного содержания территорий, обращения с бытовыми отходами в городском округе Верхняя Пышма и направлять их уполномоченным должностным лицам для составления протоколов об административных правонарушениях;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Органы местного самоуправления Свердловской области,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76" w:lineRule="auto"/>
        <w:ind w:right="-711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130. В случае обжалования решений и действий (бездействия) должностных лиц МКУ «Комитет ЖКХ», предоставляющего муниципальную услугу, жалоба 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>подается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для рассмотрения в МКУ «Комитет ЖКХ»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>,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>в том числе при личном приеме заявителя,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электронной форме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,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почте или через МФЦ. </w:t>
      </w: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131. В случае обжалования решений и действий (бездействия) МФЦ, работника МФЦ жалоба подается для рассмотрения в МФЦ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>,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>в том числе при личном приеме заявителя,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электронной форме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 или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почте. </w:t>
      </w: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МФЦ также возможно подать в Департамент информатизации и связи Свердловской области (далее – учредитель МФЦ)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>,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>в том числе при личном приеме заявителя,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электронной форме</w:t>
      </w:r>
      <w:r w:rsidRPr="00D01E05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,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по почте или через МФЦ.</w:t>
      </w: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D01E05" w:rsidRPr="00D01E05" w:rsidRDefault="00D01E05" w:rsidP="00D01E05">
      <w:pPr>
        <w:spacing w:after="200" w:line="276" w:lineRule="auto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132. МКУ «Комитет ЖКХ», МФЦ, а также учредитель МФЦ обеспечивают:</w:t>
      </w: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1) информирование заявителей о порядке обжалования решений и действий (бездействия) МКУ «Комитет ЖКХ», предоставляющего муниципальную услугу, его должностных лиц и специалистов, решений и действий (бездействия) МФЦ, его должностных лиц и работников посредством размещения информации:</w:t>
      </w: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на стендах в местах предоставления муниципальных услуг;</w:t>
      </w: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- на официальных сайтах органов, предоставляющих муниципальные услуги, МФЦ (</w:t>
      </w:r>
      <w:hyperlink r:id="rId17" w:history="1">
        <w:r w:rsidRPr="00D01E05">
          <w:rPr>
            <w:rFonts w:ascii="Liberation Serif" w:eastAsia="Calibri" w:hAnsi="Liberation Serif" w:cs="Liberation Serif"/>
            <w:color w:val="0000FF"/>
            <w:sz w:val="28"/>
            <w:szCs w:val="22"/>
            <w:u w:val="single"/>
            <w:lang w:eastAsia="en-US"/>
          </w:rPr>
          <w:t>http://mfc66.ru/</w:t>
        </w:r>
      </w:hyperlink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) и учредителя МФЦ (</w:t>
      </w:r>
      <w:hyperlink r:id="rId18" w:history="1">
        <w:r w:rsidRPr="00D01E05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http://dis.midural.ru/</w:t>
        </w:r>
      </w:hyperlink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- на Едином портале в разделе «Дополнительная информация» соответствующей муниципальной услуги;</w:t>
      </w:r>
    </w:p>
    <w:p w:rsidR="00D01E05" w:rsidRPr="00D01E05" w:rsidRDefault="00D01E05" w:rsidP="00D01E05">
      <w:p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действий (бездействия) МКУ «Комитет ЖКХ», предоставляющего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муниципальную услугу, его должностных лиц и специалистов,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D01E05" w:rsidRPr="00D01E05" w:rsidRDefault="00D01E05" w:rsidP="00D01E05">
      <w:pPr>
        <w:widowControl w:val="0"/>
        <w:autoSpaceDE w:val="0"/>
        <w:autoSpaceDN w:val="0"/>
        <w:spacing w:after="200" w:line="276" w:lineRule="auto"/>
        <w:ind w:right="-711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D01E05" w:rsidRPr="00D01E05" w:rsidRDefault="00D01E05" w:rsidP="00D01E05">
      <w:pPr>
        <w:spacing w:after="200" w:line="276" w:lineRule="auto"/>
        <w:ind w:right="-711" w:firstLine="567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Перечень нормативных правовых актов, регулирующих порядок досудебного (внесудебного) обжалования решений и действий (бездействий) МКУ «Комитет ЖКХ», предоставляющего муниципальную услугу, его должностных лиц, муниципальных служащих и работников, а также решений и действий (бездействия) МФЦ, работников МФЦ</w:t>
      </w:r>
    </w:p>
    <w:p w:rsidR="00D01E05" w:rsidRPr="00D01E05" w:rsidRDefault="00D01E05" w:rsidP="00D01E05">
      <w:pPr>
        <w:spacing w:after="200" w:line="276" w:lineRule="auto"/>
        <w:ind w:right="-711" w:firstLine="567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spacing w:after="200" w:line="276" w:lineRule="auto"/>
        <w:ind w:right="-711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133. Порядок досудебного (внесудебного) обжалования решений и действий (бездействия) МКУ «Комитет ЖКХ», его должностных лиц и муниципальных служащих, а также решений и действий (бездействия) МФЦ, работников МФЦ регулируется:</w:t>
      </w:r>
    </w:p>
    <w:p w:rsidR="00D01E05" w:rsidRPr="00D01E05" w:rsidRDefault="00D01E05" w:rsidP="00D01E05">
      <w:pPr>
        <w:numPr>
          <w:ilvl w:val="0"/>
          <w:numId w:val="4"/>
        </w:num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статьями 11.1-11.3 Федерального закона от 27.07.2010 №210-ФЗ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«Об организации предоставления государственных и муниципальных услуг»;</w:t>
      </w:r>
    </w:p>
    <w:p w:rsidR="00D01E05" w:rsidRPr="00D01E05" w:rsidRDefault="00D01E05" w:rsidP="00D01E05">
      <w:pPr>
        <w:numPr>
          <w:ilvl w:val="0"/>
          <w:numId w:val="4"/>
        </w:num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постановлением Правительства Свердловской области от 22.11.2018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D01E05" w:rsidRPr="00D01E05" w:rsidRDefault="00D01E05" w:rsidP="00D01E05">
      <w:pPr>
        <w:numPr>
          <w:ilvl w:val="0"/>
          <w:numId w:val="4"/>
        </w:numPr>
        <w:spacing w:after="200" w:line="276" w:lineRule="auto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постановлением администрации городского округа Верхняя Пышма от 30.12.2019 г. №1422 «Об утверждении Положения об особенностях подачи и рассмотрения жалоб на решения и действия (бездействие) органов местного самоуправления  городского округа Верхняя Пышма, предоставляющих муниципальные услуги, а также подведомственных им муниципальных учреждений городского округа Пышма и их должностных лиц, муниципальных служащих органов местного самоуправления городского округа Верхняя Пышма, предоставляющих муниципальные услуги». </w:t>
      </w:r>
    </w:p>
    <w:p w:rsidR="00D01E05" w:rsidRPr="00D01E05" w:rsidRDefault="00D01E05" w:rsidP="00D01E05">
      <w:pPr>
        <w:ind w:right="-709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134. Полная информация о порядке подачи и рассмотрении жалобы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решения и действия (бездействие) МКУ «Комитет ЖКХ», предоставляющего муниципальную услугу, его должностных лиц, а также решения и действия (бездействие) МФЦ, работников МФЦ размещена в разделе «Дополнительная информация» на Едином портале соответствующей муниципальной услуги по адресу: www.gosuslugi.ru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br w:type="page"/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Приложение № 1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к Административному регламенту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предоставления муниципальной услуги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«Выдача разрешения (ордера) на производство 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земляных работ»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Председателю __________________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«Комитет ЖКХ»                                 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__________________________________________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 (Ф.И.О.)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76" w:lineRule="auto"/>
        <w:ind w:right="-711" w:firstLine="56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_________________________________________________________________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(физ. лицо - Ф.И.О., юр. лицо - наименование юр. лица, должность ответственного лица за проведение работ)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просит дать разрешение (ордер) на производство земляных работ, связанных с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i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</w:t>
      </w:r>
      <w:r w:rsidRPr="00D01E05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 xml:space="preserve"> (или иное)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(указать сети, объекты)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по улице _____________________ на участке от ____________ до ______________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с _______ 20__ г. по ________ 20__ г. согласно рабочим чертежам № __________________________________________________________________</w:t>
      </w:r>
    </w:p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График производства работ</w:t>
      </w:r>
    </w:p>
    <w:tbl>
      <w:tblPr>
        <w:tblpPr w:leftFromText="180" w:rightFromText="180" w:vertAnchor="text" w:horzAnchor="margin" w:tblpY="226"/>
        <w:tblW w:w="991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00"/>
        <w:gridCol w:w="1260"/>
        <w:gridCol w:w="921"/>
        <w:gridCol w:w="1844"/>
        <w:gridCol w:w="1975"/>
        <w:gridCol w:w="1715"/>
      </w:tblGrid>
      <w:tr w:rsidR="00D01E05" w:rsidRPr="00D01E05" w:rsidTr="00D01E05">
        <w:trPr>
          <w:trHeight w:val="1093"/>
        </w:trPr>
        <w:tc>
          <w:tcPr>
            <w:tcW w:w="2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Наименование работ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Сроки выполнения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Организация,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выполняющая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работу   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Ответственный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исполнитель,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  Ф.И.О.,  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должность, 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  подпись   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Контактный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телефон  </w:t>
            </w:r>
          </w:p>
        </w:tc>
      </w:tr>
      <w:tr w:rsidR="00D01E05" w:rsidRPr="00D01E05" w:rsidTr="00D01E05">
        <w:trPr>
          <w:trHeight w:val="1641"/>
        </w:trPr>
        <w:tc>
          <w:tcPr>
            <w:tcW w:w="2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E05" w:rsidRPr="00D01E05" w:rsidRDefault="00D01E05" w:rsidP="00D01E05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начало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работ 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Окончание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работ  </w:t>
            </w: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E05" w:rsidRPr="00D01E05" w:rsidRDefault="00D01E05" w:rsidP="00D01E05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E05" w:rsidRPr="00D01E05" w:rsidRDefault="00D01E05" w:rsidP="00D01E05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E05" w:rsidRPr="00D01E05" w:rsidRDefault="00D01E05" w:rsidP="00D01E05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D01E05" w:rsidRPr="00D01E05" w:rsidTr="00D01E05">
        <w:trPr>
          <w:trHeight w:val="902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Земляные работы   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D01E05" w:rsidRPr="00D01E05" w:rsidTr="00D01E05">
        <w:trPr>
          <w:trHeight w:val="860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Монтажные работы  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D01E05" w:rsidRPr="00D01E05" w:rsidTr="00D01E05">
        <w:trPr>
          <w:trHeight w:val="902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Обратная засыпка  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D01E05" w:rsidRPr="00D01E05" w:rsidTr="00D01E05">
        <w:trPr>
          <w:trHeight w:val="849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Восстановление   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D01E0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благоустройства   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D01E05" w:rsidRPr="00D01E05" w:rsidRDefault="00D01E05" w:rsidP="00D01E05">
      <w:pPr>
        <w:spacing w:after="200"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76" w:lineRule="auto"/>
        <w:ind w:right="-567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С Правилами благоустройства, обеспечения чистоты и порядка на территории городского округа Верхняя Пышма (Правила благоустройства, обеспечения санитарного содержания территорий, обращения с бытовыми отходами в городском округе Верхняя Пышма (утверждены Решением Думы городского округа Верхняя Пышма от 28.06.2012 № 51/7)) ознакомлен, обязуюсь выполнять:</w:t>
      </w:r>
    </w:p>
    <w:p w:rsidR="00D01E05" w:rsidRPr="00D01E05" w:rsidRDefault="00D01E05" w:rsidP="00D01E05">
      <w:pPr>
        <w:spacing w:after="200" w:line="276" w:lineRule="auto"/>
        <w:ind w:right="-28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line="276" w:lineRule="auto"/>
        <w:ind w:right="-28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__________________________________________________________</w:t>
      </w: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(физ. лицо - Ф.И.О., юр. лицо - наименование юр. лица)</w:t>
      </w: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Адрес ____________________________________________________</w:t>
      </w: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Телефон __________________________________________________</w:t>
      </w: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ИНН ______________________________________________________</w:t>
      </w: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ОГРН _____________________________________________________</w:t>
      </w: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КПП ______________________________________________________</w:t>
      </w: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line="228" w:lineRule="auto"/>
        <w:ind w:right="-284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_____________ _________/_____________________/</w:t>
      </w: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(физ. лицо - Ф.И.О., (должность) (подпись) (расшифровка подписи)</w:t>
      </w: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</w:t>
      </w:r>
    </w:p>
    <w:p w:rsidR="00D01E05" w:rsidRPr="00D01E05" w:rsidRDefault="00D01E05" w:rsidP="00D01E05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(наименование юр. лица)                    (М.П.)</w:t>
      </w:r>
    </w:p>
    <w:p w:rsidR="00D01E05" w:rsidRPr="00D01E05" w:rsidRDefault="00D01E05" w:rsidP="00D01E05">
      <w:pPr>
        <w:spacing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  <w:sectPr w:rsidR="00D01E05" w:rsidRPr="00D01E05">
          <w:pgSz w:w="11906" w:h="16838"/>
          <w:pgMar w:top="1134" w:right="1416" w:bottom="1134" w:left="1134" w:header="709" w:footer="709" w:gutter="0"/>
          <w:cols w:space="720"/>
        </w:sectPr>
      </w:pP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Приложение № 2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к Административному регламенту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предоставления муниципальной услуги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«Выдача разрешения (ордера) на производство 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земляных работ»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Журнал регистрации заявлений</w:t>
      </w:r>
    </w:p>
    <w:p w:rsidR="00D01E05" w:rsidRPr="00D01E05" w:rsidRDefault="00D01E05" w:rsidP="00D01E05">
      <w:pPr>
        <w:spacing w:after="200" w:line="276" w:lineRule="auto"/>
        <w:rPr>
          <w:sz w:val="20"/>
          <w:szCs w:val="20"/>
        </w:rPr>
      </w:pPr>
    </w:p>
    <w:p w:rsidR="00D01E05" w:rsidRPr="00D01E05" w:rsidRDefault="00D01E05" w:rsidP="00D01E05">
      <w:pPr>
        <w:spacing w:after="200"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141"/>
        <w:gridCol w:w="1418"/>
        <w:gridCol w:w="1984"/>
        <w:gridCol w:w="1843"/>
        <w:gridCol w:w="1418"/>
        <w:gridCol w:w="1134"/>
        <w:gridCol w:w="1417"/>
        <w:gridCol w:w="1276"/>
        <w:gridCol w:w="1276"/>
        <w:gridCol w:w="1559"/>
      </w:tblGrid>
      <w:tr w:rsidR="00D01E05" w:rsidRPr="00D01E05" w:rsidTr="00D01E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№ п/п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 xml:space="preserve">Дата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регистрации заявления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Отметка о прилагаемых к заявлению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 xml:space="preserve">Заявитель (Ф.И.О. физ. лица, </w:t>
            </w:r>
            <w:proofErr w:type="spellStart"/>
            <w:r w:rsidRPr="00D01E05">
              <w:t>наимен</w:t>
            </w:r>
            <w:proofErr w:type="spellEnd"/>
            <w:r w:rsidRPr="00D01E05">
              <w:t xml:space="preserve">. </w:t>
            </w:r>
            <w:proofErr w:type="spellStart"/>
            <w:r w:rsidRPr="00D01E05">
              <w:t>юрид</w:t>
            </w:r>
            <w:proofErr w:type="spellEnd"/>
            <w:r w:rsidRPr="00D01E05">
              <w:t>.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 xml:space="preserve">Реквизиты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 xml:space="preserve">заявителя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 xml:space="preserve">(адрес,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телефон)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Подпись заявителя при сдаче заявления и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 xml:space="preserve">№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разрешения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Дата выдачи разрешения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 xml:space="preserve">Срок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выполнения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 xml:space="preserve">Срок восстановления благоустройства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 xml:space="preserve">Подпись </w:t>
            </w:r>
          </w:p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заявителя при сдаче объектов</w:t>
            </w:r>
          </w:p>
        </w:tc>
      </w:tr>
      <w:tr w:rsidR="00D01E05" w:rsidRPr="00D01E05" w:rsidTr="00D01E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5" w:rsidRPr="00D01E05" w:rsidRDefault="00D01E05" w:rsidP="00D01E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E05">
              <w:t>11</w:t>
            </w:r>
          </w:p>
        </w:tc>
      </w:tr>
    </w:tbl>
    <w:p w:rsidR="00D01E05" w:rsidRPr="00D01E05" w:rsidRDefault="00D01E05" w:rsidP="00D01E05">
      <w:pPr>
        <w:spacing w:line="228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  <w:sectPr w:rsidR="00D01E05" w:rsidRPr="00D01E05">
          <w:pgSz w:w="16838" w:h="11906" w:orient="landscape"/>
          <w:pgMar w:top="1134" w:right="1134" w:bottom="1418" w:left="1134" w:header="709" w:footer="709" w:gutter="0"/>
          <w:cols w:space="720"/>
        </w:sectPr>
      </w:pPr>
    </w:p>
    <w:p w:rsidR="00D01E05" w:rsidRPr="00D01E05" w:rsidRDefault="00D01E05" w:rsidP="00D01E05">
      <w:pPr>
        <w:spacing w:line="276" w:lineRule="auto"/>
        <w:ind w:right="-711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Приложение №</w:t>
      </w:r>
      <w:r w:rsidRPr="00D01E05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 xml:space="preserve">3 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к Административному регламенту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предоставления муниципальной услуги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«Выдача разрешения (ордера) на производство </w:t>
      </w:r>
    </w:p>
    <w:p w:rsidR="00D01E05" w:rsidRPr="00D01E05" w:rsidRDefault="00D01E05" w:rsidP="00D01E05">
      <w:pPr>
        <w:spacing w:line="276" w:lineRule="auto"/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земляных работ»</w:t>
      </w:r>
    </w:p>
    <w:p w:rsidR="00D01E05" w:rsidRPr="00D01E05" w:rsidRDefault="00D01E05" w:rsidP="00D01E05">
      <w:pPr>
        <w:snapToGrid w:val="0"/>
        <w:spacing w:after="200" w:line="276" w:lineRule="auto"/>
        <w:ind w:left="5103"/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РАЗРЕШЕНИЕ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на проведение земляных работ на территории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городского округа Верхняя Пышма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№ _____ от ________________ 20__ г.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Выдано________________________________________________________________________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(физ. лицо - Ф.И.О.,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юр.лицо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- наименование юр. лица, Ф.И.О., должность ответственного лица за проведение работ)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проведение земляных работ на территории городского округа Верхняя Пышма на объекте ________________________________________________________________________________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(наименование объекта, место проведения работ )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по улице _____________ на участке _____________ от _________ до _________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с _______ 20__ г.   по ________ 20__ г. по согласованному плану производства работ.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участке производства работ сохраняются зеленые насаждения: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деревьев____________ шт. кустарников _____________ шт.; подлежат вырубке в соответствии с разрешением от _________ № __________  деревьев____________ шт. кустарников _____________ шт.;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Восстановление нарушенного   благоустройства производится силами ________________________________________________________________________________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 сроки _______________________________________ в соответствии с заключенным с МКУ «Комитет ЖКХ» Соглашением.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Основание для выдачи разрешения: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     1. Гарантийное обязательство по восстановлению нарушенного благоустройства после проведения земляных работ от __________№_________;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2.  План (проект) производства работ, согласованный всеми организациями, в ведении которых находятся смежные инженерные сети от _____________________;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3. Разрешение на вырубку (удаление) зеленых насаждений от __________№_______;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4. Иные разрешительные документы: _________________________________________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_________________________________________________________________________.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Председатель МКУ «Комитет ЖКХ» ______________________   "____"___________ 20__г.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          ( подпись, печать)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Разрешение получил       ___________________________    "____"________________ 20__г.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                                         ( подпись, печать)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napToGrid w:val="0"/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</w:t>
      </w:r>
    </w:p>
    <w:p w:rsidR="00D01E05" w:rsidRPr="00D01E05" w:rsidRDefault="00D01E05" w:rsidP="00D01E05">
      <w:pPr>
        <w:spacing w:after="200"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after="200" w:line="228" w:lineRule="auto"/>
        <w:ind w:right="-284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spacing w:line="276" w:lineRule="auto"/>
        <w:rPr>
          <w:rFonts w:ascii="Calibri" w:eastAsia="Calibri" w:hAnsi="Calibri"/>
          <w:b/>
          <w:bCs/>
          <w:color w:val="26282F"/>
          <w:sz w:val="22"/>
          <w:szCs w:val="22"/>
          <w:lang w:eastAsia="en-US"/>
        </w:rPr>
        <w:sectPr w:rsidR="00D01E05" w:rsidRPr="00D01E05">
          <w:pgSz w:w="11906" w:h="16838"/>
          <w:pgMar w:top="1134" w:right="1416" w:bottom="1134" w:left="1134" w:header="709" w:footer="709" w:gutter="0"/>
          <w:cols w:space="720"/>
        </w:sectPr>
      </w:pPr>
    </w:p>
    <w:p w:rsidR="00D01E05" w:rsidRPr="00D01E05" w:rsidRDefault="00D01E05" w:rsidP="00D01E05">
      <w:pPr>
        <w:spacing w:line="276" w:lineRule="auto"/>
        <w:ind w:right="-340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Приложение №4</w:t>
      </w:r>
    </w:p>
    <w:p w:rsidR="00D01E05" w:rsidRPr="00D01E05" w:rsidRDefault="00D01E05" w:rsidP="00D01E05">
      <w:pPr>
        <w:spacing w:line="276" w:lineRule="auto"/>
        <w:ind w:right="-340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к Административному регламенту</w:t>
      </w:r>
    </w:p>
    <w:p w:rsidR="00D01E05" w:rsidRPr="00D01E05" w:rsidRDefault="00D01E05" w:rsidP="00D01E05">
      <w:pPr>
        <w:spacing w:line="276" w:lineRule="auto"/>
        <w:ind w:right="-340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предоставления муниципальной услуги</w:t>
      </w:r>
    </w:p>
    <w:p w:rsidR="00D01E05" w:rsidRPr="00D01E05" w:rsidRDefault="00D01E05" w:rsidP="00D01E05">
      <w:pPr>
        <w:spacing w:line="276" w:lineRule="auto"/>
        <w:ind w:right="-340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«Выдача разрешения (ордера) на производство </w:t>
      </w:r>
    </w:p>
    <w:p w:rsidR="00D01E05" w:rsidRPr="00D01E05" w:rsidRDefault="00D01E05" w:rsidP="00D01E05">
      <w:pPr>
        <w:spacing w:line="276" w:lineRule="auto"/>
        <w:ind w:right="-340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земляных работ»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РАЗРЕШЕНИЕ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на проведение земляных работ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№ _____ от ________________ 20__ г.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Выдано________________________________________________________________________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(физ. лицо - Ф.И.О., </w:t>
      </w:r>
      <w:proofErr w:type="spellStart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юр.лицо</w:t>
      </w:r>
      <w:proofErr w:type="spellEnd"/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- наименование юр. лица, Ф.И.О., должность ответственного лица за проведение работ)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проведение земляных работ на территории городского округа Верхняя Пышма на объекте ________________________________________________________________________________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(наименование объекта, место проведения работ )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по улице _____________ на участке _____________ от _________ до _________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с _______ 20__ г.   по ________ 20__ г. по согласованному плану производства работ.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участке производства работ сохраняются зеленые насаждения: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деревьев____________ шт. кустарников _____________ шт.; подлежат вырубке в соответствии с разрешением от _________ № __________  деревьев____________ шт. кустарников _____________ шт.;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Восстановление нарушенного   благоустройства производится силами ________________________________________________________________________________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в сроки _______________________________________ в соответствии с заключенным с МКУ «Комитет ЖКХ» Соглашением.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Основание для выдачи разрешения: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1. Гарантийное обязательство по восстановлению нарушенного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благоустройства после проведения земляных работ от __________№_________;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2.  План (проект) производства работ, согласованный всеми организациями, в ведении которых находятся смежные инженерные сети от _____________________;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3. Разрешение на вырубку (удаление) зеленых насаждений от __________№_______;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4. Иные разрешительные документы: _________________________________________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_________________________________________________________________________.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Председатель МКУ «Комитет ЖКХ» ______________________   "____"___________ 20__г.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          ( подпись, печать)</w:t>
      </w:r>
    </w:p>
    <w:p w:rsidR="00D01E05" w:rsidRPr="00D01E05" w:rsidRDefault="00D01E05" w:rsidP="00D01E05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Разрешение получил       ___________________________    "____"________________ 20__г.</w:t>
      </w:r>
    </w:p>
    <w:p w:rsidR="00D01E05" w:rsidRPr="00D01E05" w:rsidRDefault="00D01E05" w:rsidP="00D01E05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                                         ( подпись, печать)</w:t>
      </w:r>
    </w:p>
    <w:p w:rsidR="00D01E05" w:rsidRPr="00D01E05" w:rsidRDefault="00D01E05" w:rsidP="00D01E0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01E05" w:rsidRPr="00D01E05" w:rsidRDefault="00D01E05" w:rsidP="00D01E05">
      <w:pPr>
        <w:spacing w:after="200" w:line="228" w:lineRule="auto"/>
        <w:ind w:right="-143"/>
        <w:jc w:val="right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 w:type="page"/>
      </w:r>
    </w:p>
    <w:p w:rsidR="00D01E05" w:rsidRPr="00D01E05" w:rsidRDefault="00D01E05" w:rsidP="00D01E05">
      <w:pPr>
        <w:spacing w:after="200" w:line="228" w:lineRule="auto"/>
        <w:ind w:right="-143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spellStart"/>
      <w:r w:rsidRPr="00D01E0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lastRenderedPageBreak/>
        <w:t>Справочно</w:t>
      </w:r>
      <w:proofErr w:type="spellEnd"/>
      <w:r w:rsidRPr="00D01E0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к п. 16 Регламента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/>
        <w:jc w:val="both"/>
        <w:rPr>
          <w:rFonts w:ascii="Liberation Serif" w:hAnsi="Liberation Serif" w:cs="Liberation Serif"/>
          <w:i/>
          <w:color w:val="FF0000"/>
          <w:sz w:val="28"/>
          <w:szCs w:val="28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Нормативные правовые акты, регулирующие предоставление муниципальной услуги, которые </w:t>
      </w:r>
      <w:r w:rsidRPr="00D01E05">
        <w:rPr>
          <w:rFonts w:ascii="Liberation Serif" w:eastAsia="Calibri" w:hAnsi="Liberation Serif" w:cs="Liberation Serif"/>
          <w:b/>
          <w:sz w:val="28"/>
          <w:szCs w:val="28"/>
          <w:u w:val="single"/>
          <w:lang w:eastAsia="en-US"/>
        </w:rPr>
        <w:t>должны быть размещены на официальном сайте органа местного самоуправления Свердловской области, предоставляющего услугу, и на Едином портале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Выдержка из административных регламентов муниципальных образований Свердловской области: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Гражданский кодекс Российской Федерации от 30.11.1994 № 51-ФЗ («Собрание законодательства Российской Федерации», 05.12.1994, № 32, статья 3301);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Земельный кодекс Российской Федерации от 25.10.2001 № 136-ФЗ («Собрание законодательства Российской Федерации», 29.10.2001, № 44, статья 4147);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Градостроительный кодекс Российской Федерации от 29.12.2004 № 190-ФЗ (Российская газета, 30.12.2004, № 290);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Кодекс Российской Федерации об административных правонарушениях от 30.12.2004 № 195-ФЗ (Российская газета, 31.12.2001, № 256);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Федеральный закон от 06.10.2003 № 131-ФЗ «Об общих принципах организации деятельности органов местного самоуправления в Российской Федерации» (Собрание законодательства Российской Федерации, 2003, № 40, статья 3822);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Федеральный закон от 27.07.2006 № 152-ФЗ «О персональных данных» (Российская газета, 29.07.2006, № 165);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Федеральный закон от 27.07.2006 № 149-ФЗ «Об информации, информационных технологиях и о защите информации» (Российская газета, 29.07.2006, № 165);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Федеральный закон от 27.07.2010 № 210-ФЗ «Об организации предоставления государственных и муниципальных услуг» (Российская газета, 30.07.2010, № 168);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(«Собрание законодательства Российской Федерации», 16.02.2009, № 7, статья 776);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 Государственного комитета Российской Федерации по строительству и жилищно-коммунальному комплексу от 17.09.2002 № 122 «О своде правил «Решения по охране труда и промышленной безопасности в </w:t>
      </w: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проектах организации строительства и проектах производства работ» (Российская газета, 25.12.2002, № 241);</w:t>
      </w: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Закон Свердловской области от 14 июня 2005 года № 52-ОЗ «Об административных правонарушениях на территории Свердловской области» («Областная газета», 15.06.2005, № 170);</w:t>
      </w:r>
    </w:p>
    <w:p w:rsidR="00D01E05" w:rsidRPr="00D01E05" w:rsidRDefault="00D01E05" w:rsidP="00D01E05">
      <w:pPr>
        <w:spacing w:after="100" w:afterAutospacing="1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>Правила благоустройства, обеспечения санитарного содержания территорий, обращения с бытовыми отходами в городском округе Верхняя Пышма (утверждены Решением Думы городского округа Верхняя Пышма от 21.12.2017 № 67/11).</w:t>
      </w:r>
    </w:p>
    <w:p w:rsidR="00D01E05" w:rsidRPr="00D01E05" w:rsidRDefault="00D01E05" w:rsidP="00D01E05">
      <w:pPr>
        <w:spacing w:after="100" w:afterAutospacing="1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01E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 администрации городского округа Верхняя Пышма от 30.12.2019 г. №1422 «Об утверждении Положения об особенностях подачи и рассмотрения жалоб на решения и действия (бездействие) органов местного самоуправления  городского округа Верхняя Пышма, предоставляющих муниципальные услуги, а также подведомственных им муниципальных учреждений городского округа Пышма и их должностных лиц, муниципальных служащих органов местного самоуправления городского округа Верхняя Пышма, предоставляющих муниципальные услуги». </w:t>
      </w:r>
    </w:p>
    <w:p w:rsidR="00D01E05" w:rsidRPr="00D01E05" w:rsidRDefault="00D01E05" w:rsidP="00D01E05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autoSpaceDE w:val="0"/>
        <w:autoSpaceDN w:val="0"/>
        <w:adjustRightInd w:val="0"/>
        <w:spacing w:after="200" w:line="228" w:lineRule="auto"/>
        <w:ind w:right="-14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01E05" w:rsidRPr="00D01E05" w:rsidRDefault="00D01E05" w:rsidP="00D01E05">
      <w:pPr>
        <w:ind w:right="-143"/>
        <w:jc w:val="both"/>
        <w:rPr>
          <w:rFonts w:ascii="Liberation Serif" w:hAnsi="Liberation Serif" w:cs="Liberation Serif"/>
          <w:sz w:val="28"/>
          <w:szCs w:val="28"/>
        </w:rPr>
      </w:pPr>
    </w:p>
    <w:p w:rsidR="00D01E05" w:rsidRPr="00D01E05" w:rsidRDefault="00D01E05" w:rsidP="00D01E05">
      <w:pPr>
        <w:rPr>
          <w:rFonts w:ascii="Liberation Serif" w:hAnsi="Liberation Serif"/>
          <w:sz w:val="28"/>
          <w:szCs w:val="28"/>
        </w:rPr>
      </w:pPr>
    </w:p>
    <w:p w:rsidR="00D01E05" w:rsidRDefault="00D01E05">
      <w:bookmarkStart w:id="2" w:name="_GoBack"/>
      <w:bookmarkEnd w:id="2"/>
    </w:p>
    <w:p w:rsidR="00D01E05" w:rsidRDefault="00D01E05"/>
    <w:sectPr w:rsidR="00D01E05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21" w:rsidRDefault="007A3A21" w:rsidP="00F03EFF">
      <w:r>
        <w:separator/>
      </w:r>
    </w:p>
  </w:endnote>
  <w:endnote w:type="continuationSeparator" w:id="0">
    <w:p w:rsidR="007A3A21" w:rsidRDefault="007A3A21" w:rsidP="00F0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21" w:rsidRDefault="007A3A21" w:rsidP="00F03EFF">
      <w:r>
        <w:separator/>
      </w:r>
    </w:p>
  </w:footnote>
  <w:footnote w:type="continuationSeparator" w:id="0">
    <w:p w:rsidR="007A3A21" w:rsidRDefault="007A3A21" w:rsidP="00F0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FF" w:rsidRDefault="00F03EFF">
    <w:pPr>
      <w:pStyle w:val="a3"/>
    </w:pPr>
  </w:p>
  <w:p w:rsidR="00F03EFF" w:rsidRDefault="00F03E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D25522"/>
    <w:multiLevelType w:val="hybridMultilevel"/>
    <w:tmpl w:val="9E46845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2E080B"/>
    <w:rsid w:val="007A3A21"/>
    <w:rsid w:val="00D01E05"/>
    <w:rsid w:val="00EE15DB"/>
    <w:rsid w:val="00F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1E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3E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F03EFF"/>
  </w:style>
  <w:style w:type="paragraph" w:styleId="a5">
    <w:name w:val="footer"/>
    <w:basedOn w:val="a"/>
    <w:link w:val="a6"/>
    <w:uiPriority w:val="99"/>
    <w:unhideWhenUsed/>
    <w:rsid w:val="00F03E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03EFF"/>
  </w:style>
  <w:style w:type="paragraph" w:styleId="a7">
    <w:name w:val="Balloon Text"/>
    <w:basedOn w:val="a"/>
    <w:link w:val="a8"/>
    <w:uiPriority w:val="99"/>
    <w:semiHidden/>
    <w:unhideWhenUsed/>
    <w:rsid w:val="00F03E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03EF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03E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F03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03EF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1E0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1E05"/>
  </w:style>
  <w:style w:type="character" w:styleId="aa">
    <w:name w:val="FollowedHyperlink"/>
    <w:uiPriority w:val="99"/>
    <w:semiHidden/>
    <w:unhideWhenUsed/>
    <w:rsid w:val="00D01E05"/>
    <w:rPr>
      <w:color w:val="954F72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01E0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0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D01E0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0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01E05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01E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1E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01E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qFormat/>
    <w:rsid w:val="00D01E05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Revision"/>
    <w:uiPriority w:val="99"/>
    <w:semiHidden/>
    <w:rsid w:val="00D0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D01E05"/>
    <w:pPr>
      <w:ind w:left="720"/>
      <w:contextualSpacing/>
    </w:pPr>
  </w:style>
  <w:style w:type="paragraph" w:customStyle="1" w:styleId="msonormal0">
    <w:name w:val="msonormal"/>
    <w:basedOn w:val="a"/>
    <w:rsid w:val="00D01E0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01E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01E05"/>
    <w:pPr>
      <w:spacing w:before="100" w:beforeAutospacing="1" w:after="100" w:afterAutospacing="1"/>
    </w:pPr>
  </w:style>
  <w:style w:type="character" w:customStyle="1" w:styleId="af4">
    <w:name w:val="Основной текст_"/>
    <w:link w:val="100"/>
    <w:locked/>
    <w:rsid w:val="00D01E05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f4"/>
    <w:rsid w:val="00D01E05"/>
    <w:pPr>
      <w:shd w:val="clear" w:color="auto" w:fill="FFFFFF"/>
      <w:spacing w:after="600" w:line="320" w:lineRule="exact"/>
      <w:ind w:left="40" w:right="23" w:firstLine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5">
    <w:name w:val="Таблицы (моноширинный)"/>
    <w:basedOn w:val="a"/>
    <w:next w:val="a"/>
    <w:uiPriority w:val="99"/>
    <w:rsid w:val="00D01E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Нормальный (таблица)"/>
    <w:basedOn w:val="a"/>
    <w:next w:val="a"/>
    <w:uiPriority w:val="99"/>
    <w:rsid w:val="00D01E0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7">
    <w:name w:val="footnote reference"/>
    <w:uiPriority w:val="99"/>
    <w:semiHidden/>
    <w:unhideWhenUsed/>
    <w:rsid w:val="00D01E05"/>
    <w:rPr>
      <w:vertAlign w:val="superscript"/>
    </w:rPr>
  </w:style>
  <w:style w:type="character" w:styleId="af8">
    <w:name w:val="annotation reference"/>
    <w:uiPriority w:val="99"/>
    <w:semiHidden/>
    <w:unhideWhenUsed/>
    <w:rsid w:val="00D01E05"/>
    <w:rPr>
      <w:sz w:val="16"/>
      <w:szCs w:val="16"/>
    </w:rPr>
  </w:style>
  <w:style w:type="character" w:customStyle="1" w:styleId="af9">
    <w:name w:val="Цветовое выделение"/>
    <w:uiPriority w:val="99"/>
    <w:rsid w:val="00D01E05"/>
    <w:rPr>
      <w:b/>
      <w:bCs/>
      <w:color w:val="26282F"/>
    </w:rPr>
  </w:style>
  <w:style w:type="table" w:styleId="afa">
    <w:name w:val="Table Grid"/>
    <w:basedOn w:val="a1"/>
    <w:uiPriority w:val="59"/>
    <w:rsid w:val="00D01E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D01E0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1E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3E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F03EFF"/>
  </w:style>
  <w:style w:type="paragraph" w:styleId="a5">
    <w:name w:val="footer"/>
    <w:basedOn w:val="a"/>
    <w:link w:val="a6"/>
    <w:uiPriority w:val="99"/>
    <w:unhideWhenUsed/>
    <w:rsid w:val="00F03E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03EFF"/>
  </w:style>
  <w:style w:type="paragraph" w:styleId="a7">
    <w:name w:val="Balloon Text"/>
    <w:basedOn w:val="a"/>
    <w:link w:val="a8"/>
    <w:uiPriority w:val="99"/>
    <w:semiHidden/>
    <w:unhideWhenUsed/>
    <w:rsid w:val="00F03E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03EF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03E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F03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03EF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1E0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1E05"/>
  </w:style>
  <w:style w:type="character" w:styleId="aa">
    <w:name w:val="FollowedHyperlink"/>
    <w:uiPriority w:val="99"/>
    <w:semiHidden/>
    <w:unhideWhenUsed/>
    <w:rsid w:val="00D01E05"/>
    <w:rPr>
      <w:color w:val="954F72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01E0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0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D01E0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0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01E05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01E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1E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01E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qFormat/>
    <w:rsid w:val="00D01E05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Revision"/>
    <w:uiPriority w:val="99"/>
    <w:semiHidden/>
    <w:rsid w:val="00D0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D01E05"/>
    <w:pPr>
      <w:ind w:left="720"/>
      <w:contextualSpacing/>
    </w:pPr>
  </w:style>
  <w:style w:type="paragraph" w:customStyle="1" w:styleId="msonormal0">
    <w:name w:val="msonormal"/>
    <w:basedOn w:val="a"/>
    <w:rsid w:val="00D01E0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01E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01E05"/>
    <w:pPr>
      <w:spacing w:before="100" w:beforeAutospacing="1" w:after="100" w:afterAutospacing="1"/>
    </w:pPr>
  </w:style>
  <w:style w:type="character" w:customStyle="1" w:styleId="af4">
    <w:name w:val="Основной текст_"/>
    <w:link w:val="100"/>
    <w:locked/>
    <w:rsid w:val="00D01E05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f4"/>
    <w:rsid w:val="00D01E05"/>
    <w:pPr>
      <w:shd w:val="clear" w:color="auto" w:fill="FFFFFF"/>
      <w:spacing w:after="600" w:line="320" w:lineRule="exact"/>
      <w:ind w:left="40" w:right="23" w:firstLine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5">
    <w:name w:val="Таблицы (моноширинный)"/>
    <w:basedOn w:val="a"/>
    <w:next w:val="a"/>
    <w:uiPriority w:val="99"/>
    <w:rsid w:val="00D01E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Нормальный (таблица)"/>
    <w:basedOn w:val="a"/>
    <w:next w:val="a"/>
    <w:uiPriority w:val="99"/>
    <w:rsid w:val="00D01E0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7">
    <w:name w:val="footnote reference"/>
    <w:uiPriority w:val="99"/>
    <w:semiHidden/>
    <w:unhideWhenUsed/>
    <w:rsid w:val="00D01E05"/>
    <w:rPr>
      <w:vertAlign w:val="superscript"/>
    </w:rPr>
  </w:style>
  <w:style w:type="character" w:styleId="af8">
    <w:name w:val="annotation reference"/>
    <w:uiPriority w:val="99"/>
    <w:semiHidden/>
    <w:unhideWhenUsed/>
    <w:rsid w:val="00D01E05"/>
    <w:rPr>
      <w:sz w:val="16"/>
      <w:szCs w:val="16"/>
    </w:rPr>
  </w:style>
  <w:style w:type="character" w:customStyle="1" w:styleId="af9">
    <w:name w:val="Цветовое выделение"/>
    <w:uiPriority w:val="99"/>
    <w:rsid w:val="00D01E05"/>
    <w:rPr>
      <w:b/>
      <w:bCs/>
      <w:color w:val="26282F"/>
    </w:rPr>
  </w:style>
  <w:style w:type="table" w:styleId="afa">
    <w:name w:val="Table Grid"/>
    <w:basedOn w:val="a1"/>
    <w:uiPriority w:val="59"/>
    <w:rsid w:val="00D01E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D01E0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https://www.nalog.ru/rn66/" TargetMode="External"/><Relationship Id="rId18" Type="http://schemas.openxmlformats.org/officeDocument/2006/relationships/hyperlink" Target="http://dis.midural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sreestr.ru/site/" TargetMode="External"/><Relationship Id="rId17" Type="http://schemas.openxmlformats.org/officeDocument/2006/relationships/hyperlink" Target="http://mfc66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ovp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v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vp.ru/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http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16402</Words>
  <Characters>93494</Characters>
  <Application>Microsoft Office Word</Application>
  <DocSecurity>0</DocSecurity>
  <Lines>779</Lines>
  <Paragraphs>219</Paragraphs>
  <ScaleCrop>false</ScaleCrop>
  <Company/>
  <LinksUpToDate>false</LinksUpToDate>
  <CharactersWithSpaces>109677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4</cp:revision>
  <dcterms:created xsi:type="dcterms:W3CDTF">2020-06-18T17:24:00Z</dcterms:created>
  <dcterms:modified xsi:type="dcterms:W3CDTF">2020-06-18T17:30:00Z</dcterms:modified>
</cp:coreProperties>
</file>