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655576" w:rsidTr="00655576">
        <w:trPr>
          <w:trHeight w:val="524"/>
        </w:trPr>
        <w:tc>
          <w:tcPr>
            <w:tcW w:w="9460" w:type="dxa"/>
            <w:gridSpan w:val="5"/>
            <w:hideMark/>
          </w:tcPr>
          <w:p w:rsidR="00655576" w:rsidRDefault="0065557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655576" w:rsidRDefault="0065557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655576" w:rsidRDefault="00655576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655576" w:rsidRDefault="00655576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16E2BE" wp14:editId="68059120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655576" w:rsidTr="00655576">
        <w:trPr>
          <w:trHeight w:val="524"/>
        </w:trPr>
        <w:tc>
          <w:tcPr>
            <w:tcW w:w="284" w:type="dxa"/>
            <w:vAlign w:val="bottom"/>
            <w:hideMark/>
          </w:tcPr>
          <w:p w:rsidR="00655576" w:rsidRDefault="00655576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5576" w:rsidRDefault="0065557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21.05.2020</w:t>
            </w:r>
            <w:r>
              <w:rPr>
                <w:rFonts w:ascii="Liberation Serif" w:hAnsi="Liberation Serif"/>
              </w:rPr>
              <w:fldChar w:fldCharType="begin"/>
            </w:r>
            <w:r>
              <w:rPr>
                <w:rFonts w:ascii="Liberation Serif" w:hAnsi="Liberation Serif"/>
              </w:rPr>
              <w:instrText xml:space="preserve"> DOCPROPERTY  Рег.дата  \* MERGEFORMAT </w:instrText>
            </w:r>
            <w:r>
              <w:rPr>
                <w:rFonts w:ascii="Liberation Serif" w:hAnsi="Liberation Serif"/>
              </w:rPr>
              <w:fldChar w:fldCharType="separate"/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  <w:hideMark/>
          </w:tcPr>
          <w:p w:rsidR="00655576" w:rsidRDefault="0065557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5576" w:rsidRDefault="0065557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418</w:t>
            </w:r>
            <w:bookmarkStart w:id="0" w:name="_GoBack"/>
            <w:bookmarkEnd w:id="0"/>
            <w:r>
              <w:rPr>
                <w:rFonts w:ascii="Liberation Serif" w:hAnsi="Liberation Serif"/>
              </w:rPr>
              <w:fldChar w:fldCharType="begin"/>
            </w:r>
            <w:r>
              <w:rPr>
                <w:rFonts w:ascii="Liberation Serif" w:hAnsi="Liberation Serif"/>
              </w:rPr>
              <w:instrText xml:space="preserve"> DOCPROPERTY  Рег.№  \* MERGEFORMAT </w:instrText>
            </w:r>
            <w:r>
              <w:rPr>
                <w:rFonts w:ascii="Liberation Serif" w:hAnsi="Liberation Serif"/>
              </w:rPr>
              <w:fldChar w:fldCharType="separate"/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655576" w:rsidRDefault="0065557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655576" w:rsidTr="00655576">
        <w:trPr>
          <w:trHeight w:val="130"/>
        </w:trPr>
        <w:tc>
          <w:tcPr>
            <w:tcW w:w="9460" w:type="dxa"/>
            <w:gridSpan w:val="5"/>
          </w:tcPr>
          <w:p w:rsidR="00655576" w:rsidRDefault="00655576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655576" w:rsidTr="00655576">
        <w:tc>
          <w:tcPr>
            <w:tcW w:w="9460" w:type="dxa"/>
            <w:gridSpan w:val="5"/>
          </w:tcPr>
          <w:p w:rsidR="00655576" w:rsidRPr="00655576" w:rsidRDefault="00655576">
            <w:pPr>
              <w:rPr>
                <w:rFonts w:ascii="Liberation Serif" w:hAnsi="Liberation Serif"/>
                <w:sz w:val="20"/>
                <w:szCs w:val="28"/>
              </w:rPr>
            </w:pPr>
            <w:r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655576" w:rsidRPr="00655576" w:rsidRDefault="00655576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655576" w:rsidRPr="00655576" w:rsidRDefault="00655576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55576" w:rsidTr="00655576">
        <w:tc>
          <w:tcPr>
            <w:tcW w:w="9460" w:type="dxa"/>
            <w:gridSpan w:val="5"/>
            <w:hideMark/>
          </w:tcPr>
          <w:p w:rsidR="00655576" w:rsidRDefault="00655576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О внесении изменений в Положение об организации работы по рассмотрению обращений граждан, объединений граждан, в том числе юридических лиц, в администрации городского округа Верхняя Пышма, утвержденное постановлением администрации городского округа Верхняя Пышма от 10.02.2016 №141</w:t>
            </w:r>
          </w:p>
        </w:tc>
      </w:tr>
      <w:tr w:rsidR="00655576" w:rsidTr="00655576">
        <w:tc>
          <w:tcPr>
            <w:tcW w:w="9460" w:type="dxa"/>
            <w:gridSpan w:val="5"/>
          </w:tcPr>
          <w:p w:rsidR="00655576" w:rsidRDefault="00655576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655576" w:rsidRDefault="00655576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655576" w:rsidRDefault="00655576" w:rsidP="00655576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В связи с кадровыми изменениями в администрации городского округа Верхняя Пышма, руководствуясь Уставом городского округа Верхняя Пышма, администрация городского округа Верхняя Пышма </w:t>
      </w:r>
    </w:p>
    <w:p w:rsidR="00655576" w:rsidRDefault="00655576" w:rsidP="00655576">
      <w:pPr>
        <w:widowControl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ПОСТАНОВЛЯЕТ:</w:t>
      </w:r>
    </w:p>
    <w:p w:rsidR="00655576" w:rsidRDefault="00655576" w:rsidP="00655576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Внести в Положение об организации</w:t>
      </w:r>
      <w:r>
        <w:rPr>
          <w:rFonts w:ascii="Liberation Serif" w:hAnsi="Liberation Serif"/>
          <w:b/>
          <w:i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работы по рассмотрению обращений граждан, объединений граждан, в том числе юридических лиц, в администрации городского округа Верхняя Пышма, утвержденное постановлением администрации городского округа Верхняя Пышма                                           от 10.02.2016 № 141 (в редакции от 11.07.2018 № 610), следующие изменения:</w:t>
      </w:r>
    </w:p>
    <w:p w:rsidR="00655576" w:rsidRDefault="00655576" w:rsidP="00655576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1) изложить приложение № 9 в новой редакции (прилагается);</w:t>
      </w:r>
    </w:p>
    <w:p w:rsidR="00655576" w:rsidRDefault="00655576" w:rsidP="0065557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2) дополнить приложением № 11 «Обращение гражданина либо представителя организации по фактам коррупционных правонарушений» (прилагается).</w:t>
      </w:r>
    </w:p>
    <w:p w:rsidR="00655576" w:rsidRDefault="00655576" w:rsidP="00655576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Опубликовать настоящее постановление в газете «Красное знамя», на </w:t>
      </w:r>
      <w:proofErr w:type="gramStart"/>
      <w:r>
        <w:rPr>
          <w:rFonts w:ascii="Liberation Serif" w:hAnsi="Liberation Serif"/>
          <w:sz w:val="28"/>
          <w:szCs w:val="28"/>
        </w:rPr>
        <w:t>официальном</w:t>
      </w:r>
      <w:proofErr w:type="gramEnd"/>
      <w:r>
        <w:rPr>
          <w:rFonts w:ascii="Liberation Serif" w:hAnsi="Liberation Serif"/>
          <w:sz w:val="28"/>
          <w:szCs w:val="28"/>
        </w:rPr>
        <w:t xml:space="preserve"> интернет-портале правовой информации городского округа Верхняя Пышма (</w:t>
      </w:r>
      <w:hyperlink r:id="rId8" w:history="1">
        <w:r>
          <w:rPr>
            <w:rStyle w:val="a7"/>
            <w:rFonts w:ascii="Liberation Serif" w:hAnsi="Liberation Serif"/>
            <w:sz w:val="28"/>
            <w:szCs w:val="28"/>
            <w:lang w:val="en-US"/>
          </w:rPr>
          <w:t>www</w:t>
        </w:r>
        <w:r>
          <w:rPr>
            <w:rStyle w:val="a7"/>
            <w:rFonts w:ascii="Liberation Serif" w:hAnsi="Liberation Serif"/>
            <w:sz w:val="28"/>
            <w:szCs w:val="28"/>
          </w:rPr>
          <w:t>.верхняяпышма-право.рф</w:t>
        </w:r>
      </w:hyperlink>
      <w:r>
        <w:rPr>
          <w:rFonts w:ascii="Liberation Serif" w:hAnsi="Liberation Serif"/>
          <w:sz w:val="28"/>
          <w:szCs w:val="28"/>
        </w:rPr>
        <w:t>).</w:t>
      </w:r>
    </w:p>
    <w:p w:rsidR="00655576" w:rsidRDefault="00655576" w:rsidP="00655576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>Контроль за</w:t>
      </w:r>
      <w:proofErr w:type="gramEnd"/>
      <w:r>
        <w:rPr>
          <w:rFonts w:ascii="Liberation Serif" w:hAnsi="Liberation Serif"/>
          <w:sz w:val="28"/>
          <w:szCs w:val="28"/>
        </w:rPr>
        <w:t xml:space="preserve"> выполнением настоящего постановления возложить на начальника управления делами администрации городского округа Верхняя Пышма Кузнецову Е.А.</w:t>
      </w:r>
    </w:p>
    <w:p w:rsidR="00655576" w:rsidRDefault="00655576" w:rsidP="00655576">
      <w:pPr>
        <w:widowControl w:val="0"/>
        <w:jc w:val="both"/>
        <w:rPr>
          <w:rFonts w:ascii="Liberation Serif" w:hAnsi="Liberation Serif"/>
          <w:sz w:val="28"/>
          <w:szCs w:val="28"/>
        </w:rPr>
      </w:pPr>
    </w:p>
    <w:p w:rsidR="00655576" w:rsidRDefault="00655576" w:rsidP="00655576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655576" w:rsidTr="00655576">
        <w:tc>
          <w:tcPr>
            <w:tcW w:w="6237" w:type="dxa"/>
            <w:vAlign w:val="bottom"/>
            <w:hideMark/>
          </w:tcPr>
          <w:p w:rsidR="00655576" w:rsidRDefault="00655576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  <w:hideMark/>
          </w:tcPr>
          <w:p w:rsidR="00655576" w:rsidRDefault="00655576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655576" w:rsidRDefault="00655576" w:rsidP="00655576">
      <w:pPr>
        <w:pStyle w:val="ConsNormal"/>
        <w:widowControl/>
        <w:ind w:firstLine="0"/>
        <w:rPr>
          <w:rFonts w:ascii="Liberation Serif" w:hAnsi="Liberation Serif"/>
        </w:rPr>
      </w:pPr>
    </w:p>
    <w:p w:rsidR="004373A4" w:rsidRDefault="004373A4"/>
    <w:sectPr w:rsidR="00437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D49" w:rsidRDefault="00664D49" w:rsidP="00655576">
      <w:r>
        <w:separator/>
      </w:r>
    </w:p>
  </w:endnote>
  <w:endnote w:type="continuationSeparator" w:id="0">
    <w:p w:rsidR="00664D49" w:rsidRDefault="00664D49" w:rsidP="00655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D49" w:rsidRDefault="00664D49" w:rsidP="00655576">
      <w:r>
        <w:separator/>
      </w:r>
    </w:p>
  </w:footnote>
  <w:footnote w:type="continuationSeparator" w:id="0">
    <w:p w:rsidR="00664D49" w:rsidRDefault="00664D49" w:rsidP="00655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CD7A21"/>
    <w:multiLevelType w:val="multilevel"/>
    <w:tmpl w:val="EC2C00F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576"/>
    <w:rsid w:val="004373A4"/>
    <w:rsid w:val="00633E42"/>
    <w:rsid w:val="00655576"/>
    <w:rsid w:val="00664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576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55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576"/>
    <w:rPr>
      <w:lang w:eastAsia="ru-RU"/>
    </w:rPr>
  </w:style>
  <w:style w:type="paragraph" w:styleId="a5">
    <w:name w:val="footer"/>
    <w:basedOn w:val="a"/>
    <w:link w:val="a6"/>
    <w:uiPriority w:val="99"/>
    <w:unhideWhenUsed/>
    <w:rsid w:val="006555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576"/>
    <w:rPr>
      <w:lang w:eastAsia="ru-RU"/>
    </w:rPr>
  </w:style>
  <w:style w:type="character" w:styleId="a7">
    <w:name w:val="Hyperlink"/>
    <w:semiHidden/>
    <w:unhideWhenUsed/>
    <w:rsid w:val="00655576"/>
    <w:rPr>
      <w:color w:val="0000FF"/>
      <w:u w:val="single"/>
    </w:rPr>
  </w:style>
  <w:style w:type="paragraph" w:customStyle="1" w:styleId="ConsNormal">
    <w:name w:val="ConsNormal"/>
    <w:rsid w:val="00655576"/>
    <w:pPr>
      <w:widowControl w:val="0"/>
      <w:snapToGrid w:val="0"/>
      <w:spacing w:after="0" w:line="240" w:lineRule="auto"/>
      <w:ind w:firstLine="720"/>
    </w:pPr>
    <w:rPr>
      <w:rFonts w:ascii="Arial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576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55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576"/>
    <w:rPr>
      <w:lang w:eastAsia="ru-RU"/>
    </w:rPr>
  </w:style>
  <w:style w:type="paragraph" w:styleId="a5">
    <w:name w:val="footer"/>
    <w:basedOn w:val="a"/>
    <w:link w:val="a6"/>
    <w:uiPriority w:val="99"/>
    <w:unhideWhenUsed/>
    <w:rsid w:val="006555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576"/>
    <w:rPr>
      <w:lang w:eastAsia="ru-RU"/>
    </w:rPr>
  </w:style>
  <w:style w:type="character" w:styleId="a7">
    <w:name w:val="Hyperlink"/>
    <w:semiHidden/>
    <w:unhideWhenUsed/>
    <w:rsid w:val="00655576"/>
    <w:rPr>
      <w:color w:val="0000FF"/>
      <w:u w:val="single"/>
    </w:rPr>
  </w:style>
  <w:style w:type="paragraph" w:customStyle="1" w:styleId="ConsNormal">
    <w:name w:val="ConsNormal"/>
    <w:rsid w:val="00655576"/>
    <w:pPr>
      <w:widowControl w:val="0"/>
      <w:snapToGrid w:val="0"/>
      <w:spacing w:after="0" w:line="240" w:lineRule="auto"/>
      <w:ind w:firstLine="720"/>
    </w:pPr>
    <w:rPr>
      <w:rFonts w:ascii="Arial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3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4;&#1077;&#1088;&#1093;&#1085;&#1103;&#1103;&#1087;&#1099;&#1096;&#1084;&#1072;-&#1087;&#1088;&#1072;&#1074;&#1086;.&#1088;&#1092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2020-05-21T10:18:00Z</dcterms:created>
  <dcterms:modified xsi:type="dcterms:W3CDTF">2020-05-21T10:23:00Z</dcterms:modified>
</cp:coreProperties>
</file>