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34"/>
        <w:gridCol w:w="424"/>
        <w:gridCol w:w="567"/>
        <w:gridCol w:w="6127"/>
      </w:tblGrid>
      <w:tr w:rsidR="009E64C5" w:rsidRPr="0013051B" w:rsidTr="006E54E6">
        <w:trPr>
          <w:trHeight w:val="524"/>
        </w:trPr>
        <w:tc>
          <w:tcPr>
            <w:tcW w:w="9460" w:type="dxa"/>
            <w:gridSpan w:val="5"/>
          </w:tcPr>
          <w:p w:rsidR="009E64C5" w:rsidRPr="0013051B" w:rsidRDefault="009E64C5" w:rsidP="006E54E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9E64C5" w:rsidRPr="0013051B" w:rsidRDefault="009E64C5" w:rsidP="006E54E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9E64C5" w:rsidRPr="0013051B" w:rsidRDefault="009E64C5" w:rsidP="006E54E6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9E64C5" w:rsidRPr="0013051B" w:rsidRDefault="009E64C5" w:rsidP="006E54E6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9E64C5" w:rsidRPr="0013051B" w:rsidTr="006E54E6">
        <w:trPr>
          <w:trHeight w:val="524"/>
        </w:trPr>
        <w:tc>
          <w:tcPr>
            <w:tcW w:w="284" w:type="dxa"/>
            <w:vAlign w:val="bottom"/>
          </w:tcPr>
          <w:p w:rsidR="009E64C5" w:rsidRPr="0013051B" w:rsidRDefault="009E64C5" w:rsidP="006E54E6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E64C5" w:rsidRPr="0013051B" w:rsidRDefault="009E64C5" w:rsidP="006E54E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01.06.2020</w:t>
            </w:r>
            <w:bookmarkStart w:id="0" w:name="_GoBack"/>
            <w:bookmarkEnd w:id="0"/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9E64C5" w:rsidRPr="0013051B" w:rsidRDefault="009E64C5" w:rsidP="006E54E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9E64C5" w:rsidRPr="0013051B" w:rsidRDefault="009E64C5" w:rsidP="006E54E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442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9E64C5" w:rsidRPr="0013051B" w:rsidRDefault="009E64C5" w:rsidP="006E54E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9E64C5" w:rsidRPr="0013051B" w:rsidTr="006E54E6">
        <w:trPr>
          <w:trHeight w:val="130"/>
        </w:trPr>
        <w:tc>
          <w:tcPr>
            <w:tcW w:w="9460" w:type="dxa"/>
            <w:gridSpan w:val="5"/>
          </w:tcPr>
          <w:p w:rsidR="009E64C5" w:rsidRPr="0013051B" w:rsidRDefault="009E64C5" w:rsidP="006E54E6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9E64C5" w:rsidRPr="0013051B" w:rsidTr="006E54E6">
        <w:tc>
          <w:tcPr>
            <w:tcW w:w="9460" w:type="dxa"/>
            <w:gridSpan w:val="5"/>
          </w:tcPr>
          <w:p w:rsidR="009E64C5" w:rsidRPr="009E64C5" w:rsidRDefault="009E64C5" w:rsidP="006E54E6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9E64C5" w:rsidRPr="009E64C5" w:rsidRDefault="009E64C5" w:rsidP="006E54E6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9E64C5" w:rsidRPr="009E64C5" w:rsidRDefault="009E64C5" w:rsidP="006E54E6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9E64C5" w:rsidRPr="0013051B" w:rsidTr="006E54E6">
        <w:tc>
          <w:tcPr>
            <w:tcW w:w="9460" w:type="dxa"/>
            <w:gridSpan w:val="5"/>
          </w:tcPr>
          <w:p w:rsidR="009E64C5" w:rsidRPr="0013051B" w:rsidRDefault="009E64C5" w:rsidP="006E54E6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О подготовке внесения изменений в проект «Внесение изменений в проект планировки территории и проект межевания территории п. Кедровое»</w:t>
            </w:r>
          </w:p>
        </w:tc>
      </w:tr>
      <w:tr w:rsidR="009E64C5" w:rsidRPr="0013051B" w:rsidTr="006E54E6">
        <w:tc>
          <w:tcPr>
            <w:tcW w:w="9460" w:type="dxa"/>
            <w:gridSpan w:val="5"/>
          </w:tcPr>
          <w:p w:rsidR="009E64C5" w:rsidRPr="0013051B" w:rsidRDefault="009E64C5" w:rsidP="006E54E6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9E64C5" w:rsidRPr="0013051B" w:rsidRDefault="009E64C5" w:rsidP="006E54E6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9E64C5" w:rsidRPr="00AC2F66" w:rsidRDefault="009E64C5" w:rsidP="009E64C5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AC2F66">
        <w:rPr>
          <w:rFonts w:ascii="Liberation Serif" w:hAnsi="Liberation Serif"/>
          <w:sz w:val="28"/>
          <w:szCs w:val="28"/>
        </w:rPr>
        <w:t>Рассмотрев заявление акционерного общества «Уралэлектромедь», руководствуясь статьями 45, 46 Градостроительного коде</w:t>
      </w:r>
      <w:r>
        <w:rPr>
          <w:rFonts w:ascii="Liberation Serif" w:hAnsi="Liberation Serif"/>
          <w:sz w:val="28"/>
          <w:szCs w:val="28"/>
        </w:rPr>
        <w:t>кса Российской Федерации, статье</w:t>
      </w:r>
      <w:r w:rsidRPr="00AC2F66">
        <w:rPr>
          <w:rFonts w:ascii="Liberation Serif" w:hAnsi="Liberation Serif"/>
          <w:sz w:val="28"/>
          <w:szCs w:val="28"/>
        </w:rPr>
        <w:t>й 19 Правил землепользования и застройки на территории городског</w:t>
      </w:r>
      <w:r>
        <w:rPr>
          <w:rFonts w:ascii="Liberation Serif" w:hAnsi="Liberation Serif"/>
          <w:sz w:val="28"/>
          <w:szCs w:val="28"/>
        </w:rPr>
        <w:t>о округа Верхняя Пышма, утвержде</w:t>
      </w:r>
      <w:r w:rsidRPr="00AC2F66">
        <w:rPr>
          <w:rFonts w:ascii="Liberation Serif" w:hAnsi="Liberation Serif"/>
          <w:sz w:val="28"/>
          <w:szCs w:val="28"/>
        </w:rPr>
        <w:t>нных Решением Думы городского округа Верхняя Пышма от 30 апреля 2009 года № 5/14, пунктом 19 части 7 статьи 25 Устава городского округа Верхняя Пышма, в целях обеспечения устойчивого развития территорий, выделения элементов планировочной структуры (кварталов, микрорайонов, иных элементов), установления границ земельных участков, на которых расположены объекты капитального строительства, границ земельных участков, предназначенных для строительства и размещения линейных объектов, администрация городского округа Верхняя Пышма</w:t>
      </w:r>
    </w:p>
    <w:p w:rsidR="009E64C5" w:rsidRPr="0013051B" w:rsidRDefault="009E64C5" w:rsidP="009E64C5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9E64C5" w:rsidRPr="00AC2F66" w:rsidRDefault="009E64C5" w:rsidP="009E64C5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AC2F66">
        <w:rPr>
          <w:rFonts w:ascii="Liberation Serif" w:hAnsi="Liberation Serif"/>
          <w:sz w:val="28"/>
          <w:szCs w:val="28"/>
        </w:rPr>
        <w:t>Принять решение о подготовке проекта внесения изменений в проект «Внесение изменений в проект планировки территории и проект межевания т</w:t>
      </w:r>
      <w:r>
        <w:rPr>
          <w:rFonts w:ascii="Liberation Serif" w:hAnsi="Liberation Serif"/>
          <w:sz w:val="28"/>
          <w:szCs w:val="28"/>
        </w:rPr>
        <w:t>ерритории п. Кедровое», утвержде</w:t>
      </w:r>
      <w:r w:rsidRPr="00AC2F66">
        <w:rPr>
          <w:rFonts w:ascii="Liberation Serif" w:hAnsi="Liberation Serif"/>
          <w:sz w:val="28"/>
          <w:szCs w:val="28"/>
        </w:rPr>
        <w:t>нный постановлением администрации городского округа Верхняя Пышма от 12.</w:t>
      </w:r>
      <w:r>
        <w:rPr>
          <w:rFonts w:ascii="Liberation Serif" w:hAnsi="Liberation Serif"/>
          <w:sz w:val="28"/>
          <w:szCs w:val="28"/>
        </w:rPr>
        <w:t xml:space="preserve">07.2019 № 797 </w:t>
      </w:r>
      <w:r w:rsidRPr="00AC2F66">
        <w:rPr>
          <w:rFonts w:ascii="Liberation Serif" w:hAnsi="Liberation Serif"/>
          <w:sz w:val="28"/>
          <w:szCs w:val="28"/>
        </w:rPr>
        <w:t>(далее – проект).</w:t>
      </w:r>
    </w:p>
    <w:p w:rsidR="009E64C5" w:rsidRPr="00AC2F66" w:rsidRDefault="009E64C5" w:rsidP="009E64C5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AC2F66">
        <w:rPr>
          <w:rFonts w:ascii="Liberation Serif" w:hAnsi="Liberation Serif"/>
          <w:sz w:val="28"/>
          <w:szCs w:val="28"/>
        </w:rPr>
        <w:t>Утвердить Техническое задание на разработку проекта внесения изменений в проект «Внесение изменений в проект планировки территории и проект межевания территории п. Кедровое»</w:t>
      </w:r>
      <w:r>
        <w:rPr>
          <w:rFonts w:ascii="Liberation Serif" w:hAnsi="Liberation Serif"/>
          <w:sz w:val="28"/>
          <w:szCs w:val="28"/>
        </w:rPr>
        <w:t xml:space="preserve"> (прилагается)</w:t>
      </w:r>
      <w:r w:rsidRPr="00AC2F66">
        <w:rPr>
          <w:rFonts w:ascii="Liberation Serif" w:hAnsi="Liberation Serif"/>
          <w:sz w:val="28"/>
          <w:szCs w:val="28"/>
        </w:rPr>
        <w:t>.</w:t>
      </w:r>
    </w:p>
    <w:p w:rsidR="009E64C5" w:rsidRPr="00AC2F66" w:rsidRDefault="009E64C5" w:rsidP="009E64C5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AC2F66">
        <w:rPr>
          <w:rFonts w:ascii="Liberation Serif" w:hAnsi="Liberation Serif"/>
          <w:sz w:val="28"/>
          <w:szCs w:val="28"/>
        </w:rPr>
        <w:t>Управлению архитектуры и градостроительства администрации городского округа Верхняя Пышма обеспечить подготовку исходной информации на разработку проекта, в</w:t>
      </w:r>
      <w:r>
        <w:rPr>
          <w:rFonts w:ascii="Liberation Serif" w:hAnsi="Liberation Serif"/>
          <w:sz w:val="28"/>
          <w:szCs w:val="28"/>
        </w:rPr>
        <w:t xml:space="preserve"> соответствии с требованиями главы</w:t>
      </w:r>
      <w:r w:rsidRPr="00AC2F66">
        <w:rPr>
          <w:rFonts w:ascii="Liberation Serif" w:hAnsi="Liberation Serif"/>
          <w:sz w:val="28"/>
          <w:szCs w:val="28"/>
        </w:rPr>
        <w:t xml:space="preserve"> 5 Градостроительного кодекса Российской Федерации.</w:t>
      </w:r>
    </w:p>
    <w:p w:rsidR="009E64C5" w:rsidRPr="00AC2F66" w:rsidRDefault="009E64C5" w:rsidP="009E64C5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AC2F66">
        <w:rPr>
          <w:rFonts w:ascii="Liberation Serif" w:hAnsi="Liberation Serif"/>
          <w:sz w:val="28"/>
          <w:szCs w:val="28"/>
        </w:rPr>
        <w:t>Муниципальному бюджетному учреждению «Центр пространственного развития городского округа Верхняя Пышма» представить в Управление архитектуры и градостроительства администрации городского округа Верхняя Пышма подготовленный в</w:t>
      </w:r>
      <w:r>
        <w:rPr>
          <w:rFonts w:ascii="Liberation Serif" w:hAnsi="Liberation Serif"/>
          <w:sz w:val="28"/>
          <w:szCs w:val="28"/>
        </w:rPr>
        <w:t xml:space="preserve"> соответствии с требованиями </w:t>
      </w:r>
      <w:r>
        <w:rPr>
          <w:rFonts w:ascii="Liberation Serif" w:hAnsi="Liberation Serif"/>
          <w:sz w:val="28"/>
          <w:szCs w:val="28"/>
        </w:rPr>
        <w:br/>
      </w:r>
      <w:r>
        <w:rPr>
          <w:rFonts w:ascii="Liberation Serif" w:hAnsi="Liberation Serif"/>
          <w:sz w:val="28"/>
          <w:szCs w:val="28"/>
        </w:rPr>
        <w:lastRenderedPageBreak/>
        <w:t>главы</w:t>
      </w:r>
      <w:r w:rsidRPr="00AC2F66">
        <w:rPr>
          <w:rFonts w:ascii="Liberation Serif" w:hAnsi="Liberation Serif"/>
          <w:sz w:val="28"/>
          <w:szCs w:val="28"/>
        </w:rPr>
        <w:t xml:space="preserve"> 5 Градостроительного кодекса Российской Федерации проект в срок до </w:t>
      </w:r>
      <w:r>
        <w:rPr>
          <w:rFonts w:ascii="Liberation Serif" w:hAnsi="Liberation Serif"/>
          <w:sz w:val="28"/>
          <w:szCs w:val="28"/>
        </w:rPr>
        <w:br/>
      </w:r>
      <w:r w:rsidRPr="00AC2F66">
        <w:rPr>
          <w:rFonts w:ascii="Liberation Serif" w:hAnsi="Liberation Serif"/>
          <w:sz w:val="28"/>
          <w:szCs w:val="28"/>
        </w:rPr>
        <w:t>1 декабря 2020 года.</w:t>
      </w:r>
    </w:p>
    <w:p w:rsidR="009E64C5" w:rsidRPr="00AC2F66" w:rsidRDefault="009E64C5" w:rsidP="009E64C5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AC2F66">
        <w:rPr>
          <w:rFonts w:ascii="Liberation Serif" w:hAnsi="Liberation Serif"/>
          <w:sz w:val="28"/>
          <w:szCs w:val="28"/>
        </w:rPr>
        <w:t>Опубликовать настоящее постановление в газете «Красное знамя», на официальном интернет-портале правовой информации городского округа Верхняя Пышма (</w:t>
      </w:r>
      <w:r w:rsidRPr="00723482">
        <w:rPr>
          <w:rFonts w:ascii="Liberation Serif" w:hAnsi="Liberation Serif"/>
          <w:sz w:val="28"/>
          <w:szCs w:val="28"/>
          <w:lang w:val="en-US"/>
        </w:rPr>
        <w:t>www</w:t>
      </w:r>
      <w:r w:rsidRPr="00723482">
        <w:rPr>
          <w:rFonts w:ascii="Liberation Serif" w:hAnsi="Liberation Serif"/>
          <w:sz w:val="28"/>
          <w:szCs w:val="28"/>
        </w:rPr>
        <w:t>.верхняяпышма-право.рф</w:t>
      </w:r>
      <w:r w:rsidRPr="00AC2F66">
        <w:rPr>
          <w:rFonts w:ascii="Liberation Serif" w:hAnsi="Liberation Serif"/>
          <w:sz w:val="28"/>
          <w:szCs w:val="28"/>
        </w:rPr>
        <w:t>) и на официальном сайте городского округа Верхняя Пышма.</w:t>
      </w:r>
    </w:p>
    <w:p w:rsidR="009E64C5" w:rsidRPr="00723482" w:rsidRDefault="009E64C5" w:rsidP="009E64C5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723482">
        <w:rPr>
          <w:rFonts w:ascii="Liberation Serif" w:hAnsi="Liberation Serif"/>
          <w:sz w:val="28"/>
          <w:szCs w:val="28"/>
        </w:rPr>
        <w:t>Контроль за выполнением настоящего постановления оставляю за собой.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9E64C5" w:rsidRPr="0013051B" w:rsidTr="006E54E6">
        <w:tc>
          <w:tcPr>
            <w:tcW w:w="6237" w:type="dxa"/>
            <w:vAlign w:val="bottom"/>
          </w:tcPr>
          <w:p w:rsidR="009E64C5" w:rsidRDefault="009E64C5" w:rsidP="006E54E6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9E64C5" w:rsidRDefault="009E64C5" w:rsidP="006E54E6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9E64C5" w:rsidRPr="0013051B" w:rsidRDefault="009E64C5" w:rsidP="006E54E6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9E64C5" w:rsidRPr="0013051B" w:rsidRDefault="009E64C5" w:rsidP="006E54E6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9E64C5" w:rsidRPr="0013051B" w:rsidRDefault="009E64C5" w:rsidP="009E64C5">
      <w:pPr>
        <w:pStyle w:val="ConsNormal"/>
        <w:widowControl/>
        <w:ind w:firstLine="0"/>
        <w:rPr>
          <w:rFonts w:ascii="Liberation Serif" w:hAnsi="Liberation Serif"/>
        </w:rPr>
      </w:pPr>
    </w:p>
    <w:p w:rsidR="00A62FCD" w:rsidRDefault="00A62FCD"/>
    <w:sectPr w:rsidR="00A62FC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60A" w:rsidRDefault="0002760A" w:rsidP="009E64C5">
      <w:r>
        <w:separator/>
      </w:r>
    </w:p>
  </w:endnote>
  <w:endnote w:type="continuationSeparator" w:id="0">
    <w:p w:rsidR="0002760A" w:rsidRDefault="0002760A" w:rsidP="009E6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60A" w:rsidRDefault="0002760A" w:rsidP="009E64C5">
      <w:r>
        <w:separator/>
      </w:r>
    </w:p>
  </w:footnote>
  <w:footnote w:type="continuationSeparator" w:id="0">
    <w:p w:rsidR="0002760A" w:rsidRDefault="0002760A" w:rsidP="009E64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4C5" w:rsidRDefault="009E64C5">
    <w:pPr>
      <w:pStyle w:val="a3"/>
    </w:pPr>
  </w:p>
  <w:p w:rsidR="009E64C5" w:rsidRDefault="009E64C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103E5"/>
    <w:multiLevelType w:val="hybridMultilevel"/>
    <w:tmpl w:val="CD1EB69C"/>
    <w:lvl w:ilvl="0" w:tplc="3FF62B2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4C5"/>
    <w:rsid w:val="0002760A"/>
    <w:rsid w:val="009E64C5"/>
    <w:rsid w:val="00A62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4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64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E64C5"/>
  </w:style>
  <w:style w:type="paragraph" w:styleId="a5">
    <w:name w:val="footer"/>
    <w:basedOn w:val="a"/>
    <w:link w:val="a6"/>
    <w:uiPriority w:val="99"/>
    <w:unhideWhenUsed/>
    <w:rsid w:val="009E64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E64C5"/>
  </w:style>
  <w:style w:type="paragraph" w:styleId="a7">
    <w:name w:val="Balloon Text"/>
    <w:basedOn w:val="a"/>
    <w:link w:val="a8"/>
    <w:uiPriority w:val="99"/>
    <w:semiHidden/>
    <w:unhideWhenUsed/>
    <w:rsid w:val="009E64C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64C5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E64C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9E64C5"/>
    <w:pPr>
      <w:spacing w:after="160" w:line="252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4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64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E64C5"/>
  </w:style>
  <w:style w:type="paragraph" w:styleId="a5">
    <w:name w:val="footer"/>
    <w:basedOn w:val="a"/>
    <w:link w:val="a6"/>
    <w:uiPriority w:val="99"/>
    <w:unhideWhenUsed/>
    <w:rsid w:val="009E64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E64C5"/>
  </w:style>
  <w:style w:type="paragraph" w:styleId="a7">
    <w:name w:val="Balloon Text"/>
    <w:basedOn w:val="a"/>
    <w:link w:val="a8"/>
    <w:uiPriority w:val="99"/>
    <w:semiHidden/>
    <w:unhideWhenUsed/>
    <w:rsid w:val="009E64C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64C5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E64C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9E64C5"/>
    <w:pPr>
      <w:spacing w:after="160" w:line="252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2136</Characters>
  <Application>Microsoft Office Word</Application>
  <DocSecurity>0</DocSecurity>
  <Lines>17</Lines>
  <Paragraphs>5</Paragraphs>
  <ScaleCrop>false</ScaleCrop>
  <Company/>
  <LinksUpToDate>false</LinksUpToDate>
  <CharactersWithSpaces>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2020-06-02T05:21:00Z</dcterms:created>
  <dcterms:modified xsi:type="dcterms:W3CDTF">2020-06-02T05:22:00Z</dcterms:modified>
</cp:coreProperties>
</file>