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FD" w:rsidRDefault="0096646A" w:rsidP="000217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eastAsia="Calibri" w:hAnsi="Liberation Serif" w:cs="Liberation Serif"/>
          <w:b/>
          <w:sz w:val="28"/>
          <w:szCs w:val="28"/>
        </w:rPr>
        <w:t>Отчет</w:t>
      </w:r>
      <w:r w:rsidR="004E78FD" w:rsidRPr="004E78FD">
        <w:rPr>
          <w:rFonts w:ascii="Liberation Serif" w:eastAsia="Calibri" w:hAnsi="Liberation Serif" w:cs="Liberation Serif"/>
          <w:b/>
          <w:sz w:val="28"/>
          <w:szCs w:val="28"/>
        </w:rPr>
        <w:t xml:space="preserve"> о достижении целевых значений контрольных показателей эффективности, установленных в «дорожной карте»</w:t>
      </w:r>
      <w:r w:rsidR="004E78FD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городского округа Верхняя Пышма</w:t>
      </w:r>
      <w:r w:rsidR="001755BB">
        <w:rPr>
          <w:rFonts w:ascii="Liberation Serif" w:eastAsia="Calibri" w:hAnsi="Liberation Serif" w:cs="Liberation Serif"/>
          <w:b/>
          <w:sz w:val="28"/>
          <w:szCs w:val="28"/>
        </w:rPr>
        <w:t xml:space="preserve"> за </w:t>
      </w:r>
      <w:r w:rsidR="00136D26">
        <w:rPr>
          <w:rFonts w:ascii="Liberation Serif" w:eastAsia="Calibri" w:hAnsi="Liberation Serif" w:cs="Liberation Serif"/>
          <w:b/>
          <w:sz w:val="28"/>
          <w:szCs w:val="28"/>
        </w:rPr>
        <w:t xml:space="preserve">1 полугодие </w:t>
      </w:r>
      <w:r w:rsidR="001755BB">
        <w:rPr>
          <w:rFonts w:ascii="Liberation Serif" w:eastAsia="Calibri" w:hAnsi="Liberation Serif" w:cs="Liberation Serif"/>
          <w:b/>
          <w:sz w:val="28"/>
          <w:szCs w:val="28"/>
        </w:rPr>
        <w:t>2019 год</w:t>
      </w:r>
      <w:r w:rsidR="00136D26">
        <w:rPr>
          <w:rFonts w:ascii="Liberation Serif" w:eastAsia="Calibri" w:hAnsi="Liberation Serif" w:cs="Liberation Serif"/>
          <w:b/>
          <w:sz w:val="28"/>
          <w:szCs w:val="28"/>
        </w:rPr>
        <w:t>а</w:t>
      </w:r>
    </w:p>
    <w:bookmarkEnd w:id="0"/>
    <w:p w:rsidR="00021765" w:rsidRPr="00021765" w:rsidRDefault="00021765" w:rsidP="00021765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021765" w:rsidRPr="00021765" w:rsidRDefault="00021765" w:rsidP="00021765">
      <w:pPr>
        <w:spacing w:after="0" w:line="24" w:lineRule="auto"/>
        <w:rPr>
          <w:rFonts w:ascii="Liberation Serif" w:eastAsia="Calibri" w:hAnsi="Liberation Serif" w:cs="Liberation Serif"/>
          <w:sz w:val="2"/>
          <w:szCs w:val="2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550"/>
        <w:gridCol w:w="3402"/>
        <w:gridCol w:w="1427"/>
        <w:gridCol w:w="1418"/>
        <w:gridCol w:w="1837"/>
        <w:gridCol w:w="1555"/>
        <w:gridCol w:w="2266"/>
      </w:tblGrid>
      <w:tr w:rsidR="001F25FC" w:rsidRPr="00021765" w:rsidTr="001F25FC">
        <w:trPr>
          <w:trHeight w:val="20"/>
          <w:tblHeader/>
        </w:trPr>
        <w:tc>
          <w:tcPr>
            <w:tcW w:w="279" w:type="pct"/>
            <w:shd w:val="clear" w:color="auto" w:fill="auto"/>
          </w:tcPr>
          <w:p w:rsidR="00212AB6" w:rsidRPr="00021765" w:rsidRDefault="005436F8" w:rsidP="004A60C9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№ п/п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Наименование товарного рынка </w:t>
            </w:r>
          </w:p>
          <w:p w:rsidR="00212AB6" w:rsidRPr="00021765" w:rsidRDefault="00212AB6" w:rsidP="004A60C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Наименование ключевого показателя </w:t>
            </w:r>
          </w:p>
        </w:tc>
        <w:tc>
          <w:tcPr>
            <w:tcW w:w="466" w:type="pct"/>
          </w:tcPr>
          <w:p w:rsidR="00212AB6" w:rsidRDefault="00212AB6" w:rsidP="00D62BFA">
            <w:pPr>
              <w:tabs>
                <w:tab w:val="center" w:pos="531"/>
              </w:tabs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Единица измерения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D62BFA">
            <w:pPr>
              <w:tabs>
                <w:tab w:val="center" w:pos="531"/>
              </w:tabs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Исходное значение показателя в отчетном году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</w:tcPr>
          <w:p w:rsidR="00212AB6" w:rsidRPr="00021765" w:rsidRDefault="00212AB6" w:rsidP="00D62BFA">
            <w:pPr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Целевое значение показателя, установленное в утвержденной «дорожной карте»</w:t>
            </w:r>
            <w:r w:rsidRPr="00021765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</w:tcPr>
          <w:p w:rsidR="00212AB6" w:rsidRPr="00021765" w:rsidRDefault="00212AB6" w:rsidP="002C6041">
            <w:pPr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Фактическое значение показателя </w:t>
            </w:r>
            <w:r w:rsidR="002C6041">
              <w:rPr>
                <w:rFonts w:ascii="Liberation Serif" w:eastAsia="Calibri" w:hAnsi="Liberation Serif" w:cs="Liberation Serif"/>
              </w:rPr>
              <w:t>за 1 полугодие 2019 года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Ответственный исполнитель</w:t>
            </w:r>
          </w:p>
        </w:tc>
      </w:tr>
      <w:tr w:rsidR="001F25FC" w:rsidRPr="00021765" w:rsidTr="001F25FC">
        <w:trPr>
          <w:trHeight w:val="20"/>
          <w:tblHeader/>
        </w:trPr>
        <w:tc>
          <w:tcPr>
            <w:tcW w:w="279" w:type="pct"/>
            <w:shd w:val="clear" w:color="auto" w:fill="auto"/>
          </w:tcPr>
          <w:p w:rsidR="00212AB6" w:rsidRPr="00021765" w:rsidRDefault="00212AB6" w:rsidP="004A60C9">
            <w:pPr>
              <w:keepLines/>
              <w:spacing w:after="0" w:line="240" w:lineRule="auto"/>
              <w:ind w:hanging="25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4A60C9">
            <w:pPr>
              <w:keepLines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A60C9">
            <w:pPr>
              <w:keepLines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021765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466" w:type="pct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422917">
            <w:pPr>
              <w:keepLines/>
              <w:spacing w:after="0" w:line="240" w:lineRule="auto"/>
              <w:ind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8</w:t>
            </w:r>
          </w:p>
        </w:tc>
      </w:tr>
      <w:tr w:rsidR="00422917" w:rsidRPr="00021765" w:rsidTr="007D43A0">
        <w:trPr>
          <w:trHeight w:val="357"/>
        </w:trPr>
        <w:tc>
          <w:tcPr>
            <w:tcW w:w="5000" w:type="pct"/>
            <w:gridSpan w:val="8"/>
            <w:shd w:val="clear" w:color="auto" w:fill="auto"/>
          </w:tcPr>
          <w:p w:rsidR="00422917" w:rsidRPr="00422917" w:rsidRDefault="00422917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</w:pPr>
            <w:r w:rsidRPr="00422917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  <w:t>Ключевые показатели развития конкуренции в городском округе Верхняя Пышма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4A60C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40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4A60C9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B3397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оля организаций частной формы собственности в сфере услуг розничной торговли лекарственными препаратами, медицинскими издели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 xml:space="preserve">ями 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br/>
              <w:t>и сопутствующими товарами</w:t>
            </w:r>
          </w:p>
        </w:tc>
        <w:tc>
          <w:tcPr>
            <w:tcW w:w="466" w:type="pct"/>
          </w:tcPr>
          <w:p w:rsidR="00212AB6" w:rsidRDefault="00212AB6" w:rsidP="004A60C9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4A60C9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74,5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4A60C9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75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D75CC7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75</w:t>
            </w:r>
          </w:p>
        </w:tc>
        <w:tc>
          <w:tcPr>
            <w:tcW w:w="740" w:type="pct"/>
            <w:shd w:val="clear" w:color="auto" w:fill="auto"/>
          </w:tcPr>
          <w:p w:rsidR="00212AB6" w:rsidRPr="004A60C9" w:rsidRDefault="00212AB6" w:rsidP="004A60C9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AC7D8C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40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психолого-педагогического сопровождения детей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с ограниченными возможностями здоровья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4B3397">
            <w:pPr>
              <w:keepLines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оля организаций частной формы собственности в сфере услуг психолого-педагогического сопровождения детей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с ограни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ченными возможностями здоровья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2,2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2,3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DA7462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2,</w:t>
            </w:r>
            <w:r w:rsidR="00DA7462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740" w:type="pct"/>
            <w:shd w:val="clear" w:color="auto" w:fill="auto"/>
          </w:tcPr>
          <w:p w:rsidR="00212AB6" w:rsidRPr="004A60C9" w:rsidRDefault="00212AB6" w:rsidP="00212AB6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</w:p>
          <w:p w:rsidR="00212AB6" w:rsidRPr="004A60C9" w:rsidRDefault="00212AB6" w:rsidP="00212AB6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Муниципальное казенное учреждение «Управление образования городского округа Верхняя </w:t>
            </w:r>
            <w:r w:rsidRPr="004A60C9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Пышма»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212AB6">
            <w:pPr>
              <w:keepLines/>
              <w:numPr>
                <w:ilvl w:val="0"/>
                <w:numId w:val="1"/>
              </w:numPr>
              <w:spacing w:after="0" w:line="235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3.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услуг в сфере культуры 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оля организаций частной формы собственн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ости в сфере культуры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27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27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27</w:t>
            </w:r>
          </w:p>
        </w:tc>
        <w:tc>
          <w:tcPr>
            <w:tcW w:w="740" w:type="pct"/>
            <w:shd w:val="clear" w:color="auto" w:fill="auto"/>
          </w:tcPr>
          <w:p w:rsidR="00212AB6" w:rsidRPr="004A60C9" w:rsidRDefault="00212AB6" w:rsidP="00212AB6">
            <w:pPr>
              <w:spacing w:after="0" w:line="240" w:lineRule="auto"/>
              <w:ind w:left="222" w:right="144"/>
              <w:rPr>
                <w:rFonts w:ascii="Liberation Serif" w:eastAsia="Calibri" w:hAnsi="Liberation Serif" w:cs="Liberation Serif"/>
                <w:lang w:eastAsia="ru-RU"/>
              </w:rPr>
            </w:pPr>
            <w:r w:rsidRPr="004A60C9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  <w:r w:rsidRPr="004A60C9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212AB6">
            <w:pPr>
              <w:keepLines/>
              <w:numPr>
                <w:ilvl w:val="0"/>
                <w:numId w:val="1"/>
              </w:numPr>
              <w:spacing w:after="0" w:line="235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кадастровых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и землеустроительных работ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keepLines/>
              <w:spacing w:after="0" w:line="235" w:lineRule="auto"/>
              <w:ind w:left="222"/>
              <w:rPr>
                <w:rFonts w:ascii="Liberation Serif" w:eastAsia="Calibri" w:hAnsi="Liberation Serif" w:cs="Liberation Serif"/>
                <w:b/>
              </w:rPr>
            </w:pPr>
            <w:r>
              <w:rPr>
                <w:rFonts w:ascii="Liberation Serif" w:eastAsia="Calibri" w:hAnsi="Liberation Serif" w:cs="Liberation Serif"/>
              </w:rPr>
              <w:t>Д</w:t>
            </w:r>
            <w:r w:rsidRPr="00021765">
              <w:rPr>
                <w:rFonts w:ascii="Liberation Serif" w:eastAsia="Calibri" w:hAnsi="Liberation Serif" w:cs="Liberation Serif"/>
              </w:rPr>
              <w:t xml:space="preserve">оля организаций частной формы собственности в сфере кадастровых </w:t>
            </w:r>
            <w:r w:rsidRPr="00021765">
              <w:rPr>
                <w:rFonts w:ascii="Liberation Serif" w:eastAsia="Calibri" w:hAnsi="Liberation Serif" w:cs="Liberation Serif"/>
              </w:rPr>
              <w:br/>
              <w:t>и зем</w:t>
            </w:r>
            <w:r w:rsidR="004B3397">
              <w:rPr>
                <w:rFonts w:ascii="Liberation Serif" w:eastAsia="Calibri" w:hAnsi="Liberation Serif" w:cs="Liberation Serif"/>
              </w:rPr>
              <w:t>леустроительных работ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82,9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 xml:space="preserve">Комитет по управлению имуществом </w:t>
            </w:r>
            <w:r w:rsidRPr="007E7195">
              <w:rPr>
                <w:rFonts w:ascii="Liberation Serif" w:eastAsia="Calibri" w:hAnsi="Liberation Serif" w:cs="Liberation Serif"/>
                <w:lang w:eastAsia="ru-RU"/>
              </w:rPr>
              <w:t>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  <w:r w:rsidRPr="007E7195">
              <w:rPr>
                <w:rFonts w:ascii="Liberation Serif" w:eastAsia="Calibri" w:hAnsi="Liberation Serif" w:cs="Liberation Serif"/>
                <w:lang w:eastAsia="ru-RU"/>
              </w:rPr>
              <w:t>Муниципальное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 бюджетное учреждение</w:t>
            </w:r>
            <w:r w:rsidRPr="0002479A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«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Ц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ентр пространственного </w:t>
            </w: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развития»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FA2FC8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5.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Рынок оказания услуг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по перевозке пассажиров автомобильным транспортом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по муниципальным маршрутам регулярных перевозок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bCs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bCs/>
                <w:lang w:eastAsia="ru-RU"/>
              </w:rPr>
              <w:t>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</w:t>
            </w:r>
            <w:r w:rsidR="004B3397">
              <w:rPr>
                <w:rFonts w:ascii="Liberation Serif" w:eastAsia="Calibri" w:hAnsi="Liberation Serif" w:cs="Liberation Serif"/>
                <w:bCs/>
                <w:lang w:eastAsia="ru-RU"/>
              </w:rPr>
              <w:t>й формы собственности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М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>униципально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казённо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«Комитет жилищно-коммунального хозяйства»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FA2FC8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bCs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 xml:space="preserve">оля организаций частной формы собственности в сфере купли-продажи электрической энергии (мощности) 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br/>
              <w:t>на розничном рынке электрическ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ой энергии (мощности)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М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>униципально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казённо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8C0C06">
              <w:rPr>
                <w:rFonts w:ascii="Liberation Serif" w:eastAsia="Calibri" w:hAnsi="Liberation Serif" w:cs="Liberation Serif"/>
                <w:lang w:eastAsia="ru-RU"/>
              </w:rPr>
              <w:t xml:space="preserve"> «Комитет жилищно-коммунального хозяйства»</w:t>
            </w:r>
          </w:p>
        </w:tc>
      </w:tr>
      <w:tr w:rsidR="001F25FC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12AB6" w:rsidRPr="00021765" w:rsidRDefault="00212AB6" w:rsidP="00212AB6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7.</w:t>
            </w:r>
          </w:p>
        </w:tc>
        <w:tc>
          <w:tcPr>
            <w:tcW w:w="833" w:type="pct"/>
            <w:shd w:val="clear" w:color="auto" w:fill="auto"/>
          </w:tcPr>
          <w:p w:rsidR="00212AB6" w:rsidRPr="00021765" w:rsidRDefault="00212AB6" w:rsidP="00212AB6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021765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1111" w:type="pct"/>
            <w:shd w:val="clear" w:color="auto" w:fill="auto"/>
          </w:tcPr>
          <w:p w:rsidR="00212AB6" w:rsidRPr="00021765" w:rsidRDefault="00212AB6" w:rsidP="00212AB6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bCs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Д</w:t>
            </w:r>
            <w:r w:rsidRPr="00021765">
              <w:rPr>
                <w:rFonts w:ascii="Liberation Serif" w:eastAsia="Calibri" w:hAnsi="Liberation Serif" w:cs="Liberation Serif"/>
                <w:lang w:eastAsia="ru-RU"/>
              </w:rPr>
              <w:t>оля организаций частной формы собственности в с</w:t>
            </w:r>
            <w:r w:rsidR="004B3397">
              <w:rPr>
                <w:rFonts w:ascii="Liberation Serif" w:eastAsia="Calibri" w:hAnsi="Liberation Serif" w:cs="Liberation Serif"/>
                <w:lang w:eastAsia="ru-RU"/>
              </w:rPr>
              <w:t>фере ритуальных услуг</w:t>
            </w:r>
          </w:p>
        </w:tc>
        <w:tc>
          <w:tcPr>
            <w:tcW w:w="466" w:type="pct"/>
          </w:tcPr>
          <w:p w:rsidR="00212AB6" w:rsidRDefault="00212AB6" w:rsidP="00212AB6">
            <w:pPr>
              <w:keepLines/>
              <w:widowControl w:val="0"/>
              <w:spacing w:after="0" w:line="240" w:lineRule="auto"/>
              <w:ind w:left="-8" w:right="144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12AB6" w:rsidRPr="00021765" w:rsidRDefault="00212AB6" w:rsidP="00212AB6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43,2</w:t>
            </w:r>
          </w:p>
        </w:tc>
        <w:tc>
          <w:tcPr>
            <w:tcW w:w="60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45</w:t>
            </w:r>
          </w:p>
        </w:tc>
        <w:tc>
          <w:tcPr>
            <w:tcW w:w="508" w:type="pct"/>
            <w:shd w:val="clear" w:color="auto" w:fill="auto"/>
          </w:tcPr>
          <w:p w:rsidR="00212AB6" w:rsidRPr="00021765" w:rsidRDefault="00212AB6" w:rsidP="002A723C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</w:t>
            </w:r>
            <w:r w:rsidR="002A723C"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740" w:type="pct"/>
            <w:shd w:val="clear" w:color="auto" w:fill="auto"/>
          </w:tcPr>
          <w:p w:rsidR="00212AB6" w:rsidRPr="00021765" w:rsidRDefault="00212AB6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4A15A5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, </w:t>
            </w:r>
            <w:r w:rsidRPr="004A15A5">
              <w:rPr>
                <w:rFonts w:ascii="Liberation Serif" w:eastAsia="Calibri" w:hAnsi="Liberation Serif" w:cs="Liberation Serif"/>
                <w:lang w:eastAsia="ru-RU"/>
              </w:rPr>
              <w:t>Муниципальное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t xml:space="preserve"> бюджетно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t xml:space="preserve"> 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е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t xml:space="preserve"> «Специализирован</w:t>
            </w:r>
            <w:r w:rsidRPr="00B30266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ная похоронная служба»</w:t>
            </w:r>
          </w:p>
        </w:tc>
      </w:tr>
      <w:tr w:rsidR="00051F25" w:rsidRPr="00021765" w:rsidTr="007D43A0">
        <w:trPr>
          <w:trHeight w:val="383"/>
        </w:trPr>
        <w:tc>
          <w:tcPr>
            <w:tcW w:w="5000" w:type="pct"/>
            <w:gridSpan w:val="8"/>
            <w:shd w:val="clear" w:color="auto" w:fill="auto"/>
          </w:tcPr>
          <w:p w:rsidR="00051F25" w:rsidRPr="00051F25" w:rsidRDefault="00051F25" w:rsidP="00212AB6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</w:pPr>
            <w:r w:rsidRPr="00051F25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  <w:lastRenderedPageBreak/>
              <w:t>Целевые показатели по содействию развитию конкуренции на товарных рынках</w:t>
            </w:r>
            <w:r w:rsidR="001F25FC">
              <w:t xml:space="preserve"> </w:t>
            </w:r>
            <w:r w:rsidR="001F25FC" w:rsidRPr="001F25FC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ru-RU"/>
              </w:rPr>
              <w:t>в городском округе Верхняя Пышма</w:t>
            </w:r>
          </w:p>
        </w:tc>
      </w:tr>
      <w:tr w:rsidR="00167111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167111" w:rsidRDefault="00167111" w:rsidP="00167111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167111" w:rsidRPr="00422917" w:rsidRDefault="00167111" w:rsidP="00167111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7111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11" w:type="pct"/>
            <w:shd w:val="clear" w:color="auto" w:fill="auto"/>
          </w:tcPr>
          <w:p w:rsidR="00167111" w:rsidRDefault="00167111" w:rsidP="00167111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7111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</w:tc>
        <w:tc>
          <w:tcPr>
            <w:tcW w:w="466" w:type="pct"/>
          </w:tcPr>
          <w:p w:rsidR="00167111" w:rsidRDefault="00167111" w:rsidP="00167111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167111" w:rsidRDefault="00167111" w:rsidP="00167111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167111" w:rsidRDefault="00167111" w:rsidP="00167111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167111" w:rsidRDefault="00167111" w:rsidP="00167111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0" w:type="pct"/>
            <w:shd w:val="clear" w:color="auto" w:fill="auto"/>
          </w:tcPr>
          <w:p w:rsidR="00167111" w:rsidRPr="00F409F6" w:rsidRDefault="00167111" w:rsidP="00167111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F409F6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992DF4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992DF4" w:rsidRDefault="00992DF4" w:rsidP="00992DF4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992DF4" w:rsidRPr="00167111" w:rsidRDefault="00992DF4" w:rsidP="00992DF4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92DF4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11" w:type="pct"/>
            <w:shd w:val="clear" w:color="auto" w:fill="auto"/>
          </w:tcPr>
          <w:p w:rsidR="00992DF4" w:rsidRPr="00104644" w:rsidRDefault="00992DF4" w:rsidP="00992DF4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Количество проведенных индивидуальных консультаций на базе учреждений для детей с ОВЗ (в том числе частных) по вопросам организации об</w:t>
            </w:r>
            <w:r>
              <w:rPr>
                <w:rFonts w:ascii="Liberation Serif" w:eastAsia="Calibri" w:hAnsi="Liberation Serif" w:cs="Liberation Serif"/>
              </w:rPr>
              <w:t>учения, воспитания детей с ОВЗ</w:t>
            </w:r>
          </w:p>
        </w:tc>
        <w:tc>
          <w:tcPr>
            <w:tcW w:w="466" w:type="pct"/>
          </w:tcPr>
          <w:p w:rsidR="00992DF4" w:rsidRDefault="00992DF4" w:rsidP="00992DF4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04644">
              <w:rPr>
                <w:rFonts w:ascii="Liberation Serif" w:eastAsia="Calibri" w:hAnsi="Liberation Serif" w:cs="Liberation Serif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992DF4" w:rsidRDefault="009549B9" w:rsidP="00F81B0F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</w:t>
            </w:r>
          </w:p>
        </w:tc>
        <w:tc>
          <w:tcPr>
            <w:tcW w:w="600" w:type="pct"/>
            <w:shd w:val="clear" w:color="auto" w:fill="auto"/>
          </w:tcPr>
          <w:p w:rsidR="00992DF4" w:rsidRDefault="00992DF4" w:rsidP="00992DF4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992DF4" w:rsidRDefault="00F81B0F" w:rsidP="00F81B0F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</w:t>
            </w:r>
          </w:p>
        </w:tc>
        <w:tc>
          <w:tcPr>
            <w:tcW w:w="740" w:type="pct"/>
            <w:shd w:val="clear" w:color="auto" w:fill="auto"/>
          </w:tcPr>
          <w:p w:rsidR="00992DF4" w:rsidRPr="00104644" w:rsidRDefault="00992DF4" w:rsidP="00992DF4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Отдел социальной политики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>,</w:t>
            </w:r>
          </w:p>
          <w:p w:rsidR="00992DF4" w:rsidRPr="00021765" w:rsidRDefault="00992DF4" w:rsidP="00992DF4">
            <w:pPr>
              <w:spacing w:after="0" w:line="240" w:lineRule="auto"/>
              <w:ind w:left="222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Муниципальное казенное учреждение «Управление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образования городского округа Верхняя Пышма»</w:t>
            </w:r>
          </w:p>
        </w:tc>
      </w:tr>
      <w:tr w:rsidR="0023330B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23330B" w:rsidRDefault="0023330B" w:rsidP="0023330B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23330B" w:rsidRPr="00992DF4" w:rsidRDefault="0023330B" w:rsidP="0023330B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23330B"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1111" w:type="pct"/>
            <w:shd w:val="clear" w:color="auto" w:fill="auto"/>
          </w:tcPr>
          <w:p w:rsidR="0023330B" w:rsidRPr="0023330B" w:rsidRDefault="0023330B" w:rsidP="0023330B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6F0DCC">
              <w:rPr>
                <w:rFonts w:ascii="Liberation Serif" w:eastAsia="Calibri" w:hAnsi="Liberation Serif" w:cs="Liberation Serif"/>
              </w:rPr>
              <w:t xml:space="preserve">Размещение информации </w:t>
            </w:r>
            <w:r>
              <w:rPr>
                <w:rFonts w:ascii="Liberation Serif" w:eastAsia="Calibri" w:hAnsi="Liberation Serif" w:cs="Liberation Serif"/>
              </w:rPr>
              <w:t xml:space="preserve">о возможности </w:t>
            </w:r>
            <w:r w:rsidRPr="0023330B">
              <w:rPr>
                <w:rFonts w:ascii="Liberation Serif" w:eastAsia="Calibri" w:hAnsi="Liberation Serif" w:cs="Liberation Serif"/>
              </w:rPr>
              <w:t>получени</w:t>
            </w:r>
            <w:r>
              <w:rPr>
                <w:rFonts w:ascii="Liberation Serif" w:eastAsia="Calibri" w:hAnsi="Liberation Serif" w:cs="Liberation Serif"/>
              </w:rPr>
              <w:t>я</w:t>
            </w:r>
            <w:r w:rsidRPr="0023330B">
              <w:rPr>
                <w:rFonts w:ascii="Liberation Serif" w:eastAsia="Calibri" w:hAnsi="Liberation Serif" w:cs="Liberation Serif"/>
              </w:rPr>
              <w:t xml:space="preserve">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</w:t>
            </w:r>
          </w:p>
          <w:p w:rsidR="0023330B" w:rsidRPr="006F0DCC" w:rsidRDefault="0023330B" w:rsidP="0023330B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23330B">
              <w:rPr>
                <w:rFonts w:ascii="Liberation Serif" w:eastAsia="Calibri" w:hAnsi="Liberation Serif" w:cs="Liberation Serif"/>
              </w:rPr>
              <w:t>до 2024 года», утвержденной постановлением Правительства Свердловской области от 21.10.2013 № 1268-ПП</w:t>
            </w:r>
            <w:r w:rsidRPr="006F0DCC">
              <w:rPr>
                <w:rFonts w:ascii="Liberation Serif" w:eastAsia="Calibri" w:hAnsi="Liberation Serif" w:cs="Liberation Serif"/>
              </w:rPr>
              <w:t>на сайте городского округа Верхняя Пышма и на сайтах муници</w:t>
            </w:r>
            <w:r>
              <w:rPr>
                <w:rFonts w:ascii="Liberation Serif" w:eastAsia="Calibri" w:hAnsi="Liberation Serif" w:cs="Liberation Serif"/>
              </w:rPr>
              <w:t xml:space="preserve">пальных учреждений, в 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соцсетях</w:t>
            </w:r>
            <w:proofErr w:type="spellEnd"/>
          </w:p>
        </w:tc>
        <w:tc>
          <w:tcPr>
            <w:tcW w:w="466" w:type="pct"/>
          </w:tcPr>
          <w:p w:rsidR="0023330B" w:rsidRPr="00104644" w:rsidRDefault="0023330B" w:rsidP="0023330B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6F0DCC">
              <w:rPr>
                <w:rFonts w:ascii="Liberation Serif" w:eastAsia="Calibri" w:hAnsi="Liberation Serif" w:cs="Liberation Serif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23330B" w:rsidRDefault="0023330B" w:rsidP="0023330B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23330B" w:rsidRDefault="0023330B" w:rsidP="0023330B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23330B" w:rsidRDefault="0023330B" w:rsidP="0023330B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23330B" w:rsidRPr="006F0DCC" w:rsidRDefault="0023330B" w:rsidP="0023330B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F0DCC">
              <w:rPr>
                <w:rFonts w:ascii="Liberation Serif" w:eastAsia="Calibri" w:hAnsi="Liberation Serif" w:cs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0045A9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0045A9" w:rsidRDefault="000045A9" w:rsidP="000045A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0045A9" w:rsidRPr="0023330B" w:rsidRDefault="000045A9" w:rsidP="000045A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45AB6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1111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Увеличение доли зарегистрированных объектов недвижимости, от общего числа объектов</w:t>
            </w:r>
            <w:r>
              <w:rPr>
                <w:rFonts w:ascii="Liberation Serif" w:eastAsia="Calibri" w:hAnsi="Liberation Serif" w:cs="Liberation Serif"/>
              </w:rPr>
              <w:t xml:space="preserve">, находящихся </w:t>
            </w:r>
            <w:r>
              <w:rPr>
                <w:rFonts w:ascii="Liberation Serif" w:eastAsia="Calibri" w:hAnsi="Liberation Serif" w:cs="Liberation Serif"/>
              </w:rPr>
              <w:br/>
              <w:t>в собственности</w:t>
            </w:r>
          </w:p>
        </w:tc>
        <w:tc>
          <w:tcPr>
            <w:tcW w:w="466" w:type="pct"/>
          </w:tcPr>
          <w:p w:rsidR="000045A9" w:rsidRPr="006F0DCC" w:rsidRDefault="000045A9" w:rsidP="000045A9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проценто</w:t>
            </w:r>
            <w:r>
              <w:rPr>
                <w:rFonts w:ascii="Liberation Serif" w:eastAsia="Calibri" w:hAnsi="Liberation Serif" w:cs="Liberation Serif"/>
              </w:rPr>
              <w:t>в</w:t>
            </w:r>
          </w:p>
        </w:tc>
        <w:tc>
          <w:tcPr>
            <w:tcW w:w="463" w:type="pct"/>
            <w:shd w:val="clear" w:color="auto" w:fill="auto"/>
          </w:tcPr>
          <w:p w:rsidR="000045A9" w:rsidRDefault="000045A9" w:rsidP="000045A9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80</w:t>
            </w:r>
          </w:p>
        </w:tc>
        <w:tc>
          <w:tcPr>
            <w:tcW w:w="600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83</w:t>
            </w:r>
          </w:p>
        </w:tc>
        <w:tc>
          <w:tcPr>
            <w:tcW w:w="508" w:type="pct"/>
            <w:shd w:val="clear" w:color="auto" w:fill="auto"/>
          </w:tcPr>
          <w:p w:rsidR="000045A9" w:rsidRDefault="000045A9" w:rsidP="00CB6A74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</w:t>
            </w:r>
            <w:r w:rsidR="00CB6A74">
              <w:rPr>
                <w:rFonts w:ascii="Liberation Serif" w:eastAsia="Calibri" w:hAnsi="Liberation Serif" w:cs="Liberation Serif"/>
              </w:rPr>
              <w:t>0</w:t>
            </w:r>
          </w:p>
        </w:tc>
        <w:tc>
          <w:tcPr>
            <w:tcW w:w="740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0045A9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0045A9" w:rsidRDefault="000045A9" w:rsidP="000045A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0045A9" w:rsidRPr="0023330B" w:rsidRDefault="000045A9" w:rsidP="000045A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945AB6">
              <w:rPr>
                <w:rFonts w:ascii="Liberation Serif" w:eastAsia="Calibri" w:hAnsi="Liberation Serif" w:cs="Liberation Serif"/>
                <w:lang w:eastAsia="ru-RU"/>
              </w:rPr>
              <w:t xml:space="preserve">Рынок кадастровых и </w:t>
            </w:r>
            <w:r w:rsidRPr="00945AB6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землеустроительных работ</w:t>
            </w:r>
          </w:p>
        </w:tc>
        <w:tc>
          <w:tcPr>
            <w:tcW w:w="1111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Формирование перечня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незарегистр</w:t>
            </w:r>
            <w:r>
              <w:rPr>
                <w:rFonts w:ascii="Liberation Serif" w:eastAsia="Calibri" w:hAnsi="Liberation Serif" w:cs="Liberation Serif"/>
              </w:rPr>
              <w:t>ированных объектов недвижимости</w:t>
            </w:r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466" w:type="pct"/>
          </w:tcPr>
          <w:p w:rsidR="000045A9" w:rsidRPr="006F0DCC" w:rsidRDefault="000045A9" w:rsidP="000045A9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0045A9" w:rsidRDefault="000045A9" w:rsidP="000045A9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0045A9" w:rsidRDefault="000045A9" w:rsidP="000045A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0045A9" w:rsidRPr="00104644" w:rsidRDefault="000045A9" w:rsidP="000045A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Комитет по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управлению имуществом администрации городского округа Верхняя Пышма</w:t>
            </w:r>
          </w:p>
        </w:tc>
      </w:tr>
      <w:tr w:rsidR="00160019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160019" w:rsidRDefault="00160019" w:rsidP="00160019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160019" w:rsidRPr="00945AB6" w:rsidRDefault="00160019" w:rsidP="00160019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60019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11" w:type="pct"/>
            <w:shd w:val="clear" w:color="auto" w:fill="auto"/>
          </w:tcPr>
          <w:p w:rsidR="00160019" w:rsidRPr="00104644" w:rsidRDefault="00160019" w:rsidP="0016001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Организация и проведение конкурсных процедур на маршруты, включенные в реестр маршрутов муниципального сообщения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466" w:type="pct"/>
          </w:tcPr>
          <w:p w:rsidR="00160019" w:rsidRPr="00104644" w:rsidRDefault="00160019" w:rsidP="00160019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160019" w:rsidRDefault="00160019" w:rsidP="00160019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160019" w:rsidRDefault="00160019" w:rsidP="0016001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160019" w:rsidRDefault="00160019" w:rsidP="00160019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-</w:t>
            </w:r>
          </w:p>
        </w:tc>
        <w:tc>
          <w:tcPr>
            <w:tcW w:w="740" w:type="pct"/>
            <w:shd w:val="clear" w:color="auto" w:fill="auto"/>
          </w:tcPr>
          <w:p w:rsidR="00160019" w:rsidRPr="006F0DCC" w:rsidRDefault="00160019" w:rsidP="00160019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6F0DCC">
              <w:rPr>
                <w:rFonts w:ascii="Liberation Serif" w:eastAsia="Calibri" w:hAnsi="Liberation Serif" w:cs="Liberation Serif"/>
              </w:rPr>
              <w:t>Муниципальное казенное учреждение «</w:t>
            </w:r>
            <w:r>
              <w:rPr>
                <w:rFonts w:ascii="Liberation Serif" w:eastAsia="Calibri" w:hAnsi="Liberation Serif" w:cs="Liberation Serif"/>
              </w:rPr>
              <w:t>Комитет жилищно-коммунального хозяйства</w:t>
            </w:r>
            <w:r w:rsidRPr="006F0DCC">
              <w:rPr>
                <w:rFonts w:ascii="Liberation Serif" w:eastAsia="Calibri" w:hAnsi="Liberation Serif" w:cs="Liberation Serif"/>
              </w:rPr>
              <w:t xml:space="preserve"> городского округа Верхняя Пышма»</w:t>
            </w:r>
          </w:p>
        </w:tc>
      </w:tr>
      <w:tr w:rsidR="00F849EA" w:rsidRPr="00021765" w:rsidTr="001F25FC">
        <w:trPr>
          <w:trHeight w:val="20"/>
        </w:trPr>
        <w:tc>
          <w:tcPr>
            <w:tcW w:w="279" w:type="pct"/>
            <w:shd w:val="clear" w:color="auto" w:fill="auto"/>
          </w:tcPr>
          <w:p w:rsidR="00F849EA" w:rsidRDefault="00F849EA" w:rsidP="00F849EA">
            <w:pPr>
              <w:keepLines/>
              <w:numPr>
                <w:ilvl w:val="0"/>
                <w:numId w:val="1"/>
              </w:numPr>
              <w:spacing w:after="0" w:line="240" w:lineRule="auto"/>
              <w:ind w:left="0" w:hanging="552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833" w:type="pct"/>
            <w:shd w:val="clear" w:color="auto" w:fill="auto"/>
          </w:tcPr>
          <w:p w:rsidR="00F849EA" w:rsidRPr="00160019" w:rsidRDefault="00F849EA" w:rsidP="00F849EA">
            <w:p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849EA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1111" w:type="pct"/>
            <w:shd w:val="clear" w:color="auto" w:fill="auto"/>
          </w:tcPr>
          <w:p w:rsidR="00F849EA" w:rsidRPr="00CD4393" w:rsidRDefault="00F849EA" w:rsidP="00F849E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Сформирован актуальный</w:t>
            </w:r>
            <w:r w:rsidRPr="005E2167">
              <w:rPr>
                <w:rFonts w:ascii="Liberation Serif" w:eastAsia="Calibri" w:hAnsi="Liberation Serif" w:cs="Liberation Serif"/>
              </w:rPr>
              <w:t xml:space="preserve"> реестр организаций, осуществляющих деятельность на рынке ритуальных услуг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>, направлен</w:t>
            </w:r>
            <w:r w:rsidRPr="005E2167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в</w:t>
            </w:r>
            <w:r w:rsidRPr="005E2167">
              <w:rPr>
                <w:rFonts w:ascii="Liberation Serif" w:eastAsia="Calibri" w:hAnsi="Liberation Serif" w:cs="Liberation Serif"/>
              </w:rPr>
              <w:t xml:space="preserve"> Министерств</w:t>
            </w:r>
            <w:r>
              <w:rPr>
                <w:rFonts w:ascii="Liberation Serif" w:eastAsia="Calibri" w:hAnsi="Liberation Serif" w:cs="Liberation Serif"/>
              </w:rPr>
              <w:t>о</w:t>
            </w:r>
            <w:r w:rsidRPr="005E2167">
              <w:rPr>
                <w:rFonts w:ascii="Liberation Serif" w:eastAsia="Calibri" w:hAnsi="Liberation Serif" w:cs="Liberation Serif"/>
              </w:rPr>
              <w:t xml:space="preserve"> агропромышленного комплекса и потребительс</w:t>
            </w:r>
            <w:r>
              <w:rPr>
                <w:rFonts w:ascii="Liberation Serif" w:eastAsia="Calibri" w:hAnsi="Liberation Serif" w:cs="Liberation Serif"/>
              </w:rPr>
              <w:t>кого рынка Свердловской области для размещения на официальном сайте</w:t>
            </w:r>
          </w:p>
        </w:tc>
        <w:tc>
          <w:tcPr>
            <w:tcW w:w="466" w:type="pct"/>
          </w:tcPr>
          <w:p w:rsidR="00F849EA" w:rsidRDefault="00F849EA" w:rsidP="00F849EA">
            <w:pPr>
              <w:keepLines/>
              <w:widowControl w:val="0"/>
              <w:spacing w:after="0" w:line="240" w:lineRule="auto"/>
              <w:ind w:left="-8" w:right="144"/>
              <w:rPr>
                <w:rFonts w:ascii="Liberation Serif" w:eastAsia="Calibri" w:hAnsi="Liberation Serif" w:cs="Liberation Serif"/>
              </w:rPr>
            </w:pPr>
            <w:r w:rsidRPr="005E2167">
              <w:rPr>
                <w:rFonts w:ascii="Liberation Serif" w:eastAsia="Calibri" w:hAnsi="Liberation Serif" w:cs="Liberation Serif"/>
              </w:rPr>
              <w:t>процентов</w:t>
            </w:r>
          </w:p>
        </w:tc>
        <w:tc>
          <w:tcPr>
            <w:tcW w:w="463" w:type="pct"/>
            <w:shd w:val="clear" w:color="auto" w:fill="auto"/>
          </w:tcPr>
          <w:p w:rsidR="00F849EA" w:rsidRDefault="00F849EA" w:rsidP="00F849EA">
            <w:pPr>
              <w:keepLines/>
              <w:widowControl w:val="0"/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600" w:type="pct"/>
            <w:shd w:val="clear" w:color="auto" w:fill="auto"/>
          </w:tcPr>
          <w:p w:rsidR="00F849EA" w:rsidRDefault="00F849EA" w:rsidP="00F849EA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508" w:type="pct"/>
            <w:shd w:val="clear" w:color="auto" w:fill="auto"/>
          </w:tcPr>
          <w:p w:rsidR="00F849EA" w:rsidRDefault="00F849EA" w:rsidP="00F849EA">
            <w:pPr>
              <w:spacing w:after="0" w:line="240" w:lineRule="auto"/>
              <w:ind w:right="144"/>
              <w:jc w:val="right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100</w:t>
            </w:r>
          </w:p>
        </w:tc>
        <w:tc>
          <w:tcPr>
            <w:tcW w:w="740" w:type="pct"/>
            <w:shd w:val="clear" w:color="auto" w:fill="auto"/>
          </w:tcPr>
          <w:p w:rsidR="00F849EA" w:rsidRPr="00CD4393" w:rsidRDefault="00F849EA" w:rsidP="00F849EA">
            <w:pPr>
              <w:spacing w:after="0" w:line="240" w:lineRule="auto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</w:tbl>
    <w:p w:rsidR="00CD4393" w:rsidRPr="00CD4393" w:rsidRDefault="0060645F" w:rsidP="00DA7462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br w:type="page"/>
      </w:r>
      <w:r w:rsidR="00B17AAF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Информация о выполнении в </w:t>
      </w:r>
      <w:r w:rsidR="00136D26">
        <w:rPr>
          <w:rFonts w:ascii="Liberation Serif" w:eastAsia="Calibri" w:hAnsi="Liberation Serif" w:cs="Liberation Serif"/>
          <w:b/>
          <w:sz w:val="28"/>
          <w:szCs w:val="28"/>
        </w:rPr>
        <w:t xml:space="preserve">1 полугодии </w:t>
      </w:r>
      <w:r w:rsidR="00B17AAF">
        <w:rPr>
          <w:rFonts w:ascii="Liberation Serif" w:eastAsia="Calibri" w:hAnsi="Liberation Serif" w:cs="Liberation Serif"/>
          <w:b/>
          <w:sz w:val="28"/>
          <w:szCs w:val="28"/>
        </w:rPr>
        <w:t>2019 год</w:t>
      </w:r>
      <w:r w:rsidR="00136D26">
        <w:rPr>
          <w:rFonts w:ascii="Liberation Serif" w:eastAsia="Calibri" w:hAnsi="Liberation Serif" w:cs="Liberation Serif"/>
          <w:b/>
          <w:sz w:val="28"/>
          <w:szCs w:val="28"/>
        </w:rPr>
        <w:t>а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="00B17AAF">
        <w:rPr>
          <w:rFonts w:ascii="Liberation Serif" w:eastAsia="Calibri" w:hAnsi="Liberation Serif" w:cs="Liberation Serif"/>
          <w:b/>
          <w:sz w:val="28"/>
          <w:szCs w:val="28"/>
        </w:rPr>
        <w:t>с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>истемны</w:t>
      </w:r>
      <w:r w:rsidR="00B17AAF">
        <w:rPr>
          <w:rFonts w:ascii="Liberation Serif" w:eastAsia="Calibri" w:hAnsi="Liberation Serif" w:cs="Liberation Serif"/>
          <w:b/>
          <w:sz w:val="28"/>
          <w:szCs w:val="28"/>
        </w:rPr>
        <w:t>х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 мероприяти</w:t>
      </w:r>
      <w:r w:rsidR="00B17AAF">
        <w:rPr>
          <w:rFonts w:ascii="Liberation Serif" w:eastAsia="Calibri" w:hAnsi="Liberation Serif" w:cs="Liberation Serif"/>
          <w:b/>
          <w:sz w:val="28"/>
          <w:szCs w:val="28"/>
        </w:rPr>
        <w:t>й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>, направленны</w:t>
      </w:r>
      <w:r w:rsidR="00B17AAF">
        <w:rPr>
          <w:rFonts w:ascii="Liberation Serif" w:eastAsia="Calibri" w:hAnsi="Liberation Serif" w:cs="Liberation Serif"/>
          <w:b/>
          <w:sz w:val="28"/>
          <w:szCs w:val="28"/>
        </w:rPr>
        <w:t>х</w:t>
      </w:r>
      <w:r w:rsidR="00CD4393" w:rsidRPr="00CD4393">
        <w:rPr>
          <w:rFonts w:ascii="Liberation Serif" w:eastAsia="Calibri" w:hAnsi="Liberation Serif" w:cs="Liberation Serif"/>
          <w:b/>
          <w:sz w:val="28"/>
          <w:szCs w:val="28"/>
        </w:rPr>
        <w:t xml:space="preserve"> на развитие конкурентной среды в </w:t>
      </w:r>
      <w:r w:rsidR="00731585">
        <w:rPr>
          <w:rFonts w:ascii="Liberation Serif" w:eastAsia="Calibri" w:hAnsi="Liberation Serif" w:cs="Liberation Serif"/>
          <w:b/>
          <w:sz w:val="28"/>
          <w:szCs w:val="28"/>
        </w:rPr>
        <w:t>городском округе Верхняя Пышма</w:t>
      </w:r>
    </w:p>
    <w:p w:rsidR="00CD4393" w:rsidRPr="00CD4393" w:rsidRDefault="00CD4393" w:rsidP="00CD4393">
      <w:pPr>
        <w:spacing w:after="0" w:line="240" w:lineRule="auto"/>
        <w:jc w:val="center"/>
        <w:rPr>
          <w:rFonts w:ascii="Liberation Serif" w:eastAsia="Calibri" w:hAnsi="Liberation Serif" w:cs="Liberation Serif"/>
          <w:b/>
        </w:rPr>
      </w:pPr>
    </w:p>
    <w:p w:rsidR="00CD4393" w:rsidRPr="00CD4393" w:rsidRDefault="00CD4393" w:rsidP="00CD4393">
      <w:pPr>
        <w:spacing w:after="0" w:line="24" w:lineRule="auto"/>
        <w:rPr>
          <w:rFonts w:ascii="Liberation Serif" w:eastAsia="Calibri" w:hAnsi="Liberation Serif" w:cs="Liberation Serif"/>
        </w:rPr>
      </w:pPr>
      <w:r w:rsidRPr="00CD4393">
        <w:rPr>
          <w:rFonts w:ascii="Liberation Serif" w:eastAsia="Calibri" w:hAnsi="Liberation Serif" w:cs="Liberation Serif"/>
        </w:rPr>
        <w:t xml:space="preserve"> </w:t>
      </w:r>
    </w:p>
    <w:p w:rsidR="00CD4393" w:rsidRPr="00CD4393" w:rsidRDefault="00CD4393" w:rsidP="00CD4393">
      <w:pPr>
        <w:spacing w:after="0" w:line="15" w:lineRule="auto"/>
        <w:rPr>
          <w:rFonts w:ascii="Liberation Serif" w:eastAsia="Calibri" w:hAnsi="Liberation Serif" w:cs="Liberation Serif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935"/>
        <w:gridCol w:w="3036"/>
        <w:gridCol w:w="2693"/>
        <w:gridCol w:w="2577"/>
        <w:gridCol w:w="2385"/>
      </w:tblGrid>
      <w:tr w:rsidR="001A7626" w:rsidRPr="00CD4393" w:rsidTr="00575644">
        <w:trPr>
          <w:trHeight w:val="20"/>
          <w:tblHeader/>
        </w:trPr>
        <w:tc>
          <w:tcPr>
            <w:tcW w:w="968" w:type="dxa"/>
            <w:shd w:val="clear" w:color="auto" w:fill="auto"/>
          </w:tcPr>
          <w:p w:rsidR="001A7626" w:rsidRPr="00CD4393" w:rsidRDefault="001A7626" w:rsidP="00CD43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Номер строки</w:t>
            </w:r>
          </w:p>
        </w:tc>
        <w:tc>
          <w:tcPr>
            <w:tcW w:w="3935" w:type="dxa"/>
            <w:shd w:val="clear" w:color="auto" w:fill="auto"/>
          </w:tcPr>
          <w:p w:rsidR="001A7626" w:rsidRPr="00CD4393" w:rsidRDefault="001A762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Цель мероприятия</w:t>
            </w:r>
          </w:p>
        </w:tc>
        <w:tc>
          <w:tcPr>
            <w:tcW w:w="3036" w:type="dxa"/>
            <w:shd w:val="clear" w:color="auto" w:fill="auto"/>
          </w:tcPr>
          <w:p w:rsidR="001A7626" w:rsidRPr="00CD4393" w:rsidRDefault="001A762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1A7626" w:rsidRPr="00CD4393" w:rsidRDefault="00CE3441" w:rsidP="00CE3441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Р</w:t>
            </w:r>
            <w:r w:rsidR="001A7626" w:rsidRPr="00CD4393">
              <w:rPr>
                <w:rFonts w:ascii="Liberation Serif" w:eastAsia="Calibri" w:hAnsi="Liberation Serif" w:cs="Liberation Serif"/>
              </w:rPr>
              <w:t xml:space="preserve">езультат </w:t>
            </w:r>
            <w:r>
              <w:rPr>
                <w:rFonts w:ascii="Liberation Serif" w:eastAsia="Calibri" w:hAnsi="Liberation Serif" w:cs="Liberation Serif"/>
              </w:rPr>
              <w:t xml:space="preserve">исполнения </w:t>
            </w:r>
            <w:r w:rsidR="001A7626" w:rsidRPr="00CD4393">
              <w:rPr>
                <w:rFonts w:ascii="Liberation Serif" w:eastAsia="Calibri" w:hAnsi="Liberation Serif" w:cs="Liberation Serif"/>
              </w:rPr>
              <w:t>мероприятий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:rsidR="001A7626" w:rsidRPr="00CD4393" w:rsidRDefault="00CE3441" w:rsidP="004A36E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Фактическое исполнение мероприятий в </w:t>
            </w:r>
            <w:r w:rsidR="004A36E6">
              <w:rPr>
                <w:rFonts w:ascii="Liberation Serif" w:eastAsia="Calibri" w:hAnsi="Liberation Serif" w:cs="Liberation Serif"/>
              </w:rPr>
              <w:t xml:space="preserve">1 полугодии </w:t>
            </w:r>
            <w:r>
              <w:rPr>
                <w:rFonts w:ascii="Liberation Serif" w:eastAsia="Calibri" w:hAnsi="Liberation Serif" w:cs="Liberation Serif"/>
              </w:rPr>
              <w:t>2019 год</w:t>
            </w:r>
            <w:r w:rsidR="004A36E6">
              <w:rPr>
                <w:rFonts w:ascii="Liberation Serif" w:eastAsia="Calibri" w:hAnsi="Liberation Serif" w:cs="Liberation Serif"/>
              </w:rPr>
              <w:t>а</w:t>
            </w:r>
          </w:p>
        </w:tc>
        <w:tc>
          <w:tcPr>
            <w:tcW w:w="2385" w:type="dxa"/>
            <w:shd w:val="clear" w:color="auto" w:fill="auto"/>
          </w:tcPr>
          <w:p w:rsidR="001A7626" w:rsidRPr="00CD4393" w:rsidRDefault="001A762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Ответственный исполнитель</w:t>
            </w:r>
          </w:p>
        </w:tc>
      </w:tr>
      <w:tr w:rsidR="00CD4393" w:rsidRPr="00CD4393" w:rsidTr="00575644">
        <w:trPr>
          <w:trHeight w:val="20"/>
          <w:tblHeader/>
        </w:trPr>
        <w:tc>
          <w:tcPr>
            <w:tcW w:w="968" w:type="dxa"/>
            <w:shd w:val="clear" w:color="auto" w:fill="auto"/>
          </w:tcPr>
          <w:p w:rsidR="00CD4393" w:rsidRPr="00CD4393" w:rsidRDefault="00CD4393" w:rsidP="00CD43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3935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2385" w:type="dxa"/>
            <w:shd w:val="clear" w:color="auto" w:fill="auto"/>
          </w:tcPr>
          <w:p w:rsidR="00CD4393" w:rsidRPr="00CD4393" w:rsidRDefault="00CD4393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6</w:t>
            </w:r>
          </w:p>
        </w:tc>
      </w:tr>
      <w:tr w:rsidR="00CD4393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D4393" w:rsidRPr="0087133F" w:rsidRDefault="00CD4393" w:rsidP="00CD4393">
            <w:pPr>
              <w:numPr>
                <w:ilvl w:val="0"/>
                <w:numId w:val="3"/>
              </w:numPr>
              <w:spacing w:after="0" w:line="240" w:lineRule="auto"/>
              <w:ind w:left="-1" w:right="-541"/>
              <w:jc w:val="center"/>
              <w:rPr>
                <w:rFonts w:ascii="Liberation Serif" w:eastAsia="Calibri" w:hAnsi="Liberation Serif" w:cs="Liberation Serif"/>
                <w:b/>
              </w:rPr>
            </w:pPr>
          </w:p>
        </w:tc>
        <w:tc>
          <w:tcPr>
            <w:tcW w:w="14626" w:type="dxa"/>
            <w:gridSpan w:val="5"/>
            <w:shd w:val="clear" w:color="auto" w:fill="auto"/>
          </w:tcPr>
          <w:p w:rsidR="00CD4393" w:rsidRPr="002B6007" w:rsidRDefault="008643FB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 xml:space="preserve">1. </w:t>
            </w:r>
            <w:r w:rsidR="00CD4393" w:rsidRPr="002B6007">
              <w:rPr>
                <w:rFonts w:ascii="Liberation Serif" w:eastAsia="Calibri" w:hAnsi="Liberation Serif" w:cs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575644" w:rsidRPr="00CD4393" w:rsidTr="00575644">
        <w:trPr>
          <w:trHeight w:val="1005"/>
        </w:trPr>
        <w:tc>
          <w:tcPr>
            <w:tcW w:w="968" w:type="dxa"/>
            <w:shd w:val="clear" w:color="auto" w:fill="auto"/>
          </w:tcPr>
          <w:p w:rsidR="00575644" w:rsidRPr="00CD4393" w:rsidRDefault="00575644" w:rsidP="00575644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2.</w:t>
            </w:r>
          </w:p>
        </w:tc>
        <w:tc>
          <w:tcPr>
            <w:tcW w:w="3935" w:type="dxa"/>
            <w:vMerge w:val="restart"/>
            <w:shd w:val="clear" w:color="auto" w:fill="auto"/>
          </w:tcPr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прозрачности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доступности закупок товаров, работ, услуг, проводимых с использованием конкурентных способов определения поставщиков (подрядчиков, исполнителей), предусматривающих: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устранение случаев (снижение количества) осуществления закупки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>у единственного поставщика;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введение механизма оказания содействия участникам закупки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по вопросам, связанным с получением электронной подписи, формированием заявок, а также правовым сопровождением при проведении закупок;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расширение участия субъектов малого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среднего предпринимательства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в закупках товаров, работ, услуг, проводимых с использованием конкурентных способов определения поставщиков (подрядчиков, исполнителей)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Создание условий, в соответствии с которыми хозяйствующие субъекты </w:t>
            </w:r>
            <w:r w:rsidRPr="00104644">
              <w:rPr>
                <w:rFonts w:ascii="Liberation Serif" w:eastAsia="Calibri" w:hAnsi="Liberation Serif" w:cs="Liberation Serif"/>
              </w:rPr>
              <w:br/>
              <w:t>с муниципальным участием при допуске к участию в закупках товаров, работ, услуг для обеспечения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3036" w:type="dxa"/>
            <w:shd w:val="clear" w:color="auto" w:fill="auto"/>
          </w:tcPr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lastRenderedPageBreak/>
              <w:t xml:space="preserve">Обеспечение участия необходимого числа участников конкурентных процедур определения поставщиков (подрядчиков, исполнителей) </w:t>
            </w:r>
            <w:r w:rsidRPr="00CD4393">
              <w:rPr>
                <w:rFonts w:ascii="Liberation Serif" w:eastAsia="Calibri" w:hAnsi="Liberation Serif" w:cs="Liberation Serif"/>
              </w:rPr>
              <w:br/>
              <w:t xml:space="preserve">при осуществлении закупок </w:t>
            </w:r>
            <w:r w:rsidRPr="00CD4393">
              <w:rPr>
                <w:rFonts w:ascii="Liberation Serif" w:eastAsia="Calibri" w:hAnsi="Liberation Serif" w:cs="Liberation Serif"/>
              </w:rPr>
              <w:br/>
              <w:t>для обеспечения муниципальных нужд</w:t>
            </w:r>
          </w:p>
        </w:tc>
        <w:tc>
          <w:tcPr>
            <w:tcW w:w="2693" w:type="dxa"/>
            <w:shd w:val="clear" w:color="auto" w:fill="auto"/>
          </w:tcPr>
          <w:p w:rsidR="00575644" w:rsidRPr="00CD4393" w:rsidRDefault="00575644" w:rsidP="00575644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</w:t>
            </w:r>
            <w:r w:rsidRPr="00CD4393">
              <w:rPr>
                <w:rFonts w:ascii="Liberation Serif" w:eastAsia="Calibri" w:hAnsi="Liberation Serif" w:cs="Liberation Serif"/>
              </w:rPr>
              <w:t xml:space="preserve">реднее число участников конкурентных процедур определения поставщиков (подрядчиков, исполнителей) </w:t>
            </w:r>
            <w:r w:rsidRPr="00CD4393">
              <w:rPr>
                <w:rFonts w:ascii="Liberation Serif" w:eastAsia="Calibri" w:hAnsi="Liberation Serif" w:cs="Liberation Serif"/>
              </w:rPr>
              <w:br/>
              <w:t>при осуществлении закупок для обеспечения муниципальных нужд:</w:t>
            </w:r>
          </w:p>
          <w:p w:rsidR="00575644" w:rsidRPr="00CD4393" w:rsidRDefault="00575644" w:rsidP="00575644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2019 год – не менее </w:t>
            </w:r>
            <w:r w:rsidRPr="00CD4393">
              <w:rPr>
                <w:rFonts w:ascii="Liberation Serif" w:eastAsia="Calibri" w:hAnsi="Liberation Serif" w:cs="Liberation Serif"/>
              </w:rPr>
              <w:br/>
              <w:t>3 участ</w:t>
            </w:r>
            <w:r>
              <w:rPr>
                <w:rFonts w:ascii="Liberation Serif" w:eastAsia="Calibri" w:hAnsi="Liberation Serif" w:cs="Liberation Serif"/>
              </w:rPr>
              <w:t>ников</w:t>
            </w:r>
          </w:p>
          <w:p w:rsidR="00575644" w:rsidRPr="00104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575644" w:rsidRPr="00B65E39" w:rsidRDefault="00575644" w:rsidP="00CE344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hAnsi="Liberation Serif" w:cs="Liberation Serif"/>
              </w:rPr>
              <w:t xml:space="preserve">Среднее число участников конкурентных процедур определения поставщиков (подрядчиков, исполнителей) </w:t>
            </w:r>
            <w:r w:rsidRPr="00B65E39">
              <w:rPr>
                <w:rFonts w:ascii="Liberation Serif" w:hAnsi="Liberation Serif" w:cs="Liberation Serif"/>
              </w:rPr>
              <w:br/>
              <w:t xml:space="preserve">при осуществлении закупок для обеспечения государственных </w:t>
            </w:r>
            <w:r w:rsidRPr="00B65E39">
              <w:rPr>
                <w:rFonts w:ascii="Liberation Serif" w:hAnsi="Liberation Serif" w:cs="Liberation Serif"/>
              </w:rPr>
              <w:br/>
              <w:t xml:space="preserve">и муниципальных нужд составило </w:t>
            </w:r>
            <w:r w:rsidRPr="00B65E39">
              <w:rPr>
                <w:rFonts w:ascii="Liberation Serif" w:hAnsi="Liberation Serif" w:cs="Liberation Serif"/>
              </w:rPr>
              <w:br/>
              <w:t xml:space="preserve">3 единицы </w:t>
            </w:r>
            <w:r w:rsidR="00707500">
              <w:rPr>
                <w:rFonts w:ascii="Liberation Serif" w:hAnsi="Liberation Serif" w:cs="Liberation Serif"/>
              </w:rPr>
              <w:t>(100 % от плана)</w:t>
            </w:r>
          </w:p>
        </w:tc>
        <w:tc>
          <w:tcPr>
            <w:tcW w:w="2385" w:type="dxa"/>
            <w:shd w:val="clear" w:color="auto" w:fill="auto"/>
          </w:tcPr>
          <w:p w:rsidR="00575644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038B9">
              <w:rPr>
                <w:rFonts w:ascii="Liberation Serif" w:eastAsia="Calibri" w:hAnsi="Liberation Serif" w:cs="Liberation Serif"/>
              </w:rPr>
              <w:t>Отдел муниципального заказа комитета экономики и муниципального заказа администрации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 xml:space="preserve">, </w:t>
            </w:r>
          </w:p>
          <w:p w:rsidR="00575644" w:rsidRPr="00CD4393" w:rsidRDefault="00575644" w:rsidP="00575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Заказчики 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Pr="00CD4393" w:rsidRDefault="00DD2AF2" w:rsidP="007D3944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3.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CD4393" w:rsidRDefault="00DD2AF2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Осуществление закупок товаров, работ, услуг для нужд муниципальных образований, расположенных на территории Свердловской области, </w:t>
            </w:r>
            <w:r w:rsidRPr="00CD4393">
              <w:rPr>
                <w:rFonts w:ascii="Liberation Serif" w:eastAsia="Calibri" w:hAnsi="Liberation Serif" w:cs="Liberation Serif"/>
              </w:rPr>
              <w:br/>
              <w:t xml:space="preserve">у субъектов малого предпринимательства, социально ориентированных </w:t>
            </w:r>
            <w:r w:rsidRPr="00CD4393">
              <w:rPr>
                <w:rFonts w:ascii="Liberation Serif" w:eastAsia="Calibri" w:hAnsi="Liberation Serif" w:cs="Liberation Serif"/>
              </w:rPr>
              <w:lastRenderedPageBreak/>
              <w:t>некоммерческих организаций</w:t>
            </w:r>
          </w:p>
        </w:tc>
        <w:tc>
          <w:tcPr>
            <w:tcW w:w="2693" w:type="dxa"/>
            <w:shd w:val="clear" w:color="auto" w:fill="auto"/>
          </w:tcPr>
          <w:p w:rsidR="00DD2AF2" w:rsidRPr="00CD4393" w:rsidRDefault="004E0B3F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Д</w:t>
            </w:r>
            <w:r w:rsidR="00DD2AF2" w:rsidRPr="00CD4393">
              <w:rPr>
                <w:rFonts w:ascii="Liberation Serif" w:eastAsia="Calibri" w:hAnsi="Liberation Serif" w:cs="Liberation Serif"/>
              </w:rPr>
              <w:t>оля закупок, ос</w:t>
            </w:r>
            <w:r w:rsidR="00DD2AF2">
              <w:rPr>
                <w:rFonts w:ascii="Liberation Serif" w:eastAsia="Calibri" w:hAnsi="Liberation Serif" w:cs="Liberation Serif"/>
              </w:rPr>
              <w:t>уществленных у субъектов малого п</w:t>
            </w:r>
            <w:r w:rsidR="00DD2AF2" w:rsidRPr="00CD4393">
              <w:rPr>
                <w:rFonts w:ascii="Liberation Serif" w:eastAsia="Calibri" w:hAnsi="Liberation Serif" w:cs="Liberation Serif"/>
              </w:rPr>
              <w:t xml:space="preserve">редпринимательства </w:t>
            </w:r>
            <w:r w:rsidR="00DD2AF2" w:rsidRPr="00CD4393">
              <w:rPr>
                <w:rFonts w:ascii="Liberation Serif" w:eastAsia="Calibri" w:hAnsi="Liberation Serif" w:cs="Liberation Serif"/>
              </w:rPr>
              <w:br/>
              <w:t xml:space="preserve">и социально ориентированных некоммерческих организаций, в совокупном годовом объеме закупок, рассчитанном </w:t>
            </w:r>
            <w:r w:rsidR="00DD2AF2" w:rsidRPr="00CD4393">
              <w:rPr>
                <w:rFonts w:ascii="Liberation Serif" w:eastAsia="Calibri" w:hAnsi="Liberation Serif" w:cs="Liberation Serif"/>
              </w:rPr>
              <w:br/>
            </w:r>
            <w:r w:rsidR="00DD2AF2" w:rsidRPr="00CD4393">
              <w:rPr>
                <w:rFonts w:ascii="Liberation Serif" w:eastAsia="Calibri" w:hAnsi="Liberation Serif" w:cs="Liberation Serif"/>
              </w:rPr>
              <w:lastRenderedPageBreak/>
              <w:t>в соответствии с частью 1.1 статьи 30 Федерального закона № 44-ФЗ:</w:t>
            </w:r>
          </w:p>
          <w:p w:rsidR="00DD2AF2" w:rsidRPr="00D018E0" w:rsidRDefault="00DD2AF2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2019 </w:t>
            </w:r>
            <w:r w:rsidR="006F5DD8">
              <w:rPr>
                <w:rFonts w:ascii="Liberation Serif" w:eastAsia="Calibri" w:hAnsi="Liberation Serif" w:cs="Liberation Serif"/>
              </w:rPr>
              <w:t>год – не менее 20,85%</w:t>
            </w:r>
          </w:p>
          <w:p w:rsidR="00DD2AF2" w:rsidRPr="00CD4393" w:rsidRDefault="00DD2AF2" w:rsidP="00104644">
            <w:pPr>
              <w:spacing w:after="0" w:line="235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lastRenderedPageBreak/>
              <w:t xml:space="preserve">Доля закупок, осуществленных </w:t>
            </w:r>
          </w:p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у субъектов малого предпринимательства </w:t>
            </w:r>
          </w:p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и социально ориентированных некоммерческих организаций, </w:t>
            </w:r>
          </w:p>
          <w:p w:rsidR="00707500" w:rsidRPr="00707500" w:rsidRDefault="00707500" w:rsidP="007075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в совокупном годовом объеме закупок, </w:t>
            </w:r>
            <w:r w:rsidRPr="00707500">
              <w:rPr>
                <w:rFonts w:ascii="Liberation Serif" w:eastAsia="Calibri" w:hAnsi="Liberation Serif" w:cs="Liberation Serif"/>
              </w:rPr>
              <w:lastRenderedPageBreak/>
              <w:t xml:space="preserve">рассчитанном в соответствии с частью 1.1 статьи 30 Федерального закона </w:t>
            </w:r>
          </w:p>
          <w:p w:rsidR="00DD2AF2" w:rsidRPr="00CD4393" w:rsidRDefault="00707500" w:rsidP="00444098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07500">
              <w:rPr>
                <w:rFonts w:ascii="Liberation Serif" w:eastAsia="Calibri" w:hAnsi="Liberation Serif" w:cs="Liberation Serif"/>
              </w:rPr>
              <w:t xml:space="preserve">от 5 апреля 2013 года № 44-ФЗ составила </w:t>
            </w:r>
            <w:r w:rsidR="00444098">
              <w:rPr>
                <w:rFonts w:ascii="Liberation Serif" w:eastAsia="Calibri" w:hAnsi="Liberation Serif" w:cs="Liberation Serif"/>
              </w:rPr>
              <w:t>7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707500">
              <w:rPr>
                <w:rFonts w:ascii="Liberation Serif" w:eastAsia="Calibri" w:hAnsi="Liberation Serif" w:cs="Liberation Serif"/>
              </w:rPr>
              <w:t>% (</w:t>
            </w:r>
            <w:r w:rsidR="00444098">
              <w:rPr>
                <w:rFonts w:ascii="Liberation Serif" w:eastAsia="Calibri" w:hAnsi="Liberation Serif" w:cs="Liberation Serif"/>
              </w:rPr>
              <w:t>33,6</w:t>
            </w:r>
            <w:r>
              <w:rPr>
                <w:rFonts w:ascii="Liberation Serif" w:eastAsia="Calibri" w:hAnsi="Liberation Serif" w:cs="Liberation Serif"/>
              </w:rPr>
              <w:t xml:space="preserve"> % от </w:t>
            </w:r>
            <w:r w:rsidRPr="00707500">
              <w:rPr>
                <w:rFonts w:ascii="Liberation Serif" w:eastAsia="Calibri" w:hAnsi="Liberation Serif" w:cs="Liberation Serif"/>
              </w:rPr>
              <w:t>план</w:t>
            </w:r>
            <w:r>
              <w:rPr>
                <w:rFonts w:ascii="Liberation Serif" w:eastAsia="Calibri" w:hAnsi="Liberation Serif" w:cs="Liberation Serif"/>
              </w:rPr>
              <w:t>а</w:t>
            </w:r>
            <w:r w:rsidRPr="00707500">
              <w:rPr>
                <w:rFonts w:ascii="Liberation Serif" w:eastAsia="Calibri" w:hAnsi="Liberation Serif" w:cs="Liberation Serif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DD2AF2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038B9">
              <w:rPr>
                <w:rFonts w:ascii="Liberation Serif" w:eastAsia="Calibri" w:hAnsi="Liberation Serif" w:cs="Liberation Serif"/>
              </w:rPr>
              <w:lastRenderedPageBreak/>
              <w:t>Отдел муниципального заказа комитета экономики и муниципального заказа администрации городского округа Верхняя Пышма</w:t>
            </w:r>
            <w:r w:rsidR="00104644">
              <w:rPr>
                <w:rFonts w:ascii="Liberation Serif" w:eastAsia="Calibri" w:hAnsi="Liberation Serif" w:cs="Liberation Serif"/>
              </w:rPr>
              <w:t xml:space="preserve">, </w:t>
            </w:r>
          </w:p>
          <w:p w:rsidR="00DD2AF2" w:rsidRPr="00CD4393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15F8F">
              <w:rPr>
                <w:rFonts w:ascii="Liberation Serif" w:eastAsia="Calibri" w:hAnsi="Liberation Serif" w:cs="Liberation Serif"/>
              </w:rPr>
              <w:t xml:space="preserve">Заказчики </w:t>
            </w:r>
            <w:r w:rsidRPr="00015F8F">
              <w:rPr>
                <w:rFonts w:ascii="Liberation Serif" w:eastAsia="Calibri" w:hAnsi="Liberation Serif" w:cs="Liberation Serif"/>
              </w:rPr>
              <w:lastRenderedPageBreak/>
              <w:t>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Default="00DD2AF2" w:rsidP="00C14646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 xml:space="preserve">     4.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CD4393" w:rsidRDefault="00DD2AF2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CD4393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Централизация муниципальных закупок</w:t>
            </w:r>
          </w:p>
        </w:tc>
        <w:tc>
          <w:tcPr>
            <w:tcW w:w="2693" w:type="dxa"/>
            <w:shd w:val="clear" w:color="auto" w:fill="auto"/>
          </w:tcPr>
          <w:p w:rsidR="00DD2AF2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Число муниципальных заказчиков, передавших полномочия по осуществлению закупок:</w:t>
            </w:r>
          </w:p>
          <w:p w:rsidR="00DD2AF2" w:rsidRPr="00CD4393" w:rsidRDefault="006F5DD8" w:rsidP="006F5DD8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2019 год – 8</w:t>
            </w:r>
          </w:p>
        </w:tc>
        <w:tc>
          <w:tcPr>
            <w:tcW w:w="2577" w:type="dxa"/>
            <w:shd w:val="clear" w:color="auto" w:fill="auto"/>
          </w:tcPr>
          <w:p w:rsid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Число муниципальных заказчиков, передавших полномочия по осуществлению закупок в 2019 году составило 8: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>МБУ «Управление капитального строительства городского округа Верхняя Пышма»;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 xml:space="preserve">МКУ «Управление культуры городского округа Верхняя Пышма»; 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>МКУ «Комитет ЖКХ»;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t>Кедровская поселковая администрация;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 w:rsidRPr="001E4E5E">
              <w:rPr>
                <w:rFonts w:ascii="Liberation Serif" w:eastAsia="Calibri" w:hAnsi="Liberation Serif" w:cs="Liberation Serif"/>
              </w:rPr>
              <w:t>Красненская</w:t>
            </w:r>
            <w:proofErr w:type="spellEnd"/>
            <w:r w:rsidRPr="001E4E5E">
              <w:rPr>
                <w:rFonts w:ascii="Liberation Serif" w:eastAsia="Calibri" w:hAnsi="Liberation Serif" w:cs="Liberation Serif"/>
              </w:rPr>
              <w:t xml:space="preserve"> поселковая администрация; 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E4E5E">
              <w:rPr>
                <w:rFonts w:ascii="Liberation Serif" w:eastAsia="Calibri" w:hAnsi="Liberation Serif" w:cs="Liberation Serif"/>
              </w:rPr>
              <w:lastRenderedPageBreak/>
              <w:t>Мостовская сельская администрация;</w:t>
            </w:r>
          </w:p>
          <w:p w:rsidR="001E4E5E" w:rsidRPr="001E4E5E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 w:rsidRPr="001E4E5E">
              <w:rPr>
                <w:rFonts w:ascii="Liberation Serif" w:eastAsia="Calibri" w:hAnsi="Liberation Serif" w:cs="Liberation Serif"/>
              </w:rPr>
              <w:t>Исетская</w:t>
            </w:r>
            <w:proofErr w:type="spellEnd"/>
            <w:r w:rsidRPr="001E4E5E">
              <w:rPr>
                <w:rFonts w:ascii="Liberation Serif" w:eastAsia="Calibri" w:hAnsi="Liberation Serif" w:cs="Liberation Serif"/>
              </w:rPr>
              <w:t xml:space="preserve"> поселковая администрация; </w:t>
            </w:r>
          </w:p>
          <w:p w:rsidR="00DD2AF2" w:rsidRPr="00104644" w:rsidRDefault="001E4E5E" w:rsidP="001E4E5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 w:rsidRPr="001E4E5E">
              <w:rPr>
                <w:rFonts w:ascii="Liberation Serif" w:eastAsia="Calibri" w:hAnsi="Liberation Serif" w:cs="Liberation Serif"/>
              </w:rPr>
              <w:t>Балтымская</w:t>
            </w:r>
            <w:proofErr w:type="spellEnd"/>
            <w:r w:rsidRPr="001E4E5E">
              <w:rPr>
                <w:rFonts w:ascii="Liberation Serif" w:eastAsia="Calibri" w:hAnsi="Liberation Serif" w:cs="Liberation Serif"/>
              </w:rPr>
              <w:t xml:space="preserve"> сельская администрация</w:t>
            </w:r>
          </w:p>
        </w:tc>
        <w:tc>
          <w:tcPr>
            <w:tcW w:w="2385" w:type="dxa"/>
            <w:shd w:val="clear" w:color="auto" w:fill="auto"/>
          </w:tcPr>
          <w:p w:rsidR="00DD2AF2" w:rsidRPr="00CD4393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0038B9">
              <w:rPr>
                <w:rFonts w:ascii="Liberation Serif" w:eastAsia="Calibri" w:hAnsi="Liberation Serif" w:cs="Liberation Serif"/>
              </w:rPr>
              <w:lastRenderedPageBreak/>
              <w:t>Отдел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Default="00DD2AF2" w:rsidP="00C14646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5. 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CD4393" w:rsidRDefault="00DD2AF2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Обучение представителей субъектов МСП работе по подготовке заявок для участия в конкурсах, а также 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по выполнению контрактов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для обеспечения муниципальных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государственных нужд</w:t>
            </w:r>
          </w:p>
        </w:tc>
        <w:tc>
          <w:tcPr>
            <w:tcW w:w="2693" w:type="dxa"/>
            <w:shd w:val="clear" w:color="auto" w:fill="auto"/>
          </w:tcPr>
          <w:p w:rsidR="00DD2AF2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</w:t>
            </w:r>
            <w:r w:rsidR="00DD2AF2" w:rsidRPr="00104644">
              <w:rPr>
                <w:rFonts w:ascii="Liberation Serif" w:eastAsia="Calibri" w:hAnsi="Liberation Serif" w:cs="Liberation Serif"/>
              </w:rPr>
              <w:t>оличество обученных представителей субъектов малого предпринимательства: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2020 год – не менее </w:t>
            </w:r>
            <w:r w:rsidRPr="00104644">
              <w:rPr>
                <w:rFonts w:ascii="Liberation Serif" w:eastAsia="Calibri" w:hAnsi="Liberation Serif" w:cs="Liberation Serif"/>
              </w:rPr>
              <w:br/>
              <w:t>12 представителей;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2021 год – не менее </w:t>
            </w:r>
            <w:r w:rsidRPr="00104644">
              <w:rPr>
                <w:rFonts w:ascii="Liberation Serif" w:eastAsia="Calibri" w:hAnsi="Liberation Serif" w:cs="Liberation Serif"/>
              </w:rPr>
              <w:br/>
              <w:t>12 представителей;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2022 год – не менее </w:t>
            </w:r>
            <w:r w:rsidRPr="00104644">
              <w:rPr>
                <w:rFonts w:ascii="Liberation Serif" w:eastAsia="Calibri" w:hAnsi="Liberation Serif" w:cs="Liberation Serif"/>
              </w:rPr>
              <w:br/>
              <w:t>12 представителей</w:t>
            </w:r>
          </w:p>
        </w:tc>
        <w:tc>
          <w:tcPr>
            <w:tcW w:w="2577" w:type="dxa"/>
            <w:shd w:val="clear" w:color="auto" w:fill="auto"/>
          </w:tcPr>
          <w:p w:rsidR="00AD6AB4" w:rsidRPr="00AD6AB4" w:rsidRDefault="002C6041" w:rsidP="00AD6AB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  <w:r w:rsidR="00003132">
              <w:rPr>
                <w:rFonts w:ascii="Liberation Serif" w:eastAsia="Calibri" w:hAnsi="Liberation Serif" w:cs="Liberation Serif"/>
              </w:rPr>
              <w:t>1</w:t>
            </w:r>
            <w:r w:rsidR="00AD6AB4">
              <w:t xml:space="preserve"> </w:t>
            </w:r>
            <w:r w:rsidR="00AD6AB4" w:rsidRPr="00AD6AB4">
              <w:rPr>
                <w:rFonts w:ascii="Liberation Serif" w:eastAsia="Calibri" w:hAnsi="Liberation Serif" w:cs="Liberation Serif"/>
              </w:rPr>
              <w:t>представител</w:t>
            </w:r>
            <w:r>
              <w:rPr>
                <w:rFonts w:ascii="Liberation Serif" w:eastAsia="Calibri" w:hAnsi="Liberation Serif" w:cs="Liberation Serif"/>
              </w:rPr>
              <w:t>ей</w:t>
            </w:r>
            <w:r w:rsidR="00AD6AB4" w:rsidRPr="00AD6AB4">
              <w:rPr>
                <w:rFonts w:ascii="Liberation Serif" w:eastAsia="Calibri" w:hAnsi="Liberation Serif" w:cs="Liberation Serif"/>
              </w:rPr>
              <w:t xml:space="preserve"> субъектов малого предпринимательства обучен</w:t>
            </w:r>
            <w:r w:rsidR="004A36E6">
              <w:rPr>
                <w:rFonts w:ascii="Liberation Serif" w:eastAsia="Calibri" w:hAnsi="Liberation Serif" w:cs="Liberation Serif"/>
              </w:rPr>
              <w:t>ы</w:t>
            </w:r>
            <w:r w:rsidR="00AD6AB4" w:rsidRPr="00AD6AB4">
              <w:rPr>
                <w:rFonts w:ascii="Liberation Serif" w:eastAsia="Calibri" w:hAnsi="Liberation Serif" w:cs="Liberation Serif"/>
              </w:rPr>
              <w:t xml:space="preserve"> работе </w:t>
            </w:r>
          </w:p>
          <w:p w:rsidR="00AD6AB4" w:rsidRPr="00AD6AB4" w:rsidRDefault="00AD6AB4" w:rsidP="00AD6AB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D6AB4">
              <w:rPr>
                <w:rFonts w:ascii="Liberation Serif" w:eastAsia="Calibri" w:hAnsi="Liberation Serif" w:cs="Liberation Serif"/>
              </w:rPr>
              <w:t xml:space="preserve">по подготовке заявок для участия </w:t>
            </w:r>
          </w:p>
          <w:p w:rsidR="00DD2AF2" w:rsidRPr="00104644" w:rsidRDefault="00AD6AB4" w:rsidP="00AD6AB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D6AB4">
              <w:rPr>
                <w:rFonts w:ascii="Liberation Serif" w:eastAsia="Calibri" w:hAnsi="Liberation Serif" w:cs="Liberation Serif"/>
              </w:rPr>
              <w:t>в конкурсах, а также по выполнению контрактов для обеспечения муниципальных и государственных нужд</w:t>
            </w:r>
          </w:p>
        </w:tc>
        <w:tc>
          <w:tcPr>
            <w:tcW w:w="2385" w:type="dxa"/>
            <w:shd w:val="clear" w:color="auto" w:fill="auto"/>
          </w:tcPr>
          <w:p w:rsidR="00DD2AF2" w:rsidRPr="00AD6AB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D6AB4">
              <w:rPr>
                <w:rFonts w:ascii="Liberation Serif" w:eastAsia="Calibri" w:hAnsi="Liberation Serif" w:cs="Liberation Serif"/>
              </w:rPr>
              <w:t>Верхнепышминский фонд поддержки предпринимателей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6. 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  <w:b/>
                <w:lang w:eastAsia="ru-RU"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2. Устранение избыточного муниципального регулирования, снижение административных барьеров</w:t>
            </w:r>
          </w:p>
        </w:tc>
      </w:tr>
      <w:tr w:rsidR="00C14646" w:rsidRPr="00CD4393" w:rsidTr="00575644">
        <w:trPr>
          <w:trHeight w:val="1265"/>
        </w:trPr>
        <w:tc>
          <w:tcPr>
            <w:tcW w:w="9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7. </w:t>
            </w:r>
          </w:p>
        </w:tc>
        <w:tc>
          <w:tcPr>
            <w:tcW w:w="3935" w:type="dxa"/>
            <w:tcBorders>
              <w:bottom w:val="nil"/>
            </w:tcBorders>
            <w:shd w:val="clear" w:color="auto" w:fill="auto"/>
          </w:tcPr>
          <w:p w:rsidR="00C14646" w:rsidRPr="00CD4393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Предупреждение негативного вмешательства в конкурентную среду посредством использования административных инструментов</w:t>
            </w:r>
          </w:p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104644" w:rsidRDefault="00C14646" w:rsidP="00104644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электронную форму в целях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предпринимательской деятельности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104644" w:rsidRDefault="004E0B3F" w:rsidP="00104644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В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несены изменения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в нормативные правовые акты, регулирующие осуществление муниципального контроля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и предоставление муниципальных услуг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для субъектов предпринимательской деятельности, в части </w:t>
            </w:r>
            <w:r w:rsidR="00C14646" w:rsidRPr="00104644">
              <w:rPr>
                <w:rFonts w:ascii="Liberation Serif" w:eastAsia="Calibri" w:hAnsi="Liberation Serif" w:cs="Liberation Serif"/>
              </w:rPr>
              <w:lastRenderedPageBreak/>
              <w:t xml:space="preserve">устранения запретов, ограничивающих конкуренцию, сокращения сроков предоставления муниципальных услуг, предоставляемых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в соответствии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с Федеральным законом </w:t>
            </w:r>
            <w:r w:rsidR="00CF4851" w:rsidRPr="00104644">
              <w:rPr>
                <w:rFonts w:ascii="Liberation Serif" w:eastAsia="Calibri" w:hAnsi="Liberation Serif" w:cs="Liberation Serif"/>
              </w:rPr>
              <w:br/>
              <w:t xml:space="preserve">№ 210-ФЗ, относящихся </w:t>
            </w:r>
            <w:r w:rsidR="00CF4851" w:rsidRPr="00104644">
              <w:rPr>
                <w:rFonts w:ascii="Liberation Serif" w:eastAsia="Calibri" w:hAnsi="Liberation Serif" w:cs="Liberation Serif"/>
              </w:rPr>
              <w:br/>
              <w:t>к органам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 местного самоуправления, снижения стоимости предоставления таких услуг, перевода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 xml:space="preserve">их предоставления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>в электронную форму,</w:t>
            </w:r>
          </w:p>
          <w:p w:rsidR="00C14646" w:rsidRPr="00104644" w:rsidRDefault="00C14646" w:rsidP="00104644">
            <w:pPr>
              <w:spacing w:after="0"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а также в части осуществления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25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В процессе подготовки</w:t>
            </w:r>
            <w:r>
              <w:t xml:space="preserve"> </w:t>
            </w:r>
            <w:r w:rsidRPr="001175CB">
              <w:rPr>
                <w:rFonts w:ascii="Liberation Serif" w:eastAsia="Calibri" w:hAnsi="Liberation Serif" w:cs="Liberation Serif"/>
              </w:rPr>
              <w:t xml:space="preserve">нормативные правовые акты, регулирующие осуществление муниципального контроля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и предоставление муниципальных услуг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для субъектов </w:t>
            </w:r>
            <w:r w:rsidRPr="001175CB">
              <w:rPr>
                <w:rFonts w:ascii="Liberation Serif" w:eastAsia="Calibri" w:hAnsi="Liberation Serif" w:cs="Liberation Serif"/>
              </w:rPr>
              <w:lastRenderedPageBreak/>
              <w:t xml:space="preserve">предпринимательской деятельности, в части устранения запретов, ограничивающих конкуренцию, сокращения сроков предоставления муниципальных услуг, предоставляемых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в соответствии </w:t>
            </w:r>
          </w:p>
          <w:p w:rsidR="001175CB" w:rsidRPr="001175CB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t xml:space="preserve">с Федеральным законом </w:t>
            </w:r>
          </w:p>
          <w:p w:rsidR="00C14646" w:rsidRPr="00CD4393" w:rsidRDefault="001175CB" w:rsidP="001175CB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№ 210-ФЗ</w:t>
            </w:r>
          </w:p>
          <w:p w:rsidR="00C14646" w:rsidRPr="00CD4393" w:rsidRDefault="00C14646" w:rsidP="00104644">
            <w:pPr>
              <w:spacing w:after="0" w:line="240" w:lineRule="auto"/>
              <w:ind w:left="205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3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4646" w:rsidRPr="001175CB" w:rsidRDefault="00C14646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175CB">
              <w:rPr>
                <w:rFonts w:ascii="Liberation Serif" w:eastAsia="Calibri" w:hAnsi="Liberation Serif" w:cs="Liberation Serif"/>
              </w:rPr>
              <w:lastRenderedPageBreak/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53"/>
        </w:trPr>
        <w:tc>
          <w:tcPr>
            <w:tcW w:w="968" w:type="dxa"/>
            <w:vMerge/>
            <w:shd w:val="clear" w:color="auto" w:fill="auto"/>
          </w:tcPr>
          <w:p w:rsidR="00C14646" w:rsidRPr="00CD4393" w:rsidRDefault="00C14646" w:rsidP="00C14646">
            <w:pPr>
              <w:numPr>
                <w:ilvl w:val="0"/>
                <w:numId w:val="3"/>
              </w:numPr>
              <w:spacing w:after="0" w:line="240" w:lineRule="auto"/>
              <w:ind w:left="-1" w:right="-399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935" w:type="dxa"/>
            <w:tcBorders>
              <w:top w:val="nil"/>
            </w:tcBorders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26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26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C14646" w:rsidRPr="00CD4393" w:rsidRDefault="00C14646" w:rsidP="00C14646">
            <w:pPr>
              <w:spacing w:after="0" w:line="230" w:lineRule="auto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0C5C41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0C5C41" w:rsidRDefault="000C5C41" w:rsidP="000C5C41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8.</w:t>
            </w:r>
          </w:p>
        </w:tc>
        <w:tc>
          <w:tcPr>
            <w:tcW w:w="3935" w:type="dxa"/>
            <w:shd w:val="clear" w:color="auto" w:fill="auto"/>
          </w:tcPr>
          <w:p w:rsidR="000C5C41" w:rsidRPr="00104644" w:rsidRDefault="000C5C41" w:rsidP="000C5C41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Устранение избыточного муниципального регулирования</w:t>
            </w:r>
          </w:p>
        </w:tc>
        <w:tc>
          <w:tcPr>
            <w:tcW w:w="3036" w:type="dxa"/>
            <w:shd w:val="clear" w:color="auto" w:fill="auto"/>
          </w:tcPr>
          <w:p w:rsidR="000C5C41" w:rsidRPr="00104644" w:rsidRDefault="000C5C41" w:rsidP="000C5C41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наличия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</w:t>
            </w:r>
          </w:p>
          <w:p w:rsidR="000C5C41" w:rsidRPr="00104644" w:rsidRDefault="000C5C41" w:rsidP="000C5C41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 соответствии 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8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исполнительных органов государственной власти субъектов Российской Федерации»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2003 № 131-ФЗ «</w:t>
            </w:r>
            <w:hyperlink r:id="rId9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Российской Федерации», пунктов, предусматривающих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2693" w:type="dxa"/>
            <w:shd w:val="clear" w:color="auto" w:fill="auto"/>
          </w:tcPr>
          <w:p w:rsidR="000C5C41" w:rsidRPr="00104644" w:rsidRDefault="000C5C41" w:rsidP="000C5C41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Наличие в порядке проведения оценки регулирующего воздействия проектов нормативных правовых актов городского округа Верхняя Пышма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экспертизы нормативных правовых актов городского округа Верхняя Пышма, устанавливаемых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в соответствии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10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исполнительных органов государственной власти субъектов Российской Федерации» 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 xml:space="preserve">2003 № 131-ФЗ </w:t>
            </w:r>
            <w:r w:rsidRPr="00104644">
              <w:rPr>
                <w:rFonts w:ascii="Liberation Serif" w:eastAsia="Calibri" w:hAnsi="Liberation Serif" w:cs="Liberation Serif"/>
              </w:rPr>
              <w:br/>
              <w:t>«</w:t>
            </w:r>
            <w:hyperlink r:id="rId11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br/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</w:t>
            </w:r>
          </w:p>
        </w:tc>
        <w:tc>
          <w:tcPr>
            <w:tcW w:w="2577" w:type="dxa"/>
            <w:shd w:val="clear" w:color="auto" w:fill="auto"/>
          </w:tcPr>
          <w:p w:rsidR="000C5C41" w:rsidRPr="00B65E39" w:rsidRDefault="000C5C41" w:rsidP="0057724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5E39">
              <w:rPr>
                <w:rFonts w:ascii="Liberation Serif" w:eastAsia="Times New Roman" w:hAnsi="Liberation Serif" w:cs="Liberation Serif"/>
              </w:rPr>
              <w:lastRenderedPageBreak/>
              <w:t>Принят</w:t>
            </w:r>
            <w:r>
              <w:rPr>
                <w:rFonts w:ascii="Liberation Serif" w:eastAsia="Times New Roman" w:hAnsi="Liberation Serif" w:cs="Liberation Serif"/>
              </w:rPr>
              <w:t>о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</w:rPr>
              <w:t>постановление администрации городского округа Верхняя Пышма</w:t>
            </w:r>
            <w:r w:rsidR="002B5050">
              <w:rPr>
                <w:rFonts w:ascii="Liberation Serif" w:eastAsia="Times New Roman" w:hAnsi="Liberation Serif" w:cs="Liberation Serif"/>
              </w:rPr>
              <w:t xml:space="preserve"> от 29</w:t>
            </w:r>
            <w:r w:rsidRPr="00B65E39">
              <w:rPr>
                <w:rFonts w:ascii="Liberation Serif" w:eastAsia="Times New Roman" w:hAnsi="Liberation Serif" w:cs="Liberation Serif"/>
              </w:rPr>
              <w:t>.12.201</w:t>
            </w:r>
            <w:r w:rsidR="002B5050">
              <w:rPr>
                <w:rFonts w:ascii="Liberation Serif" w:eastAsia="Times New Roman" w:hAnsi="Liberation Serif" w:cs="Liberation Serif"/>
              </w:rPr>
              <w:t>8 № 1229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«</w:t>
            </w:r>
            <w:r w:rsidR="00E172AE" w:rsidRPr="00E172AE">
              <w:rPr>
                <w:rFonts w:ascii="Liberation Serif" w:eastAsia="Times New Roman" w:hAnsi="Liberation Serif" w:cs="Liberation Serif"/>
              </w:rPr>
              <w:t>Об утверждении типовых форм уведомления о проведении публичных консультаций, заключения об оценке регулирующего воздействия проектов нормативных правовых актов городского округа Верхняя Пышма и методических рекомендаций по их составлению</w:t>
            </w:r>
            <w:r w:rsidRPr="00B65E39">
              <w:rPr>
                <w:rFonts w:ascii="Liberation Serif" w:eastAsia="Times New Roman" w:hAnsi="Liberation Serif" w:cs="Liberation Serif"/>
              </w:rPr>
              <w:t>»</w:t>
            </w:r>
            <w:r w:rsidR="0057724E">
              <w:rPr>
                <w:rFonts w:ascii="Liberation Serif" w:eastAsia="Times New Roman" w:hAnsi="Liberation Serif" w:cs="Liberation Serif"/>
              </w:rPr>
              <w:t>,</w:t>
            </w:r>
            <w:r w:rsidRPr="00B65E39">
              <w:t xml:space="preserve"> </w:t>
            </w:r>
            <w:r w:rsidR="0057724E">
              <w:rPr>
                <w:rFonts w:ascii="Liberation Serif" w:eastAsia="Times New Roman" w:hAnsi="Liberation Serif" w:cs="Liberation Serif"/>
              </w:rPr>
              <w:t>предусматривающее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в формах документов для проведения </w:t>
            </w:r>
            <w:r w:rsidR="002B5050">
              <w:rPr>
                <w:rFonts w:ascii="Liberation Serif" w:eastAsia="Times New Roman" w:hAnsi="Liberation Serif" w:cs="Liberation Serif"/>
              </w:rPr>
              <w:t>оценки регулирующего воздействия проектов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нормативных правовых актов </w:t>
            </w:r>
            <w:r w:rsidR="002B5050">
              <w:rPr>
                <w:rFonts w:ascii="Liberation Serif" w:eastAsia="Times New Roman" w:hAnsi="Liberation Serif" w:cs="Liberation Serif"/>
              </w:rPr>
              <w:t>городского округа Верхняя Пышма</w:t>
            </w:r>
            <w:r w:rsidRPr="00B65E39">
              <w:rPr>
                <w:rFonts w:ascii="Liberation Serif" w:eastAsia="Times New Roman" w:hAnsi="Liberation Serif" w:cs="Liberation Serif"/>
              </w:rPr>
              <w:t xml:space="preserve"> пунктов по анализу воздействия таких проектов актов на </w:t>
            </w:r>
            <w:r w:rsidRPr="00B65E39">
              <w:rPr>
                <w:rFonts w:ascii="Liberation Serif" w:eastAsia="Times New Roman" w:hAnsi="Liberation Serif" w:cs="Liberation Serif"/>
              </w:rPr>
              <w:lastRenderedPageBreak/>
              <w:t>состояние конкуренции, а также соответствующего аналитического инструментария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0C5C41" w:rsidRPr="00214D40" w:rsidRDefault="000C5C41" w:rsidP="000C5C41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214D40">
              <w:rPr>
                <w:rFonts w:ascii="Liberation Serif" w:eastAsia="Calibri" w:hAnsi="Liberation Serif" w:cs="Liberation Serif"/>
              </w:rPr>
              <w:lastRenderedPageBreak/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E00D98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</w:t>
            </w:r>
            <w:r w:rsidR="00E00D98">
              <w:rPr>
                <w:rFonts w:ascii="Liberation Serif" w:eastAsia="Calibri" w:hAnsi="Liberation Serif" w:cs="Liberation Serif"/>
              </w:rPr>
              <w:t>9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3.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411EAC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411EAC" w:rsidRDefault="00411EAC" w:rsidP="00411EAC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10.</w:t>
            </w:r>
          </w:p>
        </w:tc>
        <w:tc>
          <w:tcPr>
            <w:tcW w:w="3935" w:type="dxa"/>
            <w:vMerge w:val="restart"/>
            <w:shd w:val="clear" w:color="auto" w:fill="auto"/>
          </w:tcPr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</w:t>
            </w:r>
            <w:r w:rsidR="00CF4851" w:rsidRPr="00104644">
              <w:rPr>
                <w:rFonts w:ascii="Liberation Serif" w:eastAsia="Calibri" w:hAnsi="Liberation Serif" w:cs="Liberation Serif"/>
              </w:rPr>
              <w:t>я</w:t>
            </w:r>
            <w:r w:rsidRPr="00104644">
              <w:rPr>
                <w:rFonts w:ascii="Liberation Serif" w:eastAsia="Calibri" w:hAnsi="Liberation Serif" w:cs="Liberation Serif"/>
              </w:rPr>
              <w:t xml:space="preserve"> эффективного управления хозяйствующими субъектами </w:t>
            </w:r>
          </w:p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 муниципальным участием</w:t>
            </w:r>
          </w:p>
        </w:tc>
        <w:tc>
          <w:tcPr>
            <w:tcW w:w="3036" w:type="dxa"/>
            <w:shd w:val="clear" w:color="auto" w:fill="auto"/>
          </w:tcPr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Ежегодное проведение оценки эффективности использования муниципального имущества муниципальными учреждениями и предприятиями </w:t>
            </w:r>
          </w:p>
        </w:tc>
        <w:tc>
          <w:tcPr>
            <w:tcW w:w="2693" w:type="dxa"/>
            <w:shd w:val="clear" w:color="auto" w:fill="auto"/>
          </w:tcPr>
          <w:p w:rsidR="00411EAC" w:rsidRPr="00104644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Подготовлено заключение об оценке эффективности использования и управления муниципальным имуществом городского округа Верхняя Пышма </w:t>
            </w:r>
          </w:p>
        </w:tc>
        <w:tc>
          <w:tcPr>
            <w:tcW w:w="2577" w:type="dxa"/>
            <w:shd w:val="clear" w:color="auto" w:fill="auto"/>
          </w:tcPr>
          <w:p w:rsidR="00411EAC" w:rsidRPr="00B15960" w:rsidRDefault="00B62E57" w:rsidP="0000520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B62E57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З</w:t>
            </w:r>
            <w:r w:rsidRPr="00B62E57">
              <w:rPr>
                <w:rFonts w:ascii="Liberation Serif" w:eastAsia="Calibri" w:hAnsi="Liberation Serif" w:cs="Liberation Serif"/>
              </w:rPr>
              <w:t xml:space="preserve">аключение об </w:t>
            </w:r>
            <w:r>
              <w:rPr>
                <w:rFonts w:ascii="Liberation Serif" w:eastAsia="Calibri" w:hAnsi="Liberation Serif" w:cs="Liberation Serif"/>
              </w:rPr>
              <w:t>э</w:t>
            </w:r>
            <w:r w:rsidRPr="00B62E57">
              <w:rPr>
                <w:rFonts w:ascii="Liberation Serif" w:eastAsia="Calibri" w:hAnsi="Liberation Serif" w:cs="Liberation Serif"/>
              </w:rPr>
              <w:t>ффективности использования муниципальн</w:t>
            </w:r>
            <w:r>
              <w:rPr>
                <w:rFonts w:ascii="Liberation Serif" w:eastAsia="Calibri" w:hAnsi="Liberation Serif" w:cs="Liberation Serif"/>
              </w:rPr>
              <w:t>ого имущества</w:t>
            </w:r>
            <w:r w:rsidRPr="00B62E57">
              <w:rPr>
                <w:rFonts w:ascii="Liberation Serif" w:eastAsia="Calibri" w:hAnsi="Liberation Serif" w:cs="Liberation Serif"/>
              </w:rPr>
              <w:t xml:space="preserve"> городского округа Верхняя Пышма</w:t>
            </w:r>
            <w:r>
              <w:rPr>
                <w:rFonts w:ascii="Liberation Serif" w:eastAsia="Calibri" w:hAnsi="Liberation Serif" w:cs="Liberation Serif"/>
              </w:rPr>
              <w:t xml:space="preserve"> за 201</w:t>
            </w:r>
            <w:r w:rsidR="00D82475">
              <w:rPr>
                <w:rFonts w:ascii="Liberation Serif" w:eastAsia="Calibri" w:hAnsi="Liberation Serif" w:cs="Liberation Serif"/>
              </w:rPr>
              <w:t>8</w:t>
            </w:r>
            <w:r>
              <w:rPr>
                <w:rFonts w:ascii="Liberation Serif" w:eastAsia="Calibri" w:hAnsi="Liberation Serif" w:cs="Liberation Serif"/>
              </w:rPr>
              <w:t xml:space="preserve"> год </w:t>
            </w:r>
            <w:r w:rsidR="00D23A2A">
              <w:rPr>
                <w:rFonts w:ascii="Liberation Serif" w:eastAsia="Calibri" w:hAnsi="Liberation Serif" w:cs="Liberation Serif"/>
              </w:rPr>
              <w:t>в стадии п</w:t>
            </w:r>
            <w:r w:rsidR="00D23A2A" w:rsidRPr="00B62E57">
              <w:rPr>
                <w:rFonts w:ascii="Liberation Serif" w:eastAsia="Calibri" w:hAnsi="Liberation Serif" w:cs="Liberation Serif"/>
              </w:rPr>
              <w:t>одготов</w:t>
            </w:r>
            <w:r w:rsidR="00D23A2A">
              <w:rPr>
                <w:rFonts w:ascii="Liberation Serif" w:eastAsia="Calibri" w:hAnsi="Liberation Serif" w:cs="Liberation Serif"/>
              </w:rPr>
              <w:t>ки</w:t>
            </w:r>
          </w:p>
        </w:tc>
        <w:tc>
          <w:tcPr>
            <w:tcW w:w="2385" w:type="dxa"/>
            <w:shd w:val="clear" w:color="auto" w:fill="auto"/>
          </w:tcPr>
          <w:p w:rsidR="00411EAC" w:rsidRPr="00B62E57" w:rsidRDefault="00411EAC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B62E57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DD2AF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DD2AF2" w:rsidRDefault="00DD2AF2" w:rsidP="00C14646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11.</w:t>
            </w:r>
          </w:p>
        </w:tc>
        <w:tc>
          <w:tcPr>
            <w:tcW w:w="3935" w:type="dxa"/>
            <w:vMerge/>
            <w:shd w:val="clear" w:color="auto" w:fill="auto"/>
          </w:tcPr>
          <w:p w:rsidR="00DD2AF2" w:rsidRPr="00CD4393" w:rsidRDefault="00DD2AF2" w:rsidP="00C14646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DD2AF2" w:rsidRPr="00104644" w:rsidRDefault="008E220A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Подготовка, у</w:t>
            </w:r>
            <w:r w:rsidR="00DD2AF2" w:rsidRPr="00104644">
              <w:rPr>
                <w:rFonts w:ascii="Liberation Serif" w:eastAsia="Calibri" w:hAnsi="Liberation Serif" w:cs="Liberation Serif"/>
              </w:rPr>
              <w:t>тверждение и реализация прогнозного плана</w:t>
            </w:r>
          </w:p>
          <w:p w:rsidR="00DD2AF2" w:rsidRPr="00104644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2693" w:type="dxa"/>
            <w:shd w:val="clear" w:color="auto" w:fill="auto"/>
          </w:tcPr>
          <w:p w:rsidR="00DD2AF2" w:rsidRPr="00104644" w:rsidRDefault="004E0B3F" w:rsidP="00C352D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Е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жегодно </w:t>
            </w:r>
            <w:r w:rsidR="00261B2B" w:rsidRPr="00104644">
              <w:rPr>
                <w:rFonts w:ascii="Liberation Serif" w:eastAsia="Calibri" w:hAnsi="Liberation Serif" w:cs="Liberation Serif"/>
              </w:rPr>
              <w:t>подготовка проекта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 решени</w:t>
            </w:r>
            <w:r w:rsidR="00261B2B" w:rsidRPr="00104644">
              <w:rPr>
                <w:rFonts w:ascii="Liberation Serif" w:eastAsia="Calibri" w:hAnsi="Liberation Serif" w:cs="Liberation Serif"/>
              </w:rPr>
              <w:t>я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 Думы городского округа Верхняя Пышма </w:t>
            </w:r>
            <w:r w:rsidR="00261B2B" w:rsidRPr="00104644">
              <w:rPr>
                <w:rFonts w:ascii="Liberation Serif" w:eastAsia="Calibri" w:hAnsi="Liberation Serif" w:cs="Liberation Serif"/>
              </w:rPr>
              <w:t>«</w:t>
            </w:r>
            <w:r w:rsidR="008E220A" w:rsidRPr="00104644">
              <w:rPr>
                <w:rFonts w:ascii="Liberation Serif" w:eastAsia="Calibri" w:hAnsi="Liberation Serif" w:cs="Liberation Serif"/>
              </w:rPr>
              <w:t xml:space="preserve">О </w:t>
            </w:r>
            <w:r w:rsidR="00DD2AF2" w:rsidRPr="00104644">
              <w:rPr>
                <w:rFonts w:ascii="Liberation Serif" w:eastAsia="Calibri" w:hAnsi="Liberation Serif" w:cs="Liberation Serif"/>
              </w:rPr>
              <w:t>прогнозн</w:t>
            </w:r>
            <w:r w:rsidR="00CF4851" w:rsidRPr="00104644">
              <w:rPr>
                <w:rFonts w:ascii="Liberation Serif" w:eastAsia="Calibri" w:hAnsi="Liberation Serif" w:cs="Liberation Serif"/>
              </w:rPr>
              <w:t>о</w:t>
            </w:r>
            <w:r w:rsidR="008E220A" w:rsidRPr="00104644">
              <w:rPr>
                <w:rFonts w:ascii="Liberation Serif" w:eastAsia="Calibri" w:hAnsi="Liberation Serif" w:cs="Liberation Serif"/>
              </w:rPr>
              <w:t>м</w:t>
            </w:r>
            <w:r w:rsidR="00DD2AF2" w:rsidRPr="00104644">
              <w:rPr>
                <w:rFonts w:ascii="Liberation Serif" w:eastAsia="Calibri" w:hAnsi="Liberation Serif" w:cs="Liberation Serif"/>
              </w:rPr>
              <w:t xml:space="preserve"> план</w:t>
            </w:r>
            <w:r w:rsidR="008E220A" w:rsidRPr="00104644">
              <w:rPr>
                <w:rFonts w:ascii="Liberation Serif" w:eastAsia="Calibri" w:hAnsi="Liberation Serif" w:cs="Liberation Serif"/>
              </w:rPr>
              <w:t>е</w:t>
            </w:r>
            <w:r w:rsidR="00261B2B" w:rsidRPr="00104644">
              <w:rPr>
                <w:rFonts w:ascii="Liberation Serif" w:eastAsia="Calibri" w:hAnsi="Liberation Serif" w:cs="Liberation Serif"/>
              </w:rPr>
              <w:t xml:space="preserve"> </w:t>
            </w:r>
            <w:r w:rsidR="00DD2AF2" w:rsidRPr="00104644">
              <w:rPr>
                <w:rFonts w:ascii="Liberation Serif" w:eastAsia="Calibri" w:hAnsi="Liberation Serif" w:cs="Liberation Serif"/>
              </w:rPr>
              <w:t>приватизации муниципального имущества городского округа Верхняя Пышма</w:t>
            </w:r>
            <w:r w:rsidR="00261B2B" w:rsidRPr="00104644">
              <w:rPr>
                <w:rFonts w:ascii="Liberation Serif" w:eastAsia="Calibri" w:hAnsi="Liberation Serif" w:cs="Liberation Serif"/>
              </w:rPr>
              <w:t>»</w:t>
            </w:r>
          </w:p>
        </w:tc>
        <w:tc>
          <w:tcPr>
            <w:tcW w:w="2577" w:type="dxa"/>
            <w:shd w:val="clear" w:color="auto" w:fill="auto"/>
          </w:tcPr>
          <w:p w:rsidR="00DD2AF2" w:rsidRPr="00AE1C24" w:rsidRDefault="0075682F" w:rsidP="00AC742E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Подготовлено </w:t>
            </w:r>
            <w:r w:rsidRPr="0075682F">
              <w:rPr>
                <w:rFonts w:ascii="Liberation Serif" w:eastAsia="Calibri" w:hAnsi="Liberation Serif" w:cs="Liberation Serif"/>
              </w:rPr>
              <w:t>Решение Думы городского округа Верхняя Пышма от 27.07.20</w:t>
            </w:r>
            <w:r w:rsidR="00AC742E">
              <w:rPr>
                <w:rFonts w:ascii="Liberation Serif" w:eastAsia="Calibri" w:hAnsi="Liberation Serif" w:cs="Liberation Serif"/>
              </w:rPr>
              <w:t>18 N 77/5 (ред. от 25.04</w:t>
            </w:r>
            <w:r w:rsidR="00FB72D4">
              <w:rPr>
                <w:rFonts w:ascii="Liberation Serif" w:eastAsia="Calibri" w:hAnsi="Liberation Serif" w:cs="Liberation Serif"/>
              </w:rPr>
              <w:t>.2019) «</w:t>
            </w:r>
            <w:r w:rsidRPr="0075682F">
              <w:rPr>
                <w:rFonts w:ascii="Liberation Serif" w:eastAsia="Calibri" w:hAnsi="Liberation Serif" w:cs="Liberation Serif"/>
              </w:rPr>
              <w:t xml:space="preserve">О приватизации муниципального имущества городского округа Верхняя </w:t>
            </w:r>
            <w:r w:rsidRPr="0075682F">
              <w:rPr>
                <w:rFonts w:ascii="Liberation Serif" w:eastAsia="Calibri" w:hAnsi="Liberation Serif" w:cs="Liberation Serif"/>
              </w:rPr>
              <w:lastRenderedPageBreak/>
              <w:t>Пышма в 2019 году и плановом периоде 2020 и 2021 годов</w:t>
            </w:r>
            <w:r w:rsidR="00FB72D4">
              <w:rPr>
                <w:rFonts w:ascii="Liberation Serif" w:eastAsia="Calibri" w:hAnsi="Liberation Serif" w:cs="Liberation Serif"/>
              </w:rPr>
              <w:t>» (вместе с «</w:t>
            </w:r>
            <w:r w:rsidRPr="0075682F">
              <w:rPr>
                <w:rFonts w:ascii="Liberation Serif" w:eastAsia="Calibri" w:hAnsi="Liberation Serif" w:cs="Liberation Serif"/>
              </w:rPr>
              <w:t>Прогнозным планом приватизации муниципального имущества городского округа Верхняя Пышма на 2019 год и плановый период 2020 и 2021 годов</w:t>
            </w:r>
            <w:r w:rsidR="00FB72D4">
              <w:rPr>
                <w:rFonts w:ascii="Liberation Serif" w:eastAsia="Calibri" w:hAnsi="Liberation Serif" w:cs="Liberation Serif"/>
              </w:rPr>
              <w:t>»)</w:t>
            </w:r>
          </w:p>
        </w:tc>
        <w:tc>
          <w:tcPr>
            <w:tcW w:w="2385" w:type="dxa"/>
            <w:shd w:val="clear" w:color="auto" w:fill="auto"/>
          </w:tcPr>
          <w:p w:rsidR="00DD2AF2" w:rsidRPr="0075682F" w:rsidRDefault="00DD2AF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5682F">
              <w:rPr>
                <w:rFonts w:ascii="Liberation Serif" w:eastAsia="Calibri" w:hAnsi="Liberation Serif" w:cs="Liberation Serif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  <w:r w:rsidR="00524C0D">
              <w:rPr>
                <w:rFonts w:ascii="Liberation Serif" w:eastAsia="Calibri" w:hAnsi="Liberation Serif" w:cs="Liberation Serif"/>
              </w:rPr>
              <w:t>2</w:t>
            </w:r>
            <w:r>
              <w:rPr>
                <w:rFonts w:ascii="Liberation Serif" w:eastAsia="Calibri" w:hAnsi="Liberation Serif" w:cs="Liberation Serif"/>
              </w:rPr>
              <w:t xml:space="preserve">. </w:t>
            </w:r>
          </w:p>
        </w:tc>
        <w:tc>
          <w:tcPr>
            <w:tcW w:w="3935" w:type="dxa"/>
            <w:shd w:val="clear" w:color="auto" w:fill="auto"/>
          </w:tcPr>
          <w:p w:rsidR="00C14646" w:rsidRPr="00CD4393" w:rsidRDefault="00C14646" w:rsidP="00104644">
            <w:pPr>
              <w:spacing w:after="0" w:line="240" w:lineRule="auto"/>
              <w:ind w:left="205"/>
              <w:rPr>
                <w:rFonts w:ascii="Liberation Serif" w:eastAsia="Times New Roman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  <w:tc>
          <w:tcPr>
            <w:tcW w:w="3036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контрольных мероприятий по проверке целевого использования муниципального недвижимого имущества в социальной сфере</w:t>
            </w:r>
          </w:p>
        </w:tc>
        <w:tc>
          <w:tcPr>
            <w:tcW w:w="2693" w:type="dxa"/>
            <w:shd w:val="clear" w:color="auto" w:fill="auto"/>
          </w:tcPr>
          <w:p w:rsidR="00C14646" w:rsidRPr="00104644" w:rsidRDefault="004E0B3F" w:rsidP="00104644">
            <w:pPr>
              <w:spacing w:after="0" w:line="254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</w:t>
            </w:r>
            <w:r w:rsidR="00C14646" w:rsidRPr="00104644">
              <w:rPr>
                <w:rFonts w:ascii="Liberation Serif" w:eastAsia="Calibri" w:hAnsi="Liberation Serif" w:cs="Liberation Serif"/>
              </w:rPr>
              <w:t>одготов</w:t>
            </w:r>
            <w:r w:rsidR="008E220A" w:rsidRPr="00104644">
              <w:rPr>
                <w:rFonts w:ascii="Liberation Serif" w:eastAsia="Calibri" w:hAnsi="Liberation Serif" w:cs="Liberation Serif"/>
              </w:rPr>
              <w:t>ка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 заключения по итогам проверки целевого использования муниципального недвижимого имущества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>в социальной сфере</w:t>
            </w:r>
          </w:p>
        </w:tc>
        <w:tc>
          <w:tcPr>
            <w:tcW w:w="2577" w:type="dxa"/>
            <w:shd w:val="clear" w:color="auto" w:fill="auto"/>
          </w:tcPr>
          <w:p w:rsidR="00C14646" w:rsidRPr="00104644" w:rsidRDefault="00D23A2A" w:rsidP="00D23A2A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</w:t>
            </w:r>
            <w:r w:rsidR="008E7E8D">
              <w:rPr>
                <w:rFonts w:ascii="Liberation Serif" w:eastAsia="Calibri" w:hAnsi="Liberation Serif" w:cs="Liberation Serif"/>
              </w:rPr>
              <w:t xml:space="preserve">аключение об оценке эффективности использования муниципального </w:t>
            </w:r>
            <w:r w:rsidR="00902277">
              <w:rPr>
                <w:rFonts w:ascii="Liberation Serif" w:eastAsia="Calibri" w:hAnsi="Liberation Serif" w:cs="Liberation Serif"/>
              </w:rPr>
              <w:t xml:space="preserve">недвижимого </w:t>
            </w:r>
            <w:r w:rsidR="008E7E8D">
              <w:rPr>
                <w:rFonts w:ascii="Liberation Serif" w:eastAsia="Calibri" w:hAnsi="Liberation Serif" w:cs="Liberation Serif"/>
              </w:rPr>
              <w:t>имущества в социальной сфере</w:t>
            </w:r>
            <w:r w:rsidR="00902277">
              <w:rPr>
                <w:rFonts w:ascii="Liberation Serif" w:eastAsia="Calibri" w:hAnsi="Liberation Serif" w:cs="Liberation Serif"/>
              </w:rPr>
              <w:t xml:space="preserve"> за 201</w:t>
            </w:r>
            <w:r>
              <w:rPr>
                <w:rFonts w:ascii="Liberation Serif" w:eastAsia="Calibri" w:hAnsi="Liberation Serif" w:cs="Liberation Serif"/>
              </w:rPr>
              <w:t>8</w:t>
            </w:r>
            <w:r w:rsidR="00902277">
              <w:rPr>
                <w:rFonts w:ascii="Liberation Serif" w:eastAsia="Calibri" w:hAnsi="Liberation Serif" w:cs="Liberation Serif"/>
              </w:rPr>
              <w:t xml:space="preserve"> год</w:t>
            </w:r>
            <w:r>
              <w:rPr>
                <w:rFonts w:ascii="Liberation Serif" w:eastAsia="Calibri" w:hAnsi="Liberation Serif" w:cs="Liberation Serif"/>
              </w:rPr>
              <w:t xml:space="preserve"> в стадии подготовки</w:t>
            </w:r>
          </w:p>
        </w:tc>
        <w:tc>
          <w:tcPr>
            <w:tcW w:w="2385" w:type="dxa"/>
            <w:shd w:val="clear" w:color="auto" w:fill="auto"/>
          </w:tcPr>
          <w:p w:rsidR="00C14646" w:rsidRPr="008E7E8D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8E7E8D">
              <w:rPr>
                <w:rFonts w:ascii="Liberation Serif" w:eastAsia="Calibri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  <w:r w:rsidR="00104644" w:rsidRPr="008E7E8D">
              <w:rPr>
                <w:rFonts w:ascii="Liberation Serif" w:eastAsia="Calibri" w:hAnsi="Liberation Serif" w:cs="Liberation Serif"/>
              </w:rPr>
              <w:t>,</w:t>
            </w:r>
          </w:p>
          <w:p w:rsidR="00C14646" w:rsidRPr="008E7E8D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8E7E8D">
              <w:rPr>
                <w:rFonts w:ascii="Liberation Serif" w:eastAsia="Calibri" w:hAnsi="Liberation Serif" w:cs="Liberation Serif"/>
              </w:rPr>
              <w:t>Отдел социальной политики администрации городского округа Верхняя Пышма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 1</w:t>
            </w:r>
            <w:r w:rsidR="00524C0D">
              <w:rPr>
                <w:rFonts w:ascii="Liberation Serif" w:eastAsia="Calibri" w:hAnsi="Liberation Serif" w:cs="Liberation Serif"/>
              </w:rPr>
              <w:t>3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Создание равных условий доступа </w:t>
            </w:r>
          </w:p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 информации о муниципальном имуществе</w:t>
            </w:r>
          </w:p>
        </w:tc>
        <w:tc>
          <w:tcPr>
            <w:tcW w:w="3036" w:type="dxa"/>
            <w:shd w:val="clear" w:color="auto" w:fill="auto"/>
          </w:tcPr>
          <w:p w:rsidR="00C14646" w:rsidRPr="00104644" w:rsidRDefault="00C14646" w:rsidP="00104644">
            <w:pPr>
              <w:spacing w:after="0" w:line="254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Размещение информации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о муниципальном имуществе городского округа Верхняя Пышма, в том числе имуществе, включаемом в перечни для предоставления на льготных условиях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12" w:history="1">
              <w:r w:rsidRPr="00104644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)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на официальном сайте уполномоченного органа в сети «Интернет»</w:t>
            </w:r>
          </w:p>
        </w:tc>
        <w:tc>
          <w:tcPr>
            <w:tcW w:w="2693" w:type="dxa"/>
            <w:shd w:val="clear" w:color="auto" w:fill="auto"/>
          </w:tcPr>
          <w:p w:rsidR="00C14646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О</w:t>
            </w:r>
            <w:r w:rsidR="00C14646" w:rsidRPr="00104644">
              <w:rPr>
                <w:rFonts w:ascii="Liberation Serif" w:eastAsia="Calibri" w:hAnsi="Liberation Serif" w:cs="Liberation Serif"/>
              </w:rPr>
              <w:t xml:space="preserve">публикована актуальная информация </w:t>
            </w:r>
            <w:r w:rsidR="00C14646" w:rsidRPr="00104644">
              <w:rPr>
                <w:rFonts w:ascii="Liberation Serif" w:eastAsia="Calibri" w:hAnsi="Liberation Serif" w:cs="Liberation Serif"/>
              </w:rPr>
              <w:br/>
              <w:t>на официальном сайте городского округа Верхняя Пышма в сети «Интернет»</w:t>
            </w:r>
          </w:p>
        </w:tc>
        <w:tc>
          <w:tcPr>
            <w:tcW w:w="2577" w:type="dxa"/>
            <w:shd w:val="clear" w:color="auto" w:fill="auto"/>
          </w:tcPr>
          <w:p w:rsidR="006A485F" w:rsidRPr="00A32356" w:rsidRDefault="006A485F" w:rsidP="006A485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 xml:space="preserve">Информация </w:t>
            </w:r>
          </w:p>
          <w:p w:rsidR="006A485F" w:rsidRPr="00A32356" w:rsidRDefault="006A485F" w:rsidP="006A485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 xml:space="preserve">о муниципальном имуществе городского округа Верхняя Пышма опубликована на официальном сайте городского округа Верхняя Пышма по </w:t>
            </w:r>
            <w:r w:rsidRPr="00A32356">
              <w:rPr>
                <w:rFonts w:ascii="Liberation Serif" w:eastAsia="Calibri" w:hAnsi="Liberation Serif" w:cs="Liberation Serif"/>
              </w:rPr>
              <w:lastRenderedPageBreak/>
              <w:t xml:space="preserve">ссылке </w:t>
            </w:r>
            <w:hyperlink r:id="rId13" w:history="1">
              <w:r w:rsidR="002D54A6" w:rsidRPr="00A32356">
                <w:rPr>
                  <w:rStyle w:val="ab"/>
                  <w:rFonts w:ascii="Liberation Serif" w:eastAsia="Calibri" w:hAnsi="Liberation Serif" w:cs="Liberation Serif"/>
                  <w:color w:val="auto"/>
                  <w:u w:val="none"/>
                </w:rPr>
                <w:t>http://movp.ru/msu/administratsiya-go-verhnyaya-pyishma/managers-units/komitet-po-upravleniyu-imuschestvom/property/</w:t>
              </w:r>
            </w:hyperlink>
          </w:p>
          <w:p w:rsidR="002D54A6" w:rsidRPr="00A32356" w:rsidRDefault="002D54A6" w:rsidP="006A485F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  <w:p w:rsidR="002D54A6" w:rsidRPr="00A32356" w:rsidRDefault="002D54A6" w:rsidP="002D54A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>Информация о проведении торгов размещена на официальном сайте по ссылке http://movp.ru/msu/administratsiya-go-verhnyaya-pyishma/managers-units/komitet-po-upravleniyu-imuschestvom/property/imuschestvennyie-torgi/</w:t>
            </w:r>
          </w:p>
        </w:tc>
        <w:tc>
          <w:tcPr>
            <w:tcW w:w="2385" w:type="dxa"/>
            <w:shd w:val="clear" w:color="auto" w:fill="auto"/>
          </w:tcPr>
          <w:p w:rsidR="00C14646" w:rsidRPr="006A485F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6A485F">
              <w:rPr>
                <w:rFonts w:ascii="Liberation Serif" w:eastAsia="Calibri" w:hAnsi="Liberation Serif" w:cs="Liberation Serif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  <w:p w:rsidR="00C14646" w:rsidRPr="006A485F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1</w:t>
            </w:r>
            <w:r w:rsidR="00524C0D">
              <w:rPr>
                <w:rFonts w:ascii="Liberation Serif" w:eastAsia="Calibri" w:hAnsi="Liberation Serif" w:cs="Liberation Serif"/>
              </w:rPr>
              <w:t>4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shd w:val="clear" w:color="auto" w:fill="auto"/>
          </w:tcPr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опубликования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актуализации на официальном сайте городского округа Верхняя Пышма, информации об объектах, находящихся в муниципальной собственности, включая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сведения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о наименованиях объектов,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их местонахождении, характеристиках и целевом назначении объектов, существующих ограничениях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их использования и обременение правами третьих лиц (далее – объекты)</w:t>
            </w:r>
          </w:p>
        </w:tc>
        <w:tc>
          <w:tcPr>
            <w:tcW w:w="2693" w:type="dxa"/>
            <w:shd w:val="clear" w:color="auto" w:fill="auto"/>
          </w:tcPr>
          <w:p w:rsidR="00C14646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Р</w:t>
            </w:r>
            <w:r w:rsidR="00C14646" w:rsidRPr="00104644">
              <w:rPr>
                <w:rFonts w:ascii="Liberation Serif" w:eastAsia="Calibri" w:hAnsi="Liberation Serif" w:cs="Liberation Serif"/>
              </w:rPr>
              <w:t>азмещена и обеспечена ежеквартальная актуализация</w:t>
            </w:r>
          </w:p>
          <w:p w:rsidR="00C14646" w:rsidRPr="00104644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информации об объектах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официальном сайте городского округа Верхняя Пышма</w:t>
            </w:r>
          </w:p>
        </w:tc>
        <w:tc>
          <w:tcPr>
            <w:tcW w:w="2577" w:type="dxa"/>
            <w:shd w:val="clear" w:color="auto" w:fill="auto"/>
          </w:tcPr>
          <w:p w:rsidR="001D39D6" w:rsidRPr="001D39D6" w:rsidRDefault="001D39D6" w:rsidP="001D39D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D39D6">
              <w:rPr>
                <w:rFonts w:ascii="Liberation Serif" w:eastAsia="Calibri" w:hAnsi="Liberation Serif" w:cs="Liberation Serif"/>
              </w:rPr>
              <w:t xml:space="preserve">Информация </w:t>
            </w:r>
          </w:p>
          <w:p w:rsidR="00C14646" w:rsidRPr="00104644" w:rsidRDefault="001D39D6" w:rsidP="00CE51B6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D39D6">
              <w:rPr>
                <w:rFonts w:ascii="Liberation Serif" w:eastAsia="Calibri" w:hAnsi="Liberation Serif" w:cs="Liberation Serif"/>
              </w:rPr>
              <w:t xml:space="preserve">о муниципальном имуществе городского округа Верхняя Пышма </w:t>
            </w:r>
            <w:r w:rsidR="00CE51B6">
              <w:rPr>
                <w:rFonts w:ascii="Liberation Serif" w:eastAsia="Calibri" w:hAnsi="Liberation Serif" w:cs="Liberation Serif"/>
              </w:rPr>
              <w:t>размещена</w:t>
            </w:r>
            <w:r w:rsidRPr="001D39D6">
              <w:rPr>
                <w:rFonts w:ascii="Liberation Serif" w:eastAsia="Calibri" w:hAnsi="Liberation Serif" w:cs="Liberation Serif"/>
              </w:rPr>
              <w:t xml:space="preserve"> на официальном сайте городского округа Верхняя Пышма по ссылке </w:t>
            </w:r>
            <w:r w:rsidRPr="001D39D6">
              <w:rPr>
                <w:rFonts w:ascii="Liberation Serif" w:eastAsia="Calibri" w:hAnsi="Liberation Serif" w:cs="Liberation Serif"/>
              </w:rPr>
              <w:lastRenderedPageBreak/>
              <w:t>http://movp.ru/msu/administratsiya-go-verhnyaya-pyishma/managers-units/komitet-po-upravleniyu-imuschestvom/property/</w:t>
            </w:r>
          </w:p>
        </w:tc>
        <w:tc>
          <w:tcPr>
            <w:tcW w:w="2385" w:type="dxa"/>
            <w:shd w:val="clear" w:color="auto" w:fill="auto"/>
          </w:tcPr>
          <w:p w:rsidR="00C14646" w:rsidRPr="001D39D6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D39D6">
              <w:rPr>
                <w:rFonts w:ascii="Liberation Serif" w:eastAsia="Calibri" w:hAnsi="Liberation Serif" w:cs="Liberation Serif"/>
              </w:rPr>
              <w:lastRenderedPageBreak/>
              <w:t>Комитет по управлению имуществом администрации городского округа Верхняя Пышма</w:t>
            </w:r>
          </w:p>
          <w:p w:rsidR="00C14646" w:rsidRPr="001D39D6" w:rsidRDefault="00C14646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40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  <w:r w:rsidR="00524C0D">
              <w:rPr>
                <w:rFonts w:ascii="Liberation Serif" w:eastAsia="Calibri" w:hAnsi="Liberation Serif" w:cs="Liberation Serif"/>
              </w:rPr>
              <w:t>5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4.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Поддержка МСП и индивидуальной предпринимательской и</w:t>
            </w:r>
            <w:r w:rsidR="00015F8F">
              <w:rPr>
                <w:rFonts w:ascii="Liberation Serif" w:eastAsia="Calibri" w:hAnsi="Liberation Serif" w:cs="Liberation Serif"/>
                <w:b/>
              </w:rPr>
              <w:t>нициативы</w:t>
            </w:r>
          </w:p>
        </w:tc>
      </w:tr>
      <w:tr w:rsidR="005E3CA8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5E3CA8" w:rsidRDefault="00524C0D" w:rsidP="005E3CA8">
            <w:pPr>
              <w:spacing w:after="0" w:line="233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16.</w:t>
            </w:r>
          </w:p>
        </w:tc>
        <w:tc>
          <w:tcPr>
            <w:tcW w:w="3935" w:type="dxa"/>
            <w:shd w:val="clear" w:color="auto" w:fill="auto"/>
          </w:tcPr>
          <w:p w:rsidR="005E3CA8" w:rsidRPr="00104644" w:rsidRDefault="005E3CA8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Повышение конкурентоспособности товаров, работ, услуг субъектов МСП</w:t>
            </w:r>
          </w:p>
        </w:tc>
        <w:tc>
          <w:tcPr>
            <w:tcW w:w="3036" w:type="dxa"/>
            <w:shd w:val="clear" w:color="auto" w:fill="auto"/>
          </w:tcPr>
          <w:p w:rsidR="005E3CA8" w:rsidRPr="00104644" w:rsidRDefault="005E3CA8" w:rsidP="00104644">
            <w:pPr>
              <w:spacing w:after="0"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</w:t>
            </w:r>
            <w:r w:rsidRPr="00104644">
              <w:rPr>
                <w:rFonts w:ascii="Liberation Serif" w:eastAsia="Calibri" w:hAnsi="Liberation Serif" w:cs="Liberation Serif"/>
              </w:rPr>
              <w:br/>
              <w:t>в том числе финансовых (кредитных, гарантийных) услуг, консультационно</w:t>
            </w:r>
            <w:r w:rsidR="00104644">
              <w:rPr>
                <w:rFonts w:ascii="Liberation Serif" w:eastAsia="Calibri" w:hAnsi="Liberation Serif" w:cs="Liberation Serif"/>
              </w:rPr>
              <w:t xml:space="preserve">й </w:t>
            </w:r>
            <w:r w:rsidR="00104644">
              <w:rPr>
                <w:rFonts w:ascii="Liberation Serif" w:eastAsia="Calibri" w:hAnsi="Liberation Serif" w:cs="Liberation Serif"/>
              </w:rPr>
              <w:br/>
              <w:t>и образовательной поддержки</w:t>
            </w:r>
          </w:p>
        </w:tc>
        <w:tc>
          <w:tcPr>
            <w:tcW w:w="2693" w:type="dxa"/>
            <w:shd w:val="clear" w:color="auto" w:fill="auto"/>
          </w:tcPr>
          <w:p w:rsidR="005E3CA8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Д</w:t>
            </w:r>
            <w:r w:rsidR="005E3CA8" w:rsidRPr="00104644">
              <w:rPr>
                <w:rFonts w:ascii="Liberation Serif" w:eastAsia="Calibri" w:hAnsi="Liberation Serif" w:cs="Liberation Serif"/>
              </w:rPr>
              <w:t>оля субъектов МСП, охваченных услугами:</w:t>
            </w:r>
          </w:p>
          <w:p w:rsidR="005E3CA8" w:rsidRPr="00104644" w:rsidRDefault="003149AB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2019 год – 3%</w:t>
            </w:r>
          </w:p>
          <w:p w:rsidR="005E3CA8" w:rsidRPr="00104644" w:rsidRDefault="005E3CA8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C24DD5" w:rsidRPr="00C24DD5" w:rsidRDefault="003149AB" w:rsidP="00C24DD5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3149AB">
              <w:rPr>
                <w:rFonts w:ascii="Liberation Serif" w:eastAsia="Calibri" w:hAnsi="Liberation Serif" w:cs="Liberation Serif"/>
              </w:rPr>
              <w:t>Доля субъектов МСП, охваченных услугами</w:t>
            </w:r>
            <w:r w:rsidR="00C24DD5">
              <w:rPr>
                <w:rFonts w:ascii="Liberation Serif" w:eastAsia="Calibri" w:hAnsi="Liberation Serif" w:cs="Liberation Serif"/>
              </w:rPr>
              <w:t xml:space="preserve"> </w:t>
            </w:r>
            <w:proofErr w:type="spellStart"/>
            <w:r w:rsidR="00C24DD5">
              <w:rPr>
                <w:rFonts w:ascii="Liberation Serif" w:eastAsia="Calibri" w:hAnsi="Liberation Serif" w:cs="Liberation Serif"/>
              </w:rPr>
              <w:t>Верхнепышминского</w:t>
            </w:r>
            <w:proofErr w:type="spellEnd"/>
            <w:r w:rsidR="00C24DD5">
              <w:rPr>
                <w:rFonts w:ascii="Liberation Serif" w:eastAsia="Calibri" w:hAnsi="Liberation Serif" w:cs="Liberation Serif"/>
              </w:rPr>
              <w:t xml:space="preserve"> фонда поддержки </w:t>
            </w:r>
            <w:r w:rsidR="0069010D" w:rsidRPr="0069010D">
              <w:rPr>
                <w:rFonts w:ascii="Liberation Serif" w:eastAsia="Calibri" w:hAnsi="Liberation Serif" w:cs="Liberation Serif"/>
              </w:rPr>
              <w:t>составила 8</w:t>
            </w:r>
            <w:r w:rsidR="00C24DD5" w:rsidRPr="0069010D">
              <w:rPr>
                <w:rFonts w:ascii="Liberation Serif" w:eastAsia="Calibri" w:hAnsi="Liberation Serif" w:cs="Liberation Serif"/>
              </w:rPr>
              <w:t xml:space="preserve"> %.</w:t>
            </w:r>
            <w:r w:rsidR="00C24DD5">
              <w:rPr>
                <w:rFonts w:ascii="Liberation Serif" w:eastAsia="Calibri" w:hAnsi="Liberation Serif" w:cs="Liberation Serif"/>
              </w:rPr>
              <w:t xml:space="preserve"> </w:t>
            </w:r>
            <w:r w:rsidR="00C24DD5" w:rsidRPr="00C24DD5">
              <w:rPr>
                <w:rFonts w:ascii="Liberation Serif" w:eastAsia="Calibri" w:hAnsi="Liberation Serif" w:cs="Liberation Serif"/>
              </w:rPr>
              <w:t xml:space="preserve">Оказание комплекса финансовых услуг, консультационной и образовательной поддержки субъектам МСП осуществляется в </w:t>
            </w:r>
            <w:proofErr w:type="spellStart"/>
            <w:r w:rsidR="00C24DD5" w:rsidRPr="00C24DD5">
              <w:rPr>
                <w:rFonts w:ascii="Liberation Serif" w:eastAsia="Calibri" w:hAnsi="Liberation Serif" w:cs="Liberation Serif"/>
              </w:rPr>
              <w:t>Верхнепышминск</w:t>
            </w:r>
            <w:r w:rsidR="00C24DD5">
              <w:rPr>
                <w:rFonts w:ascii="Liberation Serif" w:eastAsia="Calibri" w:hAnsi="Liberation Serif" w:cs="Liberation Serif"/>
              </w:rPr>
              <w:t>ом</w:t>
            </w:r>
            <w:proofErr w:type="spellEnd"/>
            <w:r w:rsidR="00C24DD5">
              <w:rPr>
                <w:rFonts w:ascii="Liberation Serif" w:eastAsia="Calibri" w:hAnsi="Liberation Serif" w:cs="Liberation Serif"/>
              </w:rPr>
              <w:t xml:space="preserve"> фонде поддержки п</w:t>
            </w:r>
            <w:r w:rsidR="00C24DD5" w:rsidRPr="00C24DD5">
              <w:rPr>
                <w:rFonts w:ascii="Liberation Serif" w:eastAsia="Calibri" w:hAnsi="Liberation Serif" w:cs="Liberation Serif"/>
              </w:rPr>
              <w:t xml:space="preserve">редпринимательства по адресу: г. </w:t>
            </w:r>
            <w:r w:rsidR="00C24DD5">
              <w:rPr>
                <w:rFonts w:ascii="Liberation Serif" w:eastAsia="Calibri" w:hAnsi="Liberation Serif" w:cs="Liberation Serif"/>
              </w:rPr>
              <w:t>Верхняя Пышма</w:t>
            </w:r>
            <w:r w:rsidR="00C24DD5" w:rsidRPr="00C24DD5">
              <w:rPr>
                <w:rFonts w:ascii="Liberation Serif" w:eastAsia="Calibri" w:hAnsi="Liberation Serif" w:cs="Liberation Serif"/>
              </w:rPr>
              <w:t xml:space="preserve">, ул. </w:t>
            </w:r>
            <w:r w:rsidR="00C24DD5">
              <w:rPr>
                <w:rFonts w:ascii="Liberation Serif" w:eastAsia="Calibri" w:hAnsi="Liberation Serif" w:cs="Liberation Serif"/>
              </w:rPr>
              <w:t>Юбилейная</w:t>
            </w:r>
            <w:r w:rsidR="00C24DD5" w:rsidRPr="00C24DD5">
              <w:rPr>
                <w:rFonts w:ascii="Liberation Serif" w:eastAsia="Calibri" w:hAnsi="Liberation Serif" w:cs="Liberation Serif"/>
              </w:rPr>
              <w:t>, д.</w:t>
            </w:r>
            <w:r w:rsidR="00C24DD5">
              <w:rPr>
                <w:rFonts w:ascii="Liberation Serif" w:eastAsia="Calibri" w:hAnsi="Liberation Serif" w:cs="Liberation Serif"/>
              </w:rPr>
              <w:t xml:space="preserve"> </w:t>
            </w:r>
            <w:r w:rsidR="00C02780">
              <w:rPr>
                <w:rFonts w:ascii="Liberation Serif" w:eastAsia="Calibri" w:hAnsi="Liberation Serif" w:cs="Liberation Serif"/>
              </w:rPr>
              <w:t>22</w:t>
            </w:r>
          </w:p>
          <w:p w:rsidR="005E3CA8" w:rsidRPr="00104644" w:rsidRDefault="00C24DD5" w:rsidP="00C02780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24DD5">
              <w:rPr>
                <w:rFonts w:ascii="Liberation Serif" w:eastAsia="Calibri" w:hAnsi="Liberation Serif" w:cs="Liberation Serif"/>
              </w:rPr>
              <w:t xml:space="preserve">Для организации предоставления </w:t>
            </w:r>
            <w:r w:rsidRPr="00C24DD5">
              <w:rPr>
                <w:rFonts w:ascii="Liberation Serif" w:eastAsia="Calibri" w:hAnsi="Liberation Serif" w:cs="Liberation Serif"/>
              </w:rPr>
              <w:lastRenderedPageBreak/>
              <w:t xml:space="preserve">консультационных услуг субъектам МСП с привлечением сторонних профильных экспертов </w:t>
            </w:r>
            <w:r w:rsidR="00C02780" w:rsidRPr="00C24DD5">
              <w:rPr>
                <w:rFonts w:ascii="Liberation Serif" w:eastAsia="Calibri" w:hAnsi="Liberation Serif" w:cs="Liberation Serif"/>
              </w:rPr>
              <w:t xml:space="preserve">заключен договор </w:t>
            </w:r>
            <w:r w:rsidR="00C02780">
              <w:rPr>
                <w:rFonts w:ascii="Liberation Serif" w:eastAsia="Calibri" w:hAnsi="Liberation Serif" w:cs="Liberation Serif"/>
              </w:rPr>
              <w:t xml:space="preserve">со </w:t>
            </w:r>
            <w:r w:rsidRPr="00C24DD5">
              <w:rPr>
                <w:rFonts w:ascii="Liberation Serif" w:eastAsia="Calibri" w:hAnsi="Liberation Serif" w:cs="Liberation Serif"/>
              </w:rPr>
              <w:t>Свердловским областным фондом поддержки предприниматель</w:t>
            </w:r>
            <w:r w:rsidR="00C02780">
              <w:rPr>
                <w:rFonts w:ascii="Liberation Serif" w:eastAsia="Calibri" w:hAnsi="Liberation Serif" w:cs="Liberation Serif"/>
              </w:rPr>
              <w:t>ства (</w:t>
            </w:r>
            <w:proofErr w:type="spellStart"/>
            <w:r w:rsidR="00C02780">
              <w:rPr>
                <w:rFonts w:ascii="Liberation Serif" w:eastAsia="Calibri" w:hAnsi="Liberation Serif" w:cs="Liberation Serif"/>
              </w:rPr>
              <w:t>микрокредитной</w:t>
            </w:r>
            <w:proofErr w:type="spellEnd"/>
            <w:r w:rsidR="00C02780">
              <w:rPr>
                <w:rFonts w:ascii="Liberation Serif" w:eastAsia="Calibri" w:hAnsi="Liberation Serif" w:cs="Liberation Serif"/>
              </w:rPr>
              <w:t xml:space="preserve"> компанией)</w:t>
            </w:r>
          </w:p>
        </w:tc>
        <w:tc>
          <w:tcPr>
            <w:tcW w:w="2385" w:type="dxa"/>
            <w:shd w:val="clear" w:color="auto" w:fill="auto"/>
          </w:tcPr>
          <w:p w:rsidR="005E3CA8" w:rsidRPr="000038B9" w:rsidRDefault="005E3CA8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Верхнепышминский фонд поддержки предпринимателей</w:t>
            </w:r>
          </w:p>
        </w:tc>
      </w:tr>
      <w:tr w:rsidR="004F7525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4F7525" w:rsidRDefault="00524C0D" w:rsidP="004F7525">
            <w:pPr>
              <w:spacing w:after="0" w:line="233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17.</w:t>
            </w:r>
          </w:p>
        </w:tc>
        <w:tc>
          <w:tcPr>
            <w:tcW w:w="3935" w:type="dxa"/>
            <w:shd w:val="clear" w:color="auto" w:fill="auto"/>
          </w:tcPr>
          <w:p w:rsidR="004F7525" w:rsidRPr="00104644" w:rsidRDefault="004F7525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Стимулирование новых предпринимательских инициатив</w:t>
            </w:r>
          </w:p>
        </w:tc>
        <w:tc>
          <w:tcPr>
            <w:tcW w:w="3036" w:type="dxa"/>
            <w:shd w:val="clear" w:color="auto" w:fill="auto"/>
          </w:tcPr>
          <w:p w:rsidR="0071668E" w:rsidRPr="00104644" w:rsidRDefault="004F7525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Реализация </w:t>
            </w:r>
            <w:r w:rsidR="0071668E" w:rsidRPr="00104644">
              <w:rPr>
                <w:rFonts w:ascii="Liberation Serif" w:eastAsia="Calibri" w:hAnsi="Liberation Serif" w:cs="Liberation Serif"/>
              </w:rPr>
              <w:t>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</w:t>
            </w:r>
          </w:p>
          <w:p w:rsidR="004F7525" w:rsidRPr="00104644" w:rsidRDefault="0071668E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2693" w:type="dxa"/>
            <w:shd w:val="clear" w:color="auto" w:fill="auto"/>
          </w:tcPr>
          <w:p w:rsidR="004F7525" w:rsidRPr="00104644" w:rsidRDefault="004E0B3F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К</w:t>
            </w:r>
            <w:r w:rsidR="004F7525" w:rsidRPr="00104644">
              <w:rPr>
                <w:rFonts w:ascii="Liberation Serif" w:eastAsia="Calibri" w:hAnsi="Liberation Serif" w:cs="Liberation Serif"/>
              </w:rPr>
              <w:t>оличество вновь созданных субъектов МСП участниками проекта «Популяризация предпринимательства»:</w:t>
            </w:r>
          </w:p>
          <w:p w:rsidR="004F7525" w:rsidRPr="00104644" w:rsidRDefault="004F7525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2019 г</w:t>
            </w:r>
            <w:r w:rsidR="001D2911">
              <w:rPr>
                <w:rFonts w:ascii="Liberation Serif" w:eastAsia="Calibri" w:hAnsi="Liberation Serif" w:cs="Liberation Serif"/>
              </w:rPr>
              <w:t xml:space="preserve">од – не менее </w:t>
            </w:r>
            <w:r w:rsidR="001D2911">
              <w:rPr>
                <w:rFonts w:ascii="Liberation Serif" w:eastAsia="Calibri" w:hAnsi="Liberation Serif" w:cs="Liberation Serif"/>
              </w:rPr>
              <w:br/>
              <w:t>52 субъектов МСП</w:t>
            </w:r>
          </w:p>
          <w:p w:rsidR="00DD2AF2" w:rsidRPr="00104644" w:rsidRDefault="00DD2AF2" w:rsidP="00104644">
            <w:pPr>
              <w:spacing w:after="0" w:line="23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577" w:type="dxa"/>
            <w:shd w:val="clear" w:color="auto" w:fill="auto"/>
          </w:tcPr>
          <w:p w:rsidR="004F7525" w:rsidRPr="00104644" w:rsidRDefault="00E42370" w:rsidP="0069010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69010D">
              <w:rPr>
                <w:rFonts w:ascii="Liberation Serif" w:eastAsia="Calibri" w:hAnsi="Liberation Serif" w:cs="Liberation Serif"/>
              </w:rPr>
              <w:t xml:space="preserve">Создано </w:t>
            </w:r>
            <w:r w:rsidR="0069010D">
              <w:rPr>
                <w:rFonts w:ascii="Liberation Serif" w:eastAsia="Calibri" w:hAnsi="Liberation Serif" w:cs="Liberation Serif"/>
              </w:rPr>
              <w:t>38</w:t>
            </w:r>
            <w:r w:rsidRPr="0069010D">
              <w:rPr>
                <w:rFonts w:ascii="Liberation Serif" w:eastAsia="Calibri" w:hAnsi="Liberation Serif" w:cs="Liberation Serif"/>
              </w:rPr>
              <w:t xml:space="preserve"> субъектов</w:t>
            </w:r>
            <w:r w:rsidRPr="00E42370">
              <w:rPr>
                <w:rFonts w:ascii="Liberation Serif" w:eastAsia="Calibri" w:hAnsi="Liberation Serif" w:cs="Liberation Serif"/>
              </w:rPr>
              <w:t xml:space="preserve"> МСП в рамках реализации </w:t>
            </w:r>
            <w:r w:rsidR="0004321B">
              <w:rPr>
                <w:rFonts w:ascii="Liberation Serif" w:eastAsia="Calibri" w:hAnsi="Liberation Serif" w:cs="Liberation Serif"/>
              </w:rPr>
              <w:t>мероприятия</w:t>
            </w:r>
            <w:r w:rsidRPr="00E42370">
              <w:rPr>
                <w:rFonts w:ascii="Liberation Serif" w:eastAsia="Calibri" w:hAnsi="Liberation Serif" w:cs="Liberation Serif"/>
              </w:rPr>
              <w:t xml:space="preserve"> «Популяризация предпринимательства»</w:t>
            </w:r>
            <w:r w:rsidR="0069010D">
              <w:rPr>
                <w:rFonts w:ascii="Liberation Serif" w:eastAsia="Calibri" w:hAnsi="Liberation Serif" w:cs="Liberation Serif"/>
              </w:rPr>
              <w:t xml:space="preserve"> (73</w:t>
            </w:r>
            <w:r w:rsidR="0004321B">
              <w:rPr>
                <w:rFonts w:ascii="Liberation Serif" w:eastAsia="Calibri" w:hAnsi="Liberation Serif" w:cs="Liberation Serif"/>
              </w:rPr>
              <w:t xml:space="preserve"> % от плана)</w:t>
            </w:r>
          </w:p>
        </w:tc>
        <w:tc>
          <w:tcPr>
            <w:tcW w:w="2385" w:type="dxa"/>
            <w:shd w:val="clear" w:color="auto" w:fill="auto"/>
          </w:tcPr>
          <w:p w:rsidR="004F7525" w:rsidRPr="000038B9" w:rsidRDefault="004F7525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Верхнепышминский фонд поддержки предпринимателей</w:t>
            </w:r>
          </w:p>
        </w:tc>
      </w:tr>
      <w:tr w:rsidR="00EA38C2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EA38C2" w:rsidRDefault="00524C0D" w:rsidP="00EA38C2">
            <w:pPr>
              <w:spacing w:after="0" w:line="233" w:lineRule="auto"/>
              <w:ind w:left="283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18.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</w:tcPr>
          <w:p w:rsidR="00EA38C2" w:rsidRPr="00104644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036" w:type="dxa"/>
            <w:tcBorders>
              <w:top w:val="nil"/>
            </w:tcBorders>
            <w:shd w:val="clear" w:color="auto" w:fill="auto"/>
          </w:tcPr>
          <w:p w:rsidR="00EA38C2" w:rsidRPr="00104644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Создание благоприятных условий осуществления деятельности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для самозанятых граждан городского округа Верхняя Пышма, стимулирующих </w:t>
            </w:r>
          </w:p>
          <w:p w:rsidR="00EA38C2" w:rsidRPr="00104644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их к фиксации своего статуса</w:t>
            </w:r>
          </w:p>
        </w:tc>
        <w:tc>
          <w:tcPr>
            <w:tcW w:w="2693" w:type="dxa"/>
            <w:shd w:val="clear" w:color="auto" w:fill="auto"/>
          </w:tcPr>
          <w:p w:rsidR="00EA38C2" w:rsidRPr="00104644" w:rsidRDefault="004E0B3F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К</w:t>
            </w:r>
            <w:r w:rsidR="00EA38C2" w:rsidRPr="00104644">
              <w:rPr>
                <w:rFonts w:ascii="Liberation Serif" w:eastAsia="Calibri" w:hAnsi="Liberation Serif" w:cs="Liberation Serif"/>
              </w:rPr>
              <w:t xml:space="preserve">оличество самозанятых граждан, зафиксировавших свой статус, с учетом введения налогового режима для </w:t>
            </w:r>
            <w:r w:rsidR="00EA38C2" w:rsidRPr="00104644">
              <w:rPr>
                <w:rFonts w:ascii="Liberation Serif" w:eastAsia="Calibri" w:hAnsi="Liberation Serif" w:cs="Liberation Serif"/>
              </w:rPr>
              <w:lastRenderedPageBreak/>
              <w:t>самозанятых, нарастающим итогом:</w:t>
            </w:r>
          </w:p>
          <w:p w:rsidR="00EA38C2" w:rsidRPr="00104644" w:rsidRDefault="007A180A" w:rsidP="007A180A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2019 год – 0 человек</w:t>
            </w:r>
            <w:r w:rsidR="00EA38C2" w:rsidRPr="00104644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  <w:tc>
          <w:tcPr>
            <w:tcW w:w="2577" w:type="dxa"/>
            <w:tcBorders>
              <w:top w:val="nil"/>
            </w:tcBorders>
            <w:shd w:val="clear" w:color="auto" w:fill="auto"/>
          </w:tcPr>
          <w:p w:rsidR="00EA38C2" w:rsidRPr="00104644" w:rsidRDefault="002B5BA3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lastRenderedPageBreak/>
              <w:t>С</w:t>
            </w:r>
            <w:r w:rsidR="009F10AB" w:rsidRPr="009F10AB">
              <w:rPr>
                <w:rFonts w:ascii="Liberation Serif" w:eastAsia="Calibri" w:hAnsi="Liberation Serif" w:cs="Liberation Serif"/>
              </w:rPr>
              <w:t>амозаняты</w:t>
            </w:r>
            <w:r w:rsidR="009F10AB">
              <w:rPr>
                <w:rFonts w:ascii="Liberation Serif" w:eastAsia="Calibri" w:hAnsi="Liberation Serif" w:cs="Liberation Serif"/>
              </w:rPr>
              <w:t>х</w:t>
            </w:r>
            <w:proofErr w:type="spellEnd"/>
            <w:r w:rsidR="009F10AB" w:rsidRPr="009F10AB">
              <w:rPr>
                <w:rFonts w:ascii="Liberation Serif" w:eastAsia="Calibri" w:hAnsi="Liberation Serif" w:cs="Liberation Serif"/>
              </w:rPr>
              <w:t xml:space="preserve"> граждан, зафиксировавши</w:t>
            </w:r>
            <w:r w:rsidR="009F10AB">
              <w:rPr>
                <w:rFonts w:ascii="Liberation Serif" w:eastAsia="Calibri" w:hAnsi="Liberation Serif" w:cs="Liberation Serif"/>
              </w:rPr>
              <w:t>х</w:t>
            </w:r>
            <w:r w:rsidR="009F10AB" w:rsidRPr="009F10AB">
              <w:rPr>
                <w:rFonts w:ascii="Liberation Serif" w:eastAsia="Calibri" w:hAnsi="Liberation Serif" w:cs="Liberation Serif"/>
              </w:rPr>
              <w:t xml:space="preserve"> свой статус, с учетом введения налого</w:t>
            </w:r>
            <w:r w:rsidR="009F10AB">
              <w:rPr>
                <w:rFonts w:ascii="Liberation Serif" w:eastAsia="Calibri" w:hAnsi="Liberation Serif" w:cs="Liberation Serif"/>
              </w:rPr>
              <w:t xml:space="preserve">вого режима для </w:t>
            </w:r>
            <w:proofErr w:type="spellStart"/>
            <w:r w:rsidR="009F10AB">
              <w:rPr>
                <w:rFonts w:ascii="Liberation Serif" w:eastAsia="Calibri" w:hAnsi="Liberation Serif" w:cs="Liberation Serif"/>
              </w:rPr>
              <w:t>самозанятых</w:t>
            </w:r>
            <w:proofErr w:type="spellEnd"/>
            <w:r w:rsidR="009F10AB">
              <w:rPr>
                <w:rFonts w:ascii="Liberation Serif" w:eastAsia="Calibri" w:hAnsi="Liberation Serif" w:cs="Liberation Serif"/>
              </w:rPr>
              <w:t xml:space="preserve"> в </w:t>
            </w:r>
            <w:r w:rsidR="00476F7D">
              <w:rPr>
                <w:rFonts w:ascii="Liberation Serif" w:eastAsia="Calibri" w:hAnsi="Liberation Serif" w:cs="Liberation Serif"/>
              </w:rPr>
              <w:t xml:space="preserve">1 </w:t>
            </w:r>
            <w:r w:rsidR="00476F7D">
              <w:rPr>
                <w:rFonts w:ascii="Liberation Serif" w:eastAsia="Calibri" w:hAnsi="Liberation Serif" w:cs="Liberation Serif"/>
              </w:rPr>
              <w:lastRenderedPageBreak/>
              <w:t xml:space="preserve">полугодии </w:t>
            </w:r>
            <w:r w:rsidR="009F10AB">
              <w:rPr>
                <w:rFonts w:ascii="Liberation Serif" w:eastAsia="Calibri" w:hAnsi="Liberation Serif" w:cs="Liberation Serif"/>
              </w:rPr>
              <w:t>2019 год</w:t>
            </w:r>
            <w:r w:rsidR="00476F7D">
              <w:rPr>
                <w:rFonts w:ascii="Liberation Serif" w:eastAsia="Calibri" w:hAnsi="Liberation Serif" w:cs="Liberation Serif"/>
              </w:rPr>
              <w:t>а</w:t>
            </w:r>
            <w:r w:rsidR="009F10AB">
              <w:rPr>
                <w:rFonts w:ascii="Liberation Serif" w:eastAsia="Calibri" w:hAnsi="Liberation Serif" w:cs="Liberation Serif"/>
              </w:rPr>
              <w:t xml:space="preserve"> не зарегистрировано</w:t>
            </w:r>
          </w:p>
        </w:tc>
        <w:tc>
          <w:tcPr>
            <w:tcW w:w="2385" w:type="dxa"/>
            <w:shd w:val="clear" w:color="auto" w:fill="auto"/>
          </w:tcPr>
          <w:p w:rsidR="00EA38C2" w:rsidRPr="000038B9" w:rsidRDefault="00EA38C2" w:rsidP="00104644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Верхнепышминский фонд поддержки предпринимателей</w:t>
            </w:r>
          </w:p>
        </w:tc>
      </w:tr>
      <w:tr w:rsidR="00C14646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C14646" w:rsidRPr="00CD4393" w:rsidRDefault="00C14646" w:rsidP="00524C0D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1</w:t>
            </w:r>
            <w:r w:rsidR="00524C0D">
              <w:rPr>
                <w:rFonts w:ascii="Liberation Serif" w:eastAsia="Calibri" w:hAnsi="Liberation Serif" w:cs="Liberation Serif"/>
              </w:rPr>
              <w:t>9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14626" w:type="dxa"/>
            <w:gridSpan w:val="5"/>
            <w:shd w:val="clear" w:color="auto" w:fill="auto"/>
          </w:tcPr>
          <w:p w:rsidR="00C14646" w:rsidRPr="00CD4393" w:rsidRDefault="00C14646" w:rsidP="002B6007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  <w:b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5.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476F7D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476F7D" w:rsidRPr="00CD4393" w:rsidRDefault="00476F7D" w:rsidP="00476F7D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 20.</w:t>
            </w:r>
          </w:p>
        </w:tc>
        <w:tc>
          <w:tcPr>
            <w:tcW w:w="3935" w:type="dxa"/>
            <w:vMerge w:val="restart"/>
            <w:tcBorders>
              <w:bottom w:val="nil"/>
            </w:tcBorders>
            <w:shd w:val="clear" w:color="auto" w:fill="auto"/>
          </w:tcPr>
          <w:p w:rsidR="00476F7D" w:rsidRPr="00CD4393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Выравнивание условий конкуренции в рамках товарных рынков внутри Свердловской области </w:t>
            </w:r>
          </w:p>
        </w:tc>
        <w:tc>
          <w:tcPr>
            <w:tcW w:w="3036" w:type="dxa"/>
            <w:shd w:val="clear" w:color="auto" w:fill="auto"/>
          </w:tcPr>
          <w:p w:rsidR="00476F7D" w:rsidRPr="00104644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476F7D" w:rsidRPr="00104644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476F7D" w:rsidRPr="00104644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потребителей качеством товаров, работ, услуг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товарных рынках и состоянием ценовой конкуренции;</w:t>
            </w:r>
          </w:p>
          <w:p w:rsidR="00476F7D" w:rsidRPr="00104644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2693" w:type="dxa"/>
            <w:shd w:val="clear" w:color="auto" w:fill="auto"/>
          </w:tcPr>
          <w:p w:rsidR="00476F7D" w:rsidRPr="00CD4393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Е</w:t>
            </w:r>
            <w:r w:rsidRPr="00CD4393">
              <w:rPr>
                <w:rFonts w:ascii="Liberation Serif" w:eastAsia="Calibri" w:hAnsi="Liberation Serif" w:cs="Liberation Serif"/>
              </w:rPr>
              <w:t>жегодный от</w:t>
            </w:r>
            <w:r>
              <w:rPr>
                <w:rFonts w:ascii="Liberation Serif" w:eastAsia="Calibri" w:hAnsi="Liberation Serif" w:cs="Liberation Serif"/>
              </w:rPr>
              <w:t xml:space="preserve">чет </w:t>
            </w:r>
            <w:r>
              <w:rPr>
                <w:rFonts w:ascii="Liberation Serif" w:eastAsia="Calibri" w:hAnsi="Liberation Serif" w:cs="Liberation Serif"/>
              </w:rPr>
              <w:br/>
              <w:t xml:space="preserve">о результатах мониторинга </w:t>
            </w:r>
            <w:r w:rsidRPr="00CD4393">
              <w:rPr>
                <w:rFonts w:ascii="Liberation Serif" w:eastAsia="Calibri" w:hAnsi="Liberation Serif" w:cs="Liberation Serif"/>
              </w:rPr>
              <w:t>в Министерство инвестиций и развития Свердловской области</w:t>
            </w:r>
          </w:p>
        </w:tc>
        <w:tc>
          <w:tcPr>
            <w:tcW w:w="2577" w:type="dxa"/>
            <w:shd w:val="clear" w:color="auto" w:fill="auto"/>
          </w:tcPr>
          <w:p w:rsidR="00476F7D" w:rsidRPr="00B60B88" w:rsidRDefault="00476F7D" w:rsidP="00476F7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0B88">
              <w:rPr>
                <w:rFonts w:ascii="Liberation Serif" w:hAnsi="Liberation Serif" w:cs="Liberation Serif"/>
              </w:rPr>
              <w:t xml:space="preserve">Ежегодный отчет </w:t>
            </w:r>
          </w:p>
          <w:p w:rsidR="00476F7D" w:rsidRPr="00B65E39" w:rsidRDefault="00476F7D" w:rsidP="007B464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0B88">
              <w:rPr>
                <w:rFonts w:ascii="Liberation Serif" w:hAnsi="Liberation Serif" w:cs="Liberation Serif"/>
              </w:rPr>
              <w:t xml:space="preserve">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будет направлен </w:t>
            </w:r>
            <w:r w:rsidR="007B4643">
              <w:rPr>
                <w:rFonts w:ascii="Liberation Serif" w:hAnsi="Liberation Serif" w:cs="Liberation Serif"/>
              </w:rPr>
              <w:t xml:space="preserve">в </w:t>
            </w:r>
            <w:r w:rsidR="007B4643"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 w:rsidR="007B464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во 2 </w:t>
            </w:r>
            <w:r w:rsidR="007B4643">
              <w:rPr>
                <w:rFonts w:ascii="Liberation Serif" w:hAnsi="Liberation Serif" w:cs="Liberation Serif"/>
              </w:rPr>
              <w:t>полугодии</w:t>
            </w:r>
            <w:r>
              <w:rPr>
                <w:rFonts w:ascii="Liberation Serif" w:hAnsi="Liberation Serif" w:cs="Liberation Serif"/>
              </w:rPr>
              <w:t xml:space="preserve"> 2019 года</w:t>
            </w:r>
            <w:r w:rsidRPr="00B60B88">
              <w:rPr>
                <w:rFonts w:ascii="Liberation Serif" w:hAnsi="Liberation Serif" w:cs="Liberation Serif"/>
              </w:rPr>
              <w:t xml:space="preserve"> </w:t>
            </w:r>
            <w:r w:rsidR="007B464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476F7D" w:rsidRPr="00C81CC7" w:rsidRDefault="00476F7D" w:rsidP="00476F7D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81CC7">
              <w:rPr>
                <w:rFonts w:ascii="Liberation Serif" w:eastAsia="Calibri" w:hAnsi="Liberation Serif" w:cs="Liberation Serif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7B4643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7B4643" w:rsidRPr="00CD4393" w:rsidRDefault="007B4643" w:rsidP="007B4643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21.</w:t>
            </w:r>
          </w:p>
        </w:tc>
        <w:tc>
          <w:tcPr>
            <w:tcW w:w="3935" w:type="dxa"/>
            <w:vMerge/>
            <w:tcBorders>
              <w:top w:val="nil"/>
              <w:bottom w:val="nil"/>
            </w:tcBorders>
            <w:shd w:val="clear" w:color="auto" w:fill="auto"/>
          </w:tcPr>
          <w:p w:rsidR="007B4643" w:rsidRPr="00CD4393" w:rsidRDefault="007B4643" w:rsidP="007B4643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7B4643" w:rsidRPr="00104644" w:rsidRDefault="007B4643" w:rsidP="007B464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мониторинга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деятельности хозяйствующих субъектов, доля участия Свердловской области или муниципального образования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в которых составляет 50 и более процентов</w:t>
            </w:r>
          </w:p>
        </w:tc>
        <w:tc>
          <w:tcPr>
            <w:tcW w:w="2693" w:type="dxa"/>
            <w:shd w:val="clear" w:color="auto" w:fill="auto"/>
          </w:tcPr>
          <w:p w:rsidR="007B4643" w:rsidRPr="00104644" w:rsidRDefault="007B4643" w:rsidP="007B464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 xml:space="preserve">Ежегодный отчет </w:t>
            </w:r>
            <w:r w:rsidRPr="00104644">
              <w:rPr>
                <w:rFonts w:ascii="Liberation Serif" w:eastAsia="Calibri" w:hAnsi="Liberation Serif" w:cs="Liberation Serif"/>
              </w:rPr>
              <w:br/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о результатах мониторинга в Министерство инвестиций и развития Свердловской области</w:t>
            </w:r>
          </w:p>
        </w:tc>
        <w:tc>
          <w:tcPr>
            <w:tcW w:w="2577" w:type="dxa"/>
            <w:shd w:val="clear" w:color="auto" w:fill="auto"/>
          </w:tcPr>
          <w:p w:rsidR="007B4643" w:rsidRPr="00B60B88" w:rsidRDefault="007B4643" w:rsidP="007B464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0B88">
              <w:rPr>
                <w:rFonts w:ascii="Liberation Serif" w:hAnsi="Liberation Serif" w:cs="Liberation Serif"/>
              </w:rPr>
              <w:lastRenderedPageBreak/>
              <w:t xml:space="preserve">Ежегодный отчет </w:t>
            </w:r>
          </w:p>
          <w:p w:rsidR="007B4643" w:rsidRPr="00B65E39" w:rsidRDefault="007B4643" w:rsidP="007B464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0B88">
              <w:rPr>
                <w:rFonts w:ascii="Liberation Serif" w:hAnsi="Liberation Serif" w:cs="Liberation Serif"/>
              </w:rPr>
              <w:lastRenderedPageBreak/>
              <w:t xml:space="preserve">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2019 года</w:t>
            </w:r>
            <w:r w:rsidRPr="00B60B8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7B4643" w:rsidRPr="00C81CC7" w:rsidRDefault="007B4643" w:rsidP="007B464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81CC7">
              <w:rPr>
                <w:rFonts w:ascii="Liberation Serif" w:eastAsia="Calibri" w:hAnsi="Liberation Serif" w:cs="Liberation Serif"/>
              </w:rPr>
              <w:lastRenderedPageBreak/>
              <w:t xml:space="preserve">Комитет экономики </w:t>
            </w:r>
            <w:r w:rsidRPr="00C81CC7">
              <w:rPr>
                <w:rFonts w:ascii="Liberation Serif" w:eastAsia="Calibri" w:hAnsi="Liberation Serif" w:cs="Liberation Serif"/>
              </w:rPr>
              <w:lastRenderedPageBreak/>
              <w:t>и муниципального заказа администрации городского округа Верхняя Пышма</w:t>
            </w:r>
          </w:p>
        </w:tc>
      </w:tr>
      <w:tr w:rsidR="007B4643" w:rsidRPr="00CD4393" w:rsidTr="00575644">
        <w:trPr>
          <w:trHeight w:val="20"/>
        </w:trPr>
        <w:tc>
          <w:tcPr>
            <w:tcW w:w="968" w:type="dxa"/>
            <w:shd w:val="clear" w:color="auto" w:fill="auto"/>
          </w:tcPr>
          <w:p w:rsidR="007B4643" w:rsidRPr="00CD4393" w:rsidRDefault="007B4643" w:rsidP="007B4643">
            <w:pPr>
              <w:spacing w:after="0" w:line="233" w:lineRule="auto"/>
              <w:ind w:left="-1" w:right="-541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 xml:space="preserve">  22.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</w:tcPr>
          <w:p w:rsidR="007B4643" w:rsidRPr="00CD4393" w:rsidRDefault="007B4643" w:rsidP="007B4643">
            <w:pPr>
              <w:autoSpaceDE w:val="0"/>
              <w:autoSpaceDN w:val="0"/>
              <w:adjustRightInd w:val="0"/>
              <w:spacing w:after="0" w:line="233" w:lineRule="auto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7B4643" w:rsidRPr="00104644" w:rsidRDefault="007B4643" w:rsidP="007B464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мониторинга: удовлетворенности населения деятельностью в сфере финансовых услуг, осуществляемой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области; доступности для населения финансовых услуг, оказываемых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2693" w:type="dxa"/>
            <w:shd w:val="clear" w:color="auto" w:fill="auto"/>
          </w:tcPr>
          <w:p w:rsidR="007B4643" w:rsidRPr="00104644" w:rsidRDefault="007B4643" w:rsidP="007B464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Ежегодный отчет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о результатах мониторинга в Министерство инвестиций и развития Свердловской области</w:t>
            </w:r>
          </w:p>
        </w:tc>
        <w:tc>
          <w:tcPr>
            <w:tcW w:w="2577" w:type="dxa"/>
            <w:shd w:val="clear" w:color="auto" w:fill="auto"/>
          </w:tcPr>
          <w:p w:rsidR="007B4643" w:rsidRPr="00B60B88" w:rsidRDefault="007B4643" w:rsidP="007B464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0B88">
              <w:rPr>
                <w:rFonts w:ascii="Liberation Serif" w:hAnsi="Liberation Serif" w:cs="Liberation Serif"/>
              </w:rPr>
              <w:t xml:space="preserve">Ежегодный отчет </w:t>
            </w:r>
          </w:p>
          <w:p w:rsidR="007B4643" w:rsidRPr="00B65E39" w:rsidRDefault="007B4643" w:rsidP="007B464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60B88">
              <w:rPr>
                <w:rFonts w:ascii="Liberation Serif" w:hAnsi="Liberation Serif" w:cs="Liberation Serif"/>
              </w:rPr>
              <w:t xml:space="preserve">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2019 года</w:t>
            </w:r>
            <w:r w:rsidRPr="00B60B8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7B4643" w:rsidRPr="00C81CC7" w:rsidRDefault="007B4643" w:rsidP="007B4643">
            <w:pPr>
              <w:spacing w:after="0" w:line="24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81CC7">
              <w:rPr>
                <w:rFonts w:ascii="Liberation Serif" w:eastAsia="Calibri" w:hAnsi="Liberation Serif" w:cs="Liberation Serif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</w:tbl>
    <w:p w:rsidR="00CD4393" w:rsidRPr="00CD4393" w:rsidRDefault="00CD4393" w:rsidP="00CD4393">
      <w:pPr>
        <w:spacing w:after="0" w:line="240" w:lineRule="auto"/>
        <w:ind w:left="-1" w:right="-541"/>
        <w:rPr>
          <w:rFonts w:ascii="Liberation Serif" w:eastAsia="Calibri" w:hAnsi="Liberation Serif" w:cs="Liberation Serif"/>
          <w:sz w:val="2"/>
          <w:szCs w:val="2"/>
        </w:rPr>
      </w:pPr>
    </w:p>
    <w:p w:rsidR="00235236" w:rsidRDefault="00235236" w:rsidP="00204A0C">
      <w:pPr>
        <w:spacing w:after="0" w:line="240" w:lineRule="auto"/>
        <w:ind w:left="205"/>
      </w:pPr>
    </w:p>
    <w:sectPr w:rsidR="00235236" w:rsidSect="00021765">
      <w:headerReference w:type="default" r:id="rId14"/>
      <w:head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11" w:rsidRDefault="00183111">
      <w:pPr>
        <w:spacing w:after="0" w:line="240" w:lineRule="auto"/>
      </w:pPr>
      <w:r>
        <w:separator/>
      </w:r>
    </w:p>
  </w:endnote>
  <w:endnote w:type="continuationSeparator" w:id="0">
    <w:p w:rsidR="00183111" w:rsidRDefault="0018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11" w:rsidRDefault="00183111">
      <w:pPr>
        <w:spacing w:after="0" w:line="240" w:lineRule="auto"/>
      </w:pPr>
      <w:r>
        <w:separator/>
      </w:r>
    </w:p>
  </w:footnote>
  <w:footnote w:type="continuationSeparator" w:id="0">
    <w:p w:rsidR="00183111" w:rsidRDefault="0018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CC7" w:rsidRPr="00AF516E" w:rsidRDefault="00D75CC7">
    <w:pPr>
      <w:pStyle w:val="a6"/>
      <w:jc w:val="center"/>
      <w:rPr>
        <w:rFonts w:ascii="Liberation Serif" w:hAnsi="Liberation Serif" w:cs="Liberation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31497"/>
      <w:docPartObj>
        <w:docPartGallery w:val="Page Numbers (Top of Page)"/>
        <w:docPartUnique/>
      </w:docPartObj>
    </w:sdtPr>
    <w:sdtEndPr/>
    <w:sdtContent>
      <w:p w:rsidR="00D75CC7" w:rsidRDefault="00D75CC7">
        <w:pPr>
          <w:pStyle w:val="a6"/>
          <w:jc w:val="center"/>
        </w:pPr>
      </w:p>
      <w:p w:rsidR="00D75CC7" w:rsidRDefault="00183111">
        <w:pPr>
          <w:pStyle w:val="a6"/>
          <w:jc w:val="center"/>
        </w:pPr>
      </w:p>
    </w:sdtContent>
  </w:sdt>
  <w:p w:rsidR="00D75CC7" w:rsidRDefault="00D75C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B1C"/>
    <w:multiLevelType w:val="multilevel"/>
    <w:tmpl w:val="625C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73A97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34C6"/>
    <w:multiLevelType w:val="hybridMultilevel"/>
    <w:tmpl w:val="2DC8AD36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46C5D"/>
    <w:multiLevelType w:val="hybridMultilevel"/>
    <w:tmpl w:val="F81E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6"/>
    <w:rsid w:val="00000D94"/>
    <w:rsid w:val="00002CC3"/>
    <w:rsid w:val="00003132"/>
    <w:rsid w:val="000038B9"/>
    <w:rsid w:val="000045A9"/>
    <w:rsid w:val="00005200"/>
    <w:rsid w:val="00011CBD"/>
    <w:rsid w:val="00012486"/>
    <w:rsid w:val="00015F8F"/>
    <w:rsid w:val="00021765"/>
    <w:rsid w:val="00024452"/>
    <w:rsid w:val="0002479A"/>
    <w:rsid w:val="000266AE"/>
    <w:rsid w:val="00033307"/>
    <w:rsid w:val="00034ED1"/>
    <w:rsid w:val="00040BB3"/>
    <w:rsid w:val="0004321B"/>
    <w:rsid w:val="00044CF8"/>
    <w:rsid w:val="0004726D"/>
    <w:rsid w:val="00051F25"/>
    <w:rsid w:val="00072BFD"/>
    <w:rsid w:val="00080D94"/>
    <w:rsid w:val="000951FB"/>
    <w:rsid w:val="00096C83"/>
    <w:rsid w:val="000A1806"/>
    <w:rsid w:val="000A5C1E"/>
    <w:rsid w:val="000C04F6"/>
    <w:rsid w:val="000C1473"/>
    <w:rsid w:val="000C1592"/>
    <w:rsid w:val="000C5C41"/>
    <w:rsid w:val="000C744A"/>
    <w:rsid w:val="000D0286"/>
    <w:rsid w:val="000E4868"/>
    <w:rsid w:val="000F1004"/>
    <w:rsid w:val="000F319B"/>
    <w:rsid w:val="000F55BC"/>
    <w:rsid w:val="00100663"/>
    <w:rsid w:val="00104644"/>
    <w:rsid w:val="00104A5E"/>
    <w:rsid w:val="001074F6"/>
    <w:rsid w:val="001109AF"/>
    <w:rsid w:val="001175CB"/>
    <w:rsid w:val="001251CF"/>
    <w:rsid w:val="00136D26"/>
    <w:rsid w:val="00151458"/>
    <w:rsid w:val="00152174"/>
    <w:rsid w:val="00154EEA"/>
    <w:rsid w:val="0015538E"/>
    <w:rsid w:val="00160019"/>
    <w:rsid w:val="00165072"/>
    <w:rsid w:val="00167111"/>
    <w:rsid w:val="001755BB"/>
    <w:rsid w:val="0018233F"/>
    <w:rsid w:val="00183111"/>
    <w:rsid w:val="001A0921"/>
    <w:rsid w:val="001A128F"/>
    <w:rsid w:val="001A558F"/>
    <w:rsid w:val="001A7626"/>
    <w:rsid w:val="001C203C"/>
    <w:rsid w:val="001C5257"/>
    <w:rsid w:val="001D2911"/>
    <w:rsid w:val="001D39D6"/>
    <w:rsid w:val="001E4E5E"/>
    <w:rsid w:val="001E4E8B"/>
    <w:rsid w:val="001F25FC"/>
    <w:rsid w:val="00204A0C"/>
    <w:rsid w:val="00204FF0"/>
    <w:rsid w:val="00205ABB"/>
    <w:rsid w:val="00205DA7"/>
    <w:rsid w:val="00212AB6"/>
    <w:rsid w:val="00213CB3"/>
    <w:rsid w:val="00214D40"/>
    <w:rsid w:val="00224827"/>
    <w:rsid w:val="0023330B"/>
    <w:rsid w:val="00235236"/>
    <w:rsid w:val="0025149D"/>
    <w:rsid w:val="00261B2B"/>
    <w:rsid w:val="002A1FDC"/>
    <w:rsid w:val="002A4D71"/>
    <w:rsid w:val="002A723C"/>
    <w:rsid w:val="002B5050"/>
    <w:rsid w:val="002B5BA3"/>
    <w:rsid w:val="002B6007"/>
    <w:rsid w:val="002C2F8C"/>
    <w:rsid w:val="002C6041"/>
    <w:rsid w:val="002D1FA1"/>
    <w:rsid w:val="002D3EE6"/>
    <w:rsid w:val="002D54A6"/>
    <w:rsid w:val="002E6C03"/>
    <w:rsid w:val="002F30DB"/>
    <w:rsid w:val="002F70D5"/>
    <w:rsid w:val="00310503"/>
    <w:rsid w:val="00311E4B"/>
    <w:rsid w:val="00311FA4"/>
    <w:rsid w:val="003149AB"/>
    <w:rsid w:val="00324DD8"/>
    <w:rsid w:val="00325C60"/>
    <w:rsid w:val="00331F01"/>
    <w:rsid w:val="00334533"/>
    <w:rsid w:val="00336419"/>
    <w:rsid w:val="00343CD3"/>
    <w:rsid w:val="00354982"/>
    <w:rsid w:val="00355F0E"/>
    <w:rsid w:val="00360E49"/>
    <w:rsid w:val="00374C75"/>
    <w:rsid w:val="00384427"/>
    <w:rsid w:val="00387B5C"/>
    <w:rsid w:val="003944AF"/>
    <w:rsid w:val="003B1BEE"/>
    <w:rsid w:val="003C07D6"/>
    <w:rsid w:val="003D16E8"/>
    <w:rsid w:val="003D3A45"/>
    <w:rsid w:val="003E127F"/>
    <w:rsid w:val="003F41FC"/>
    <w:rsid w:val="00407C36"/>
    <w:rsid w:val="00411EAC"/>
    <w:rsid w:val="00414C0B"/>
    <w:rsid w:val="00422917"/>
    <w:rsid w:val="00427306"/>
    <w:rsid w:val="004319B0"/>
    <w:rsid w:val="00431E25"/>
    <w:rsid w:val="004378AF"/>
    <w:rsid w:val="00444098"/>
    <w:rsid w:val="004443BE"/>
    <w:rsid w:val="004561E6"/>
    <w:rsid w:val="004657D6"/>
    <w:rsid w:val="0047243A"/>
    <w:rsid w:val="00476C61"/>
    <w:rsid w:val="00476F7D"/>
    <w:rsid w:val="004801F9"/>
    <w:rsid w:val="004A15A5"/>
    <w:rsid w:val="004A36E6"/>
    <w:rsid w:val="004A60C9"/>
    <w:rsid w:val="004A7CF5"/>
    <w:rsid w:val="004B3397"/>
    <w:rsid w:val="004B6B0D"/>
    <w:rsid w:val="004B7577"/>
    <w:rsid w:val="004C23AB"/>
    <w:rsid w:val="004D2A14"/>
    <w:rsid w:val="004E0B3F"/>
    <w:rsid w:val="004E2A31"/>
    <w:rsid w:val="004E3F02"/>
    <w:rsid w:val="004E78FD"/>
    <w:rsid w:val="004F0441"/>
    <w:rsid w:val="004F1EA1"/>
    <w:rsid w:val="004F5801"/>
    <w:rsid w:val="004F7525"/>
    <w:rsid w:val="004F7FDB"/>
    <w:rsid w:val="00515A81"/>
    <w:rsid w:val="00524C0D"/>
    <w:rsid w:val="005312E8"/>
    <w:rsid w:val="005436F8"/>
    <w:rsid w:val="00547D4E"/>
    <w:rsid w:val="00550161"/>
    <w:rsid w:val="005505FA"/>
    <w:rsid w:val="00575644"/>
    <w:rsid w:val="0057724E"/>
    <w:rsid w:val="00585FC1"/>
    <w:rsid w:val="005865FE"/>
    <w:rsid w:val="005A12B0"/>
    <w:rsid w:val="005B74F4"/>
    <w:rsid w:val="005C4D93"/>
    <w:rsid w:val="005E2167"/>
    <w:rsid w:val="005E3CA8"/>
    <w:rsid w:val="0060645F"/>
    <w:rsid w:val="00610B2F"/>
    <w:rsid w:val="006148EC"/>
    <w:rsid w:val="00624856"/>
    <w:rsid w:val="0063739B"/>
    <w:rsid w:val="00640F99"/>
    <w:rsid w:val="0065703C"/>
    <w:rsid w:val="00662F23"/>
    <w:rsid w:val="00665054"/>
    <w:rsid w:val="00676A88"/>
    <w:rsid w:val="0069010D"/>
    <w:rsid w:val="00691BA7"/>
    <w:rsid w:val="00696A22"/>
    <w:rsid w:val="006A485F"/>
    <w:rsid w:val="006B104D"/>
    <w:rsid w:val="006B4B7A"/>
    <w:rsid w:val="006C1677"/>
    <w:rsid w:val="006C3DBF"/>
    <w:rsid w:val="006D22C4"/>
    <w:rsid w:val="006D6689"/>
    <w:rsid w:val="006E1AED"/>
    <w:rsid w:val="006E701B"/>
    <w:rsid w:val="006E705A"/>
    <w:rsid w:val="006F0DCC"/>
    <w:rsid w:val="006F21BF"/>
    <w:rsid w:val="006F5DD8"/>
    <w:rsid w:val="00707500"/>
    <w:rsid w:val="00712D30"/>
    <w:rsid w:val="0071668E"/>
    <w:rsid w:val="00717102"/>
    <w:rsid w:val="00720373"/>
    <w:rsid w:val="007211FE"/>
    <w:rsid w:val="00721A72"/>
    <w:rsid w:val="00725DA3"/>
    <w:rsid w:val="0073139E"/>
    <w:rsid w:val="00731585"/>
    <w:rsid w:val="0075682F"/>
    <w:rsid w:val="00791220"/>
    <w:rsid w:val="007A180A"/>
    <w:rsid w:val="007A2AEF"/>
    <w:rsid w:val="007A72D2"/>
    <w:rsid w:val="007B1BD5"/>
    <w:rsid w:val="007B39C9"/>
    <w:rsid w:val="007B4643"/>
    <w:rsid w:val="007D3944"/>
    <w:rsid w:val="007D43A0"/>
    <w:rsid w:val="007E28D8"/>
    <w:rsid w:val="007E620A"/>
    <w:rsid w:val="007E7195"/>
    <w:rsid w:val="007F387F"/>
    <w:rsid w:val="00803DC2"/>
    <w:rsid w:val="00807A75"/>
    <w:rsid w:val="00813779"/>
    <w:rsid w:val="008166DA"/>
    <w:rsid w:val="00830D6A"/>
    <w:rsid w:val="00836837"/>
    <w:rsid w:val="00836EA5"/>
    <w:rsid w:val="0084238F"/>
    <w:rsid w:val="008643FB"/>
    <w:rsid w:val="008664BB"/>
    <w:rsid w:val="0087133F"/>
    <w:rsid w:val="0088104A"/>
    <w:rsid w:val="00882805"/>
    <w:rsid w:val="008872F7"/>
    <w:rsid w:val="00894206"/>
    <w:rsid w:val="00894AA8"/>
    <w:rsid w:val="008C0C06"/>
    <w:rsid w:val="008C6670"/>
    <w:rsid w:val="008D2927"/>
    <w:rsid w:val="008E072E"/>
    <w:rsid w:val="008E220A"/>
    <w:rsid w:val="008E4FBA"/>
    <w:rsid w:val="008E7E8D"/>
    <w:rsid w:val="008F11F1"/>
    <w:rsid w:val="008F39E5"/>
    <w:rsid w:val="00902277"/>
    <w:rsid w:val="00912DBB"/>
    <w:rsid w:val="0091670C"/>
    <w:rsid w:val="009423C3"/>
    <w:rsid w:val="00945AB6"/>
    <w:rsid w:val="0094767B"/>
    <w:rsid w:val="009523D1"/>
    <w:rsid w:val="00952A26"/>
    <w:rsid w:val="009549B9"/>
    <w:rsid w:val="00957584"/>
    <w:rsid w:val="0096646A"/>
    <w:rsid w:val="00971BF3"/>
    <w:rsid w:val="00992DF4"/>
    <w:rsid w:val="00993232"/>
    <w:rsid w:val="00994AFF"/>
    <w:rsid w:val="009A0319"/>
    <w:rsid w:val="009A0F08"/>
    <w:rsid w:val="009A3387"/>
    <w:rsid w:val="009A3662"/>
    <w:rsid w:val="009A55B3"/>
    <w:rsid w:val="009B799A"/>
    <w:rsid w:val="009B7F6B"/>
    <w:rsid w:val="009C6C6C"/>
    <w:rsid w:val="009C767B"/>
    <w:rsid w:val="009F10AB"/>
    <w:rsid w:val="009F1721"/>
    <w:rsid w:val="009F4E0D"/>
    <w:rsid w:val="009F6D78"/>
    <w:rsid w:val="009F738D"/>
    <w:rsid w:val="00A039E9"/>
    <w:rsid w:val="00A04D7A"/>
    <w:rsid w:val="00A153F4"/>
    <w:rsid w:val="00A1799B"/>
    <w:rsid w:val="00A22C8F"/>
    <w:rsid w:val="00A32356"/>
    <w:rsid w:val="00A50B29"/>
    <w:rsid w:val="00A50DA3"/>
    <w:rsid w:val="00A524AA"/>
    <w:rsid w:val="00A6119A"/>
    <w:rsid w:val="00A666B1"/>
    <w:rsid w:val="00A66A76"/>
    <w:rsid w:val="00A74416"/>
    <w:rsid w:val="00A91EA8"/>
    <w:rsid w:val="00AA6BDB"/>
    <w:rsid w:val="00AC35CE"/>
    <w:rsid w:val="00AC742E"/>
    <w:rsid w:val="00AC7D8C"/>
    <w:rsid w:val="00AD6AB4"/>
    <w:rsid w:val="00AE1C24"/>
    <w:rsid w:val="00AE54A8"/>
    <w:rsid w:val="00B012E2"/>
    <w:rsid w:val="00B06B8A"/>
    <w:rsid w:val="00B15960"/>
    <w:rsid w:val="00B17AAF"/>
    <w:rsid w:val="00B26F80"/>
    <w:rsid w:val="00B30266"/>
    <w:rsid w:val="00B31A5F"/>
    <w:rsid w:val="00B52CA9"/>
    <w:rsid w:val="00B60B88"/>
    <w:rsid w:val="00B615C2"/>
    <w:rsid w:val="00B62E57"/>
    <w:rsid w:val="00B63463"/>
    <w:rsid w:val="00B7061D"/>
    <w:rsid w:val="00B72117"/>
    <w:rsid w:val="00B94861"/>
    <w:rsid w:val="00B965B4"/>
    <w:rsid w:val="00BB05EF"/>
    <w:rsid w:val="00BD00EA"/>
    <w:rsid w:val="00BF074B"/>
    <w:rsid w:val="00C026DF"/>
    <w:rsid w:val="00C02780"/>
    <w:rsid w:val="00C14646"/>
    <w:rsid w:val="00C22749"/>
    <w:rsid w:val="00C23FA0"/>
    <w:rsid w:val="00C24DD5"/>
    <w:rsid w:val="00C352D4"/>
    <w:rsid w:val="00C3705C"/>
    <w:rsid w:val="00C46ECD"/>
    <w:rsid w:val="00C52C10"/>
    <w:rsid w:val="00C53087"/>
    <w:rsid w:val="00C56F29"/>
    <w:rsid w:val="00C61529"/>
    <w:rsid w:val="00C64988"/>
    <w:rsid w:val="00C73DAD"/>
    <w:rsid w:val="00C74368"/>
    <w:rsid w:val="00C81CC7"/>
    <w:rsid w:val="00C93EC6"/>
    <w:rsid w:val="00CA6FF7"/>
    <w:rsid w:val="00CB6A74"/>
    <w:rsid w:val="00CD4393"/>
    <w:rsid w:val="00CD520E"/>
    <w:rsid w:val="00CD6456"/>
    <w:rsid w:val="00CE3441"/>
    <w:rsid w:val="00CE51B6"/>
    <w:rsid w:val="00CF4851"/>
    <w:rsid w:val="00D018E0"/>
    <w:rsid w:val="00D040CC"/>
    <w:rsid w:val="00D122AE"/>
    <w:rsid w:val="00D23A2A"/>
    <w:rsid w:val="00D26BFE"/>
    <w:rsid w:val="00D27E84"/>
    <w:rsid w:val="00D31499"/>
    <w:rsid w:val="00D34050"/>
    <w:rsid w:val="00D34722"/>
    <w:rsid w:val="00D377C2"/>
    <w:rsid w:val="00D42155"/>
    <w:rsid w:val="00D62BFA"/>
    <w:rsid w:val="00D655AE"/>
    <w:rsid w:val="00D65A64"/>
    <w:rsid w:val="00D65B51"/>
    <w:rsid w:val="00D66064"/>
    <w:rsid w:val="00D669A2"/>
    <w:rsid w:val="00D71B12"/>
    <w:rsid w:val="00D74B9C"/>
    <w:rsid w:val="00D75CC7"/>
    <w:rsid w:val="00D82475"/>
    <w:rsid w:val="00D847C6"/>
    <w:rsid w:val="00D85710"/>
    <w:rsid w:val="00D861AD"/>
    <w:rsid w:val="00D9071C"/>
    <w:rsid w:val="00DA36EC"/>
    <w:rsid w:val="00DA7462"/>
    <w:rsid w:val="00DC03A7"/>
    <w:rsid w:val="00DD2AF2"/>
    <w:rsid w:val="00DD52DB"/>
    <w:rsid w:val="00DF1ADE"/>
    <w:rsid w:val="00E00D98"/>
    <w:rsid w:val="00E01702"/>
    <w:rsid w:val="00E04462"/>
    <w:rsid w:val="00E172AE"/>
    <w:rsid w:val="00E24D1C"/>
    <w:rsid w:val="00E2630B"/>
    <w:rsid w:val="00E32BAE"/>
    <w:rsid w:val="00E40B56"/>
    <w:rsid w:val="00E42370"/>
    <w:rsid w:val="00E466A4"/>
    <w:rsid w:val="00E47814"/>
    <w:rsid w:val="00E7312B"/>
    <w:rsid w:val="00E75F8C"/>
    <w:rsid w:val="00E85A89"/>
    <w:rsid w:val="00E87A34"/>
    <w:rsid w:val="00EA38C2"/>
    <w:rsid w:val="00EA62D3"/>
    <w:rsid w:val="00EB665F"/>
    <w:rsid w:val="00EC492F"/>
    <w:rsid w:val="00EC6E79"/>
    <w:rsid w:val="00EC7769"/>
    <w:rsid w:val="00ED1043"/>
    <w:rsid w:val="00ED6965"/>
    <w:rsid w:val="00EE1669"/>
    <w:rsid w:val="00EF3708"/>
    <w:rsid w:val="00F05E31"/>
    <w:rsid w:val="00F204D9"/>
    <w:rsid w:val="00F2743B"/>
    <w:rsid w:val="00F327E1"/>
    <w:rsid w:val="00F3560C"/>
    <w:rsid w:val="00F364C4"/>
    <w:rsid w:val="00F409F6"/>
    <w:rsid w:val="00F511F1"/>
    <w:rsid w:val="00F56F0A"/>
    <w:rsid w:val="00F57F2E"/>
    <w:rsid w:val="00F809CC"/>
    <w:rsid w:val="00F81B0F"/>
    <w:rsid w:val="00F849EA"/>
    <w:rsid w:val="00F97E2C"/>
    <w:rsid w:val="00FA2FC8"/>
    <w:rsid w:val="00FA4001"/>
    <w:rsid w:val="00FB6696"/>
    <w:rsid w:val="00FB72D4"/>
    <w:rsid w:val="00FE2480"/>
    <w:rsid w:val="00FE71EF"/>
    <w:rsid w:val="00FF1B7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B0FB-44D4-413D-8CA8-BF14982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393"/>
  </w:style>
  <w:style w:type="paragraph" w:styleId="a8">
    <w:name w:val="List Paragraph"/>
    <w:basedOn w:val="a"/>
    <w:uiPriority w:val="34"/>
    <w:qFormat/>
    <w:rsid w:val="00C3705C"/>
    <w:pPr>
      <w:ind w:left="720"/>
      <w:contextualSpacing/>
    </w:pPr>
  </w:style>
  <w:style w:type="character" w:customStyle="1" w:styleId="7">
    <w:name w:val="Основной текст (7)_"/>
    <w:link w:val="70"/>
    <w:rsid w:val="00830D6A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0D6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0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71C"/>
  </w:style>
  <w:style w:type="character" w:styleId="ab">
    <w:name w:val="Hyperlink"/>
    <w:basedOn w:val="a0"/>
    <w:uiPriority w:val="99"/>
    <w:unhideWhenUsed/>
    <w:rsid w:val="002D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5BD930812B4BC6FB3EE2197ADD2F72569EE42314F81469914A489FE444B15AE7DAD0DD84655CA006E6C43BCK2q6M" TargetMode="External"/><Relationship Id="rId13" Type="http://schemas.openxmlformats.org/officeDocument/2006/relationships/hyperlink" Target="http://movp.ru/msu/administratsiya-go-verhnyaya-pyishma/managers-units/komitet-po-upravleniyu-imuschestvom/proper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05BD930812B4BC6FB3EE2197ADD2F72569EE42314F81469914A489FE444B15AE7DAD0DD84655CA006E6C43BCK2q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405BD930812B4BC6FB3EE2197ADD2F72569EE42314F81469914A489FE444B15AE7DAD0DD84655CA006E6C43BCK2q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05BD930812B4BC6FB3EE2197ADD2F72569EE42314F81469914A489FE444B15AE7DAD0DD84655CA006E6C43BCK2q6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BA66-68F9-4F50-A68C-BC8829A6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2020-05-27T07:03:00Z</cp:lastPrinted>
  <dcterms:created xsi:type="dcterms:W3CDTF">2020-08-20T03:19:00Z</dcterms:created>
  <dcterms:modified xsi:type="dcterms:W3CDTF">2020-08-20T03:19:00Z</dcterms:modified>
</cp:coreProperties>
</file>