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9178E" w:rsidRPr="00E9178E" w:rsidTr="001A3F11">
        <w:trPr>
          <w:trHeight w:val="524"/>
        </w:trPr>
        <w:tc>
          <w:tcPr>
            <w:tcW w:w="9460" w:type="dxa"/>
            <w:gridSpan w:val="5"/>
          </w:tcPr>
          <w:p w:rsidR="00E9178E" w:rsidRPr="00E9178E" w:rsidRDefault="00E9178E" w:rsidP="00E917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9178E" w:rsidRPr="00E9178E" w:rsidRDefault="00E9178E" w:rsidP="00E917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9178E" w:rsidRPr="00E9178E" w:rsidRDefault="00E9178E" w:rsidP="00E917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9178E" w:rsidRPr="00E9178E" w:rsidRDefault="00E9178E" w:rsidP="00E917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0C053C" wp14:editId="5131CD20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9178E" w:rsidRPr="00E9178E" w:rsidTr="001A3F11">
        <w:trPr>
          <w:trHeight w:val="524"/>
        </w:trPr>
        <w:tc>
          <w:tcPr>
            <w:tcW w:w="284" w:type="dxa"/>
            <w:vAlign w:val="bottom"/>
          </w:tcPr>
          <w:p w:rsidR="00E9178E" w:rsidRPr="00E9178E" w:rsidRDefault="00E9178E" w:rsidP="00E9178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9178E" w:rsidRPr="00E9178E" w:rsidRDefault="002C347A" w:rsidP="00E917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permStart w:id="964000563" w:edGrp="everyone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="00E9178E"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="00E9178E"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="00E9178E"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="00E9178E"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9178E"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964000563"/>
          </w:p>
        </w:tc>
        <w:tc>
          <w:tcPr>
            <w:tcW w:w="425" w:type="dxa"/>
            <w:vAlign w:val="bottom"/>
          </w:tcPr>
          <w:p w:rsidR="00E9178E" w:rsidRPr="00E9178E" w:rsidRDefault="00E9178E" w:rsidP="00E917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permStart w:id="876509496" w:edGrp="everyone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9178E" w:rsidRPr="00E9178E" w:rsidRDefault="00E9178E" w:rsidP="002C347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917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permEnd w:id="876509496"/>
          </w:p>
        </w:tc>
        <w:tc>
          <w:tcPr>
            <w:tcW w:w="6341" w:type="dxa"/>
            <w:vAlign w:val="bottom"/>
          </w:tcPr>
          <w:p w:rsidR="00E9178E" w:rsidRPr="00E9178E" w:rsidRDefault="00E9178E" w:rsidP="00E917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9178E" w:rsidRPr="00E9178E" w:rsidTr="001A3F11">
        <w:trPr>
          <w:trHeight w:val="130"/>
        </w:trPr>
        <w:tc>
          <w:tcPr>
            <w:tcW w:w="9460" w:type="dxa"/>
            <w:gridSpan w:val="5"/>
          </w:tcPr>
          <w:p w:rsidR="00E9178E" w:rsidRPr="00E9178E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9178E" w:rsidRPr="00E9178E" w:rsidTr="001A3F11">
        <w:tc>
          <w:tcPr>
            <w:tcW w:w="9460" w:type="dxa"/>
            <w:gridSpan w:val="5"/>
          </w:tcPr>
          <w:p w:rsidR="00E9178E" w:rsidRPr="00C34189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9178E" w:rsidRPr="00C34189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9178E" w:rsidRPr="00223521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9178E" w:rsidRPr="00E9178E" w:rsidTr="001A3F11">
        <w:tc>
          <w:tcPr>
            <w:tcW w:w="9460" w:type="dxa"/>
            <w:gridSpan w:val="5"/>
          </w:tcPr>
          <w:p w:rsidR="00E9178E" w:rsidRPr="00E9178E" w:rsidRDefault="00E9178E" w:rsidP="00E917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«Развитие социальной сферы в городском округе Верхняя Пышма до 2024 года»</w:t>
            </w:r>
          </w:p>
        </w:tc>
      </w:tr>
      <w:tr w:rsidR="00E9178E" w:rsidRPr="00E9178E" w:rsidTr="001A3F11">
        <w:tc>
          <w:tcPr>
            <w:tcW w:w="9460" w:type="dxa"/>
            <w:gridSpan w:val="5"/>
          </w:tcPr>
          <w:p w:rsidR="00E9178E" w:rsidRPr="002C347A" w:rsidRDefault="00E9178E" w:rsidP="00E917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9178E" w:rsidRPr="002C347A" w:rsidRDefault="00E9178E" w:rsidP="00E917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9178E" w:rsidRPr="002C347A" w:rsidRDefault="00E9178E" w:rsidP="00E917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</w:pPr>
      <w:permStart w:id="1364881070" w:edGrp="everyone"/>
      <w:proofErr w:type="gramStart"/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В соответствии со статьей 179 Бюджетного кодекса Российской Федерации, подпунктом 1 пункта 16 </w:t>
      </w: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01.09.2015 № 1411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,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в целях </w:t>
      </w:r>
      <w:r w:rsidRPr="002C347A">
        <w:rPr>
          <w:rFonts w:ascii="Liberation Serif" w:eastAsia="Times New Roman" w:hAnsi="Liberation Serif" w:cs="Arial"/>
          <w:sz w:val="27"/>
          <w:szCs w:val="27"/>
          <w:lang w:eastAsia="ru-RU"/>
        </w:rPr>
        <w:t xml:space="preserve">приведения муниципальной программы </w:t>
      </w:r>
      <w:r w:rsidRPr="002C347A">
        <w:rPr>
          <w:rFonts w:ascii="Liberation Serif" w:eastAsia="Times New Roman" w:hAnsi="Liberation Serif" w:cs="Arial"/>
          <w:sz w:val="27"/>
          <w:szCs w:val="27"/>
          <w:lang w:eastAsia="ru-RU"/>
        </w:rPr>
        <w:br/>
        <w:t xml:space="preserve">в соответствие с 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ешением Думы городского округа Верхняя Пышма </w:t>
      </w: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20.12.2019 № 17/2 «О бюджете городского округа Верхняя Пышма на 2020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год и плановый период 2021 и 2022 годов» (в редакции Решения Думы </w:t>
      </w: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30.07.2020 № 24/3)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 xml:space="preserve">, </w:t>
      </w: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руководствуясь подпунктом 1 пункта 4 статьи 25 Устава городского округа</w:t>
      </w:r>
      <w:r w:rsidRPr="002C347A">
        <w:rPr>
          <w:rFonts w:ascii="Liberation Serif" w:eastAsia="Times New Roman" w:hAnsi="Liberation Serif" w:cs="Times New Roman"/>
          <w:color w:val="000000"/>
          <w:sz w:val="27"/>
          <w:szCs w:val="27"/>
          <w:lang w:eastAsia="ru-RU"/>
        </w:rPr>
        <w:t>, администрация городского округа Верхняя Пышма</w:t>
      </w:r>
    </w:p>
    <w:permEnd w:id="1364881070"/>
    <w:p w:rsidR="00E9178E" w:rsidRPr="002C347A" w:rsidRDefault="00E9178E" w:rsidP="00E9178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E9178E" w:rsidRPr="002C347A" w:rsidRDefault="00E9178E" w:rsidP="0022352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ermStart w:id="1900356999" w:edGrp="everyone"/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Внести в муниципальную программу «Развитие социальной сферы в городском округе Верхняя Пышма до 2024 года», утвержденную постановлением администрации городского округа Верхняя Пышма от 10.10.2014 № 1834 (в редакции от 18.06.2020 № 485) (далее – Программа), следующие изменения:</w:t>
      </w:r>
      <w:proofErr w:type="gramEnd"/>
    </w:p>
    <w:p w:rsidR="00E9178E" w:rsidRPr="002C347A" w:rsidRDefault="00E9178E" w:rsidP="00223521">
      <w:pPr>
        <w:numPr>
          <w:ilvl w:val="0"/>
          <w:numId w:val="2"/>
        </w:numPr>
        <w:tabs>
          <w:tab w:val="left" w:pos="1134"/>
        </w:tabs>
        <w:spacing w:after="0" w:line="0" w:lineRule="atLeast"/>
        <w:ind w:left="0" w:right="140"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</w:t>
      </w:r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Паспорте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программы строку «Объем финансирования муниципальной программы по годам реализации, тыс. рублей» изложить в следующей редакции:</w:t>
      </w:r>
    </w:p>
    <w:p w:rsidR="00E9178E" w:rsidRPr="002C347A" w:rsidRDefault="00E9178E" w:rsidP="00E9178E">
      <w:pPr>
        <w:spacing w:after="0" w:line="0" w:lineRule="atLeast"/>
        <w:ind w:right="1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436"/>
      </w:tblGrid>
      <w:tr w:rsidR="00E9178E" w:rsidRPr="002C347A" w:rsidTr="001A3F11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Объем финансирования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муниципальной программы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по годам реализации,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тыс. рублей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Всего: 14 574 309,4 тыс. рублей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в том числе:</w:t>
            </w:r>
          </w:p>
          <w:p w:rsidR="00E9178E" w:rsidRPr="002C347A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proofErr w:type="gramStart"/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2019 год – 2 210 274,6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2020 год – 2 668 507,6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2021 год – 2 378 080,3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2022 год – 2 536 665,9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2023 год – 2 300 251,1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2024 год – 2 480 529,9 тыс. рублей</w:t>
            </w:r>
            <w:proofErr w:type="gramEnd"/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Из них: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областной бюджет 6 790 608,9 тыс. рублей в том числе:</w:t>
            </w:r>
          </w:p>
          <w:p w:rsidR="00E9178E" w:rsidRPr="002C347A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proofErr w:type="gramStart"/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2019 год – 1 067 431,2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2020 год – 1 267 747,2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2021 год – 1 222 210,8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lastRenderedPageBreak/>
              <w:t>2022 год – 1 294 244,8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2023 год – 950 477,9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2024 год – 988 497,0 тыс. рублей</w:t>
            </w:r>
            <w:proofErr w:type="gramEnd"/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федеральный бюджет 5 980,0 тыс. рублей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в том числе:</w:t>
            </w:r>
          </w:p>
          <w:p w:rsidR="00E9178E" w:rsidRPr="002C347A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proofErr w:type="gramStart"/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2019 год – 5 980,0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2020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2021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2022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2023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2024 год – 0,0 тыс. рублей</w:t>
            </w:r>
            <w:proofErr w:type="gramEnd"/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 xml:space="preserve">местный бюджет 7 777 720,5 тыс. рублей </w:t>
            </w:r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в том числе:</w:t>
            </w:r>
          </w:p>
          <w:p w:rsidR="00E9178E" w:rsidRPr="002C347A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proofErr w:type="gramStart"/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2019 год – 1 136 863,4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2020 год – 1 400 760,4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2021 год – 1 155 869,5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2022 год – 1 242 421,1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2023 год – 1 349 773,2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2024 год – 1 492 032,9 тыс. рублей</w:t>
            </w:r>
            <w:proofErr w:type="gramEnd"/>
          </w:p>
          <w:p w:rsidR="00E9178E" w:rsidRPr="002C347A" w:rsidRDefault="00E9178E" w:rsidP="00E9178E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внебюджетные источники 0,0 тыс. рублей в том числе:</w:t>
            </w:r>
          </w:p>
          <w:p w:rsidR="00E9178E" w:rsidRPr="002C347A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</w:rPr>
            </w:pPr>
            <w:proofErr w:type="gramStart"/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t>2019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2020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2021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2022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2023 год – 0,0 тыс. рублей,</w:t>
            </w:r>
            <w:r w:rsidRPr="002C347A">
              <w:rPr>
                <w:rFonts w:ascii="Liberation Serif" w:eastAsia="Times New Roman" w:hAnsi="Liberation Serif" w:cs="Times New Roman"/>
                <w:sz w:val="27"/>
                <w:szCs w:val="27"/>
              </w:rPr>
              <w:br/>
              <w:t>2024 год – 0,0 тыс. рублей.</w:t>
            </w:r>
            <w:proofErr w:type="gramEnd"/>
          </w:p>
        </w:tc>
      </w:tr>
    </w:tbl>
    <w:p w:rsidR="00E9178E" w:rsidRPr="002C347A" w:rsidRDefault="00E9178E" w:rsidP="00E9178E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178E" w:rsidRPr="002C347A" w:rsidRDefault="00E9178E" w:rsidP="00E917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2) приложение № 1 к Программе изложить в новой редакции (прилагается);</w:t>
      </w:r>
    </w:p>
    <w:p w:rsidR="00E9178E" w:rsidRPr="002C347A" w:rsidRDefault="00E9178E" w:rsidP="00E917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3) в </w:t>
      </w:r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приложении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№ 2 к Программе строки 1-5; 13-18; 30-31; 49-52; 65-67; 87-90; 99-100; 108-111; 124-129; 165-169; 174-175; 186-187; 193-196; 248-251; 256-270; 275-294; 300-301; 304-308; 311-312; 333-342; 347-355 изложить в новой редакции (прилагаются).</w:t>
      </w:r>
    </w:p>
    <w:p w:rsidR="00E9178E" w:rsidRPr="002C347A" w:rsidRDefault="00E9178E" w:rsidP="00E917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ф).</w:t>
      </w:r>
    </w:p>
    <w:p w:rsidR="00E9178E" w:rsidRPr="002C347A" w:rsidRDefault="00E9178E" w:rsidP="00E9178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3. </w:t>
      </w:r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Разместить утвержденную муниципальную Программу в редакции настоящего постановления в государственной автоматизированной системе «Управление» в установ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ленные сроки.</w:t>
      </w:r>
    </w:p>
    <w:p w:rsidR="00E9178E" w:rsidRPr="002C347A" w:rsidRDefault="00E9178E" w:rsidP="00E917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4. </w:t>
      </w:r>
      <w:proofErr w:type="gram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</w:t>
      </w:r>
      <w:proofErr w:type="spellStart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>Выгодского</w:t>
      </w:r>
      <w:proofErr w:type="spellEnd"/>
      <w:r w:rsidRPr="002C347A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П.Я.</w:t>
      </w:r>
    </w:p>
    <w:p w:rsidR="00E9178E" w:rsidRPr="002C347A" w:rsidRDefault="00E9178E" w:rsidP="00E917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9178E" w:rsidRPr="002C347A" w:rsidRDefault="00E9178E" w:rsidP="00E917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9178E" w:rsidRPr="00E9178E" w:rsidTr="001A3F11">
        <w:tc>
          <w:tcPr>
            <w:tcW w:w="6237" w:type="dxa"/>
            <w:vAlign w:val="bottom"/>
          </w:tcPr>
          <w:p w:rsidR="00E9178E" w:rsidRPr="00E9178E" w:rsidRDefault="00E9178E" w:rsidP="00E917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ermStart w:id="427633590" w:edGrp="everyone" w:colFirst="0" w:colLast="0"/>
            <w:permStart w:id="1795585404" w:edGrp="everyone" w:colFirst="1" w:colLast="1"/>
            <w:permEnd w:id="1900356999"/>
            <w:r w:rsidRPr="00E917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9178E" w:rsidRPr="00E9178E" w:rsidRDefault="00E9178E" w:rsidP="00E9178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917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9178E" w:rsidRPr="00E9178E" w:rsidRDefault="00E9178E" w:rsidP="00E9178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permStart w:id="499385788" w:edGrp="everyone"/>
      <w:permEnd w:id="427633590"/>
      <w:permEnd w:id="1795585404"/>
      <w:permEnd w:id="499385788"/>
    </w:p>
    <w:p w:rsidR="002C347A" w:rsidRDefault="002C347A">
      <w:pPr>
        <w:sectPr w:rsidR="002C347A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330"/>
        <w:gridCol w:w="1024"/>
        <w:gridCol w:w="504"/>
        <w:gridCol w:w="504"/>
        <w:gridCol w:w="504"/>
        <w:gridCol w:w="504"/>
        <w:gridCol w:w="504"/>
        <w:gridCol w:w="11093"/>
      </w:tblGrid>
      <w:tr w:rsidR="002C347A" w:rsidRPr="002C347A" w:rsidTr="001A3F11">
        <w:trPr>
          <w:trHeight w:val="1399"/>
        </w:trPr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К постановлению администрации 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городского округа Верхняя Пышма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от ________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_____________</w:t>
            </w: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№ ____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Приложение № 1 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к муниципальной программе  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 «Развитие социальной сферы 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proofErr w:type="gramStart"/>
            <w:r w:rsidRPr="002C347A">
              <w:rPr>
                <w:rFonts w:ascii="Liberation Serif" w:eastAsia="Calibri" w:hAnsi="Liberation Serif" w:cs="Arial"/>
                <w:sz w:val="24"/>
                <w:szCs w:val="24"/>
              </w:rPr>
              <w:t>в городском округе Верхняя Пышма до 2024 года»</w:t>
            </w:r>
            <w:proofErr w:type="gramEnd"/>
          </w:p>
        </w:tc>
      </w:tr>
      <w:tr w:rsidR="002C347A" w:rsidRPr="002C347A" w:rsidTr="001A3F11">
        <w:trPr>
          <w:trHeight w:val="52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</w:rPr>
              <w:t>ЦЕЛИ, ЗАДАЧИ И ЦЕЛЕВЫЕ ПОКАЗАТЕЛИ</w:t>
            </w:r>
          </w:p>
        </w:tc>
      </w:tr>
      <w:tr w:rsidR="002C347A" w:rsidRPr="002C347A" w:rsidTr="001A3F11">
        <w:trPr>
          <w:trHeight w:val="25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2C347A" w:rsidRPr="002C347A" w:rsidTr="001A3F11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«Развитие социальной сферы в городском округе Верхняя Пышма до 2024 года»</w:t>
            </w:r>
            <w:proofErr w:type="gramEnd"/>
          </w:p>
        </w:tc>
      </w:tr>
    </w:tbl>
    <w:p w:rsidR="002C347A" w:rsidRPr="002C347A" w:rsidRDefault="002C347A" w:rsidP="002C347A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2881"/>
        <w:gridCol w:w="1362"/>
        <w:gridCol w:w="1296"/>
        <w:gridCol w:w="1296"/>
        <w:gridCol w:w="1296"/>
        <w:gridCol w:w="1296"/>
        <w:gridCol w:w="1280"/>
        <w:gridCol w:w="1296"/>
        <w:gridCol w:w="2102"/>
      </w:tblGrid>
      <w:tr w:rsidR="002C347A" w:rsidRPr="002C347A" w:rsidTr="001A3F11">
        <w:trPr>
          <w:cantSplit/>
          <w:trHeight w:val="39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C347A" w:rsidRPr="002C347A" w:rsidRDefault="002C347A" w:rsidP="002C347A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2"/>
        <w:gridCol w:w="2881"/>
        <w:gridCol w:w="1362"/>
        <w:gridCol w:w="1296"/>
        <w:gridCol w:w="1296"/>
        <w:gridCol w:w="1296"/>
        <w:gridCol w:w="1296"/>
        <w:gridCol w:w="1280"/>
        <w:gridCol w:w="1296"/>
        <w:gridCol w:w="2102"/>
      </w:tblGrid>
      <w:tr w:rsidR="002C347A" w:rsidRPr="002C347A" w:rsidTr="001A3F11">
        <w:trPr>
          <w:cantSplit/>
          <w:trHeight w:val="255"/>
          <w:tblHeader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1.1. Создание лицензионных условий в образовательных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учреждениях</w:t>
            </w:r>
            <w:proofErr w:type="gramEnd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общего и дополнительного образования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образовательных учреждений, имеющих лицензию на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право ведения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образовательной деятельности, от общего количества муниципальных образовательных учреждений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Сайты образовательных учреждений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1.2. Обеспечение образовательных учреждений условиями в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соответствии</w:t>
            </w:r>
            <w:proofErr w:type="gramEnd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 ФГОС общего и дошкольного образования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педагогических и руководящих работников, прошедших курсы повышения квалификации в связи с введением федерального государственного образовательного стандарта общего образования, от общей численности педагогических и руководящих работников, направляемых на курсы повышения квалификации в связи с введением федерального государственного образовательного стандарта общего образования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1.3. Предоставление образования детям с ограниченными возможностями здоровья, в том числе специального (коррекционного), в образовательных учреждениях городского округа Верхняя Пышма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общеобразовательных учреждений, в которых обеспечены возможности для беспрепятственного доступа обучающихся с ограниченными возможностями здоровья к объектам инфраструктуры образовательной организации, в общем количестве общеобразовательных организаций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школьного возраста с ограниченными возможностями здоровья, охваченных образовательными услугами коррекционного образования, от общего количества детей школьного возраста с ограниченными возможностями здоровья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1.3.3.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детей-инвалидов дошкольного возраста, проживающих в городском округе Верхняя Пышма, охваченных обучением на дому, в дошкольных образовательных организациях, от общего количества детей-инвалидов дошкольного возраста, проживающих в городском округе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87,32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1.4. Обеспечение доступности образования для детей-сирот и детей, оставшихся без попечения родителей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1.4.1.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детей-сирот и детей, оставшихся без попечения родителей, охваченных образовательными услугами в муниципальных образовательных учреждениях городского округа Верхняя Пышма, от общего количества детей-сирот и детей, оставшихся без попечения родителей, проживающих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1.5. Обеспечение бесплатного проезда детей-сирот и детей, оставшихся без попечения родителей, обучающихся в муниципальных общеобразовательных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учреждениях</w:t>
            </w:r>
            <w:proofErr w:type="gramEnd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на городском, пригородном транспорте</w:t>
            </w:r>
          </w:p>
        </w:tc>
      </w:tr>
      <w:tr w:rsidR="002C347A" w:rsidRPr="002C347A" w:rsidTr="001A3F11">
        <w:trPr>
          <w:cantSplit/>
          <w:trHeight w:val="3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1.5.1.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детей-сирот и детей, оставшихся без попечения родителей, обучающихся в муниципальных образовательных учреждениях городского округа Верхняя Пышма, которым обеспечен бесплатный проезд на городском, пригородном транспорте, от общего количества детей-сирот и детей, оставшихся без попечения родителей, проживающих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1.6. Обеспечение бесплатной перевозки обучающихся в муниципальных образовательных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организациях</w:t>
            </w:r>
            <w:proofErr w:type="gramEnd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 реализующих основные общеобразовательные программы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1.6.1.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штуки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1.7.1.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96,7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96,9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97,0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1.8.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учреждениях</w:t>
            </w:r>
            <w:proofErr w:type="gramEnd"/>
          </w:p>
        </w:tc>
      </w:tr>
      <w:tr w:rsidR="002C347A" w:rsidRPr="002C347A" w:rsidTr="001A3F11">
        <w:trPr>
          <w:cantSplit/>
          <w:trHeight w:val="58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 до 7 лет, получающих дошкольную образовательную услугу, от общего количества детей в возрасте от 3 до 7 лет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"Демография", утвержденным протоколом заседания президиума Совета при Президенте Российской Федерации по стратегическому развитию и национальным проектам от протокол от 24 декабря 2018 г. № 16</w:t>
            </w:r>
            <w:proofErr w:type="gramEnd"/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1.8.2.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дошкольных образовательных учреждений, которым обеспечена деятельность по оказанию образовательных услуг, от общего количества муниципальных дошкольных образовательных учреждений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1.8.3.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общеобразовательных учреждений, которым обеспечена деятельность по предоставлению образовательных услуг, от общего количества муниципальных общеобразовательных учреждений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исполнении муниципального задания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1.8.4.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основной общеобразовательной программы начального общего образования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99,01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98,87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1.8.5.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основной общеобразовательной программы основного общего образования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95,39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1.8.6.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основной общеобразовательной программы среднего общего образования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98,76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98,77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98,79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98,80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Ежегодный отчет МКУ "Управление образования городского округа Верхняя Пышма" о мониторинге качества образования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1.9. Обеспечение доступности качественных образовательных услуг в сфере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дополнительного</w:t>
            </w:r>
            <w:proofErr w:type="gramEnd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образования в образовательных учреждениях городского округа Верхняя Пышма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1.9.1.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75,15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75,25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1.9.2.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1.9.3.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 от 5 до 18 лет, </w:t>
            </w: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использующих сертификаты дополнительного образования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статусе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сертификатов персонифицированного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1-ДО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1.10. Реализация программ и форм для талантливых детей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1.10.1.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обучающихся в муниципальных образовательных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, участвующих в олимпиадах и конкурсах различного уровня, в общей численности детей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57,25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57,30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1.11. Формирование у детей навыков безопасного поведения на улицах и дорогах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0,091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кабинетов "Светофор", приобретенных для создания условий и организация мероприятий по формированию безопасного поведения обучающихся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1.12.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Материально-техническое обеспечение системы образования в городском округе Верхняя Пышма 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общеобразовательных учреждений улучшивших материально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-т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ехническую базу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3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1.12.2.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общеобразовательных учреждений, обеспеченных учебниками, вошедшими в федеральные перечни учебников, от общего количества муниципальных общеобразовательных учреждений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Годовая форма федерального статистического наблюдения № ОО-2 "Сведения о материально-технической и информационной базе, финансово-экономической деятельности общеобразовательной организации"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1.12.4.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образования, улучшивших материально-техническую базу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общеобразовательных организаций, в которых открыты (модернизированы) кабинеты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естественно-научного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цикла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общеобразовательных организаций, в которых  в результате приобретения учебно-производственного оборудования созданы условия для проведения </w:t>
            </w:r>
            <w:proofErr w:type="spell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1.12.7.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образовательных организаций, оснащенных комплектами для сборки 3D–принтеров и расходными материалами для 3D–печати, а также оборудованием для реализации программ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технической направленности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"Образование", утвержденным протоколом заседания президиума Совета при Президенте Российской Федерации по стратегическому развитию и национальным проектам от 3 сентября 2018 года N 10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1.13.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1.13.2.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образовательных учреждений, которые оснащены приборами учета энергоресурсов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1.13.3.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дошкольных учреждений,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1.13.4.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1.13.5.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образовательных учреждений, готовых к отопительному сезону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Акт готовности образовательных учреждений к началу отопительного сезона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1.13.6.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общеобразовательных учреждений, расположенных  в сельской местности, в которых  созданы  условия для занятия  физической культурой и спортом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1.14.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1.14. Обновление системы развития педагогических кадров, повышение престижа учительской профессии.</w:t>
            </w:r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1.14.1.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2.1. Формирование культуры здорового питания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Охват обучающихся горячим питанием, от 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Федеральной статистической отчетности № ОО-1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школьных столовых, в которых произведена замена технологического оборудования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 школьных столовых, в которых заменен кухонный инвентарь, столовая посуда, столовые приборы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Отчёты о выполнении Плана финансово-хозяйственной деятельности и муниципального задания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Охват обучающихся льготных категорий (детей-сирот, детей, оставшихся без попечения родителей, лиц из числа детей-сирот и детей, оставшихся без попечения родите-лей; детей из семей, имеющих среднедушевой доход ниже величины прожиточного минимума, установленного в Свердловской области; детей из многодетных семей; обучающихся из числа детей, признанных беженцами либо получивших временное убежище на территории Российской Федерации;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обучающимся с ограниченными возможностями здоровья, в том числе детям-инвалидам)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МКУ "Управление образования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3. «Патриотическое воспитание граждан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3.1.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3.1.2.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приведенных в надлежащее состояние памятников, памятных объектов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граждан допризывного возраста (15-18 лет), проходящих подготовку в оборонно-спортивных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лагерях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3.2.2.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 допризывного возраста (15-18 лет) готовых к службе в армии,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1-ОЛ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3.2.3.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3.3. </w:t>
            </w:r>
            <w:proofErr w:type="gram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Пропаганда культурного многообразия, этнокультурных ценностей и толерантных отношений в городском округе Верхняя Пышма</w:t>
            </w:r>
            <w:proofErr w:type="gramEnd"/>
          </w:p>
        </w:tc>
      </w:tr>
      <w:tr w:rsidR="002C347A" w:rsidRPr="002C347A" w:rsidTr="001A3F11">
        <w:trPr>
          <w:cantSplit/>
          <w:trHeight w:val="28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4. «Развитие культуры и искусства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Цель 4. Создание благоприятных условий для </w:t>
            </w:r>
            <w:proofErr w:type="gramStart"/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устойчивого</w:t>
            </w:r>
            <w:proofErr w:type="gramEnd"/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развития сферы культуры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4.1. Повышение доступности и качества библиотечных услуг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записей в электронных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каталогах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муниципальных общедоступных библиотеках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муниципальных библиотек, имеющих веб-сайты в сети 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культурно-досуговых мероприятий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220866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221366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7-НК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4.2.2.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Число зарегистрированных пользователей библиотек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20169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20319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20319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20319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20319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20319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4.2.3.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культурно-массовых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"Культура", утвержденным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</w:t>
            </w:r>
            <w:proofErr w:type="gramEnd"/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детей, привлекаемых к участию в творческих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, в общем числе детей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числа посетителей модельной библиотеки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"Культура", утвержденным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</w:t>
            </w:r>
            <w:proofErr w:type="gramEnd"/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представленных (во всех формах) зрителю музейных предметов, в общем количестве музейных предметов основного фонда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2C347A" w:rsidRPr="002C347A" w:rsidTr="001A3F11">
        <w:trPr>
          <w:cantSplit/>
          <w:trHeight w:val="561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4.2.7.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трансляций (мероприятий) в виртуальном концертном зале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Указ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 соответствии с паспортом национального проекта "Культура", утвержденным протоколом заседания президиума Совета при Президенте Российской Федерации по стратегическому развитию и национальным проектам от 24 декабря 2018 года N 16</w:t>
            </w:r>
            <w:proofErr w:type="gramEnd"/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4.3.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Увеличение количества выставок в МБУК "Верхнепышминский исторический музей"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8-НК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4.3.2.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Число посещений муниципальных библиотек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171520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171820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6-НК</w:t>
            </w:r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4.3.3.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фильмов российского производства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общем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объеме проката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Методика расчета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4.3.4.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Соотношение средней заработной платы муниципальных учреждений культуры и средней заработной платы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субъекте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Российской Федерации (Процентов)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об использовании целевых субсидий МКУ "Управление культуры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курортных учреждениях, загородных детских оздоровительных лагерях от общей численности детей школьного возраста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5.1.2.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5.2. Расширение спектра услуг, предоставляемых муниципальным автономным учреждением "Загородный оздоровительный лагерь "Медная горка"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"Медная горка"»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2C347A" w:rsidRPr="002C347A" w:rsidTr="001A3F11">
        <w:trPr>
          <w:cantSplit/>
          <w:trHeight w:val="331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зданий и сооружений муниципального автономного учреждения «Загородный оздоровительный лагерь "Медная горка"», в которых проведены работы по капитальному ремонту и приведению в соответствие с требованиями пожарной безопасности и санитарного законодательства объектов инфраструктуры, а также созданию </w:t>
            </w:r>
            <w:proofErr w:type="spell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безбарьерной</w:t>
            </w:r>
            <w:proofErr w:type="spell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 достижении целевых показателей (Соглашение между МО и ПО СО и администрацией ГО Верхняя Пышма)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 отвечающим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6.1. Укрепление материально-технической базы учреждений физической культуры и спорта, подведомственных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58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от 30.08.2016 № 595-ПП, ПП СО от 29.10.2013 № 1332-ПП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спортивно -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массовых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физкультурно-оздоровительных мероприятий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Годовой сводный отчет по спортивно - массовым мероприятиям в ЗУО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от 29 октября 2013 г. N 1332-ПП «Спорт-норма жизни" национального проекта «Демография»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6.3.2.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от 29 октября 2013 г. N 1332-ПП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10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муниципальных учреждений об использовании целевых субсидий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 – ФК,</w:t>
            </w:r>
          </w:p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от 29.10.2013 № 1332-ПП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6.3.7.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граждан среднего возрасти (женщины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2C347A" w:rsidRPr="002C347A" w:rsidTr="001A3F11">
        <w:trPr>
          <w:cantSplit/>
          <w:trHeight w:val="17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6.3.8.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граждан старшего возраста (женщины в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возрасте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2C347A" w:rsidRPr="002C347A" w:rsidTr="001A3F11">
        <w:trPr>
          <w:cantSplit/>
          <w:trHeight w:val="7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6.4.1.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наблюдения № 1-ФК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6.4.2.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6.4.3.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лиц, занимающихся по программам спортивной подготовки в муниципальных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1332-ПП, «Спорт-норма жизни" национального проекта «Демография»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6.4.4.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 всероссийских, региональных, областных соревнованиях по видам спорта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ПП СО  от 29 октября 2013 г. N 1332-ПП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6.5.1.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2C347A" w:rsidRPr="002C347A" w:rsidTr="001A3F11">
        <w:trPr>
          <w:cantSplit/>
          <w:trHeight w:val="25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6.5.2.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Форма Федерального  статистического наблюдения </w:t>
            </w: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№ 3 – АФК, ПП СО от 29 октября 2013 г. N 1332-ПП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6.6. Поэтапное внедрение Всероссийского физкультурно-спортивного комплекса "Готов к труду и обороне" (ГТО) на территории городского округа Верхняя Пышма</w:t>
            </w:r>
          </w:p>
        </w:tc>
      </w:tr>
      <w:tr w:rsidR="002C347A" w:rsidRPr="002C347A" w:rsidTr="001A3F11">
        <w:trPr>
          <w:cantSplit/>
          <w:trHeight w:val="25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6.6.1.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населения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2C347A" w:rsidRPr="002C347A" w:rsidTr="001A3F11">
        <w:trPr>
          <w:cantSplit/>
          <w:trHeight w:val="25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6.6.2.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Доля учащихся и студентов городского округа Верхняя Пышма, выполнившего нормативы испытаний (тестов) ВФСК "Готов к труду и обороне", в общей численности населения, принявшего участие в выполнении нормативов испытаний (тестов) ВФСК "Готов к труду и обороне" (ГТО)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проценты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Форма Федерального статистического отчета 2-ГТО, ПП СО от 29 октября 2013 г. N 1332-ПП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5086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7.1.2.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7.1.3.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7.1.4.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7.1.5.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7.1.6.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действующих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молодежных </w:t>
            </w:r>
            <w:proofErr w:type="spell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коворкинг</w:t>
            </w:r>
            <w:proofErr w:type="spell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-центров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2C347A" w:rsidRPr="002C347A" w:rsidTr="001A3F11">
        <w:trPr>
          <w:cantSplit/>
          <w:trHeight w:val="229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7.2.2.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7.2.3.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Количество молодых граждан в возрасте от 14 до 30 лет, вовлеченных в мероприятия по формированию в молодежной среде осознанного </w:t>
            </w:r>
            <w:proofErr w:type="spell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родительства</w:t>
            </w:r>
            <w:proofErr w:type="spell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153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7.2.4.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поддержанных молодежных инициатив по результатам проекта "Банк молодежных инициатив" в городском округе Верхняя Пышма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Неизвестный элемент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Задача 7.3. 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2C347A" w:rsidRPr="002C347A" w:rsidTr="001A3F11">
        <w:trPr>
          <w:cantSplit/>
          <w:trHeight w:val="255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7.3.1.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молодых граждан в возрасте от 14-30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7.3.2.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7.4.1.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муниципальных учреждений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молодежной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политики, улучшивших материально-техническую базу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7.4.2.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04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7.4.3.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учреждений </w:t>
            </w:r>
            <w:proofErr w:type="gramStart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молодежной</w:t>
            </w:r>
            <w:proofErr w:type="gramEnd"/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молодежной политики МКУ "Управление физической культуры, спорта и молодежной политики городского округа Верхняя Пышма"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Цель 8. Осуществление эффективной деятельности муниципальных казенных учреждений</w:t>
            </w:r>
          </w:p>
        </w:tc>
      </w:tr>
      <w:tr w:rsidR="002C347A" w:rsidRPr="002C347A" w:rsidTr="001A3F11">
        <w:trPr>
          <w:cantSplit/>
          <w:trHeight w:val="25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Задача 8.1. Повышение качества оказания муниципальных услуг (работ) в социальной сфере</w:t>
            </w:r>
          </w:p>
        </w:tc>
      </w:tr>
      <w:tr w:rsidR="002C347A" w:rsidRPr="002C347A" w:rsidTr="001A3F11">
        <w:trPr>
          <w:cantSplit/>
          <w:trHeight w:val="127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8.1.1.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Достижение целевых показателей муниципальной программы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47A" w:rsidRPr="002C347A" w:rsidRDefault="002C347A" w:rsidP="002C347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347A">
              <w:rPr>
                <w:rFonts w:ascii="Times New Roman" w:eastAsia="Calibri" w:hAnsi="Times New Roman" w:cs="Times New Roman"/>
                <w:sz w:val="20"/>
                <w:szCs w:val="20"/>
              </w:rPr>
              <w:t>Отчет отдела социальной политики администрации городского округа Верхняя Пышма</w:t>
            </w:r>
          </w:p>
        </w:tc>
      </w:tr>
    </w:tbl>
    <w:p w:rsidR="002C347A" w:rsidRPr="002C347A" w:rsidRDefault="002C347A" w:rsidP="002C347A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4F4678" w:rsidRDefault="004F4678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5B5AFA" w:rsidRPr="005B5AFA" w:rsidTr="001A3F11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rPr>
                <w:rFonts w:ascii="Times New Roman" w:eastAsia="Calibri" w:hAnsi="Times New Roman" w:cs="Times New Roman"/>
                <w:sz w:val="2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от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__________</w:t>
            </w: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___ № ___</w:t>
            </w:r>
            <w:r>
              <w:rPr>
                <w:rFonts w:ascii="Liberation Serif" w:eastAsia="Calibri" w:hAnsi="Liberation Serif" w:cs="Arial"/>
                <w:sz w:val="24"/>
                <w:szCs w:val="24"/>
              </w:rPr>
              <w:t>____</w:t>
            </w:r>
            <w:bookmarkStart w:id="0" w:name="_GoBack"/>
            <w:bookmarkEnd w:id="0"/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__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Изменения в Приложение № 2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к муниципальной программе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«Развитие социальной сферы</w:t>
            </w:r>
          </w:p>
          <w:p w:rsidR="005B5AFA" w:rsidRPr="005B5AFA" w:rsidRDefault="005B5AFA" w:rsidP="005B5AFA">
            <w:pPr>
              <w:spacing w:after="160" w:line="259" w:lineRule="auto"/>
              <w:ind w:left="677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B5AFA">
              <w:rPr>
                <w:rFonts w:ascii="Liberation Serif" w:eastAsia="Calibri" w:hAnsi="Liberation Serif" w:cs="Arial"/>
                <w:sz w:val="24"/>
                <w:szCs w:val="24"/>
              </w:rPr>
              <w:t>в городском округе Верхняя Пышма до 2024 года»</w:t>
            </w:r>
            <w:proofErr w:type="gramEnd"/>
          </w:p>
        </w:tc>
      </w:tr>
      <w:tr w:rsidR="005B5AFA" w:rsidRPr="005B5AFA" w:rsidTr="001A3F1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</w:rPr>
              <w:t>ПЛАН МЕРОПРИЯТИЙ</w:t>
            </w:r>
          </w:p>
        </w:tc>
      </w:tr>
      <w:tr w:rsidR="005B5AFA" w:rsidRPr="005B5AFA" w:rsidTr="001A3F11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</w:rPr>
              <w:t>по выполнению муниципальной программы</w:t>
            </w:r>
          </w:p>
        </w:tc>
      </w:tr>
      <w:tr w:rsidR="005B5AFA" w:rsidRPr="005B5AFA" w:rsidTr="001A3F11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</w:rPr>
              <w:t>«Развитие социальной сферы в городском округе Верхняя Пышма до 2024 года»</w:t>
            </w:r>
            <w:proofErr w:type="gramEnd"/>
          </w:p>
        </w:tc>
      </w:tr>
    </w:tbl>
    <w:p w:rsidR="005B5AFA" w:rsidRPr="005B5AFA" w:rsidRDefault="005B5AFA" w:rsidP="005B5AFA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B5AFA" w:rsidRPr="005B5AFA" w:rsidTr="001A3F11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B5AFA" w:rsidRPr="005B5AFA" w:rsidTr="001A3F11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B5AFA" w:rsidRPr="005B5AFA" w:rsidRDefault="005B5AFA" w:rsidP="005B5AFA">
      <w:pPr>
        <w:spacing w:after="160" w:line="259" w:lineRule="auto"/>
        <w:contextualSpacing/>
        <w:rPr>
          <w:rFonts w:ascii="Times New Roman" w:eastAsia="Calibri" w:hAnsi="Times New Roman" w:cs="Times New Roman"/>
          <w:sz w:val="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B5AFA" w:rsidRPr="005B5AFA" w:rsidTr="001A3F11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5B5AFA" w:rsidRPr="005B5AFA" w:rsidTr="001A3F1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14 574 309,4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2 668 507,6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2 378 080,3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2 536 665,9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6 790 608,9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1 267 747,2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7 777 720,5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1 400 760,4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10 104 750,1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1 996 029,9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1 790 099,8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1 861 283,8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1 427 371,3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6 265 830,9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1 152 170,1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3 838 919,2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843 859,8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505 674,6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3 889 926,6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784 378,5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1.1.1., 1.8.3., 1.8.4., 1.8.5., 1.8.6.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1 034 676,6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208 954,5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433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1.16. </w:t>
            </w: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Укрепление и развитие материально-технической базы муниципальных общеобразовательных учреждений обучающихся (в рамках реализации регионального проекта «Современная школа», регионального проекта «Цифровая образовательная среда», регионального проекта «Уральская инженерная школа»), всего, из них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190 436,2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168 078,0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1 687,3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190 436,2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11 316,1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168 078,0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1 687,3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1 754,8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1.31. Сертификация спортивных объектов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398 337,5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92 279,1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314 711,0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79 944,0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83 626,5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12 335,1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2.5. </w:t>
            </w: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питания обучающихся,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382 895,9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89 139,1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314 711,0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79 944,0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68 184,9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9 195,1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08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</w:t>
            </w: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Организация питания обучающихся, всего, из них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382 895,9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77 990,9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89 139,1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90 982,3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94 611,6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314 711,0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79 944,0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68 184,9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9 159,9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9 195,1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9 641,3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10 016,6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10 378,4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19 793,5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578 940,2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102 896,4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3 357,5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175,2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569 602,7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102 721,2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2 170,5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347,4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2 170,5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347,4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275 170,9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52 094,9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4.2.1., 4.2.3., 4.3.3.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275 170,9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52 094,9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36 419,6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5 358,9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36 419,6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5 358,9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9 751,4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628,1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9 751,4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628,1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2 204 607,3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246 712,6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921,8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568,9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2 203 685,5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246 143,7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259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6.2. </w:t>
            </w: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и проведение официальных спортивных и официальных физкультурных (</w:t>
            </w:r>
            <w:proofErr w:type="spell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  <w:proofErr w:type="gramEnd"/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82 384,6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7 980,9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14 638,0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16 413,8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16 151,9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13 800,0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82 384,6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7 980,9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14 638,0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16 413,8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16 151,9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13 800,0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достигших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1 750,0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1 750,0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113 754,5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9 512,0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7 492,5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38 000,0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113 754,5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10 550,0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9 512,0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7 492,5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38 000,0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6.6. Организация, проведение и участие в </w:t>
            </w:r>
            <w:proofErr w:type="gram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соревнованиях</w:t>
            </w:r>
            <w:proofErr w:type="gramEnd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различных уровней в сфере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86 318,6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9 075,6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10 923,6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10 400,5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86 318,6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5 919,0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9 075,6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10 923,6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10 400,5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33 848,6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3 810,1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33 848,6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3 810,1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269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6.3.2., 6.3.6.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818,0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152,5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1 850 431,9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202 572,4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1 850 431,9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202 572,4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271 613,4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45 719,0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2 453,8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269 159,5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45 196,6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3 076,6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497,1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517,0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643,7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3 076,6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464,9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278,0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497,1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517,0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643,7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675,9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7 323,1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990,0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7 323,1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990,0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4 827,7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3 097,7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4 827,7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3 097,7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311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5 730,8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699,9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1 030,9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5 730,8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699,9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1 030,9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4 441,1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3 082,0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2 941,1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1 582,0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1 359,1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356,7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206,7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56,7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56,7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300,0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150,0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340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525 449,3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95 843,6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525 441,7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95 843,6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136 143,3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21 022,6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136 143,3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21 022,6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144 880,7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28 148,1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144 880,7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28 148,1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241 039,6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46 672,9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241 032,0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46 672,9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5B5AFA" w:rsidRPr="005B5AFA" w:rsidTr="001A3F11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B5AFA" w:rsidRPr="005B5AFA" w:rsidTr="001A3F11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64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B5AFA" w:rsidRPr="005B5AFA" w:rsidRDefault="005B5AFA" w:rsidP="005B5AFA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5AFA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5B5AFA" w:rsidRPr="005B5AFA" w:rsidRDefault="005B5AFA" w:rsidP="005B5AFA">
      <w:pPr>
        <w:spacing w:after="0" w:line="240" w:lineRule="auto"/>
        <w:contextualSpacing/>
        <w:rPr>
          <w:rFonts w:ascii="Times New Roman" w:eastAsia="Calibri" w:hAnsi="Times New Roman" w:cs="Times New Roman"/>
          <w:sz w:val="2"/>
        </w:rPr>
      </w:pPr>
    </w:p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p w:rsidR="002C347A" w:rsidRDefault="002C347A"/>
    <w:sectPr w:rsidR="002C347A" w:rsidSect="002C347A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6E0" w:rsidRDefault="00CE36E0">
      <w:pPr>
        <w:spacing w:after="0" w:line="240" w:lineRule="auto"/>
      </w:pPr>
      <w:r>
        <w:separator/>
      </w:r>
    </w:p>
  </w:endnote>
  <w:endnote w:type="continuationSeparator" w:id="0">
    <w:p w:rsidR="00CE36E0" w:rsidRDefault="00CE3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917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Вр-286259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917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Вр-286259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6E0" w:rsidRDefault="00CE36E0">
      <w:pPr>
        <w:spacing w:after="0" w:line="240" w:lineRule="auto"/>
      </w:pPr>
      <w:r>
        <w:separator/>
      </w:r>
    </w:p>
  </w:footnote>
  <w:footnote w:type="continuationSeparator" w:id="0">
    <w:p w:rsidR="00CE36E0" w:rsidRDefault="00CE3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95329399" w:edGrp="everyone"/>
  <w:p w:rsidR="00AF0248" w:rsidRDefault="00E917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AFA">
      <w:rPr>
        <w:noProof/>
      </w:rPr>
      <w:t>40</w:t>
    </w:r>
    <w:r>
      <w:fldChar w:fldCharType="end"/>
    </w:r>
  </w:p>
  <w:permEnd w:id="495329399"/>
  <w:p w:rsidR="00810AAA" w:rsidRPr="00810AAA" w:rsidRDefault="00CE36E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E36E0" w:rsidP="00810AAA">
    <w:pPr>
      <w:pStyle w:val="a3"/>
      <w:jc w:val="center"/>
    </w:pPr>
    <w:permStart w:id="1546670737" w:edGrp="everyone"/>
    <w:permEnd w:id="154667073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C7EE3"/>
    <w:multiLevelType w:val="hybridMultilevel"/>
    <w:tmpl w:val="F3BE3F4A"/>
    <w:lvl w:ilvl="0" w:tplc="107483C0">
      <w:start w:val="1"/>
      <w:numFmt w:val="decimal"/>
      <w:lvlText w:val="%1)"/>
      <w:lvlJc w:val="left"/>
      <w:pPr>
        <w:ind w:left="928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AF6061B"/>
    <w:multiLevelType w:val="multilevel"/>
    <w:tmpl w:val="9C726448"/>
    <w:lvl w:ilvl="0">
      <w:start w:val="1"/>
      <w:numFmt w:val="decimal"/>
      <w:lvlText w:val="%1."/>
      <w:lvlJc w:val="left"/>
      <w:pPr>
        <w:ind w:left="1805" w:hanging="1095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44"/>
    <w:rsid w:val="00223521"/>
    <w:rsid w:val="002C347A"/>
    <w:rsid w:val="004F4678"/>
    <w:rsid w:val="005B5AFA"/>
    <w:rsid w:val="006F6044"/>
    <w:rsid w:val="00706753"/>
    <w:rsid w:val="007E1F19"/>
    <w:rsid w:val="00C34189"/>
    <w:rsid w:val="00CE36E0"/>
    <w:rsid w:val="00E9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9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91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9178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347A"/>
  </w:style>
  <w:style w:type="character" w:styleId="a7">
    <w:name w:val="Hyperlink"/>
    <w:basedOn w:val="a0"/>
    <w:uiPriority w:val="99"/>
    <w:semiHidden/>
    <w:unhideWhenUsed/>
    <w:rsid w:val="002C34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C347A"/>
    <w:rPr>
      <w:color w:val="800080"/>
      <w:u w:val="single"/>
    </w:rPr>
  </w:style>
  <w:style w:type="paragraph" w:customStyle="1" w:styleId="xl65">
    <w:name w:val="xl65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3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34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34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34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34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34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3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3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3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3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2C347A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2C347A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2C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2C347A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5B5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1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917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91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9178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347A"/>
  </w:style>
  <w:style w:type="character" w:styleId="a7">
    <w:name w:val="Hyperlink"/>
    <w:basedOn w:val="a0"/>
    <w:uiPriority w:val="99"/>
    <w:semiHidden/>
    <w:unhideWhenUsed/>
    <w:rsid w:val="002C347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C347A"/>
    <w:rPr>
      <w:color w:val="800080"/>
      <w:u w:val="single"/>
    </w:rPr>
  </w:style>
  <w:style w:type="paragraph" w:customStyle="1" w:styleId="xl65">
    <w:name w:val="xl65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C34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34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347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C347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347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347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34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34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3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34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3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34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 выноски1"/>
    <w:basedOn w:val="a"/>
    <w:next w:val="a9"/>
    <w:link w:val="aa"/>
    <w:uiPriority w:val="99"/>
    <w:semiHidden/>
    <w:unhideWhenUsed/>
    <w:rsid w:val="002C347A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0"/>
    <w:uiPriority w:val="99"/>
    <w:semiHidden/>
    <w:rsid w:val="002C347A"/>
    <w:rPr>
      <w:rFonts w:ascii="Segoe UI" w:hAnsi="Segoe UI" w:cs="Segoe UI"/>
      <w:sz w:val="18"/>
      <w:szCs w:val="18"/>
    </w:rPr>
  </w:style>
  <w:style w:type="paragraph" w:styleId="a9">
    <w:name w:val="Balloon Text"/>
    <w:basedOn w:val="a"/>
    <w:link w:val="11"/>
    <w:uiPriority w:val="99"/>
    <w:semiHidden/>
    <w:unhideWhenUsed/>
    <w:rsid w:val="002C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9"/>
    <w:uiPriority w:val="99"/>
    <w:semiHidden/>
    <w:rsid w:val="002C347A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5B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9000</Words>
  <Characters>51300</Characters>
  <Application>Microsoft Office Word</Application>
  <DocSecurity>0</DocSecurity>
  <Lines>427</Lines>
  <Paragraphs>120</Paragraphs>
  <ScaleCrop>false</ScaleCrop>
  <Company/>
  <LinksUpToDate>false</LinksUpToDate>
  <CharactersWithSpaces>60180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6</cp:revision>
  <dcterms:created xsi:type="dcterms:W3CDTF">2020-08-21T11:18:00Z</dcterms:created>
  <dcterms:modified xsi:type="dcterms:W3CDTF">2020-08-21T11:38:00Z</dcterms:modified>
</cp:coreProperties>
</file>