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8557E2" w:rsidRPr="0013051B" w:rsidTr="00643202">
        <w:trPr>
          <w:trHeight w:val="524"/>
        </w:trPr>
        <w:tc>
          <w:tcPr>
            <w:tcW w:w="9460" w:type="dxa"/>
            <w:gridSpan w:val="5"/>
          </w:tcPr>
          <w:p w:rsidR="008557E2" w:rsidRPr="0013051B" w:rsidRDefault="008557E2" w:rsidP="006432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557E2" w:rsidRPr="0013051B" w:rsidRDefault="008557E2" w:rsidP="006432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557E2" w:rsidRPr="0013051B" w:rsidRDefault="008557E2" w:rsidP="0064320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557E2" w:rsidRPr="0013051B" w:rsidRDefault="008557E2" w:rsidP="0064320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557E2" w:rsidRPr="0013051B" w:rsidTr="00643202">
        <w:trPr>
          <w:trHeight w:val="524"/>
        </w:trPr>
        <w:tc>
          <w:tcPr>
            <w:tcW w:w="284" w:type="dxa"/>
            <w:vAlign w:val="bottom"/>
          </w:tcPr>
          <w:p w:rsidR="008557E2" w:rsidRPr="0013051B" w:rsidRDefault="008557E2" w:rsidP="0064320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557E2" w:rsidRPr="0013051B" w:rsidRDefault="008557E2" w:rsidP="006432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23.07.2020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557E2" w:rsidRPr="0013051B" w:rsidRDefault="008557E2" w:rsidP="006432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557E2" w:rsidRPr="0013051B" w:rsidRDefault="008557E2" w:rsidP="006432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589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557E2" w:rsidRPr="0013051B" w:rsidRDefault="008557E2" w:rsidP="006432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557E2" w:rsidRPr="0013051B" w:rsidTr="00643202">
        <w:trPr>
          <w:trHeight w:val="130"/>
        </w:trPr>
        <w:tc>
          <w:tcPr>
            <w:tcW w:w="9460" w:type="dxa"/>
            <w:gridSpan w:val="5"/>
          </w:tcPr>
          <w:p w:rsidR="008557E2" w:rsidRPr="0013051B" w:rsidRDefault="008557E2" w:rsidP="0064320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557E2" w:rsidRPr="0013051B" w:rsidTr="00643202">
        <w:tc>
          <w:tcPr>
            <w:tcW w:w="9460" w:type="dxa"/>
            <w:gridSpan w:val="5"/>
          </w:tcPr>
          <w:p w:rsidR="008557E2" w:rsidRPr="008557E2" w:rsidRDefault="008557E2" w:rsidP="00643202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557E2" w:rsidRPr="008557E2" w:rsidRDefault="008557E2" w:rsidP="0064320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557E2" w:rsidRPr="008557E2" w:rsidRDefault="008557E2" w:rsidP="0064320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557E2" w:rsidRPr="0013051B" w:rsidTr="00643202">
        <w:tc>
          <w:tcPr>
            <w:tcW w:w="9460" w:type="dxa"/>
            <w:gridSpan w:val="5"/>
          </w:tcPr>
          <w:p w:rsidR="008557E2" w:rsidRPr="00F34502" w:rsidRDefault="008557E2" w:rsidP="0064320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ограмму дошкольного образования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(детские сады)», утвержденный постановлением администрации городского округа Верхняя Пышма от 31.10.2019 № 1190</w:t>
            </w:r>
          </w:p>
        </w:tc>
      </w:tr>
      <w:tr w:rsidR="008557E2" w:rsidRPr="0013051B" w:rsidTr="00643202">
        <w:tc>
          <w:tcPr>
            <w:tcW w:w="9460" w:type="dxa"/>
            <w:gridSpan w:val="5"/>
          </w:tcPr>
          <w:p w:rsidR="008557E2" w:rsidRPr="0013051B" w:rsidRDefault="008557E2" w:rsidP="006432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557E2" w:rsidRPr="0013051B" w:rsidRDefault="008557E2" w:rsidP="006432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557E2" w:rsidRPr="0013051B" w:rsidRDefault="008557E2" w:rsidP="008557E2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bCs/>
          <w:sz w:val="28"/>
          <w:szCs w:val="28"/>
        </w:rPr>
        <w:t xml:space="preserve">В целях приведения правовых актов в соответствие с действующим законодательством Российской Федерации, на основании </w:t>
      </w:r>
      <w:r w:rsidRPr="00F34502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пункта 13 части 1 статьи 16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Федерального закона от 27.07.2010 № 210-ФЗ «Об организации предоставления государственных и муниципальных услуг», </w:t>
      </w:r>
      <w:r w:rsidRPr="00F34502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пункта 1 части 1</w:t>
      </w:r>
      <w:proofErr w:type="gramEnd"/>
      <w:r w:rsidRPr="00F3450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F34502">
        <w:rPr>
          <w:rFonts w:ascii="Liberation Serif" w:eastAsia="Calibri" w:hAnsi="Liberation Serif" w:cs="Liberation Serif"/>
          <w:sz w:val="28"/>
          <w:szCs w:val="28"/>
          <w:lang w:eastAsia="en-US"/>
        </w:rPr>
        <w:t>статьи 9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29.12.2012 № 273-ФЗ «Об образовании в Российской Федерации», </w:t>
      </w:r>
      <w:r w:rsidRPr="00F34502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пункта 1 статьи 7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Закона Свердловской области от 15.07.2013 </w:t>
      </w:r>
      <w:r w:rsidRPr="00F34502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№ 78-ОЗ «Об образовании в Свердловской области», </w:t>
      </w:r>
      <w:r w:rsidRPr="00F34502">
        <w:rPr>
          <w:rFonts w:ascii="Liberation Serif" w:eastAsia="Calibri" w:hAnsi="Liberation Serif" w:cs="Liberation Serif"/>
          <w:sz w:val="28"/>
          <w:szCs w:val="28"/>
          <w:lang w:eastAsia="en-US"/>
        </w:rPr>
        <w:t>распоряжени</w:t>
      </w:r>
      <w:r>
        <w:rPr>
          <w:rFonts w:ascii="Liberation Serif" w:hAnsi="Liberation Serif"/>
          <w:sz w:val="28"/>
          <w:szCs w:val="28"/>
        </w:rPr>
        <w:t>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Правительства Российской Федерации от 17.12.2009 № 1993-р </w:t>
      </w:r>
      <w:r w:rsidRPr="00F34502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«Об утверждении сводного перечня первоочередных государственных и муниципальных услуг, предоставляемых в электронном виде», </w:t>
      </w:r>
      <w:r>
        <w:rPr>
          <w:rFonts w:ascii="Liberation Serif" w:hAnsi="Liberation Serif"/>
          <w:sz w:val="28"/>
          <w:szCs w:val="28"/>
        </w:rPr>
        <w:t xml:space="preserve">приказа Министерства образования и науки Российской Федерации от 08.04.2014 </w:t>
      </w:r>
      <w:r>
        <w:rPr>
          <w:rFonts w:ascii="Liberation Serif" w:hAnsi="Liberation Serif"/>
          <w:sz w:val="28"/>
          <w:szCs w:val="28"/>
        </w:rPr>
        <w:br/>
        <w:t>№ 293 «Об утверждении Порядка</w:t>
      </w:r>
      <w:proofErr w:type="gramEnd"/>
      <w:r>
        <w:rPr>
          <w:rFonts w:ascii="Liberation Serif" w:hAnsi="Liberation Serif"/>
          <w:sz w:val="28"/>
          <w:szCs w:val="28"/>
        </w:rPr>
        <w:t xml:space="preserve"> приема на обучение по образовательным программам дошкольного образования», 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муниципального муниципальных услуг на территории городского округа Верхняя Пышма», руководствуясь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F34502">
        <w:rPr>
          <w:rFonts w:ascii="Liberation Serif" w:hAnsi="Liberation Serif"/>
          <w:sz w:val="28"/>
          <w:szCs w:val="28"/>
        </w:rPr>
        <w:t>Уставом</w:t>
      </w:r>
      <w:r>
        <w:rPr>
          <w:rFonts w:ascii="Liberation Serif" w:hAnsi="Liberation Serif"/>
          <w:sz w:val="28"/>
          <w:szCs w:val="28"/>
        </w:rPr>
        <w:t xml:space="preserve"> городского округа Верхняя Пышма, администрация городского округа Верхняя Пышма</w:t>
      </w:r>
    </w:p>
    <w:p w:rsidR="008557E2" w:rsidRPr="0013051B" w:rsidRDefault="008557E2" w:rsidP="008557E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557E2" w:rsidRDefault="008557E2" w:rsidP="008557E2">
      <w:pPr>
        <w:pStyle w:val="a9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сады)», утвержденный постановлением администрации городского округа Верхняя </w:t>
      </w:r>
      <w:r>
        <w:rPr>
          <w:rFonts w:ascii="Liberation Serif" w:hAnsi="Liberation Serif"/>
          <w:sz w:val="28"/>
          <w:szCs w:val="28"/>
        </w:rPr>
        <w:lastRenderedPageBreak/>
        <w:t xml:space="preserve">Пышма от 31.10.2019 № 1190 (в редакции от 18.03.2020 № 223, 12.05.2020 </w:t>
      </w:r>
      <w:r>
        <w:rPr>
          <w:rFonts w:ascii="Liberation Serif" w:hAnsi="Liberation Serif"/>
          <w:sz w:val="28"/>
          <w:szCs w:val="28"/>
        </w:rPr>
        <w:br/>
        <w:t>№ 385), следующие изменения:</w:t>
      </w:r>
    </w:p>
    <w:p w:rsidR="008557E2" w:rsidRDefault="008557E2" w:rsidP="008557E2">
      <w:pPr>
        <w:pStyle w:val="a9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 пункт 7 в следующей редакции:</w:t>
      </w:r>
    </w:p>
    <w:p w:rsidR="008557E2" w:rsidRDefault="008557E2" w:rsidP="008557E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>«</w:t>
      </w:r>
      <w:r w:rsidRPr="00F34502">
        <w:rPr>
          <w:rFonts w:ascii="Liberation Serif" w:hAnsi="Liberation Serif"/>
          <w:sz w:val="28"/>
          <w:szCs w:val="28"/>
        </w:rPr>
        <w:t>7.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Муниципальная услуга предоставляется МКУ «УО ГО Верхняя Пышма», дошкольными учреждениями.</w:t>
      </w:r>
    </w:p>
    <w:p w:rsidR="008557E2" w:rsidRDefault="008557E2" w:rsidP="008557E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При предоставлении м</w:t>
      </w:r>
      <w:r>
        <w:rPr>
          <w:rFonts w:ascii="Liberation Serif" w:hAnsi="Liberation Serif"/>
          <w:sz w:val="28"/>
          <w:szCs w:val="28"/>
        </w:rPr>
        <w:t>униципальн</w:t>
      </w:r>
      <w:r>
        <w:rPr>
          <w:rFonts w:ascii="Liberation Serif" w:hAnsi="Liberation Serif" w:cs="Liberation Serif"/>
          <w:sz w:val="28"/>
          <w:szCs w:val="28"/>
        </w:rPr>
        <w:t>ой услуги в качестве источников получения документов (сведений), необходимых для предоставления м</w:t>
      </w:r>
      <w:r>
        <w:rPr>
          <w:rFonts w:ascii="Liberation Serif" w:hAnsi="Liberation Serif"/>
          <w:sz w:val="28"/>
          <w:szCs w:val="28"/>
        </w:rPr>
        <w:t>униципальн</w:t>
      </w:r>
      <w:r>
        <w:rPr>
          <w:rFonts w:ascii="Liberation Serif" w:hAnsi="Liberation Serif" w:cs="Liberation Serif"/>
          <w:sz w:val="28"/>
          <w:szCs w:val="28"/>
        </w:rPr>
        <w:t>ой услуги, могут принимать участие в рамках межведомственного информационного взаимодействия: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– управления социальной политики), органы записи актов гражданского состояния и (или) оператор федеральной государственной информационной системы ведения Единого государственного реестра записей актов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гражданского состояния (далее – ЕГР ЗАГС), территориальные органы Главного управления по вопросам миграции Министерства внутренних дел Российской Федерации по Свердловской области, территориальный орган Федеральной службы государственной регистрации, кадастра и картографии (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Росреестр</w:t>
      </w:r>
      <w:proofErr w:type="spellEnd"/>
      <w:r>
        <w:rPr>
          <w:rFonts w:ascii="Liberation Serif" w:hAnsi="Liberation Serif" w:cs="Liberation Serif"/>
          <w:sz w:val="28"/>
          <w:szCs w:val="28"/>
        </w:rPr>
        <w:t>), судебные органы, военные комиссариаты, работодатели (физические лица, юридические лица (организации), вступившие в трудовые отношения с работником), территориальные органы Пенсионного фонда Российской Федерации и (или) оператор федеральной государственной информационной системы «Федеральный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реестр инвалидов» (далее – ФГИС ФРИ)</w:t>
      </w:r>
      <w:r>
        <w:rPr>
          <w:rFonts w:ascii="Liberation Serif" w:hAnsi="Liberation Serif"/>
          <w:sz w:val="28"/>
          <w:szCs w:val="28"/>
        </w:rPr>
        <w:t>»;</w:t>
      </w:r>
    </w:p>
    <w:p w:rsidR="008557E2" w:rsidRDefault="008557E2" w:rsidP="008557E2">
      <w:pPr>
        <w:pStyle w:val="a9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 пункт 17 в следующей редакции:</w:t>
      </w:r>
    </w:p>
    <w:p w:rsidR="008557E2" w:rsidRDefault="008557E2" w:rsidP="008557E2">
      <w:pPr>
        <w:pStyle w:val="11"/>
        <w:suppressAutoHyphens/>
        <w:spacing w:line="240" w:lineRule="auto"/>
        <w:ind w:firstLine="709"/>
        <w:rPr>
          <w:rFonts w:ascii="Liberation Serif" w:hAnsi="Liberation Serif"/>
        </w:rPr>
      </w:pPr>
      <w:r>
        <w:rPr>
          <w:rFonts w:ascii="Liberation Serif" w:hAnsi="Liberation Serif" w:cs="Liberation Serif"/>
        </w:rPr>
        <w:t xml:space="preserve">«17. </w:t>
      </w:r>
      <w:r>
        <w:rPr>
          <w:rFonts w:ascii="Liberation Serif" w:hAnsi="Liberation Serif"/>
        </w:rPr>
        <w:t>Перечень документов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</w:rPr>
        <w:t xml:space="preserve">для предоставления муниципальной услуги при приеме и регистрации заявлений, получаемых специалистами в порядке межведомственного взаимодействия: </w:t>
      </w:r>
    </w:p>
    <w:p w:rsidR="008557E2" w:rsidRDefault="008557E2" w:rsidP="008557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удостоверение многодетной семьи или справка органов социальной защиты населения о приравнивании к многодетным семьям;</w:t>
      </w:r>
    </w:p>
    <w:p w:rsidR="008557E2" w:rsidRDefault="008557E2" w:rsidP="008557E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 w:cs="Times New Roman"/>
          <w:sz w:val="28"/>
          <w:szCs w:val="28"/>
        </w:rPr>
        <w:t>справка об инвалидности ребенка или одного из родителей ребенка, являющегося инвалидом;</w:t>
      </w:r>
    </w:p>
    <w:p w:rsidR="008557E2" w:rsidRDefault="008557E2" w:rsidP="008557E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удостоверение граждан, подвергшихся воздействию радиации вследствие катастрофы на Чернобыльской АЭС;</w:t>
      </w:r>
    </w:p>
    <w:p w:rsidR="008557E2" w:rsidRDefault="008557E2" w:rsidP="008557E2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 xml:space="preserve">удостоверение гражданина,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>
        <w:rPr>
          <w:rFonts w:ascii="Liberation Serif" w:hAnsi="Liberation Serif"/>
          <w:sz w:val="28"/>
          <w:szCs w:val="28"/>
        </w:rPr>
        <w:t>Теча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8557E2" w:rsidRDefault="008557E2" w:rsidP="008557E2">
      <w:pPr>
        <w:pStyle w:val="ConsPlusNormal"/>
        <w:tabs>
          <w:tab w:val="left" w:pos="851"/>
          <w:tab w:val="left" w:pos="1134"/>
        </w:tabs>
        <w:suppressAutoHyphens/>
        <w:autoSpaceDE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Документы, </w:t>
      </w:r>
      <w:r>
        <w:rPr>
          <w:rFonts w:ascii="Liberation Serif" w:hAnsi="Liberation Serif" w:cs="Liberation Serif"/>
          <w:sz w:val="28"/>
          <w:szCs w:val="28"/>
        </w:rPr>
        <w:t xml:space="preserve">указанные в части первой настоящего пункта, </w:t>
      </w:r>
      <w:r>
        <w:rPr>
          <w:rFonts w:ascii="Liberation Serif" w:hAnsi="Liberation Serif" w:cs="Times New Roman"/>
          <w:sz w:val="28"/>
          <w:szCs w:val="28"/>
        </w:rPr>
        <w:t>могут быть предоставлены заявителем по собственной инициативе.</w:t>
      </w:r>
    </w:p>
    <w:p w:rsidR="008557E2" w:rsidRDefault="008557E2" w:rsidP="008557E2">
      <w:pPr>
        <w:pStyle w:val="ConsPlusNormal"/>
        <w:tabs>
          <w:tab w:val="left" w:pos="851"/>
          <w:tab w:val="left" w:pos="1134"/>
        </w:tabs>
        <w:suppressAutoHyphens/>
        <w:autoSpaceDE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Непредставление заявителем документов, указанных в </w:t>
      </w:r>
      <w:proofErr w:type="gramStart"/>
      <w:r>
        <w:rPr>
          <w:rFonts w:ascii="Liberation Serif" w:hAnsi="Liberation Serif" w:cs="Times New Roman"/>
          <w:sz w:val="28"/>
          <w:szCs w:val="28"/>
        </w:rPr>
        <w:t>пункте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17 настоящего административного регламента, не является основанием для отказа заявителю в предоставлении муниципальной услуги</w:t>
      </w:r>
      <w:r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.</w:t>
      </w:r>
    </w:p>
    <w:p w:rsidR="008557E2" w:rsidRDefault="008557E2" w:rsidP="008557E2">
      <w:pPr>
        <w:pStyle w:val="ConsPlusNormal"/>
        <w:tabs>
          <w:tab w:val="left" w:pos="851"/>
          <w:tab w:val="left" w:pos="1134"/>
        </w:tabs>
        <w:suppressAutoHyphens/>
        <w:autoSpaceDE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8557E2" w:rsidRDefault="008557E2" w:rsidP="008557E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</w:t>
      </w:r>
      <w:r>
        <w:rPr>
          <w:rFonts w:ascii="Liberation Serif" w:hAnsi="Liberation Serif" w:cs="Times New Roman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/>
          <w:sz w:val="28"/>
          <w:szCs w:val="28"/>
        </w:rPr>
        <w:lastRenderedPageBreak/>
        <w:t>на официальном интернет-портале правовой информации городского округа Верхняя Пышма (</w:t>
      </w:r>
      <w:r w:rsidRPr="00F34502">
        <w:rPr>
          <w:rFonts w:ascii="Liberation Serif" w:hAnsi="Liberation Serif"/>
          <w:sz w:val="28"/>
          <w:szCs w:val="28"/>
        </w:rPr>
        <w:t>www.верхняяпышма-право</w:t>
      </w:r>
      <w:proofErr w:type="gramStart"/>
      <w:r w:rsidRPr="00F34502">
        <w:rPr>
          <w:rFonts w:ascii="Liberation Serif" w:hAnsi="Liberation Serif"/>
          <w:sz w:val="28"/>
          <w:szCs w:val="28"/>
        </w:rPr>
        <w:t>.р</w:t>
      </w:r>
      <w:proofErr w:type="gramEnd"/>
      <w:r w:rsidRPr="00F34502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 w:cs="Times New Roman"/>
          <w:sz w:val="28"/>
          <w:szCs w:val="28"/>
        </w:rPr>
        <w:t>и разместить на официальном сайте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8557E2" w:rsidRDefault="008557E2" w:rsidP="008557E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8557E2" w:rsidRDefault="008557E2" w:rsidP="008557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557E2" w:rsidRPr="0013051B" w:rsidRDefault="008557E2" w:rsidP="008557E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557E2" w:rsidRPr="0013051B" w:rsidTr="00643202">
        <w:tc>
          <w:tcPr>
            <w:tcW w:w="6237" w:type="dxa"/>
            <w:vAlign w:val="bottom"/>
          </w:tcPr>
          <w:p w:rsidR="008557E2" w:rsidRPr="0013051B" w:rsidRDefault="008557E2" w:rsidP="0064320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557E2" w:rsidRPr="0013051B" w:rsidRDefault="008557E2" w:rsidP="0064320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557E2" w:rsidRPr="0013051B" w:rsidRDefault="008557E2" w:rsidP="008557E2">
      <w:pPr>
        <w:pStyle w:val="ConsNormal"/>
        <w:widowControl/>
        <w:ind w:firstLine="0"/>
        <w:rPr>
          <w:rFonts w:ascii="Liberation Serif" w:hAnsi="Liberation Serif"/>
        </w:rPr>
      </w:pPr>
    </w:p>
    <w:p w:rsidR="00BB0D43" w:rsidRDefault="00BB0D43"/>
    <w:sectPr w:rsidR="00BB0D4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96" w:rsidRDefault="006D0296" w:rsidP="008557E2">
      <w:r>
        <w:separator/>
      </w:r>
    </w:p>
  </w:endnote>
  <w:endnote w:type="continuationSeparator" w:id="0">
    <w:p w:rsidR="006D0296" w:rsidRDefault="006D0296" w:rsidP="0085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96" w:rsidRDefault="006D0296" w:rsidP="008557E2">
      <w:r>
        <w:separator/>
      </w:r>
    </w:p>
  </w:footnote>
  <w:footnote w:type="continuationSeparator" w:id="0">
    <w:p w:rsidR="006D0296" w:rsidRDefault="006D0296" w:rsidP="00855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E2" w:rsidRDefault="008557E2">
    <w:pPr>
      <w:pStyle w:val="a3"/>
    </w:pPr>
  </w:p>
  <w:p w:rsidR="008557E2" w:rsidRDefault="008557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25365"/>
    <w:multiLevelType w:val="hybridMultilevel"/>
    <w:tmpl w:val="5A82C272"/>
    <w:lvl w:ilvl="0" w:tplc="2444C45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700CEF"/>
    <w:multiLevelType w:val="hybridMultilevel"/>
    <w:tmpl w:val="C5AE61BA"/>
    <w:lvl w:ilvl="0" w:tplc="F2925134">
      <w:start w:val="1"/>
      <w:numFmt w:val="decimal"/>
      <w:lvlText w:val="%1."/>
      <w:lvlJc w:val="left"/>
      <w:pPr>
        <w:ind w:left="1512" w:hanging="945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E2"/>
    <w:rsid w:val="006D0296"/>
    <w:rsid w:val="008557E2"/>
    <w:rsid w:val="00BB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7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57E2"/>
  </w:style>
  <w:style w:type="paragraph" w:styleId="a5">
    <w:name w:val="footer"/>
    <w:basedOn w:val="a"/>
    <w:link w:val="a6"/>
    <w:uiPriority w:val="99"/>
    <w:unhideWhenUsed/>
    <w:rsid w:val="008557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57E2"/>
  </w:style>
  <w:style w:type="paragraph" w:styleId="a7">
    <w:name w:val="Balloon Text"/>
    <w:basedOn w:val="a"/>
    <w:link w:val="a8"/>
    <w:uiPriority w:val="99"/>
    <w:semiHidden/>
    <w:unhideWhenUsed/>
    <w:rsid w:val="008557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57E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557E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557E2"/>
    <w:pPr>
      <w:ind w:left="720"/>
      <w:contextualSpacing/>
    </w:pPr>
  </w:style>
  <w:style w:type="paragraph" w:customStyle="1" w:styleId="ConsPlusNormal">
    <w:name w:val="ConsPlusNormal"/>
    <w:qFormat/>
    <w:rsid w:val="008557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Рег. Основной текст уровнеь 1.1 (базовый)"/>
    <w:basedOn w:val="ConsPlusNormal"/>
    <w:qFormat/>
    <w:rsid w:val="008557E2"/>
    <w:pPr>
      <w:widowControl/>
      <w:autoSpaceDE/>
      <w:autoSpaceDN/>
      <w:spacing w:line="276" w:lineRule="auto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7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57E2"/>
  </w:style>
  <w:style w:type="paragraph" w:styleId="a5">
    <w:name w:val="footer"/>
    <w:basedOn w:val="a"/>
    <w:link w:val="a6"/>
    <w:uiPriority w:val="99"/>
    <w:unhideWhenUsed/>
    <w:rsid w:val="008557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57E2"/>
  </w:style>
  <w:style w:type="paragraph" w:styleId="a7">
    <w:name w:val="Balloon Text"/>
    <w:basedOn w:val="a"/>
    <w:link w:val="a8"/>
    <w:uiPriority w:val="99"/>
    <w:semiHidden/>
    <w:unhideWhenUsed/>
    <w:rsid w:val="008557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57E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557E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557E2"/>
    <w:pPr>
      <w:ind w:left="720"/>
      <w:contextualSpacing/>
    </w:pPr>
  </w:style>
  <w:style w:type="paragraph" w:customStyle="1" w:styleId="ConsPlusNormal">
    <w:name w:val="ConsPlusNormal"/>
    <w:qFormat/>
    <w:rsid w:val="008557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Рег. Основной текст уровнеь 1.1 (базовый)"/>
    <w:basedOn w:val="ConsPlusNormal"/>
    <w:qFormat/>
    <w:rsid w:val="008557E2"/>
    <w:pPr>
      <w:widowControl/>
      <w:autoSpaceDE/>
      <w:autoSpaceDN/>
      <w:spacing w:line="276" w:lineRule="auto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2020-07-23T10:15:00Z</dcterms:created>
  <dcterms:modified xsi:type="dcterms:W3CDTF">2020-07-23T10:16:00Z</dcterms:modified>
</cp:coreProperties>
</file>