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4937" w:type="pct"/>
        <w:tblCellMar>
          <w:left w:w="0" w:type="dxa"/>
          <w:right w:w="0" w:type="dxa"/>
        </w:tblCellMar>
        <w:tblLook w:val="04A0" w:firstRow="1" w:lastRow="0" w:firstColumn="1" w:lastColumn="0" w:noHBand="0" w:noVBand="1"/>
      </w:tblPr>
      <w:tblGrid>
        <w:gridCol w:w="294"/>
        <w:gridCol w:w="1908"/>
        <w:gridCol w:w="440"/>
        <w:gridCol w:w="587"/>
        <w:gridCol w:w="6566"/>
      </w:tblGrid>
      <w:tr w:rsidR="004C2A92" w:rsidRPr="004C2A92" w:rsidTr="00106A63">
        <w:trPr>
          <w:trHeight w:val="524"/>
        </w:trPr>
        <w:tc>
          <w:tcPr>
            <w:tcW w:w="9460" w:type="dxa"/>
            <w:gridSpan w:val="5"/>
          </w:tcPr>
          <w:p w:rsidR="004C2A92" w:rsidRPr="004C2A92" w:rsidRDefault="004C2A92" w:rsidP="004C2A92">
            <w:pPr>
              <w:tabs>
                <w:tab w:val="left" w:leader="underscore" w:pos="9639"/>
              </w:tabs>
              <w:spacing w:after="0" w:line="240" w:lineRule="auto"/>
              <w:jc w:val="center"/>
              <w:rPr>
                <w:rFonts w:ascii="Liberation Serif" w:eastAsia="Times New Roman" w:hAnsi="Liberation Serif" w:cs="Times New Roman"/>
                <w:b/>
                <w:sz w:val="28"/>
                <w:szCs w:val="28"/>
                <w:lang w:eastAsia="ru-RU"/>
              </w:rPr>
            </w:pPr>
            <w:r w:rsidRPr="004C2A92">
              <w:rPr>
                <w:rFonts w:ascii="Liberation Serif" w:eastAsia="Times New Roman" w:hAnsi="Liberation Serif" w:cs="Times New Roman"/>
                <w:b/>
                <w:sz w:val="28"/>
                <w:szCs w:val="28"/>
                <w:lang w:eastAsia="ru-RU"/>
              </w:rPr>
              <w:t xml:space="preserve">АДМИНИСТРАЦИЯ ГОРОДСКОГО ОКРУГА </w:t>
            </w:r>
          </w:p>
          <w:p w:rsidR="004C2A92" w:rsidRPr="004C2A92" w:rsidRDefault="004C2A92" w:rsidP="004C2A92">
            <w:pPr>
              <w:tabs>
                <w:tab w:val="left" w:leader="underscore" w:pos="9639"/>
              </w:tabs>
              <w:spacing w:after="0" w:line="240" w:lineRule="auto"/>
              <w:jc w:val="center"/>
              <w:rPr>
                <w:rFonts w:ascii="Liberation Serif" w:eastAsia="Times New Roman" w:hAnsi="Liberation Serif" w:cs="Times New Roman"/>
                <w:b/>
                <w:sz w:val="24"/>
                <w:szCs w:val="24"/>
                <w:lang w:eastAsia="ru-RU"/>
              </w:rPr>
            </w:pPr>
            <w:r w:rsidRPr="004C2A92">
              <w:rPr>
                <w:rFonts w:ascii="Liberation Serif" w:eastAsia="Times New Roman" w:hAnsi="Liberation Serif" w:cs="Times New Roman"/>
                <w:b/>
                <w:sz w:val="28"/>
                <w:szCs w:val="28"/>
                <w:lang w:eastAsia="ru-RU"/>
              </w:rPr>
              <w:t>Верхняя Пышма</w:t>
            </w:r>
          </w:p>
          <w:p w:rsidR="004C2A92" w:rsidRPr="004C2A92" w:rsidRDefault="004C2A92" w:rsidP="004C2A92">
            <w:pPr>
              <w:spacing w:after="0" w:line="240" w:lineRule="auto"/>
              <w:jc w:val="center"/>
              <w:rPr>
                <w:rFonts w:ascii="Liberation Serif" w:eastAsia="Times New Roman" w:hAnsi="Liberation Serif" w:cs="Times New Roman"/>
                <w:b/>
                <w:spacing w:val="40"/>
                <w:sz w:val="34"/>
                <w:szCs w:val="34"/>
                <w:lang w:eastAsia="ru-RU"/>
              </w:rPr>
            </w:pPr>
            <w:r w:rsidRPr="004C2A92">
              <w:rPr>
                <w:rFonts w:ascii="Liberation Serif" w:eastAsia="Times New Roman" w:hAnsi="Liberation Serif" w:cs="Times New Roman"/>
                <w:b/>
                <w:spacing w:val="40"/>
                <w:sz w:val="32"/>
                <w:szCs w:val="34"/>
                <w:lang w:eastAsia="ru-RU"/>
              </w:rPr>
              <w:t>ПОСТАНОВЛЕНИЕ</w:t>
            </w:r>
          </w:p>
          <w:p w:rsidR="004C2A92" w:rsidRPr="004C2A92" w:rsidRDefault="004C2A92" w:rsidP="004C2A92">
            <w:pPr>
              <w:spacing w:after="0" w:line="240" w:lineRule="auto"/>
              <w:jc w:val="center"/>
              <w:rPr>
                <w:rFonts w:ascii="Liberation Serif" w:eastAsia="Times New Roman" w:hAnsi="Liberation Serif" w:cs="Times New Roman"/>
                <w:b/>
                <w:spacing w:val="40"/>
                <w:sz w:val="34"/>
                <w:szCs w:val="34"/>
                <w:lang w:eastAsia="ru-RU"/>
              </w:rPr>
            </w:pPr>
            <w:r>
              <w:rPr>
                <w:rFonts w:ascii="Liberation Serif" w:eastAsia="Times New Roman" w:hAnsi="Liberation Serif" w:cs="Times New Roman"/>
                <w:b/>
                <w:noProof/>
                <w:sz w:val="28"/>
                <w:szCs w:val="28"/>
                <w:lang w:eastAsia="ru-RU"/>
              </w:rPr>
              <mc:AlternateContent>
                <mc:Choice Requires="wps">
                  <w:drawing>
                    <wp:anchor distT="0" distB="0" distL="114300" distR="114300" simplePos="0" relativeHeight="251659264" behindDoc="0" locked="0" layoutInCell="1" allowOverlap="1">
                      <wp:simplePos x="0" y="0"/>
                      <wp:positionH relativeFrom="column">
                        <wp:posOffset>267970</wp:posOffset>
                      </wp:positionH>
                      <wp:positionV relativeFrom="paragraph">
                        <wp:posOffset>46990</wp:posOffset>
                      </wp:positionV>
                      <wp:extent cx="5760085" cy="0"/>
                      <wp:effectExtent l="24130" t="19050" r="26035" b="19050"/>
                      <wp:wrapNone/>
                      <wp:docPr id="1" name="Прямая соединительная линия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085" cy="0"/>
                              </a:xfrm>
                              <a:prstGeom prst="line">
                                <a:avLst/>
                              </a:prstGeom>
                              <a:noFill/>
                              <a:ln w="3810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1pt,3.7pt" to="474.65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" strokeweight="3pt">
                      <v:stroke linestyle="thickThin"/>
                    </v:line>
                  </w:pict>
                </mc:Fallback>
              </mc:AlternateContent>
            </w:r>
          </w:p>
        </w:tc>
      </w:tr>
      <w:tr w:rsidR="004C2A92" w:rsidRPr="004C2A92" w:rsidTr="00106A63">
        <w:trPr>
          <w:trHeight w:val="524"/>
        </w:trPr>
        <w:tc>
          <w:tcPr>
            <w:tcW w:w="284" w:type="dxa"/>
            <w:vAlign w:val="bottom"/>
          </w:tcPr>
          <w:p w:rsidR="004C2A92" w:rsidRPr="004C2A92" w:rsidRDefault="004C2A92" w:rsidP="004C2A92">
            <w:pPr>
              <w:tabs>
                <w:tab w:val="left" w:leader="underscore" w:pos="9639"/>
              </w:tabs>
              <w:spacing w:after="0" w:line="240" w:lineRule="auto"/>
              <w:rPr>
                <w:rFonts w:ascii="Liberation Serif" w:eastAsia="Times New Roman" w:hAnsi="Liberation Serif" w:cs="Times New Roman"/>
                <w:sz w:val="24"/>
                <w:szCs w:val="28"/>
                <w:lang w:eastAsia="ru-RU"/>
              </w:rPr>
            </w:pPr>
            <w:r w:rsidRPr="004C2A92">
              <w:rPr>
                <w:rFonts w:ascii="Liberation Serif" w:eastAsia="Times New Roman" w:hAnsi="Liberation Serif" w:cs="Times New Roman"/>
                <w:sz w:val="24"/>
                <w:szCs w:val="28"/>
                <w:lang w:eastAsia="ru-RU"/>
              </w:rPr>
              <w:t>от</w:t>
            </w:r>
          </w:p>
        </w:tc>
        <w:tc>
          <w:tcPr>
            <w:tcW w:w="1843" w:type="dxa"/>
            <w:tcBorders>
              <w:bottom w:val="single" w:sz="4" w:space="0" w:color="auto"/>
            </w:tcBorders>
            <w:vAlign w:val="bottom"/>
          </w:tcPr>
          <w:p w:rsidR="004C2A92" w:rsidRPr="004C2A92" w:rsidRDefault="004C2A92" w:rsidP="004C2A92">
            <w:pPr>
              <w:tabs>
                <w:tab w:val="left" w:leader="underscore" w:pos="9639"/>
              </w:tabs>
              <w:spacing w:after="0" w:line="240" w:lineRule="auto"/>
              <w:jc w:val="center"/>
              <w:rPr>
                <w:rFonts w:ascii="Liberation Serif" w:eastAsia="Times New Roman" w:hAnsi="Liberation Serif" w:cs="Times New Roman"/>
                <w:b/>
                <w:sz w:val="24"/>
                <w:szCs w:val="28"/>
                <w:lang w:eastAsia="ru-RU"/>
              </w:rPr>
            </w:pPr>
            <w:r w:rsidRPr="004C2A92">
              <w:rPr>
                <w:rFonts w:ascii="Liberation Serif" w:eastAsia="Times New Roman" w:hAnsi="Liberation Serif" w:cs="Times New Roman"/>
                <w:sz w:val="24"/>
                <w:szCs w:val="24"/>
                <w:lang w:eastAsia="ru-RU"/>
              </w:rPr>
              <w:fldChar w:fldCharType="begin"/>
            </w:r>
            <w:r w:rsidRPr="004C2A92">
              <w:rPr>
                <w:rFonts w:ascii="Liberation Serif" w:eastAsia="Times New Roman" w:hAnsi="Liberation Serif" w:cs="Times New Roman"/>
                <w:sz w:val="24"/>
                <w:szCs w:val="24"/>
                <w:lang w:eastAsia="ru-RU"/>
              </w:rPr>
              <w:instrText xml:space="preserve"> DOCPROPERTY  Рег.дата  \* MERGEFORMAT </w:instrText>
            </w:r>
            <w:r w:rsidRPr="004C2A92">
              <w:rPr>
                <w:rFonts w:ascii="Liberation Serif" w:eastAsia="Times New Roman" w:hAnsi="Liberation Serif" w:cs="Times New Roman"/>
                <w:sz w:val="24"/>
                <w:szCs w:val="24"/>
                <w:lang w:eastAsia="ru-RU"/>
              </w:rPr>
              <w:fldChar w:fldCharType="separate"/>
            </w:r>
            <w:r w:rsidRPr="004C2A92">
              <w:rPr>
                <w:rFonts w:ascii="Liberation Serif" w:eastAsia="Times New Roman" w:hAnsi="Liberation Serif" w:cs="Times New Roman"/>
                <w:sz w:val="24"/>
                <w:szCs w:val="24"/>
                <w:lang w:eastAsia="ru-RU"/>
              </w:rPr>
              <w:t xml:space="preserve"> </w:t>
            </w:r>
            <w:r w:rsidRPr="004C2A92">
              <w:rPr>
                <w:rFonts w:ascii="Liberation Serif" w:eastAsia="Times New Roman" w:hAnsi="Liberation Serif" w:cs="Times New Roman"/>
                <w:sz w:val="24"/>
                <w:szCs w:val="24"/>
                <w:lang w:eastAsia="ru-RU"/>
              </w:rPr>
              <w:fldChar w:fldCharType="end"/>
            </w:r>
            <w:r>
              <w:rPr>
                <w:rFonts w:ascii="Liberation Serif" w:eastAsia="Times New Roman" w:hAnsi="Liberation Serif" w:cs="Times New Roman"/>
                <w:sz w:val="24"/>
                <w:szCs w:val="24"/>
                <w:lang w:eastAsia="ru-RU"/>
              </w:rPr>
              <w:t xml:space="preserve">Проект </w:t>
            </w:r>
          </w:p>
        </w:tc>
        <w:tc>
          <w:tcPr>
            <w:tcW w:w="425" w:type="dxa"/>
            <w:vAlign w:val="bottom"/>
          </w:tcPr>
          <w:p w:rsidR="004C2A92" w:rsidRPr="004C2A92" w:rsidRDefault="004C2A92" w:rsidP="004C2A92">
            <w:pPr>
              <w:tabs>
                <w:tab w:val="left" w:leader="underscore" w:pos="9639"/>
              </w:tabs>
              <w:spacing w:after="0" w:line="240" w:lineRule="auto"/>
              <w:jc w:val="center"/>
              <w:rPr>
                <w:rFonts w:ascii="Liberation Serif" w:eastAsia="Times New Roman" w:hAnsi="Liberation Serif" w:cs="Times New Roman"/>
                <w:b/>
                <w:sz w:val="24"/>
                <w:szCs w:val="28"/>
                <w:lang w:eastAsia="ru-RU"/>
              </w:rPr>
            </w:pPr>
            <w:r w:rsidRPr="004C2A92">
              <w:rPr>
                <w:rFonts w:ascii="Liberation Serif" w:eastAsia="Times New Roman" w:hAnsi="Liberation Serif" w:cs="Times New Roman"/>
                <w:sz w:val="24"/>
                <w:szCs w:val="28"/>
                <w:lang w:eastAsia="ru-RU"/>
              </w:rPr>
              <w:t>№</w:t>
            </w:r>
          </w:p>
        </w:tc>
        <w:tc>
          <w:tcPr>
            <w:tcW w:w="567" w:type="dxa"/>
            <w:tcBorders>
              <w:bottom w:val="single" w:sz="4" w:space="0" w:color="auto"/>
            </w:tcBorders>
            <w:vAlign w:val="bottom"/>
          </w:tcPr>
          <w:p w:rsidR="004C2A92" w:rsidRPr="004C2A92" w:rsidRDefault="004C2A92" w:rsidP="004C2A92">
            <w:pPr>
              <w:tabs>
                <w:tab w:val="left" w:leader="underscore" w:pos="9639"/>
              </w:tabs>
              <w:spacing w:after="0" w:line="240" w:lineRule="auto"/>
              <w:jc w:val="center"/>
              <w:rPr>
                <w:rFonts w:ascii="Liberation Serif" w:eastAsia="Times New Roman" w:hAnsi="Liberation Serif" w:cs="Times New Roman"/>
                <w:b/>
                <w:sz w:val="24"/>
                <w:szCs w:val="28"/>
                <w:lang w:eastAsia="ru-RU"/>
              </w:rPr>
            </w:pPr>
            <w:r w:rsidRPr="004C2A92">
              <w:rPr>
                <w:rFonts w:ascii="Liberation Serif" w:eastAsia="Times New Roman" w:hAnsi="Liberation Serif" w:cs="Times New Roman"/>
                <w:sz w:val="24"/>
                <w:szCs w:val="24"/>
                <w:lang w:eastAsia="ru-RU"/>
              </w:rPr>
              <w:fldChar w:fldCharType="begin"/>
            </w:r>
            <w:r w:rsidRPr="004C2A92">
              <w:rPr>
                <w:rFonts w:ascii="Liberation Serif" w:eastAsia="Times New Roman" w:hAnsi="Liberation Serif" w:cs="Times New Roman"/>
                <w:sz w:val="24"/>
                <w:szCs w:val="24"/>
                <w:lang w:eastAsia="ru-RU"/>
              </w:rPr>
              <w:instrText xml:space="preserve"> DOCPROPERTY  Рег.№  \* MERGEFORMAT </w:instrText>
            </w:r>
            <w:r w:rsidRPr="004C2A92">
              <w:rPr>
                <w:rFonts w:ascii="Liberation Serif" w:eastAsia="Times New Roman" w:hAnsi="Liberation Serif" w:cs="Times New Roman"/>
                <w:sz w:val="24"/>
                <w:szCs w:val="24"/>
                <w:lang w:eastAsia="ru-RU"/>
              </w:rPr>
              <w:fldChar w:fldCharType="separate"/>
            </w:r>
            <w:r w:rsidRPr="004C2A92">
              <w:rPr>
                <w:rFonts w:ascii="Liberation Serif" w:eastAsia="Times New Roman" w:hAnsi="Liberation Serif" w:cs="Times New Roman"/>
                <w:sz w:val="24"/>
                <w:szCs w:val="24"/>
                <w:lang w:eastAsia="ru-RU"/>
              </w:rPr>
              <w:t xml:space="preserve"> </w:t>
            </w:r>
            <w:r w:rsidRPr="004C2A92">
              <w:rPr>
                <w:rFonts w:ascii="Liberation Serif" w:eastAsia="Times New Roman" w:hAnsi="Liberation Serif" w:cs="Times New Roman"/>
                <w:sz w:val="24"/>
                <w:szCs w:val="24"/>
                <w:lang w:eastAsia="ru-RU"/>
              </w:rPr>
              <w:fldChar w:fldCharType="end"/>
            </w:r>
          </w:p>
        </w:tc>
        <w:tc>
          <w:tcPr>
            <w:tcW w:w="6341" w:type="dxa"/>
            <w:vAlign w:val="bottom"/>
          </w:tcPr>
          <w:p w:rsidR="004C2A92" w:rsidRPr="004C2A92" w:rsidRDefault="004C2A92" w:rsidP="004C2A92">
            <w:pPr>
              <w:tabs>
                <w:tab w:val="left" w:leader="underscore" w:pos="9639"/>
              </w:tabs>
              <w:spacing w:after="0" w:line="240" w:lineRule="auto"/>
              <w:jc w:val="center"/>
              <w:rPr>
                <w:rFonts w:ascii="Liberation Serif" w:eastAsia="Times New Roman" w:hAnsi="Liberation Serif" w:cs="Times New Roman"/>
                <w:b/>
                <w:sz w:val="24"/>
                <w:szCs w:val="28"/>
                <w:lang w:eastAsia="ru-RU"/>
              </w:rPr>
            </w:pPr>
          </w:p>
        </w:tc>
      </w:tr>
      <w:tr w:rsidR="004C2A92" w:rsidRPr="004C2A92" w:rsidTr="00106A63">
        <w:trPr>
          <w:trHeight w:val="130"/>
        </w:trPr>
        <w:tc>
          <w:tcPr>
            <w:tcW w:w="9460" w:type="dxa"/>
            <w:gridSpan w:val="5"/>
          </w:tcPr>
          <w:p w:rsidR="004C2A92" w:rsidRPr="004C2A92" w:rsidRDefault="004C2A92" w:rsidP="004C2A92">
            <w:pPr>
              <w:spacing w:after="0" w:line="240" w:lineRule="auto"/>
              <w:rPr>
                <w:rFonts w:ascii="Liberation Serif" w:eastAsia="Times New Roman" w:hAnsi="Liberation Serif" w:cs="Times New Roman"/>
                <w:sz w:val="20"/>
                <w:szCs w:val="28"/>
                <w:lang w:eastAsia="ru-RU"/>
              </w:rPr>
            </w:pPr>
          </w:p>
        </w:tc>
      </w:tr>
      <w:tr w:rsidR="004C2A92" w:rsidRPr="004C2A92" w:rsidTr="00106A63">
        <w:tc>
          <w:tcPr>
            <w:tcW w:w="9460" w:type="dxa"/>
            <w:gridSpan w:val="5"/>
          </w:tcPr>
          <w:p w:rsidR="004C2A92" w:rsidRPr="004C2A92" w:rsidRDefault="004C2A92" w:rsidP="004C2A92">
            <w:pPr>
              <w:spacing w:after="0" w:line="240" w:lineRule="auto"/>
              <w:rPr>
                <w:rFonts w:ascii="Liberation Serif" w:eastAsia="Times New Roman" w:hAnsi="Liberation Serif" w:cs="Times New Roman"/>
                <w:sz w:val="20"/>
                <w:szCs w:val="28"/>
                <w:lang w:val="en-US" w:eastAsia="ru-RU"/>
              </w:rPr>
            </w:pPr>
            <w:r w:rsidRPr="004C2A92">
              <w:rPr>
                <w:rFonts w:ascii="Liberation Serif" w:eastAsia="Times New Roman" w:hAnsi="Liberation Serif" w:cs="Times New Roman"/>
                <w:sz w:val="20"/>
                <w:szCs w:val="28"/>
                <w:lang w:eastAsia="ru-RU"/>
              </w:rPr>
              <w:t>г. Верхняя Пышма</w:t>
            </w:r>
          </w:p>
          <w:p w:rsidR="004C2A92" w:rsidRPr="004C2A92" w:rsidRDefault="004C2A92" w:rsidP="004C2A92">
            <w:pPr>
              <w:spacing w:after="0" w:line="240" w:lineRule="auto"/>
              <w:rPr>
                <w:rFonts w:ascii="Liberation Serif" w:eastAsia="Times New Roman" w:hAnsi="Liberation Serif" w:cs="Times New Roman"/>
                <w:sz w:val="28"/>
                <w:szCs w:val="28"/>
                <w:lang w:val="en-US" w:eastAsia="ru-RU"/>
              </w:rPr>
            </w:pPr>
          </w:p>
          <w:p w:rsidR="004C2A92" w:rsidRPr="004C2A92" w:rsidRDefault="004C2A92" w:rsidP="004C2A92">
            <w:pPr>
              <w:spacing w:after="0" w:line="240" w:lineRule="auto"/>
              <w:rPr>
                <w:rFonts w:ascii="Liberation Serif" w:eastAsia="Times New Roman" w:hAnsi="Liberation Serif" w:cs="Times New Roman"/>
                <w:sz w:val="28"/>
                <w:szCs w:val="28"/>
                <w:lang w:val="en-US" w:eastAsia="ru-RU"/>
              </w:rPr>
            </w:pPr>
          </w:p>
        </w:tc>
      </w:tr>
      <w:tr w:rsidR="004C2A92" w:rsidRPr="004C2A92" w:rsidTr="00106A63">
        <w:tc>
          <w:tcPr>
            <w:tcW w:w="9460" w:type="dxa"/>
            <w:gridSpan w:val="5"/>
          </w:tcPr>
          <w:p w:rsidR="004C2A92" w:rsidRPr="004C2A92" w:rsidRDefault="004C2A92" w:rsidP="004C2A92">
            <w:pPr>
              <w:spacing w:after="0" w:line="240" w:lineRule="auto"/>
              <w:jc w:val="center"/>
              <w:rPr>
                <w:rFonts w:ascii="Liberation Serif" w:eastAsia="Times New Roman" w:hAnsi="Liberation Serif" w:cs="Times New Roman"/>
                <w:b/>
                <w:i/>
                <w:sz w:val="28"/>
                <w:szCs w:val="28"/>
                <w:lang w:eastAsia="ru-RU"/>
              </w:rPr>
            </w:pPr>
            <w:r w:rsidRPr="004C2A92">
              <w:rPr>
                <w:rFonts w:ascii="Liberation Serif" w:eastAsia="Times New Roman" w:hAnsi="Liberation Serif" w:cs="Times New Roman"/>
                <w:b/>
                <w:i/>
                <w:sz w:val="28"/>
                <w:szCs w:val="28"/>
                <w:lang w:eastAsia="ru-RU"/>
              </w:rPr>
              <w:t xml:space="preserve">О внесении изменений в Порядок формирования муниципального задания на оказание муниципальных услуг (выполнение работ) в отношении муниципальных учреждений городского округа Верхняя Пышма и финансового обеспечения выполнения муниципального задания, утвержденный постановлением администрации городского округа Верхняя Пышма от 05.08.2020 № 625 </w:t>
            </w:r>
          </w:p>
        </w:tc>
      </w:tr>
      <w:tr w:rsidR="004C2A92" w:rsidRPr="004C2A92" w:rsidTr="00106A63">
        <w:tc>
          <w:tcPr>
            <w:tcW w:w="9460" w:type="dxa"/>
            <w:gridSpan w:val="5"/>
          </w:tcPr>
          <w:p w:rsidR="004C2A92" w:rsidRPr="004C2A92" w:rsidRDefault="004C2A92" w:rsidP="004C2A92">
            <w:pPr>
              <w:spacing w:after="0" w:line="240" w:lineRule="auto"/>
              <w:jc w:val="center"/>
              <w:rPr>
                <w:rFonts w:ascii="Liberation Serif" w:eastAsia="Times New Roman" w:hAnsi="Liberation Serif" w:cs="Times New Roman"/>
                <w:sz w:val="28"/>
                <w:szCs w:val="28"/>
                <w:lang w:eastAsia="ru-RU"/>
              </w:rPr>
            </w:pPr>
          </w:p>
          <w:p w:rsidR="004C2A92" w:rsidRPr="004C2A92" w:rsidRDefault="004C2A92" w:rsidP="004C2A92">
            <w:pPr>
              <w:spacing w:after="0" w:line="240" w:lineRule="auto"/>
              <w:jc w:val="center"/>
              <w:rPr>
                <w:rFonts w:ascii="Liberation Serif" w:eastAsia="Times New Roman" w:hAnsi="Liberation Serif" w:cs="Times New Roman"/>
                <w:sz w:val="28"/>
                <w:szCs w:val="28"/>
                <w:lang w:eastAsia="ru-RU"/>
              </w:rPr>
            </w:pPr>
          </w:p>
        </w:tc>
      </w:tr>
    </w:tbl>
    <w:p w:rsidR="004C2A92" w:rsidRPr="004C2A92" w:rsidRDefault="004C2A92" w:rsidP="004C2A92">
      <w:pPr>
        <w:widowControl w:val="0"/>
        <w:spacing w:after="0" w:line="240" w:lineRule="auto"/>
        <w:ind w:firstLine="709"/>
        <w:jc w:val="both"/>
        <w:rPr>
          <w:rFonts w:ascii="Liberation Serif" w:eastAsia="Times New Roman" w:hAnsi="Liberation Serif" w:cs="Times New Roman"/>
          <w:sz w:val="28"/>
          <w:szCs w:val="28"/>
          <w:lang w:eastAsia="ru-RU"/>
        </w:rPr>
      </w:pPr>
      <w:proofErr w:type="gramStart"/>
      <w:r w:rsidRPr="004C2A92">
        <w:rPr>
          <w:rFonts w:ascii="Liberation Serif" w:eastAsia="Times New Roman" w:hAnsi="Liberation Serif" w:cs="Times New Roman"/>
          <w:sz w:val="28"/>
          <w:szCs w:val="28"/>
          <w:lang w:eastAsia="ru-RU"/>
        </w:rPr>
        <w:t>В соответствии с пунктами 3, 4, 5 статьи 69.2, пунктом 1 статьи 78.1 Бюджетного кодекса Российской Федерации, подпунктом 3 пункта 7 статьи 9.2 Федерального закона от 12 января 1996 года № 7-ФЗ «О некоммерческих организациях», пунктом 5 статьи 4 Федерального закона от 03 ноября 2006 года № 174-ФЗ «Об автономных учреждениях», руководствуясь Уставом городского округа Верхняя Пышма, администрация городского округа Верхняя Пышма</w:t>
      </w:r>
      <w:proofErr w:type="gramEnd"/>
    </w:p>
    <w:p w:rsidR="004C2A92" w:rsidRPr="004C2A92" w:rsidRDefault="004C2A92" w:rsidP="004C2A92">
      <w:pPr>
        <w:widowControl w:val="0"/>
        <w:spacing w:after="0" w:line="240" w:lineRule="auto"/>
        <w:jc w:val="both"/>
        <w:rPr>
          <w:rFonts w:ascii="Liberation Serif" w:eastAsia="Times New Roman" w:hAnsi="Liberation Serif" w:cs="Times New Roman"/>
          <w:sz w:val="28"/>
          <w:szCs w:val="28"/>
          <w:lang w:eastAsia="ru-RU"/>
        </w:rPr>
      </w:pPr>
      <w:r w:rsidRPr="004C2A92">
        <w:rPr>
          <w:rFonts w:ascii="Liberation Serif" w:eastAsia="Times New Roman" w:hAnsi="Liberation Serif" w:cs="Times New Roman"/>
          <w:b/>
          <w:sz w:val="28"/>
          <w:szCs w:val="28"/>
          <w:lang w:eastAsia="ru-RU"/>
        </w:rPr>
        <w:t>ПОСТАНОВЛЯЕТ:</w:t>
      </w:r>
    </w:p>
    <w:p w:rsidR="004C2A92" w:rsidRPr="004C2A92" w:rsidRDefault="004C2A92" w:rsidP="004C2A92">
      <w:pPr>
        <w:widowControl w:val="0"/>
        <w:spacing w:after="0" w:line="240" w:lineRule="auto"/>
        <w:ind w:firstLine="709"/>
        <w:jc w:val="both"/>
        <w:rPr>
          <w:rFonts w:ascii="Liberation Serif" w:eastAsia="Times New Roman" w:hAnsi="Liberation Serif" w:cs="Times New Roman"/>
          <w:sz w:val="28"/>
          <w:szCs w:val="28"/>
          <w:lang w:eastAsia="ru-RU"/>
        </w:rPr>
      </w:pPr>
      <w:r w:rsidRPr="004C2A92">
        <w:rPr>
          <w:rFonts w:ascii="Liberation Serif" w:eastAsia="Times New Roman" w:hAnsi="Liberation Serif" w:cs="Times New Roman"/>
          <w:sz w:val="28"/>
          <w:szCs w:val="28"/>
          <w:lang w:eastAsia="ru-RU"/>
        </w:rPr>
        <w:t xml:space="preserve">1. </w:t>
      </w:r>
      <w:r w:rsidRPr="004C2A92">
        <w:rPr>
          <w:rFonts w:ascii="Liberation Serif" w:eastAsia="Times New Roman" w:hAnsi="Liberation Serif" w:cs="Times New Roman"/>
          <w:sz w:val="27"/>
          <w:szCs w:val="27"/>
          <w:lang w:eastAsia="ru-RU"/>
        </w:rPr>
        <w:t>В</w:t>
      </w:r>
      <w:r w:rsidRPr="004C2A92">
        <w:rPr>
          <w:rFonts w:ascii="Liberation Serif" w:eastAsia="Times New Roman" w:hAnsi="Liberation Serif" w:cs="Times New Roman"/>
          <w:sz w:val="28"/>
          <w:szCs w:val="28"/>
          <w:lang w:eastAsia="ru-RU"/>
        </w:rPr>
        <w:t xml:space="preserve">нести изменения в </w:t>
      </w:r>
      <w:r w:rsidRPr="004C2A92">
        <w:rPr>
          <w:rFonts w:ascii="Liberation Serif" w:eastAsia="Times New Roman" w:hAnsi="Liberation Serif" w:cs="Times New Roman"/>
          <w:sz w:val="27"/>
          <w:szCs w:val="27"/>
          <w:lang w:eastAsia="ru-RU"/>
        </w:rPr>
        <w:t>П</w:t>
      </w:r>
      <w:r w:rsidRPr="004C2A92">
        <w:rPr>
          <w:rFonts w:ascii="Liberation Serif" w:eastAsia="Times New Roman" w:hAnsi="Liberation Serif" w:cs="Times New Roman"/>
          <w:sz w:val="28"/>
          <w:szCs w:val="28"/>
          <w:lang w:eastAsia="ru-RU"/>
        </w:rPr>
        <w:t xml:space="preserve">орядок формирования муниципального задания на оказание муниципальных услуг (выполнение работ) в </w:t>
      </w:r>
      <w:proofErr w:type="gramStart"/>
      <w:r w:rsidRPr="004C2A92">
        <w:rPr>
          <w:rFonts w:ascii="Liberation Serif" w:eastAsia="Times New Roman" w:hAnsi="Liberation Serif" w:cs="Times New Roman"/>
          <w:sz w:val="28"/>
          <w:szCs w:val="28"/>
          <w:lang w:eastAsia="ru-RU"/>
        </w:rPr>
        <w:t>отношении</w:t>
      </w:r>
      <w:proofErr w:type="gramEnd"/>
      <w:r w:rsidRPr="004C2A92">
        <w:rPr>
          <w:rFonts w:ascii="Liberation Serif" w:eastAsia="Times New Roman" w:hAnsi="Liberation Serif" w:cs="Times New Roman"/>
          <w:sz w:val="28"/>
          <w:szCs w:val="28"/>
          <w:lang w:eastAsia="ru-RU"/>
        </w:rPr>
        <w:t xml:space="preserve"> муниципальных учреждений городского округа Верхняя Пышма </w:t>
      </w:r>
      <w:r w:rsidRPr="004C2A92">
        <w:rPr>
          <w:rFonts w:ascii="Liberation Serif" w:eastAsia="Times New Roman" w:hAnsi="Liberation Serif" w:cs="Times New Roman"/>
          <w:sz w:val="28"/>
          <w:szCs w:val="28"/>
          <w:lang w:eastAsia="ru-RU"/>
        </w:rPr>
        <w:br/>
        <w:t>и финансового обеспечения выполнения муниципального задания, утвержденный постановлением администрации городского округа Верхняя Пышма от 05.08.2020 № 625,</w:t>
      </w:r>
      <w:r w:rsidRPr="004C2A92">
        <w:rPr>
          <w:rFonts w:ascii="Liberation Serif" w:eastAsia="Times New Roman" w:hAnsi="Liberation Serif" w:cs="Times New Roman"/>
          <w:b/>
          <w:i/>
          <w:sz w:val="28"/>
          <w:szCs w:val="28"/>
          <w:lang w:eastAsia="ru-RU"/>
        </w:rPr>
        <w:t xml:space="preserve"> </w:t>
      </w:r>
      <w:r w:rsidRPr="004C2A92">
        <w:rPr>
          <w:rFonts w:ascii="Liberation Serif" w:eastAsia="Times New Roman" w:hAnsi="Liberation Serif" w:cs="Times New Roman"/>
          <w:sz w:val="28"/>
          <w:szCs w:val="28"/>
          <w:lang w:eastAsia="ru-RU"/>
        </w:rPr>
        <w:t>изложив в новой редакции (прилагается).</w:t>
      </w:r>
    </w:p>
    <w:p w:rsidR="004C2A92" w:rsidRPr="004C2A92" w:rsidRDefault="004C2A92" w:rsidP="004C2A92">
      <w:pPr>
        <w:widowControl w:val="0"/>
        <w:spacing w:after="0" w:line="240" w:lineRule="auto"/>
        <w:ind w:firstLine="709"/>
        <w:jc w:val="both"/>
        <w:rPr>
          <w:rFonts w:ascii="Liberation Serif" w:eastAsia="Times New Roman" w:hAnsi="Liberation Serif" w:cs="Times New Roman"/>
          <w:sz w:val="28"/>
          <w:szCs w:val="28"/>
          <w:lang w:eastAsia="ru-RU"/>
        </w:rPr>
      </w:pPr>
      <w:r w:rsidRPr="004C2A92">
        <w:rPr>
          <w:rFonts w:ascii="Liberation Serif" w:eastAsia="Times New Roman" w:hAnsi="Liberation Serif" w:cs="Times New Roman"/>
          <w:sz w:val="28"/>
          <w:szCs w:val="28"/>
          <w:lang w:eastAsia="ru-RU"/>
        </w:rPr>
        <w:t xml:space="preserve">2. </w:t>
      </w:r>
      <w:proofErr w:type="gramStart"/>
      <w:r w:rsidRPr="004C2A92">
        <w:rPr>
          <w:rFonts w:ascii="Liberation Serif" w:eastAsia="Times New Roman" w:hAnsi="Liberation Serif" w:cs="Times New Roman"/>
          <w:sz w:val="28"/>
          <w:szCs w:val="28"/>
          <w:lang w:eastAsia="ru-RU"/>
        </w:rPr>
        <w:t>Опубликовать настоящее постановл</w:t>
      </w:r>
      <w:r w:rsidR="00F90074">
        <w:rPr>
          <w:rFonts w:ascii="Liberation Serif" w:eastAsia="Times New Roman" w:hAnsi="Liberation Serif" w:cs="Times New Roman"/>
          <w:sz w:val="28"/>
          <w:szCs w:val="28"/>
          <w:lang w:eastAsia="ru-RU"/>
        </w:rPr>
        <w:t>ение в газете «Красное знамя»,</w:t>
      </w:r>
      <w:r w:rsidR="00F90074">
        <w:rPr>
          <w:rFonts w:ascii="Liberation Serif" w:eastAsia="Times New Roman" w:hAnsi="Liberation Serif" w:cs="Times New Roman"/>
          <w:sz w:val="28"/>
          <w:szCs w:val="28"/>
          <w:lang w:eastAsia="ru-RU"/>
        </w:rPr>
        <w:br/>
      </w:r>
      <w:bookmarkStart w:id="0" w:name="_GoBack"/>
      <w:bookmarkEnd w:id="0"/>
      <w:r w:rsidRPr="004C2A92">
        <w:rPr>
          <w:rFonts w:ascii="Liberation Serif" w:eastAsia="Times New Roman" w:hAnsi="Liberation Serif" w:cs="Times New Roman"/>
          <w:sz w:val="28"/>
          <w:szCs w:val="28"/>
          <w:lang w:eastAsia="ru-RU"/>
        </w:rPr>
        <w:t>на официальном интернет-портале правовой информации городского округа Верхняя Пышма (</w:t>
      </w:r>
      <w:hyperlink r:id="rId8" w:history="1">
        <w:r w:rsidRPr="004C2A92">
          <w:rPr>
            <w:rFonts w:ascii="Liberation Serif" w:eastAsia="Times New Roman" w:hAnsi="Liberation Serif" w:cs="Times New Roman"/>
            <w:color w:val="0000FF"/>
            <w:sz w:val="28"/>
            <w:szCs w:val="28"/>
            <w:u w:val="single"/>
            <w:lang w:val="en-US" w:eastAsia="ru-RU"/>
          </w:rPr>
          <w:t>www</w:t>
        </w:r>
        <w:r w:rsidRPr="004C2A92">
          <w:rPr>
            <w:rFonts w:ascii="Liberation Serif" w:eastAsia="Times New Roman" w:hAnsi="Liberation Serif" w:cs="Times New Roman"/>
            <w:color w:val="0000FF"/>
            <w:sz w:val="28"/>
            <w:szCs w:val="28"/>
            <w:u w:val="single"/>
            <w:lang w:eastAsia="ru-RU"/>
          </w:rPr>
          <w:t>.верхняяпышма-право.рф</w:t>
        </w:r>
      </w:hyperlink>
      <w:r w:rsidRPr="004C2A92">
        <w:rPr>
          <w:rFonts w:ascii="Liberation Serif" w:eastAsia="Times New Roman" w:hAnsi="Liberation Serif" w:cs="Times New Roman"/>
          <w:sz w:val="28"/>
          <w:szCs w:val="28"/>
          <w:lang w:eastAsia="ru-RU"/>
        </w:rPr>
        <w:t>), на официальном сайте городского округа Верхняя Пышма (</w:t>
      </w:r>
      <w:proofErr w:type="spellStart"/>
      <w:r w:rsidRPr="004C2A92">
        <w:rPr>
          <w:rFonts w:ascii="Liberation Serif" w:eastAsia="Times New Roman" w:hAnsi="Liberation Serif" w:cs="Times New Roman"/>
          <w:sz w:val="28"/>
          <w:szCs w:val="28"/>
          <w:lang w:val="en-US" w:eastAsia="ru-RU"/>
        </w:rPr>
        <w:t>movp</w:t>
      </w:r>
      <w:proofErr w:type="spellEnd"/>
      <w:r w:rsidRPr="004C2A92">
        <w:rPr>
          <w:rFonts w:ascii="Liberation Serif" w:eastAsia="Times New Roman" w:hAnsi="Liberation Serif" w:cs="Times New Roman"/>
          <w:sz w:val="28"/>
          <w:szCs w:val="28"/>
          <w:lang w:eastAsia="ru-RU"/>
        </w:rPr>
        <w:t>.</w:t>
      </w:r>
      <w:proofErr w:type="spellStart"/>
      <w:r w:rsidRPr="004C2A92">
        <w:rPr>
          <w:rFonts w:ascii="Liberation Serif" w:eastAsia="Times New Roman" w:hAnsi="Liberation Serif" w:cs="Times New Roman"/>
          <w:sz w:val="28"/>
          <w:szCs w:val="28"/>
          <w:lang w:val="en-US" w:eastAsia="ru-RU"/>
        </w:rPr>
        <w:t>ru</w:t>
      </w:r>
      <w:proofErr w:type="spellEnd"/>
      <w:r w:rsidRPr="004C2A92">
        <w:rPr>
          <w:rFonts w:ascii="Liberation Serif" w:eastAsia="Times New Roman" w:hAnsi="Liberation Serif" w:cs="Times New Roman"/>
          <w:sz w:val="28"/>
          <w:szCs w:val="28"/>
          <w:lang w:eastAsia="ru-RU"/>
        </w:rPr>
        <w:t>).</w:t>
      </w:r>
      <w:proofErr w:type="gramEnd"/>
    </w:p>
    <w:p w:rsidR="004C2A92" w:rsidRPr="004C2A92" w:rsidRDefault="004C2A92" w:rsidP="004C2A92">
      <w:pPr>
        <w:widowControl w:val="0"/>
        <w:spacing w:after="0" w:line="240" w:lineRule="auto"/>
        <w:ind w:firstLine="709"/>
        <w:jc w:val="both"/>
        <w:rPr>
          <w:rFonts w:ascii="Liberation Serif" w:eastAsia="Times New Roman" w:hAnsi="Liberation Serif" w:cs="Times New Roman"/>
          <w:sz w:val="28"/>
          <w:szCs w:val="28"/>
          <w:lang w:eastAsia="ru-RU"/>
        </w:rPr>
      </w:pPr>
      <w:r w:rsidRPr="004C2A92">
        <w:rPr>
          <w:rFonts w:ascii="Liberation Serif" w:eastAsia="Times New Roman" w:hAnsi="Liberation Serif" w:cs="Times New Roman"/>
          <w:sz w:val="28"/>
          <w:szCs w:val="28"/>
          <w:lang w:eastAsia="ru-RU"/>
        </w:rPr>
        <w:t xml:space="preserve">3. </w:t>
      </w:r>
      <w:proofErr w:type="gramStart"/>
      <w:r w:rsidRPr="004C2A92">
        <w:rPr>
          <w:rFonts w:ascii="Liberation Serif" w:eastAsia="Times New Roman" w:hAnsi="Liberation Serif" w:cs="Times New Roman"/>
          <w:sz w:val="28"/>
          <w:szCs w:val="28"/>
          <w:lang w:eastAsia="ru-RU"/>
        </w:rPr>
        <w:t>Контроль за</w:t>
      </w:r>
      <w:proofErr w:type="gramEnd"/>
      <w:r w:rsidRPr="004C2A92">
        <w:rPr>
          <w:rFonts w:ascii="Liberation Serif" w:eastAsia="Times New Roman" w:hAnsi="Liberation Serif" w:cs="Times New Roman"/>
          <w:sz w:val="28"/>
          <w:szCs w:val="28"/>
          <w:lang w:eastAsia="ru-RU"/>
        </w:rPr>
        <w:t xml:space="preserve"> выполнением настоящего постановления возложить на заместителя главы администрации по экономики и финансам городского </w:t>
      </w:r>
      <w:r w:rsidR="00F90074">
        <w:rPr>
          <w:rFonts w:ascii="Liberation Serif" w:eastAsia="Times New Roman" w:hAnsi="Liberation Serif" w:cs="Times New Roman"/>
          <w:sz w:val="28"/>
          <w:szCs w:val="28"/>
          <w:lang w:eastAsia="ru-RU"/>
        </w:rPr>
        <w:t xml:space="preserve">округа Верхняя Пышма </w:t>
      </w:r>
      <w:proofErr w:type="spellStart"/>
      <w:r w:rsidR="00F90074">
        <w:rPr>
          <w:rFonts w:ascii="Liberation Serif" w:eastAsia="Times New Roman" w:hAnsi="Liberation Serif" w:cs="Times New Roman"/>
          <w:sz w:val="28"/>
          <w:szCs w:val="28"/>
          <w:lang w:eastAsia="ru-RU"/>
        </w:rPr>
        <w:t>Ряжкину</w:t>
      </w:r>
      <w:proofErr w:type="spellEnd"/>
      <w:r w:rsidR="00F90074">
        <w:rPr>
          <w:rFonts w:ascii="Liberation Serif" w:eastAsia="Times New Roman" w:hAnsi="Liberation Serif" w:cs="Times New Roman"/>
          <w:sz w:val="28"/>
          <w:szCs w:val="28"/>
          <w:lang w:eastAsia="ru-RU"/>
        </w:rPr>
        <w:t xml:space="preserve"> М.</w:t>
      </w:r>
      <w:r w:rsidRPr="004C2A92">
        <w:rPr>
          <w:rFonts w:ascii="Liberation Serif" w:eastAsia="Times New Roman" w:hAnsi="Liberation Serif" w:cs="Times New Roman"/>
          <w:sz w:val="28"/>
          <w:szCs w:val="28"/>
          <w:lang w:eastAsia="ru-RU"/>
        </w:rPr>
        <w:t>С.</w:t>
      </w:r>
    </w:p>
    <w:p w:rsidR="004C2A92" w:rsidRPr="004C2A92" w:rsidRDefault="004C2A92" w:rsidP="004C2A92">
      <w:pPr>
        <w:widowControl w:val="0"/>
        <w:spacing w:after="0" w:line="240" w:lineRule="auto"/>
        <w:ind w:firstLine="709"/>
        <w:jc w:val="both"/>
        <w:rPr>
          <w:rFonts w:ascii="Liberation Serif" w:eastAsia="Times New Roman" w:hAnsi="Liberation Serif" w:cs="Times New Roman"/>
          <w:sz w:val="24"/>
          <w:szCs w:val="28"/>
          <w:lang w:eastAsia="ru-RU"/>
        </w:rPr>
      </w:pPr>
    </w:p>
    <w:p w:rsidR="004C2A92" w:rsidRPr="004C2A92" w:rsidRDefault="004C2A92" w:rsidP="004C2A92">
      <w:pPr>
        <w:widowControl w:val="0"/>
        <w:spacing w:after="0" w:line="240" w:lineRule="auto"/>
        <w:ind w:firstLine="709"/>
        <w:jc w:val="both"/>
        <w:rPr>
          <w:rFonts w:ascii="Liberation Serif" w:eastAsia="Times New Roman" w:hAnsi="Liberation Serif" w:cs="Times New Roman"/>
          <w:sz w:val="24"/>
          <w:szCs w:val="28"/>
          <w:lang w:eastAsia="ru-RU"/>
        </w:rPr>
      </w:pPr>
    </w:p>
    <w:tbl>
      <w:tblPr>
        <w:tblW w:w="5000" w:type="pct"/>
        <w:tblCellMar>
          <w:left w:w="0" w:type="dxa"/>
          <w:right w:w="0" w:type="dxa"/>
        </w:tblCellMar>
        <w:tblLook w:val="04A0" w:firstRow="1" w:lastRow="0" w:firstColumn="1" w:lastColumn="0" w:noHBand="0" w:noVBand="1"/>
      </w:tblPr>
      <w:tblGrid>
        <w:gridCol w:w="6458"/>
        <w:gridCol w:w="3462"/>
      </w:tblGrid>
      <w:tr w:rsidR="004C2A92" w:rsidRPr="004C2A92" w:rsidTr="00106A63">
        <w:tc>
          <w:tcPr>
            <w:tcW w:w="6237" w:type="dxa"/>
            <w:vAlign w:val="bottom"/>
          </w:tcPr>
          <w:p w:rsidR="004C2A92" w:rsidRPr="004C2A92" w:rsidRDefault="004C2A92" w:rsidP="004C2A92">
            <w:pPr>
              <w:spacing w:after="0" w:line="240" w:lineRule="auto"/>
              <w:rPr>
                <w:rFonts w:ascii="Liberation Serif" w:eastAsia="Times New Roman" w:hAnsi="Liberation Serif" w:cs="Times New Roman"/>
                <w:sz w:val="28"/>
                <w:szCs w:val="28"/>
                <w:lang w:eastAsia="ru-RU"/>
              </w:rPr>
            </w:pPr>
            <w:r w:rsidRPr="004C2A92">
              <w:rPr>
                <w:rFonts w:ascii="Liberation Serif" w:eastAsia="Times New Roman" w:hAnsi="Liberation Serif" w:cs="Times New Roman"/>
                <w:sz w:val="28"/>
                <w:szCs w:val="28"/>
                <w:lang w:eastAsia="ru-RU"/>
              </w:rPr>
              <w:t>Глава городского округа</w:t>
            </w:r>
          </w:p>
        </w:tc>
        <w:tc>
          <w:tcPr>
            <w:tcW w:w="3344" w:type="dxa"/>
            <w:vAlign w:val="bottom"/>
          </w:tcPr>
          <w:p w:rsidR="004C2A92" w:rsidRPr="004C2A92" w:rsidRDefault="004C2A92" w:rsidP="004C2A92">
            <w:pPr>
              <w:spacing w:after="0" w:line="240" w:lineRule="auto"/>
              <w:jc w:val="right"/>
              <w:rPr>
                <w:rFonts w:ascii="Liberation Serif" w:eastAsia="Times New Roman" w:hAnsi="Liberation Serif" w:cs="Times New Roman"/>
                <w:sz w:val="28"/>
                <w:szCs w:val="28"/>
                <w:lang w:eastAsia="ru-RU"/>
              </w:rPr>
            </w:pPr>
            <w:r w:rsidRPr="004C2A92">
              <w:rPr>
                <w:rFonts w:ascii="Liberation Serif" w:eastAsia="Times New Roman" w:hAnsi="Liberation Serif" w:cs="Times New Roman"/>
                <w:sz w:val="28"/>
                <w:szCs w:val="28"/>
                <w:lang w:eastAsia="ru-RU"/>
              </w:rPr>
              <w:t>И.В. Соломин</w:t>
            </w:r>
          </w:p>
        </w:tc>
      </w:tr>
    </w:tbl>
    <w:p w:rsidR="004C2A92" w:rsidRPr="004C2A92" w:rsidRDefault="004C2A92" w:rsidP="004C2A92">
      <w:pPr>
        <w:snapToGrid w:val="0"/>
        <w:spacing w:after="0" w:line="240" w:lineRule="auto"/>
        <w:rPr>
          <w:rFonts w:ascii="Liberation Serif" w:eastAsia="Times New Roman" w:hAnsi="Liberation Serif" w:cs="Times New Roman"/>
          <w:sz w:val="20"/>
          <w:szCs w:val="20"/>
          <w:lang w:eastAsia="ru-RU"/>
        </w:rPr>
      </w:pPr>
    </w:p>
    <w:p w:rsidR="00805921" w:rsidRDefault="00805921"/>
    <w:p w:rsidR="00A960F0" w:rsidRDefault="00A960F0"/>
    <w:p w:rsidR="00F90074" w:rsidRDefault="00F90074"/>
    <w:tbl>
      <w:tblPr>
        <w:tblW w:w="0" w:type="auto"/>
        <w:tblLook w:val="04A0" w:firstRow="1" w:lastRow="0" w:firstColumn="1" w:lastColumn="0" w:noHBand="0" w:noVBand="1"/>
      </w:tblPr>
      <w:tblGrid>
        <w:gridCol w:w="4785"/>
        <w:gridCol w:w="4786"/>
      </w:tblGrid>
      <w:tr w:rsidR="00A960F0" w:rsidRPr="00A960F0" w:rsidTr="00106A63">
        <w:tc>
          <w:tcPr>
            <w:tcW w:w="4785" w:type="dxa"/>
            <w:shd w:val="clear" w:color="auto" w:fill="auto"/>
          </w:tcPr>
          <w:p w:rsidR="00A960F0" w:rsidRPr="00A960F0" w:rsidRDefault="00A960F0" w:rsidP="00A960F0">
            <w:pPr>
              <w:autoSpaceDE w:val="0"/>
              <w:autoSpaceDN w:val="0"/>
              <w:adjustRightInd w:val="0"/>
              <w:spacing w:after="0" w:line="240" w:lineRule="auto"/>
              <w:contextualSpacing/>
              <w:jc w:val="both"/>
              <w:rPr>
                <w:rFonts w:ascii="Liberation Serif" w:hAnsi="Liberation Serif" w:cs="Liberation Serif"/>
                <w:color w:val="000000" w:themeColor="text1"/>
                <w:sz w:val="24"/>
                <w:szCs w:val="24"/>
              </w:rPr>
            </w:pPr>
          </w:p>
        </w:tc>
        <w:tc>
          <w:tcPr>
            <w:tcW w:w="4786" w:type="dxa"/>
            <w:shd w:val="clear" w:color="auto" w:fill="auto"/>
          </w:tcPr>
          <w:p w:rsidR="00A960F0" w:rsidRPr="00A960F0" w:rsidRDefault="00A960F0" w:rsidP="00A960F0">
            <w:pPr>
              <w:autoSpaceDE w:val="0"/>
              <w:autoSpaceDN w:val="0"/>
              <w:adjustRightInd w:val="0"/>
              <w:spacing w:after="0" w:line="240" w:lineRule="auto"/>
              <w:contextualSpacing/>
              <w:jc w:val="both"/>
              <w:rPr>
                <w:rFonts w:ascii="Liberation Serif" w:hAnsi="Liberation Serif" w:cs="Liberation Serif"/>
                <w:color w:val="000000" w:themeColor="text1"/>
                <w:sz w:val="28"/>
                <w:szCs w:val="28"/>
              </w:rPr>
            </w:pPr>
            <w:r w:rsidRPr="00A960F0">
              <w:rPr>
                <w:rFonts w:ascii="Liberation Serif" w:hAnsi="Liberation Serif" w:cs="Liberation Serif"/>
                <w:color w:val="000000" w:themeColor="text1"/>
                <w:sz w:val="28"/>
                <w:szCs w:val="28"/>
              </w:rPr>
              <w:t>УТВЕРЖДЕН</w:t>
            </w:r>
          </w:p>
          <w:p w:rsidR="00A960F0" w:rsidRPr="00A960F0" w:rsidRDefault="00A960F0" w:rsidP="00A960F0">
            <w:pPr>
              <w:autoSpaceDE w:val="0"/>
              <w:autoSpaceDN w:val="0"/>
              <w:adjustRightInd w:val="0"/>
              <w:spacing w:after="0" w:line="240" w:lineRule="auto"/>
              <w:contextualSpacing/>
              <w:jc w:val="both"/>
              <w:rPr>
                <w:rFonts w:ascii="Liberation Serif" w:hAnsi="Liberation Serif" w:cs="Liberation Serif"/>
                <w:color w:val="000000" w:themeColor="text1"/>
                <w:sz w:val="28"/>
                <w:szCs w:val="28"/>
              </w:rPr>
            </w:pPr>
            <w:r w:rsidRPr="00A960F0">
              <w:rPr>
                <w:rFonts w:ascii="Liberation Serif" w:hAnsi="Liberation Serif" w:cs="Liberation Serif"/>
                <w:color w:val="000000" w:themeColor="text1"/>
                <w:sz w:val="28"/>
                <w:szCs w:val="28"/>
              </w:rPr>
              <w:t>постановлением администрации</w:t>
            </w:r>
          </w:p>
          <w:p w:rsidR="00A960F0" w:rsidRPr="00A960F0" w:rsidRDefault="00A960F0" w:rsidP="00A960F0">
            <w:pPr>
              <w:autoSpaceDE w:val="0"/>
              <w:autoSpaceDN w:val="0"/>
              <w:adjustRightInd w:val="0"/>
              <w:spacing w:after="0" w:line="240" w:lineRule="auto"/>
              <w:contextualSpacing/>
              <w:jc w:val="both"/>
              <w:rPr>
                <w:rFonts w:ascii="Liberation Serif" w:hAnsi="Liberation Serif" w:cs="Liberation Serif"/>
                <w:color w:val="000000" w:themeColor="text1"/>
                <w:sz w:val="28"/>
                <w:szCs w:val="28"/>
              </w:rPr>
            </w:pPr>
            <w:r w:rsidRPr="00A960F0">
              <w:rPr>
                <w:rFonts w:ascii="Liberation Serif" w:hAnsi="Liberation Serif" w:cs="Liberation Serif"/>
                <w:color w:val="000000" w:themeColor="text1"/>
                <w:sz w:val="28"/>
                <w:szCs w:val="28"/>
              </w:rPr>
              <w:t>городского округа Верхняя Пышма</w:t>
            </w:r>
          </w:p>
          <w:p w:rsidR="00A960F0" w:rsidRPr="00A960F0" w:rsidRDefault="00A960F0" w:rsidP="00A960F0">
            <w:pPr>
              <w:autoSpaceDE w:val="0"/>
              <w:autoSpaceDN w:val="0"/>
              <w:adjustRightInd w:val="0"/>
              <w:spacing w:after="0" w:line="240" w:lineRule="auto"/>
              <w:contextualSpacing/>
              <w:jc w:val="both"/>
              <w:rPr>
                <w:rFonts w:ascii="Liberation Serif" w:hAnsi="Liberation Serif" w:cs="Liberation Serif"/>
                <w:color w:val="000000" w:themeColor="text1"/>
                <w:sz w:val="28"/>
                <w:szCs w:val="28"/>
              </w:rPr>
            </w:pPr>
            <w:r w:rsidRPr="00A960F0">
              <w:rPr>
                <w:rFonts w:ascii="Liberation Serif" w:hAnsi="Liberation Serif" w:cs="Liberation Serif"/>
                <w:color w:val="000000" w:themeColor="text1"/>
                <w:sz w:val="28"/>
                <w:szCs w:val="28"/>
              </w:rPr>
              <w:t>от ___</w:t>
            </w:r>
            <w:r>
              <w:rPr>
                <w:rFonts w:ascii="Liberation Serif" w:hAnsi="Liberation Serif" w:cs="Liberation Serif"/>
                <w:color w:val="000000" w:themeColor="text1"/>
                <w:sz w:val="28"/>
                <w:szCs w:val="28"/>
              </w:rPr>
              <w:t>проект</w:t>
            </w:r>
            <w:r w:rsidRPr="00A960F0">
              <w:rPr>
                <w:rFonts w:ascii="Liberation Serif" w:hAnsi="Liberation Serif" w:cs="Liberation Serif"/>
                <w:color w:val="000000" w:themeColor="text1"/>
                <w:sz w:val="28"/>
                <w:szCs w:val="28"/>
              </w:rPr>
              <w:t>____№ ________</w:t>
            </w:r>
          </w:p>
          <w:p w:rsidR="00A960F0" w:rsidRPr="00A960F0" w:rsidRDefault="00A960F0" w:rsidP="00A960F0">
            <w:pPr>
              <w:autoSpaceDE w:val="0"/>
              <w:autoSpaceDN w:val="0"/>
              <w:adjustRightInd w:val="0"/>
              <w:spacing w:after="0" w:line="240" w:lineRule="auto"/>
              <w:contextualSpacing/>
              <w:jc w:val="both"/>
              <w:rPr>
                <w:rFonts w:ascii="Liberation Serif" w:hAnsi="Liberation Serif" w:cs="Liberation Serif"/>
                <w:color w:val="000000" w:themeColor="text1"/>
                <w:sz w:val="24"/>
                <w:szCs w:val="24"/>
              </w:rPr>
            </w:pPr>
          </w:p>
        </w:tc>
      </w:tr>
    </w:tbl>
    <w:p w:rsidR="00A960F0" w:rsidRPr="00A960F0" w:rsidRDefault="00A960F0" w:rsidP="00A960F0">
      <w:pPr>
        <w:autoSpaceDE w:val="0"/>
        <w:autoSpaceDN w:val="0"/>
        <w:adjustRightInd w:val="0"/>
        <w:spacing w:after="0" w:line="240" w:lineRule="auto"/>
        <w:contextualSpacing/>
        <w:jc w:val="both"/>
        <w:rPr>
          <w:rFonts w:ascii="Liberation Serif" w:hAnsi="Liberation Serif" w:cs="Liberation Serif"/>
          <w:color w:val="000000" w:themeColor="text1"/>
          <w:sz w:val="24"/>
          <w:szCs w:val="24"/>
        </w:rPr>
      </w:pPr>
    </w:p>
    <w:p w:rsidR="00A960F0" w:rsidRPr="00A960F0" w:rsidRDefault="00A960F0" w:rsidP="00A960F0">
      <w:pPr>
        <w:autoSpaceDE w:val="0"/>
        <w:autoSpaceDN w:val="0"/>
        <w:adjustRightInd w:val="0"/>
        <w:spacing w:after="0" w:line="240" w:lineRule="auto"/>
        <w:contextualSpacing/>
        <w:jc w:val="both"/>
        <w:rPr>
          <w:rFonts w:ascii="Liberation Serif" w:hAnsi="Liberation Serif" w:cs="Liberation Serif"/>
          <w:color w:val="000000" w:themeColor="text1"/>
          <w:sz w:val="24"/>
          <w:szCs w:val="24"/>
        </w:rPr>
      </w:pPr>
    </w:p>
    <w:p w:rsidR="00A960F0" w:rsidRPr="00A960F0" w:rsidRDefault="00A960F0" w:rsidP="00A960F0">
      <w:pPr>
        <w:autoSpaceDE w:val="0"/>
        <w:autoSpaceDN w:val="0"/>
        <w:adjustRightInd w:val="0"/>
        <w:spacing w:after="0" w:line="240" w:lineRule="auto"/>
        <w:contextualSpacing/>
        <w:jc w:val="center"/>
        <w:rPr>
          <w:rFonts w:ascii="Liberation Serif" w:hAnsi="Liberation Serif" w:cs="Liberation Serif"/>
          <w:b/>
          <w:color w:val="000000" w:themeColor="text1"/>
          <w:sz w:val="28"/>
          <w:szCs w:val="28"/>
        </w:rPr>
      </w:pPr>
      <w:r w:rsidRPr="00A960F0">
        <w:rPr>
          <w:rFonts w:ascii="Liberation Serif" w:hAnsi="Liberation Serif" w:cs="Liberation Serif"/>
          <w:b/>
          <w:color w:val="000000" w:themeColor="text1"/>
          <w:sz w:val="28"/>
          <w:szCs w:val="28"/>
        </w:rPr>
        <w:t>ПОРЯДОК</w:t>
      </w:r>
    </w:p>
    <w:p w:rsidR="00A960F0" w:rsidRPr="00A960F0" w:rsidRDefault="00A960F0" w:rsidP="00A960F0">
      <w:pPr>
        <w:autoSpaceDE w:val="0"/>
        <w:autoSpaceDN w:val="0"/>
        <w:adjustRightInd w:val="0"/>
        <w:spacing w:after="0" w:line="240" w:lineRule="auto"/>
        <w:contextualSpacing/>
        <w:jc w:val="center"/>
        <w:rPr>
          <w:rFonts w:ascii="Liberation Serif" w:hAnsi="Liberation Serif" w:cs="Liberation Serif"/>
          <w:b/>
          <w:color w:val="000000" w:themeColor="text1"/>
          <w:sz w:val="28"/>
          <w:szCs w:val="28"/>
        </w:rPr>
      </w:pPr>
      <w:r w:rsidRPr="00A960F0">
        <w:rPr>
          <w:rFonts w:ascii="Liberation Serif" w:hAnsi="Liberation Serif" w:cs="Liberation Serif"/>
          <w:b/>
          <w:color w:val="000000" w:themeColor="text1"/>
          <w:sz w:val="28"/>
          <w:szCs w:val="28"/>
        </w:rPr>
        <w:t xml:space="preserve">формирования муниципального задания на оказание муниципальных услуг (выполнение работ) в </w:t>
      </w:r>
      <w:proofErr w:type="gramStart"/>
      <w:r w:rsidRPr="00A960F0">
        <w:rPr>
          <w:rFonts w:ascii="Liberation Serif" w:hAnsi="Liberation Serif" w:cs="Liberation Serif"/>
          <w:b/>
          <w:color w:val="000000" w:themeColor="text1"/>
          <w:sz w:val="28"/>
          <w:szCs w:val="28"/>
        </w:rPr>
        <w:t>отношении</w:t>
      </w:r>
      <w:proofErr w:type="gramEnd"/>
      <w:r w:rsidRPr="00A960F0">
        <w:rPr>
          <w:rFonts w:ascii="Liberation Serif" w:hAnsi="Liberation Serif" w:cs="Liberation Serif"/>
          <w:b/>
          <w:color w:val="000000" w:themeColor="text1"/>
          <w:sz w:val="28"/>
          <w:szCs w:val="28"/>
        </w:rPr>
        <w:t xml:space="preserve"> муниципальных учреждений городского округа Верхняя Пышма и финансового обеспечения выполнения муниципального задания</w:t>
      </w:r>
    </w:p>
    <w:p w:rsidR="00A960F0" w:rsidRPr="00A960F0" w:rsidRDefault="00A960F0" w:rsidP="00A960F0">
      <w:pPr>
        <w:autoSpaceDE w:val="0"/>
        <w:autoSpaceDN w:val="0"/>
        <w:adjustRightInd w:val="0"/>
        <w:spacing w:after="0" w:line="240" w:lineRule="auto"/>
        <w:contextualSpacing/>
        <w:jc w:val="both"/>
        <w:rPr>
          <w:rFonts w:ascii="Liberation Serif" w:hAnsi="Liberation Serif" w:cs="Liberation Serif"/>
          <w:color w:val="000000" w:themeColor="text1"/>
          <w:sz w:val="24"/>
          <w:szCs w:val="24"/>
        </w:rPr>
      </w:pPr>
    </w:p>
    <w:p w:rsidR="00A960F0" w:rsidRPr="00A960F0" w:rsidRDefault="00A960F0" w:rsidP="00A960F0">
      <w:pPr>
        <w:autoSpaceDE w:val="0"/>
        <w:autoSpaceDN w:val="0"/>
        <w:adjustRightInd w:val="0"/>
        <w:spacing w:after="0" w:line="240" w:lineRule="auto"/>
        <w:contextualSpacing/>
        <w:jc w:val="center"/>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Глава 1. ОБЩИЕ ПОЛОЖЕНИЯ</w:t>
      </w:r>
    </w:p>
    <w:p w:rsidR="00A960F0" w:rsidRPr="00A960F0" w:rsidRDefault="00A960F0" w:rsidP="00A960F0">
      <w:pPr>
        <w:autoSpaceDE w:val="0"/>
        <w:autoSpaceDN w:val="0"/>
        <w:adjustRightInd w:val="0"/>
        <w:spacing w:after="0" w:line="240" w:lineRule="auto"/>
        <w:contextualSpacing/>
        <w:jc w:val="both"/>
        <w:rPr>
          <w:rFonts w:ascii="Liberation Serif" w:hAnsi="Liberation Serif" w:cs="Liberation Serif"/>
          <w:color w:val="000000" w:themeColor="text1"/>
          <w:sz w:val="24"/>
          <w:szCs w:val="24"/>
        </w:rPr>
      </w:pPr>
    </w:p>
    <w:p w:rsidR="00A960F0" w:rsidRPr="00A960F0" w:rsidRDefault="00A960F0" w:rsidP="00A960F0">
      <w:pPr>
        <w:tabs>
          <w:tab w:val="left" w:pos="709"/>
        </w:tabs>
        <w:autoSpaceDE w:val="0"/>
        <w:autoSpaceDN w:val="0"/>
        <w:adjustRightInd w:val="0"/>
        <w:spacing w:after="0" w:line="240" w:lineRule="auto"/>
        <w:ind w:firstLine="709"/>
        <w:contextualSpacing/>
        <w:jc w:val="both"/>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 xml:space="preserve">1. </w:t>
      </w:r>
      <w:proofErr w:type="gramStart"/>
      <w:r w:rsidRPr="00A960F0">
        <w:rPr>
          <w:rFonts w:ascii="Liberation Serif" w:hAnsi="Liberation Serif" w:cs="Liberation Serif"/>
          <w:color w:val="000000" w:themeColor="text1"/>
          <w:sz w:val="24"/>
          <w:szCs w:val="24"/>
        </w:rPr>
        <w:t xml:space="preserve">Настоящий Порядок устанавливает процедуру формирования и финансового обеспечения выполнения муниципального задания на оказание муниципальных услуг (выполнение работ) (далее – муниципальное задание) муниципальными бюджетными учреждениями городского округа Верхняя Пышма (далее – бюджетные учреждения) </w:t>
      </w:r>
      <w:r w:rsidRPr="00A960F0">
        <w:rPr>
          <w:rFonts w:ascii="Liberation Serif" w:hAnsi="Liberation Serif" w:cs="Liberation Serif"/>
          <w:color w:val="000000" w:themeColor="text1"/>
          <w:sz w:val="24"/>
          <w:szCs w:val="24"/>
        </w:rPr>
        <w:br/>
        <w:t>и муниципальными автономными учреждениями городского округа Верхняя Пышма (далее – автономные учреждения), а также муниципальными казенными учреждениями городского округа Верхняя Пышма (далее – казенные учреждения), определенными решением администрации городского округа Верхняя Пышма</w:t>
      </w:r>
      <w:proofErr w:type="gramEnd"/>
      <w:r w:rsidRPr="00A960F0">
        <w:rPr>
          <w:rFonts w:ascii="Liberation Serif" w:hAnsi="Liberation Serif" w:cs="Liberation Serif"/>
          <w:color w:val="000000" w:themeColor="text1"/>
          <w:sz w:val="24"/>
          <w:szCs w:val="24"/>
        </w:rPr>
        <w:t xml:space="preserve"> (далее – администрация) как главного распорядителя бюджетных средств.</w:t>
      </w:r>
    </w:p>
    <w:p w:rsidR="00A960F0" w:rsidRPr="00A960F0" w:rsidRDefault="00A960F0" w:rsidP="00A960F0">
      <w:pPr>
        <w:autoSpaceDE w:val="0"/>
        <w:autoSpaceDN w:val="0"/>
        <w:adjustRightInd w:val="0"/>
        <w:spacing w:after="0" w:line="240" w:lineRule="auto"/>
        <w:contextualSpacing/>
        <w:jc w:val="both"/>
        <w:rPr>
          <w:rFonts w:ascii="Liberation Serif" w:hAnsi="Liberation Serif" w:cs="Liberation Serif"/>
          <w:color w:val="000000" w:themeColor="text1"/>
          <w:sz w:val="24"/>
          <w:szCs w:val="24"/>
        </w:rPr>
      </w:pPr>
    </w:p>
    <w:p w:rsidR="00A960F0" w:rsidRPr="00A960F0" w:rsidRDefault="00A960F0" w:rsidP="00A960F0">
      <w:pPr>
        <w:autoSpaceDE w:val="0"/>
        <w:autoSpaceDN w:val="0"/>
        <w:adjustRightInd w:val="0"/>
        <w:spacing w:after="0" w:line="240" w:lineRule="auto"/>
        <w:contextualSpacing/>
        <w:jc w:val="center"/>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Глава 2. ФОРМИРОВАНИЕ (ИЗМЕНЕНИЕ) МУНИЦИПАЛЬНОГО ЗАДАНИЯ</w:t>
      </w:r>
    </w:p>
    <w:p w:rsidR="00A960F0" w:rsidRPr="00A960F0" w:rsidRDefault="00A960F0" w:rsidP="00A960F0">
      <w:pPr>
        <w:autoSpaceDE w:val="0"/>
        <w:autoSpaceDN w:val="0"/>
        <w:adjustRightInd w:val="0"/>
        <w:spacing w:after="0" w:line="240" w:lineRule="auto"/>
        <w:contextualSpacing/>
        <w:jc w:val="both"/>
        <w:rPr>
          <w:rFonts w:ascii="Liberation Serif" w:hAnsi="Liberation Serif" w:cs="Liberation Serif"/>
          <w:color w:val="000000" w:themeColor="text1"/>
          <w:sz w:val="24"/>
          <w:szCs w:val="24"/>
        </w:rPr>
      </w:pPr>
    </w:p>
    <w:p w:rsidR="00A960F0" w:rsidRPr="00A960F0" w:rsidRDefault="00A960F0" w:rsidP="00A960F0">
      <w:pPr>
        <w:autoSpaceDE w:val="0"/>
        <w:autoSpaceDN w:val="0"/>
        <w:adjustRightInd w:val="0"/>
        <w:spacing w:after="0" w:line="240" w:lineRule="auto"/>
        <w:ind w:firstLine="709"/>
        <w:contextualSpacing/>
        <w:jc w:val="both"/>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 xml:space="preserve">2. </w:t>
      </w:r>
      <w:proofErr w:type="gramStart"/>
      <w:r w:rsidRPr="00A960F0">
        <w:rPr>
          <w:rFonts w:ascii="Liberation Serif" w:hAnsi="Liberation Serif" w:cs="Liberation Serif"/>
          <w:color w:val="000000" w:themeColor="text1"/>
          <w:sz w:val="24"/>
          <w:szCs w:val="24"/>
        </w:rPr>
        <w:t>Муниципальное задание формируется структурными подразделениями администрации совместно с муниципальными учреждениями городского округа Верхняя Пышма, указанными в приложении № 1 к Порядку, (далее – структурные подразделения) в соответствии с основными видами деятельности, предусмотренными учредительным документом муниципального учреждения городского округа Верхняя Пышма (далее – учреждение), с учетом потребности в соответствующих услугах и работах, оцениваемой на основании прогнозируемой динамики количества потребителей услуг и работ, уровня удовлетворенности</w:t>
      </w:r>
      <w:proofErr w:type="gramEnd"/>
      <w:r w:rsidRPr="00A960F0">
        <w:rPr>
          <w:rFonts w:ascii="Liberation Serif" w:hAnsi="Liberation Serif" w:cs="Liberation Serif"/>
          <w:color w:val="000000" w:themeColor="text1"/>
          <w:sz w:val="24"/>
          <w:szCs w:val="24"/>
        </w:rPr>
        <w:t xml:space="preserve"> </w:t>
      </w:r>
      <w:proofErr w:type="gramStart"/>
      <w:r w:rsidRPr="00A960F0">
        <w:rPr>
          <w:rFonts w:ascii="Liberation Serif" w:hAnsi="Liberation Serif" w:cs="Liberation Serif"/>
          <w:color w:val="000000" w:themeColor="text1"/>
          <w:sz w:val="24"/>
          <w:szCs w:val="24"/>
        </w:rPr>
        <w:t>существующими</w:t>
      </w:r>
      <w:proofErr w:type="gramEnd"/>
      <w:r w:rsidRPr="00A960F0">
        <w:rPr>
          <w:rFonts w:ascii="Liberation Serif" w:hAnsi="Liberation Serif" w:cs="Liberation Serif"/>
          <w:color w:val="000000" w:themeColor="text1"/>
          <w:sz w:val="24"/>
          <w:szCs w:val="24"/>
        </w:rPr>
        <w:t xml:space="preserve"> объемом и качеством услуг и результатов работ и возможностей учреждения по оказанию услуг и выполнению работ, показателей выполнения учреждением муниципального задания в отчетном году, а также предложений учреждения.</w:t>
      </w:r>
    </w:p>
    <w:p w:rsidR="00A960F0" w:rsidRPr="00A960F0" w:rsidRDefault="00A960F0" w:rsidP="00A960F0">
      <w:pPr>
        <w:autoSpaceDE w:val="0"/>
        <w:autoSpaceDN w:val="0"/>
        <w:adjustRightInd w:val="0"/>
        <w:spacing w:after="0" w:line="240" w:lineRule="auto"/>
        <w:ind w:firstLine="709"/>
        <w:contextualSpacing/>
        <w:jc w:val="both"/>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Оценка потребности в соответствующих услугах и работах ежегодно осуществляется структурными подразделениями с учетом прогнозируемой динамики количества потребителей услуг и работ, уровня удовлетворенности существующими объемом и качеством услуг (работ).</w:t>
      </w:r>
    </w:p>
    <w:p w:rsidR="00A960F0" w:rsidRPr="00A960F0" w:rsidRDefault="00A960F0" w:rsidP="00A960F0">
      <w:pPr>
        <w:autoSpaceDE w:val="0"/>
        <w:autoSpaceDN w:val="0"/>
        <w:adjustRightInd w:val="0"/>
        <w:spacing w:after="0" w:line="240" w:lineRule="auto"/>
        <w:ind w:firstLine="709"/>
        <w:contextualSpacing/>
        <w:jc w:val="both"/>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 xml:space="preserve">3. </w:t>
      </w:r>
      <w:proofErr w:type="gramStart"/>
      <w:r w:rsidRPr="00A960F0">
        <w:rPr>
          <w:rFonts w:ascii="Liberation Serif" w:hAnsi="Liberation Serif" w:cs="Liberation Serif"/>
          <w:color w:val="000000" w:themeColor="text1"/>
          <w:sz w:val="24"/>
          <w:szCs w:val="24"/>
        </w:rPr>
        <w:t xml:space="preserve">Муниципальное задание содержит показатели, характеризующие качество </w:t>
      </w:r>
      <w:r w:rsidRPr="00A960F0">
        <w:rPr>
          <w:rFonts w:ascii="Liberation Serif" w:hAnsi="Liberation Serif" w:cs="Liberation Serif"/>
          <w:color w:val="000000" w:themeColor="text1"/>
          <w:sz w:val="24"/>
          <w:szCs w:val="24"/>
        </w:rPr>
        <w:br/>
        <w:t>и (или) объем (содержание) муниципальной услуги (работы), определение категорий физических и (или) юридических лиц, являющихся потребителями соответствующих услуг, порядок оказания услуг, средний размер платы (цена, тарифы) за оказание соответствующих услуг физическим или юридическим лицам в случаях, если законодательством Российской Федерации предусмотрено их оказание на платной основе в рамках муниципального задания, реквизиты нормативных правовых актов</w:t>
      </w:r>
      <w:proofErr w:type="gramEnd"/>
      <w:r w:rsidRPr="00A960F0">
        <w:rPr>
          <w:rFonts w:ascii="Liberation Serif" w:hAnsi="Liberation Serif" w:cs="Liberation Serif"/>
          <w:color w:val="000000" w:themeColor="text1"/>
          <w:sz w:val="24"/>
          <w:szCs w:val="24"/>
        </w:rPr>
        <w:t xml:space="preserve">, устанавливающих размер платы (цену, тариф) либо порядок ее (его) установления в </w:t>
      </w:r>
      <w:proofErr w:type="gramStart"/>
      <w:r w:rsidRPr="00A960F0">
        <w:rPr>
          <w:rFonts w:ascii="Liberation Serif" w:hAnsi="Liberation Serif" w:cs="Liberation Serif"/>
          <w:color w:val="000000" w:themeColor="text1"/>
          <w:sz w:val="24"/>
          <w:szCs w:val="24"/>
        </w:rPr>
        <w:t>случаях</w:t>
      </w:r>
      <w:proofErr w:type="gramEnd"/>
      <w:r w:rsidRPr="00A960F0">
        <w:rPr>
          <w:rFonts w:ascii="Liberation Serif" w:hAnsi="Liberation Serif" w:cs="Liberation Serif"/>
          <w:color w:val="000000" w:themeColor="text1"/>
          <w:sz w:val="24"/>
          <w:szCs w:val="24"/>
        </w:rPr>
        <w:t>, установленных законодательством Российской Федерации, порядок контроля за исполнением муниципального задания и требования к отчетности о выполнении муниципального задания.</w:t>
      </w:r>
    </w:p>
    <w:p w:rsidR="00A960F0" w:rsidRPr="00A960F0" w:rsidRDefault="00A960F0" w:rsidP="00A960F0">
      <w:pPr>
        <w:autoSpaceDE w:val="0"/>
        <w:autoSpaceDN w:val="0"/>
        <w:adjustRightInd w:val="0"/>
        <w:spacing w:after="0" w:line="240" w:lineRule="auto"/>
        <w:ind w:firstLine="709"/>
        <w:contextualSpacing/>
        <w:jc w:val="both"/>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lastRenderedPageBreak/>
        <w:t>Муниципальное задание формируется по форме согласно приложению № 2 к настоящему Порядку.</w:t>
      </w:r>
    </w:p>
    <w:p w:rsidR="00A960F0" w:rsidRPr="00A960F0" w:rsidRDefault="00A960F0" w:rsidP="00A960F0">
      <w:pPr>
        <w:autoSpaceDE w:val="0"/>
        <w:autoSpaceDN w:val="0"/>
        <w:adjustRightInd w:val="0"/>
        <w:spacing w:after="0" w:line="240" w:lineRule="auto"/>
        <w:ind w:firstLine="709"/>
        <w:contextualSpacing/>
        <w:jc w:val="both"/>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При установлении учреждению муниципального задания на оказание нескольких муниципальных услуг (выполнение нескольких работ) муниципальное задание формируется из нескольких разделов, каждый из которых должен содержать требования к оказанию одной муниципальной услуги (выполнению одной работы) в зависимости от выбранного содержания муниципальной услуги (работы), условия (формы) оказания (выполнения) и показателя объема.</w:t>
      </w:r>
    </w:p>
    <w:p w:rsidR="00A960F0" w:rsidRPr="00A960F0" w:rsidRDefault="00A960F0" w:rsidP="00A960F0">
      <w:pPr>
        <w:autoSpaceDE w:val="0"/>
        <w:autoSpaceDN w:val="0"/>
        <w:adjustRightInd w:val="0"/>
        <w:spacing w:after="0" w:line="240" w:lineRule="auto"/>
        <w:ind w:firstLine="709"/>
        <w:contextualSpacing/>
        <w:jc w:val="both"/>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 xml:space="preserve">При установлении учреждению муниципального задания одновременно на оказание муниципальной (муниципальных) услуги (услуг) и выполнение работы (работ) муниципальное задание формируется из двух частей, каждая из которых должна содержать отдельно требования к оказанию муниципальной (муниципальных) услуги (услуг) и выполнению работы (работ). Информация, касающаяся муниципального задания в </w:t>
      </w:r>
      <w:proofErr w:type="gramStart"/>
      <w:r w:rsidRPr="00A960F0">
        <w:rPr>
          <w:rFonts w:ascii="Liberation Serif" w:hAnsi="Liberation Serif" w:cs="Liberation Serif"/>
          <w:color w:val="000000" w:themeColor="text1"/>
          <w:sz w:val="24"/>
          <w:szCs w:val="24"/>
        </w:rPr>
        <w:t>целом</w:t>
      </w:r>
      <w:proofErr w:type="gramEnd"/>
      <w:r w:rsidRPr="00A960F0">
        <w:rPr>
          <w:rFonts w:ascii="Liberation Serif" w:hAnsi="Liberation Serif" w:cs="Liberation Serif"/>
          <w:color w:val="000000" w:themeColor="text1"/>
          <w:sz w:val="24"/>
          <w:szCs w:val="24"/>
        </w:rPr>
        <w:t>, включается в третью часть муниципального задания.</w:t>
      </w:r>
    </w:p>
    <w:p w:rsidR="00A960F0" w:rsidRPr="00A960F0" w:rsidRDefault="00A960F0" w:rsidP="00A960F0">
      <w:pPr>
        <w:autoSpaceDE w:val="0"/>
        <w:autoSpaceDN w:val="0"/>
        <w:adjustRightInd w:val="0"/>
        <w:spacing w:after="0" w:line="240" w:lineRule="auto"/>
        <w:ind w:firstLine="709"/>
        <w:contextualSpacing/>
        <w:jc w:val="both"/>
        <w:rPr>
          <w:rFonts w:ascii="Liberation Serif" w:hAnsi="Liberation Serif" w:cs="Liberation Serif"/>
          <w:color w:val="000000" w:themeColor="text1"/>
          <w:sz w:val="24"/>
          <w:szCs w:val="24"/>
        </w:rPr>
      </w:pPr>
      <w:proofErr w:type="gramStart"/>
      <w:r w:rsidRPr="00A960F0">
        <w:rPr>
          <w:rFonts w:ascii="Liberation Serif" w:hAnsi="Liberation Serif" w:cs="Liberation Serif"/>
          <w:color w:val="000000" w:themeColor="text1"/>
          <w:sz w:val="24"/>
          <w:szCs w:val="24"/>
        </w:rPr>
        <w:t>В муниципальном задании могут быть установлены допустимые (возможные) отклонения в процентах от установленных показателей качества и (или) объема, если иное не установлено федеральным законом, в отношении отдельной муниципальной услуги (работы) либо единое значение допустимого (возможного) отклонения для всех муниципальных услуг (работ), включенных в муниципальное задание.</w:t>
      </w:r>
      <w:proofErr w:type="gramEnd"/>
      <w:r w:rsidRPr="00A960F0">
        <w:rPr>
          <w:rFonts w:ascii="Liberation Serif" w:hAnsi="Liberation Serif" w:cs="Liberation Serif"/>
          <w:color w:val="000000" w:themeColor="text1"/>
          <w:sz w:val="24"/>
          <w:szCs w:val="24"/>
        </w:rPr>
        <w:t xml:space="preserve"> </w:t>
      </w:r>
      <w:proofErr w:type="gramStart"/>
      <w:r w:rsidRPr="00A960F0">
        <w:rPr>
          <w:rFonts w:ascii="Liberation Serif" w:hAnsi="Liberation Serif" w:cs="Liberation Serif"/>
          <w:color w:val="000000" w:themeColor="text1"/>
          <w:sz w:val="24"/>
          <w:szCs w:val="24"/>
        </w:rPr>
        <w:t>Значения указанных отклонений не подлежат изменению в текущем году.</w:t>
      </w:r>
      <w:proofErr w:type="gramEnd"/>
    </w:p>
    <w:p w:rsidR="00A960F0" w:rsidRPr="00A960F0" w:rsidRDefault="00A960F0" w:rsidP="00A960F0">
      <w:pPr>
        <w:autoSpaceDE w:val="0"/>
        <w:autoSpaceDN w:val="0"/>
        <w:adjustRightInd w:val="0"/>
        <w:spacing w:after="0" w:line="240" w:lineRule="auto"/>
        <w:ind w:firstLine="709"/>
        <w:contextualSpacing/>
        <w:jc w:val="both"/>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 xml:space="preserve">Максимально допустимое (возможное) отклонение от установленных показателей объема и (или) качества муниципальной услуги, в </w:t>
      </w:r>
      <w:proofErr w:type="gramStart"/>
      <w:r w:rsidRPr="00A960F0">
        <w:rPr>
          <w:rFonts w:ascii="Liberation Serif" w:hAnsi="Liberation Serif" w:cs="Liberation Serif"/>
          <w:color w:val="000000" w:themeColor="text1"/>
          <w:sz w:val="24"/>
          <w:szCs w:val="24"/>
        </w:rPr>
        <w:t>пределах</w:t>
      </w:r>
      <w:proofErr w:type="gramEnd"/>
      <w:r w:rsidRPr="00A960F0">
        <w:rPr>
          <w:rFonts w:ascii="Liberation Serif" w:hAnsi="Liberation Serif" w:cs="Liberation Serif"/>
          <w:color w:val="000000" w:themeColor="text1"/>
          <w:sz w:val="24"/>
          <w:szCs w:val="24"/>
        </w:rPr>
        <w:t xml:space="preserve"> которых муниципальной задание считается выполненным, не может превышать 10%.</w:t>
      </w:r>
    </w:p>
    <w:p w:rsidR="00A960F0" w:rsidRPr="00A960F0" w:rsidRDefault="00A960F0" w:rsidP="00A960F0">
      <w:pPr>
        <w:autoSpaceDE w:val="0"/>
        <w:autoSpaceDN w:val="0"/>
        <w:adjustRightInd w:val="0"/>
        <w:spacing w:after="0" w:line="240" w:lineRule="auto"/>
        <w:ind w:firstLine="709"/>
        <w:contextualSpacing/>
        <w:jc w:val="both"/>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4. Структурные подразделения вносят в программный комплекс «Информационная система управления финансами» муниципальное задание и отчетность об их исполнении, расчеты нормативных затрат на оказание муниципальной услуги, затраты на выполнение работ, на уплату налогов, в качестве объекта налогообложения, по которым признается имущество учреждения.</w:t>
      </w:r>
    </w:p>
    <w:p w:rsidR="00A960F0" w:rsidRPr="00A960F0" w:rsidRDefault="00A960F0" w:rsidP="00A960F0">
      <w:pPr>
        <w:autoSpaceDE w:val="0"/>
        <w:autoSpaceDN w:val="0"/>
        <w:adjustRightInd w:val="0"/>
        <w:spacing w:after="0" w:line="240" w:lineRule="auto"/>
        <w:ind w:firstLine="709"/>
        <w:contextualSpacing/>
        <w:jc w:val="both"/>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При формировании муниципального задания применяются справочники, реестры и классификаторы, используемые в информационных системах в сфере управления государственными и муниципальными финансами.</w:t>
      </w:r>
    </w:p>
    <w:p w:rsidR="00A960F0" w:rsidRPr="00A960F0" w:rsidRDefault="00A960F0" w:rsidP="00A960F0">
      <w:pPr>
        <w:autoSpaceDE w:val="0"/>
        <w:autoSpaceDN w:val="0"/>
        <w:adjustRightInd w:val="0"/>
        <w:spacing w:after="0" w:line="240" w:lineRule="auto"/>
        <w:ind w:firstLine="709"/>
        <w:contextualSpacing/>
        <w:jc w:val="both"/>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 xml:space="preserve">5. </w:t>
      </w:r>
      <w:proofErr w:type="gramStart"/>
      <w:r w:rsidRPr="00A960F0">
        <w:rPr>
          <w:rFonts w:ascii="Liberation Serif" w:hAnsi="Liberation Serif" w:cs="Liberation Serif"/>
          <w:color w:val="000000" w:themeColor="text1"/>
          <w:sz w:val="24"/>
          <w:szCs w:val="24"/>
        </w:rPr>
        <w:t>Муниципальное задание формируется в процессе составления проекта бюджета городского округа Верхняя Пышма на очередной финансовый год и плановый период и утверждается не позднее 15 рабочих дней со дня утверждения сводной бюджетной росписи бюджета городского округа Верхняя Пышма и лимитов бюджетных обязательств на предоставление субсидий на финансовое обеспечение выполнения муниципального задания.</w:t>
      </w:r>
      <w:proofErr w:type="gramEnd"/>
    </w:p>
    <w:p w:rsidR="00A960F0" w:rsidRPr="00A960F0" w:rsidRDefault="00A960F0" w:rsidP="00A960F0">
      <w:pPr>
        <w:autoSpaceDE w:val="0"/>
        <w:autoSpaceDN w:val="0"/>
        <w:adjustRightInd w:val="0"/>
        <w:spacing w:after="0" w:line="240" w:lineRule="auto"/>
        <w:ind w:firstLine="709"/>
        <w:contextualSpacing/>
        <w:jc w:val="both"/>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Для вновь созданных учреждений муниципальное задание формируется в срок, установленный правовым актом администрации о его создании.</w:t>
      </w:r>
    </w:p>
    <w:p w:rsidR="00A960F0" w:rsidRPr="00A960F0" w:rsidRDefault="00A960F0" w:rsidP="00A960F0">
      <w:pPr>
        <w:autoSpaceDE w:val="0"/>
        <w:autoSpaceDN w:val="0"/>
        <w:adjustRightInd w:val="0"/>
        <w:spacing w:after="0" w:line="240" w:lineRule="auto"/>
        <w:ind w:firstLine="709"/>
        <w:contextualSpacing/>
        <w:jc w:val="both"/>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 xml:space="preserve">6. Муниципальное задание утверждается распоряжением администрации и формируется в электронном виде в программном </w:t>
      </w:r>
      <w:proofErr w:type="gramStart"/>
      <w:r w:rsidRPr="00A960F0">
        <w:rPr>
          <w:rFonts w:ascii="Liberation Serif" w:hAnsi="Liberation Serif" w:cs="Liberation Serif"/>
          <w:color w:val="000000" w:themeColor="text1"/>
          <w:sz w:val="24"/>
          <w:szCs w:val="24"/>
        </w:rPr>
        <w:t>комплексе</w:t>
      </w:r>
      <w:proofErr w:type="gramEnd"/>
      <w:r w:rsidRPr="00A960F0">
        <w:rPr>
          <w:rFonts w:ascii="Liberation Serif" w:hAnsi="Liberation Serif" w:cs="Liberation Serif"/>
          <w:color w:val="000000" w:themeColor="text1"/>
          <w:sz w:val="24"/>
          <w:szCs w:val="24"/>
        </w:rPr>
        <w:t xml:space="preserve"> «Информационная система управления финансами» на срок, соответствующий сроку утверждения бюджета городского округа Верхняя Пышма.</w:t>
      </w:r>
    </w:p>
    <w:p w:rsidR="00A960F0" w:rsidRPr="00A960F0" w:rsidRDefault="00A960F0" w:rsidP="00A960F0">
      <w:pPr>
        <w:autoSpaceDE w:val="0"/>
        <w:autoSpaceDN w:val="0"/>
        <w:adjustRightInd w:val="0"/>
        <w:spacing w:after="0" w:line="240" w:lineRule="auto"/>
        <w:ind w:firstLine="709"/>
        <w:contextualSpacing/>
        <w:jc w:val="both"/>
        <w:rPr>
          <w:rFonts w:ascii="Liberation Serif" w:hAnsi="Liberation Serif" w:cs="Liberation Serif"/>
          <w:color w:val="000000" w:themeColor="text1"/>
          <w:sz w:val="24"/>
          <w:szCs w:val="24"/>
        </w:rPr>
      </w:pPr>
      <w:proofErr w:type="gramStart"/>
      <w:r w:rsidRPr="00A960F0">
        <w:rPr>
          <w:rFonts w:ascii="Liberation Serif" w:hAnsi="Liberation Serif" w:cs="Liberation Serif"/>
          <w:color w:val="000000" w:themeColor="text1"/>
          <w:sz w:val="24"/>
          <w:szCs w:val="24"/>
        </w:rPr>
        <w:t>Муниципальное задание формируется на оказание муниципальных услуг (выполнение работ), определенных в качестве основных видов деятельности учреждения, содержащихся в общероссийском базовом (отраслевом) перечне (классификаторе) государственных и муниципальных услуг, оказываемых физическим лицам (далее – общероссийские перечни), и (или) в соответствии с региональным перечнем (классификатором) государственных (муниципальных) услуг и работ (далее – региональный перечень), действующих на дату, предшествующую 15 рабочим дням до даты утверждения муниципального</w:t>
      </w:r>
      <w:proofErr w:type="gramEnd"/>
      <w:r w:rsidRPr="00A960F0">
        <w:rPr>
          <w:rFonts w:ascii="Liberation Serif" w:hAnsi="Liberation Serif" w:cs="Liberation Serif"/>
          <w:color w:val="000000" w:themeColor="text1"/>
          <w:sz w:val="24"/>
          <w:szCs w:val="24"/>
        </w:rPr>
        <w:t xml:space="preserve"> задания. При формировании муниципального задания могут использоваться общероссийские перечни и региональный перечень, действующие на более позднюю дату.</w:t>
      </w:r>
    </w:p>
    <w:p w:rsidR="00A960F0" w:rsidRPr="00A960F0" w:rsidRDefault="00A960F0" w:rsidP="00A960F0">
      <w:pPr>
        <w:autoSpaceDE w:val="0"/>
        <w:autoSpaceDN w:val="0"/>
        <w:adjustRightInd w:val="0"/>
        <w:spacing w:after="0" w:line="240" w:lineRule="auto"/>
        <w:ind w:firstLine="709"/>
        <w:contextualSpacing/>
        <w:jc w:val="both"/>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 xml:space="preserve">В </w:t>
      </w:r>
      <w:proofErr w:type="gramStart"/>
      <w:r w:rsidRPr="00A960F0">
        <w:rPr>
          <w:rFonts w:ascii="Liberation Serif" w:hAnsi="Liberation Serif" w:cs="Liberation Serif"/>
          <w:color w:val="000000" w:themeColor="text1"/>
          <w:sz w:val="24"/>
          <w:szCs w:val="24"/>
        </w:rPr>
        <w:t>случае</w:t>
      </w:r>
      <w:proofErr w:type="gramEnd"/>
      <w:r w:rsidRPr="00A960F0">
        <w:rPr>
          <w:rFonts w:ascii="Liberation Serif" w:hAnsi="Liberation Serif" w:cs="Liberation Serif"/>
          <w:color w:val="000000" w:themeColor="text1"/>
          <w:sz w:val="24"/>
          <w:szCs w:val="24"/>
        </w:rPr>
        <w:t xml:space="preserve"> отсутствия в общероссийских и региональном перечнях показателей качества структурные подразделения устанавливают их в муниципальном задании.</w:t>
      </w:r>
    </w:p>
    <w:p w:rsidR="00A960F0" w:rsidRPr="00A960F0" w:rsidRDefault="00A960F0" w:rsidP="00A960F0">
      <w:pPr>
        <w:autoSpaceDE w:val="0"/>
        <w:autoSpaceDN w:val="0"/>
        <w:adjustRightInd w:val="0"/>
        <w:spacing w:after="0" w:line="240" w:lineRule="auto"/>
        <w:ind w:firstLine="709"/>
        <w:contextualSpacing/>
        <w:jc w:val="both"/>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lastRenderedPageBreak/>
        <w:t>7. По решению органа местного самоуправления, осуществляющего функции и полномочия учредителя, а также главного распорядителя средств местного бюджета, в ведении которого находятся учреждения, в течение срока выполнения муниципального задания в него могут быть внесены изменения.</w:t>
      </w:r>
      <w:r w:rsidRPr="00A960F0">
        <w:rPr>
          <w:rFonts w:ascii="Liberation Serif" w:hAnsi="Liberation Serif" w:cs="Liberation Serif"/>
          <w:i/>
          <w:color w:val="000000" w:themeColor="text1"/>
          <w:sz w:val="24"/>
          <w:szCs w:val="24"/>
        </w:rPr>
        <w:t xml:space="preserve"> </w:t>
      </w:r>
      <w:r w:rsidRPr="00A960F0">
        <w:rPr>
          <w:rFonts w:ascii="Liberation Serif" w:hAnsi="Liberation Serif" w:cs="Liberation Serif"/>
          <w:color w:val="000000" w:themeColor="text1"/>
          <w:sz w:val="24"/>
          <w:szCs w:val="24"/>
        </w:rPr>
        <w:t xml:space="preserve">В </w:t>
      </w:r>
      <w:proofErr w:type="gramStart"/>
      <w:r w:rsidRPr="00A960F0">
        <w:rPr>
          <w:rFonts w:ascii="Liberation Serif" w:hAnsi="Liberation Serif" w:cs="Liberation Serif"/>
          <w:color w:val="000000" w:themeColor="text1"/>
          <w:sz w:val="24"/>
          <w:szCs w:val="24"/>
        </w:rPr>
        <w:t>случае</w:t>
      </w:r>
      <w:proofErr w:type="gramEnd"/>
      <w:r w:rsidRPr="00A960F0">
        <w:rPr>
          <w:rFonts w:ascii="Liberation Serif" w:hAnsi="Liberation Serif" w:cs="Liberation Serif"/>
          <w:color w:val="000000" w:themeColor="text1"/>
          <w:sz w:val="24"/>
          <w:szCs w:val="24"/>
        </w:rPr>
        <w:t xml:space="preserve"> внесения изменений в показатели муниципального задания утверждается новое муниципальное задание (с учетом внесенных изменений) в соответствии с положениями настоящей главы.</w:t>
      </w:r>
    </w:p>
    <w:p w:rsidR="00A960F0" w:rsidRPr="00A960F0" w:rsidRDefault="00A960F0" w:rsidP="00A960F0">
      <w:pPr>
        <w:autoSpaceDE w:val="0"/>
        <w:autoSpaceDN w:val="0"/>
        <w:adjustRightInd w:val="0"/>
        <w:spacing w:after="0" w:line="240" w:lineRule="auto"/>
        <w:ind w:firstLine="709"/>
        <w:contextualSpacing/>
        <w:jc w:val="both"/>
        <w:rPr>
          <w:rFonts w:ascii="Liberation Serif" w:hAnsi="Liberation Serif" w:cs="Liberation Serif"/>
          <w:color w:val="000000" w:themeColor="text1"/>
          <w:sz w:val="24"/>
          <w:szCs w:val="24"/>
        </w:rPr>
      </w:pPr>
      <w:proofErr w:type="gramStart"/>
      <w:r w:rsidRPr="00A960F0">
        <w:rPr>
          <w:rFonts w:ascii="Liberation Serif" w:hAnsi="Liberation Serif" w:cs="Liberation Serif"/>
          <w:color w:val="000000" w:themeColor="text1"/>
          <w:sz w:val="24"/>
          <w:szCs w:val="24"/>
        </w:rPr>
        <w:t>В случае неисполнения годовых количественных и качественных показателей муниципального задания, прогнозируемого на основании предварительного отчета, который формируется с учетом достигнутых показателей за 9 месяцев и планируемых к достижению в 4 квартале текущего финансового года формируется новое муниципальное задание.</w:t>
      </w:r>
      <w:proofErr w:type="gramEnd"/>
      <w:r w:rsidRPr="00A960F0">
        <w:rPr>
          <w:rFonts w:ascii="Liberation Serif" w:hAnsi="Liberation Serif" w:cs="Liberation Serif"/>
          <w:color w:val="000000" w:themeColor="text1"/>
          <w:sz w:val="24"/>
          <w:szCs w:val="24"/>
        </w:rPr>
        <w:t xml:space="preserve"> Новое муниципальное задание утверждается не позднее 1 декабря текущего года, за исключением случаев создания нового учреждения и формирования для него муниципального задания, а также внесения изменений в решение Думы городского округа Верхняя о бюджете городского округа Верхняя Пышма в случае изменения объема бюджетных ассигнований на финансовое обеспечение выполнения муниципального задания.</w:t>
      </w:r>
    </w:p>
    <w:p w:rsidR="00A960F0" w:rsidRPr="00A960F0" w:rsidRDefault="00A960F0" w:rsidP="00A960F0">
      <w:pPr>
        <w:autoSpaceDE w:val="0"/>
        <w:autoSpaceDN w:val="0"/>
        <w:adjustRightInd w:val="0"/>
        <w:spacing w:after="0" w:line="240" w:lineRule="auto"/>
        <w:ind w:firstLine="709"/>
        <w:contextualSpacing/>
        <w:jc w:val="both"/>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При реорганизации учреждения (слияние, присоединение, выделение, разделение) муниципальное задание подлежит изменению в части уточнения показателей муниципального задания.</w:t>
      </w:r>
    </w:p>
    <w:p w:rsidR="00A960F0" w:rsidRPr="00A960F0" w:rsidRDefault="00A960F0" w:rsidP="00A960F0">
      <w:pPr>
        <w:autoSpaceDE w:val="0"/>
        <w:autoSpaceDN w:val="0"/>
        <w:adjustRightInd w:val="0"/>
        <w:spacing w:after="0" w:line="240" w:lineRule="auto"/>
        <w:ind w:firstLine="709"/>
        <w:contextualSpacing/>
        <w:jc w:val="both"/>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8. Бюджетные учреждения и автономные учреждения не вправе отказаться от выполнения муниципального задания.</w:t>
      </w:r>
    </w:p>
    <w:p w:rsidR="00A960F0" w:rsidRPr="00A960F0" w:rsidRDefault="00A960F0" w:rsidP="00A960F0">
      <w:pPr>
        <w:autoSpaceDE w:val="0"/>
        <w:autoSpaceDN w:val="0"/>
        <w:adjustRightInd w:val="0"/>
        <w:spacing w:after="0" w:line="240" w:lineRule="auto"/>
        <w:ind w:firstLine="709"/>
        <w:contextualSpacing/>
        <w:jc w:val="both"/>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 xml:space="preserve">Казенные учреждения не вправе отказаться от выполнения муниципального задания в </w:t>
      </w:r>
      <w:proofErr w:type="gramStart"/>
      <w:r w:rsidRPr="00A960F0">
        <w:rPr>
          <w:rFonts w:ascii="Liberation Serif" w:hAnsi="Liberation Serif" w:cs="Liberation Serif"/>
          <w:color w:val="000000" w:themeColor="text1"/>
          <w:sz w:val="24"/>
          <w:szCs w:val="24"/>
        </w:rPr>
        <w:t>случае</w:t>
      </w:r>
      <w:proofErr w:type="gramEnd"/>
      <w:r w:rsidRPr="00A960F0">
        <w:rPr>
          <w:rFonts w:ascii="Liberation Serif" w:hAnsi="Liberation Serif" w:cs="Liberation Serif"/>
          <w:color w:val="000000" w:themeColor="text1"/>
          <w:sz w:val="24"/>
          <w:szCs w:val="24"/>
        </w:rPr>
        <w:t xml:space="preserve"> принятия администрацией решения о формировании для них муниципального задания.</w:t>
      </w:r>
    </w:p>
    <w:p w:rsidR="00A960F0" w:rsidRPr="00A960F0" w:rsidRDefault="00A960F0" w:rsidP="00A960F0">
      <w:pPr>
        <w:autoSpaceDE w:val="0"/>
        <w:autoSpaceDN w:val="0"/>
        <w:adjustRightInd w:val="0"/>
        <w:spacing w:after="0" w:line="240" w:lineRule="auto"/>
        <w:ind w:firstLine="709"/>
        <w:contextualSpacing/>
        <w:jc w:val="both"/>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9. Учреждения, выполняющие муниципальные задания, представляют структурным подразделениям отчёты о выполнении муниципальных заданий за соответствующий отчётный период:</w:t>
      </w:r>
    </w:p>
    <w:p w:rsidR="00A960F0" w:rsidRPr="00A960F0" w:rsidRDefault="00A960F0" w:rsidP="00A960F0">
      <w:pPr>
        <w:autoSpaceDE w:val="0"/>
        <w:autoSpaceDN w:val="0"/>
        <w:adjustRightInd w:val="0"/>
        <w:spacing w:after="0" w:line="240" w:lineRule="auto"/>
        <w:ind w:firstLine="708"/>
        <w:jc w:val="both"/>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а) ежеквартально до 20-го числа месяца, следующего за отчетным кварталом,</w:t>
      </w:r>
      <w:r w:rsidRPr="00A960F0">
        <w:rPr>
          <w:sz w:val="24"/>
          <w:szCs w:val="24"/>
        </w:rPr>
        <w:t xml:space="preserve"> </w:t>
      </w:r>
      <w:r w:rsidRPr="00A960F0">
        <w:rPr>
          <w:rFonts w:ascii="Liberation Serif" w:hAnsi="Liberation Serif" w:cs="Liberation Serif"/>
          <w:color w:val="000000" w:themeColor="text1"/>
          <w:sz w:val="24"/>
          <w:szCs w:val="24"/>
        </w:rPr>
        <w:t>по форме, установленной приложением № 5 к настоящему Порядку;</w:t>
      </w:r>
    </w:p>
    <w:p w:rsidR="00A960F0" w:rsidRPr="00A960F0" w:rsidRDefault="00A960F0" w:rsidP="00A960F0">
      <w:pPr>
        <w:autoSpaceDE w:val="0"/>
        <w:autoSpaceDN w:val="0"/>
        <w:adjustRightInd w:val="0"/>
        <w:spacing w:after="0" w:line="240" w:lineRule="auto"/>
        <w:ind w:firstLine="708"/>
        <w:jc w:val="both"/>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б) до 1 февраля очередного финансового года</w:t>
      </w:r>
      <w:r w:rsidRPr="00A960F0">
        <w:rPr>
          <w:sz w:val="24"/>
          <w:szCs w:val="24"/>
        </w:rPr>
        <w:t xml:space="preserve"> </w:t>
      </w:r>
      <w:r w:rsidRPr="00A960F0">
        <w:rPr>
          <w:rFonts w:ascii="Liberation Serif" w:hAnsi="Liberation Serif" w:cs="Liberation Serif"/>
          <w:color w:val="000000" w:themeColor="text1"/>
          <w:sz w:val="24"/>
          <w:szCs w:val="24"/>
        </w:rPr>
        <w:t xml:space="preserve">по форме, установленной приложением № 3 к настоящему Порядку. </w:t>
      </w:r>
    </w:p>
    <w:p w:rsidR="00A960F0" w:rsidRPr="00A960F0" w:rsidRDefault="00A960F0" w:rsidP="00A960F0">
      <w:pPr>
        <w:autoSpaceDE w:val="0"/>
        <w:autoSpaceDN w:val="0"/>
        <w:adjustRightInd w:val="0"/>
        <w:spacing w:after="0" w:line="240" w:lineRule="auto"/>
        <w:ind w:firstLine="708"/>
        <w:jc w:val="both"/>
        <w:rPr>
          <w:rFonts w:ascii="Liberation Serif" w:hAnsi="Liberation Serif" w:cs="Liberation Serif"/>
          <w:color w:val="000000" w:themeColor="text1"/>
          <w:sz w:val="24"/>
          <w:szCs w:val="24"/>
        </w:rPr>
      </w:pPr>
      <w:proofErr w:type="gramStart"/>
      <w:r w:rsidRPr="00A960F0">
        <w:rPr>
          <w:rFonts w:ascii="Liberation Serif" w:hAnsi="Liberation Serif" w:cs="Liberation Serif"/>
          <w:color w:val="000000" w:themeColor="text1"/>
          <w:sz w:val="24"/>
          <w:szCs w:val="24"/>
        </w:rPr>
        <w:t>В муниципальном задании структурные подразделения вправе установить на квартальную дату составления отчёта о выполнении муниципального задания плановые показатели достижения результатов в процентах от годового объема оказания муниципальных услуг (выполнения работ) или в натуральных показателях как для муниципального задания в целом, так и относительно его части (с учетом неравномерного процесса их оказания (выполнения)).</w:t>
      </w:r>
      <w:proofErr w:type="gramEnd"/>
    </w:p>
    <w:p w:rsidR="00A960F0" w:rsidRPr="00A960F0" w:rsidRDefault="00A960F0" w:rsidP="00A960F0">
      <w:pPr>
        <w:autoSpaceDE w:val="0"/>
        <w:autoSpaceDN w:val="0"/>
        <w:adjustRightInd w:val="0"/>
        <w:spacing w:after="0" w:line="240" w:lineRule="auto"/>
        <w:ind w:firstLine="709"/>
        <w:contextualSpacing/>
        <w:jc w:val="both"/>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Отчет о выполнении муниципального задания используется для планирования бюджетных ассигнований на оказание муниципальных услуг (выполнение работ) на очередной финансовый год и плановый период.</w:t>
      </w:r>
    </w:p>
    <w:p w:rsidR="00A960F0" w:rsidRPr="00A960F0" w:rsidRDefault="00A960F0" w:rsidP="00A960F0">
      <w:pPr>
        <w:autoSpaceDE w:val="0"/>
        <w:autoSpaceDN w:val="0"/>
        <w:adjustRightInd w:val="0"/>
        <w:spacing w:after="0" w:line="240" w:lineRule="auto"/>
        <w:ind w:firstLine="709"/>
        <w:contextualSpacing/>
        <w:jc w:val="both"/>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Структурные подразделения рассматривают отчёт об исполнении муниципального задания в течение 15 рабочих дней, следующих за днем поступления отчёта, и согласовывают его либо возвращают на доработку с указанием причин, послуживших основанием для его возврата.</w:t>
      </w:r>
    </w:p>
    <w:p w:rsidR="00A960F0" w:rsidRPr="00A960F0" w:rsidRDefault="00A960F0" w:rsidP="00A960F0">
      <w:pPr>
        <w:autoSpaceDE w:val="0"/>
        <w:autoSpaceDN w:val="0"/>
        <w:adjustRightInd w:val="0"/>
        <w:spacing w:after="0" w:line="240" w:lineRule="auto"/>
        <w:ind w:firstLine="709"/>
        <w:contextualSpacing/>
        <w:jc w:val="both"/>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Учреждение обязано в течение 3 рабочих дней устранить замечания и повторно представить отчет об исполнении муниципального задания.</w:t>
      </w:r>
    </w:p>
    <w:p w:rsidR="00A960F0" w:rsidRPr="00A960F0" w:rsidRDefault="00A960F0" w:rsidP="00A960F0">
      <w:pPr>
        <w:autoSpaceDE w:val="0"/>
        <w:autoSpaceDN w:val="0"/>
        <w:adjustRightInd w:val="0"/>
        <w:spacing w:after="0" w:line="240" w:lineRule="auto"/>
        <w:ind w:firstLine="709"/>
        <w:contextualSpacing/>
        <w:jc w:val="both"/>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Срок повторного рассмотрения отчета об исполнении муниципального задания структурными подразделениями составляет 3 рабочих дня.</w:t>
      </w:r>
    </w:p>
    <w:p w:rsidR="00A960F0" w:rsidRPr="00A960F0" w:rsidRDefault="00A960F0" w:rsidP="00A960F0">
      <w:pPr>
        <w:autoSpaceDE w:val="0"/>
        <w:autoSpaceDN w:val="0"/>
        <w:adjustRightInd w:val="0"/>
        <w:spacing w:after="0" w:line="240" w:lineRule="auto"/>
        <w:ind w:firstLine="709"/>
        <w:contextualSpacing/>
        <w:jc w:val="both"/>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 xml:space="preserve">10. Муниципальное задание и отчёт об исполнении муниципального задания размещаются муниципальными учреждениями в установленном Министерством финансов Российской Федерации порядке на официальном сайте в информационно-телекоммуникационной сети «Интернет» по размещению информации о государственных и муниципальных учреждениях (www.bus.gov.ru) (далее – официальный сайт ГМУ). </w:t>
      </w:r>
      <w:r w:rsidRPr="00A960F0">
        <w:rPr>
          <w:rFonts w:ascii="Liberation Serif" w:hAnsi="Liberation Serif" w:cs="Liberation Serif"/>
          <w:color w:val="000000" w:themeColor="text1"/>
          <w:sz w:val="24"/>
          <w:szCs w:val="24"/>
        </w:rPr>
        <w:lastRenderedPageBreak/>
        <w:t>Муниципальное задание и отчёт об исполнении муниципального задания также могут быть размещены на официальных сайтах администрации и учреждений в сети «Интернет».</w:t>
      </w:r>
    </w:p>
    <w:p w:rsidR="00A960F0" w:rsidRPr="00A960F0" w:rsidRDefault="00A960F0" w:rsidP="00A960F0">
      <w:pPr>
        <w:autoSpaceDE w:val="0"/>
        <w:autoSpaceDN w:val="0"/>
        <w:adjustRightInd w:val="0"/>
        <w:spacing w:after="0" w:line="240" w:lineRule="auto"/>
        <w:ind w:firstLine="709"/>
        <w:contextualSpacing/>
        <w:jc w:val="both"/>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 xml:space="preserve">11. </w:t>
      </w:r>
      <w:proofErr w:type="gramStart"/>
      <w:r w:rsidRPr="00A960F0">
        <w:rPr>
          <w:rFonts w:ascii="Liberation Serif" w:hAnsi="Liberation Serif" w:cs="Liberation Serif"/>
          <w:color w:val="000000" w:themeColor="text1"/>
          <w:sz w:val="24"/>
          <w:szCs w:val="24"/>
        </w:rPr>
        <w:t>Показатели муниципального задания представляются структурными подразделениями в Финансовое управление администрации городского округа Верхняя Пышма (далее – финансовое управление) для планирования бюджетных ассигнований на оказание муниципальных услуг (выполнение работ) на очередной финансовый год и плановый период в срок, утвержденный муниципальным правовым актом администрации, регламентирующим порядок и сроки составления проекта бюджета городского округа Верхняя Пышма на очередной финансовый год и плановый период.</w:t>
      </w:r>
      <w:proofErr w:type="gramEnd"/>
    </w:p>
    <w:p w:rsidR="00A960F0" w:rsidRPr="00A960F0" w:rsidRDefault="00A960F0" w:rsidP="00A960F0">
      <w:pPr>
        <w:autoSpaceDE w:val="0"/>
        <w:autoSpaceDN w:val="0"/>
        <w:adjustRightInd w:val="0"/>
        <w:spacing w:after="0" w:line="240" w:lineRule="auto"/>
        <w:ind w:firstLine="709"/>
        <w:contextualSpacing/>
        <w:jc w:val="both"/>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Показатели муниципального задания представляются по форме, установленной финансовым управлением.</w:t>
      </w:r>
    </w:p>
    <w:p w:rsidR="00A960F0" w:rsidRPr="00A960F0" w:rsidRDefault="00A960F0" w:rsidP="00A960F0">
      <w:pPr>
        <w:autoSpaceDE w:val="0"/>
        <w:autoSpaceDN w:val="0"/>
        <w:adjustRightInd w:val="0"/>
        <w:spacing w:after="0" w:line="240" w:lineRule="auto"/>
        <w:ind w:firstLine="709"/>
        <w:contextualSpacing/>
        <w:jc w:val="both"/>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Показатели муниципального задания должны коррелироваться с соответствующими целевыми показателями муниципальных программ городского округа Верхняя Пышма.</w:t>
      </w:r>
    </w:p>
    <w:p w:rsidR="00A960F0" w:rsidRPr="00A960F0" w:rsidRDefault="00A960F0" w:rsidP="00A960F0">
      <w:pPr>
        <w:autoSpaceDE w:val="0"/>
        <w:autoSpaceDN w:val="0"/>
        <w:adjustRightInd w:val="0"/>
        <w:spacing w:after="0" w:line="240" w:lineRule="auto"/>
        <w:contextualSpacing/>
        <w:jc w:val="both"/>
        <w:rPr>
          <w:rFonts w:ascii="Liberation Serif" w:hAnsi="Liberation Serif" w:cs="Liberation Serif"/>
          <w:color w:val="000000" w:themeColor="text1"/>
          <w:sz w:val="24"/>
          <w:szCs w:val="24"/>
        </w:rPr>
      </w:pPr>
    </w:p>
    <w:p w:rsidR="00A960F0" w:rsidRPr="00A960F0" w:rsidRDefault="00A960F0" w:rsidP="00A960F0">
      <w:pPr>
        <w:autoSpaceDE w:val="0"/>
        <w:autoSpaceDN w:val="0"/>
        <w:adjustRightInd w:val="0"/>
        <w:spacing w:after="0" w:line="240" w:lineRule="auto"/>
        <w:contextualSpacing/>
        <w:jc w:val="center"/>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Глава 3. ФИНАНСОВОЕ ОБЕСПЕЧЕНИЕ ВЫПОЛНЕНИЯ</w:t>
      </w:r>
    </w:p>
    <w:p w:rsidR="00A960F0" w:rsidRPr="00A960F0" w:rsidRDefault="00A960F0" w:rsidP="00A960F0">
      <w:pPr>
        <w:autoSpaceDE w:val="0"/>
        <w:autoSpaceDN w:val="0"/>
        <w:adjustRightInd w:val="0"/>
        <w:spacing w:after="0" w:line="240" w:lineRule="auto"/>
        <w:contextualSpacing/>
        <w:jc w:val="center"/>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МУНИЦИПАЛЬНОГО ЗАДАНИЯ</w:t>
      </w:r>
    </w:p>
    <w:p w:rsidR="00A960F0" w:rsidRPr="00A960F0" w:rsidRDefault="00A960F0" w:rsidP="00A960F0">
      <w:pPr>
        <w:autoSpaceDE w:val="0"/>
        <w:autoSpaceDN w:val="0"/>
        <w:adjustRightInd w:val="0"/>
        <w:spacing w:after="0" w:line="240" w:lineRule="auto"/>
        <w:contextualSpacing/>
        <w:jc w:val="both"/>
        <w:rPr>
          <w:rFonts w:ascii="Liberation Serif" w:hAnsi="Liberation Serif" w:cs="Liberation Serif"/>
          <w:color w:val="000000" w:themeColor="text1"/>
          <w:sz w:val="24"/>
          <w:szCs w:val="24"/>
        </w:rPr>
      </w:pPr>
    </w:p>
    <w:p w:rsidR="00A960F0" w:rsidRPr="00A960F0" w:rsidRDefault="00A960F0" w:rsidP="00A960F0">
      <w:pPr>
        <w:autoSpaceDE w:val="0"/>
        <w:autoSpaceDN w:val="0"/>
        <w:adjustRightInd w:val="0"/>
        <w:spacing w:after="0" w:line="240" w:lineRule="auto"/>
        <w:ind w:firstLine="709"/>
        <w:contextualSpacing/>
        <w:jc w:val="both"/>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 xml:space="preserve">12. </w:t>
      </w:r>
      <w:proofErr w:type="gramStart"/>
      <w:r w:rsidRPr="00A960F0">
        <w:rPr>
          <w:rFonts w:ascii="Liberation Serif" w:hAnsi="Liberation Serif" w:cs="Liberation Serif"/>
          <w:color w:val="000000" w:themeColor="text1"/>
          <w:sz w:val="24"/>
          <w:szCs w:val="24"/>
        </w:rPr>
        <w:t>Объем финансового обеспечения выполнения муниципального задания рассчитывается на основании нормативных затрат на оказание муниципальных услуг, затрат, связанных с выполнением работ, с учетом затрат на содержание недвижимого имущества и особо ценного движимого имущества, закрепленного за учреждением или приобретенного им за счет средств, выделенных учреждению учредителем на приобретение такого имущества, в том числе земельных участков (за исключением имущества, сданного в аренду или</w:t>
      </w:r>
      <w:proofErr w:type="gramEnd"/>
      <w:r w:rsidRPr="00A960F0">
        <w:rPr>
          <w:rFonts w:ascii="Liberation Serif" w:hAnsi="Liberation Serif" w:cs="Liberation Serif"/>
          <w:color w:val="000000" w:themeColor="text1"/>
          <w:sz w:val="24"/>
          <w:szCs w:val="24"/>
        </w:rPr>
        <w:t xml:space="preserve"> переданного в безвозмездное пользование) (далее - имущество учреждения), затрат на уплату налогов, в </w:t>
      </w:r>
      <w:proofErr w:type="gramStart"/>
      <w:r w:rsidRPr="00A960F0">
        <w:rPr>
          <w:rFonts w:ascii="Liberation Serif" w:hAnsi="Liberation Serif" w:cs="Liberation Serif"/>
          <w:color w:val="000000" w:themeColor="text1"/>
          <w:sz w:val="24"/>
          <w:szCs w:val="24"/>
        </w:rPr>
        <w:t>качестве</w:t>
      </w:r>
      <w:proofErr w:type="gramEnd"/>
      <w:r w:rsidRPr="00A960F0">
        <w:rPr>
          <w:rFonts w:ascii="Liberation Serif" w:hAnsi="Liberation Serif" w:cs="Liberation Serif"/>
          <w:color w:val="000000" w:themeColor="text1"/>
          <w:sz w:val="24"/>
          <w:szCs w:val="24"/>
        </w:rPr>
        <w:t xml:space="preserve"> объекта налогообложения по которым признается имущество учреждения.</w:t>
      </w:r>
    </w:p>
    <w:p w:rsidR="00A960F0" w:rsidRPr="00A960F0" w:rsidRDefault="00A960F0" w:rsidP="00A960F0">
      <w:pPr>
        <w:autoSpaceDE w:val="0"/>
        <w:autoSpaceDN w:val="0"/>
        <w:adjustRightInd w:val="0"/>
        <w:spacing w:after="0" w:line="240" w:lineRule="auto"/>
        <w:ind w:firstLine="709"/>
        <w:contextualSpacing/>
        <w:jc w:val="both"/>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13. Объем финансового обеспечения выполнения муниципального задания определяется по формуле:</w:t>
      </w:r>
    </w:p>
    <w:p w:rsidR="00A960F0" w:rsidRPr="00A960F0" w:rsidRDefault="00A960F0" w:rsidP="00A960F0">
      <w:pPr>
        <w:autoSpaceDE w:val="0"/>
        <w:autoSpaceDN w:val="0"/>
        <w:adjustRightInd w:val="0"/>
        <w:spacing w:after="0" w:line="240" w:lineRule="auto"/>
        <w:contextualSpacing/>
        <w:jc w:val="both"/>
        <w:rPr>
          <w:rFonts w:ascii="Liberation Serif" w:hAnsi="Liberation Serif" w:cs="Liberation Serif"/>
          <w:color w:val="000000" w:themeColor="text1"/>
          <w:sz w:val="24"/>
          <w:szCs w:val="24"/>
        </w:rPr>
      </w:pPr>
    </w:p>
    <w:p w:rsidR="00A960F0" w:rsidRPr="00A960F0" w:rsidRDefault="00A960F0" w:rsidP="00A960F0">
      <w:pPr>
        <w:autoSpaceDE w:val="0"/>
        <w:autoSpaceDN w:val="0"/>
        <w:adjustRightInd w:val="0"/>
        <w:spacing w:after="0" w:line="240" w:lineRule="auto"/>
        <w:contextualSpacing/>
        <w:jc w:val="center"/>
        <w:rPr>
          <w:rFonts w:ascii="Liberation Serif" w:hAnsi="Liberation Serif" w:cs="Liberation Serif"/>
          <w:color w:val="000000" w:themeColor="text1"/>
          <w:sz w:val="24"/>
          <w:szCs w:val="24"/>
        </w:rPr>
      </w:pPr>
      <w:r w:rsidRPr="00A960F0">
        <w:rPr>
          <w:rFonts w:ascii="Liberation Serif" w:hAnsi="Liberation Serif" w:cs="Liberation Serif"/>
          <w:noProof/>
          <w:color w:val="000000" w:themeColor="text1"/>
          <w:sz w:val="24"/>
          <w:szCs w:val="24"/>
          <w:lang w:eastAsia="ru-RU"/>
        </w:rPr>
        <w:drawing>
          <wp:inline distT="0" distB="0" distL="0" distR="0" wp14:anchorId="79096839" wp14:editId="78F03CBA">
            <wp:extent cx="4657725" cy="247650"/>
            <wp:effectExtent l="0" t="0" r="0" b="0"/>
            <wp:docPr id="2" name="Рисунок 2" descr="base_23623_260891_3276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base_23623_260891_32768"/>
                    <pic:cNvPicPr preferRelativeResize="0">
                      <a:picLocks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678878" cy="248775"/>
                    </a:xfrm>
                    <a:prstGeom prst="rect">
                      <a:avLst/>
                    </a:prstGeom>
                    <a:noFill/>
                    <a:ln>
                      <a:noFill/>
                    </a:ln>
                  </pic:spPr>
                </pic:pic>
              </a:graphicData>
            </a:graphic>
          </wp:inline>
        </w:drawing>
      </w:r>
    </w:p>
    <w:p w:rsidR="00A960F0" w:rsidRPr="00A960F0" w:rsidRDefault="00A960F0" w:rsidP="00A960F0">
      <w:pPr>
        <w:autoSpaceDE w:val="0"/>
        <w:autoSpaceDN w:val="0"/>
        <w:adjustRightInd w:val="0"/>
        <w:spacing w:after="0" w:line="240" w:lineRule="auto"/>
        <w:contextualSpacing/>
        <w:jc w:val="both"/>
        <w:rPr>
          <w:rFonts w:ascii="Liberation Serif" w:hAnsi="Liberation Serif" w:cs="Liberation Serif"/>
          <w:color w:val="000000" w:themeColor="text1"/>
          <w:sz w:val="24"/>
          <w:szCs w:val="24"/>
        </w:rPr>
      </w:pPr>
    </w:p>
    <w:p w:rsidR="00A960F0" w:rsidRPr="00A960F0" w:rsidRDefault="00A960F0" w:rsidP="00A960F0">
      <w:pPr>
        <w:autoSpaceDE w:val="0"/>
        <w:autoSpaceDN w:val="0"/>
        <w:adjustRightInd w:val="0"/>
        <w:spacing w:after="0" w:line="240" w:lineRule="auto"/>
        <w:contextualSpacing/>
        <w:jc w:val="both"/>
        <w:rPr>
          <w:rFonts w:ascii="Liberation Serif" w:hAnsi="Liberation Serif" w:cs="Liberation Serif"/>
          <w:color w:val="000000" w:themeColor="text1"/>
          <w:sz w:val="24"/>
          <w:szCs w:val="24"/>
        </w:rPr>
      </w:pPr>
      <w:proofErr w:type="spellStart"/>
      <w:r w:rsidRPr="00A960F0">
        <w:rPr>
          <w:rFonts w:ascii="Liberation Serif" w:hAnsi="Liberation Serif" w:cs="Liberation Serif"/>
          <w:color w:val="000000" w:themeColor="text1"/>
          <w:sz w:val="24"/>
          <w:szCs w:val="24"/>
        </w:rPr>
        <w:t>Ni</w:t>
      </w:r>
      <w:proofErr w:type="spellEnd"/>
      <w:r w:rsidRPr="00A960F0">
        <w:rPr>
          <w:rFonts w:ascii="Liberation Serif" w:hAnsi="Liberation Serif" w:cs="Liberation Serif"/>
          <w:color w:val="000000" w:themeColor="text1"/>
          <w:sz w:val="24"/>
          <w:szCs w:val="24"/>
        </w:rPr>
        <w:t xml:space="preserve"> – нормативные затраты на оказание i-й муниципальной услуги, установленной в </w:t>
      </w:r>
      <w:proofErr w:type="gramStart"/>
      <w:r w:rsidRPr="00A960F0">
        <w:rPr>
          <w:rFonts w:ascii="Liberation Serif" w:hAnsi="Liberation Serif" w:cs="Liberation Serif"/>
          <w:color w:val="000000" w:themeColor="text1"/>
          <w:sz w:val="24"/>
          <w:szCs w:val="24"/>
        </w:rPr>
        <w:t>разделе</w:t>
      </w:r>
      <w:proofErr w:type="gramEnd"/>
      <w:r w:rsidRPr="00A960F0">
        <w:rPr>
          <w:rFonts w:ascii="Liberation Serif" w:hAnsi="Liberation Serif" w:cs="Liberation Serif"/>
          <w:color w:val="000000" w:themeColor="text1"/>
          <w:sz w:val="24"/>
          <w:szCs w:val="24"/>
        </w:rPr>
        <w:t xml:space="preserve"> муниципального задания;</w:t>
      </w:r>
    </w:p>
    <w:p w:rsidR="00A960F0" w:rsidRPr="00A960F0" w:rsidRDefault="00A960F0" w:rsidP="00A960F0">
      <w:pPr>
        <w:autoSpaceDE w:val="0"/>
        <w:autoSpaceDN w:val="0"/>
        <w:adjustRightInd w:val="0"/>
        <w:spacing w:after="0" w:line="240" w:lineRule="auto"/>
        <w:contextualSpacing/>
        <w:jc w:val="both"/>
        <w:rPr>
          <w:rFonts w:ascii="Liberation Serif" w:hAnsi="Liberation Serif" w:cs="Liberation Serif"/>
          <w:color w:val="000000" w:themeColor="text1"/>
          <w:sz w:val="24"/>
          <w:szCs w:val="24"/>
        </w:rPr>
      </w:pPr>
      <w:proofErr w:type="spellStart"/>
      <w:r w:rsidRPr="00A960F0">
        <w:rPr>
          <w:rFonts w:ascii="Liberation Serif" w:hAnsi="Liberation Serif" w:cs="Liberation Serif"/>
          <w:color w:val="000000" w:themeColor="text1"/>
          <w:sz w:val="24"/>
          <w:szCs w:val="24"/>
        </w:rPr>
        <w:t>Pi</w:t>
      </w:r>
      <w:proofErr w:type="spellEnd"/>
      <w:r w:rsidRPr="00A960F0">
        <w:rPr>
          <w:rFonts w:ascii="Liberation Serif" w:hAnsi="Liberation Serif" w:cs="Liberation Serif"/>
          <w:color w:val="000000" w:themeColor="text1"/>
          <w:sz w:val="24"/>
          <w:szCs w:val="24"/>
        </w:rPr>
        <w:t xml:space="preserve"> – размер платы (тариф и цена) за оказание i-й муниципальной услуги в </w:t>
      </w:r>
      <w:proofErr w:type="gramStart"/>
      <w:r w:rsidRPr="00A960F0">
        <w:rPr>
          <w:rFonts w:ascii="Liberation Serif" w:hAnsi="Liberation Serif" w:cs="Liberation Serif"/>
          <w:color w:val="000000" w:themeColor="text1"/>
          <w:sz w:val="24"/>
          <w:szCs w:val="24"/>
        </w:rPr>
        <w:t>соответствии</w:t>
      </w:r>
      <w:proofErr w:type="gramEnd"/>
      <w:r w:rsidRPr="00A960F0">
        <w:rPr>
          <w:rFonts w:ascii="Liberation Serif" w:hAnsi="Liberation Serif" w:cs="Liberation Serif"/>
          <w:color w:val="000000" w:themeColor="text1"/>
          <w:sz w:val="24"/>
          <w:szCs w:val="24"/>
        </w:rPr>
        <w:t xml:space="preserve"> с пунктом 27 настоящего Порядка, установленный в муниципальном задании;</w:t>
      </w:r>
    </w:p>
    <w:p w:rsidR="00A960F0" w:rsidRPr="00A960F0" w:rsidRDefault="00A960F0" w:rsidP="00A960F0">
      <w:pPr>
        <w:autoSpaceDE w:val="0"/>
        <w:autoSpaceDN w:val="0"/>
        <w:adjustRightInd w:val="0"/>
        <w:spacing w:after="0" w:line="240" w:lineRule="auto"/>
        <w:contextualSpacing/>
        <w:jc w:val="both"/>
        <w:rPr>
          <w:rFonts w:ascii="Liberation Serif" w:hAnsi="Liberation Serif" w:cs="Liberation Serif"/>
          <w:color w:val="000000" w:themeColor="text1"/>
          <w:sz w:val="24"/>
          <w:szCs w:val="24"/>
        </w:rPr>
      </w:pPr>
      <w:proofErr w:type="spellStart"/>
      <w:r w:rsidRPr="00A960F0">
        <w:rPr>
          <w:rFonts w:ascii="Liberation Serif" w:hAnsi="Liberation Serif" w:cs="Liberation Serif"/>
          <w:color w:val="000000" w:themeColor="text1"/>
          <w:sz w:val="24"/>
          <w:szCs w:val="24"/>
        </w:rPr>
        <w:t>Vi</w:t>
      </w:r>
      <w:proofErr w:type="spellEnd"/>
      <w:r w:rsidRPr="00A960F0">
        <w:rPr>
          <w:rFonts w:ascii="Liberation Serif" w:hAnsi="Liberation Serif" w:cs="Liberation Serif"/>
          <w:color w:val="000000" w:themeColor="text1"/>
          <w:sz w:val="24"/>
          <w:szCs w:val="24"/>
        </w:rPr>
        <w:t xml:space="preserve"> – объем i-й муниципальной услуги, установленный в </w:t>
      </w:r>
      <w:proofErr w:type="gramStart"/>
      <w:r w:rsidRPr="00A960F0">
        <w:rPr>
          <w:rFonts w:ascii="Liberation Serif" w:hAnsi="Liberation Serif" w:cs="Liberation Serif"/>
          <w:color w:val="000000" w:themeColor="text1"/>
          <w:sz w:val="24"/>
          <w:szCs w:val="24"/>
        </w:rPr>
        <w:t>разделе</w:t>
      </w:r>
      <w:proofErr w:type="gramEnd"/>
      <w:r w:rsidRPr="00A960F0">
        <w:rPr>
          <w:rFonts w:ascii="Liberation Serif" w:hAnsi="Liberation Serif" w:cs="Liberation Serif"/>
          <w:color w:val="000000" w:themeColor="text1"/>
          <w:sz w:val="24"/>
          <w:szCs w:val="24"/>
        </w:rPr>
        <w:t xml:space="preserve"> муниципального задания;</w:t>
      </w:r>
    </w:p>
    <w:p w:rsidR="00A960F0" w:rsidRPr="00A960F0" w:rsidRDefault="00A960F0" w:rsidP="00A960F0">
      <w:pPr>
        <w:autoSpaceDE w:val="0"/>
        <w:autoSpaceDN w:val="0"/>
        <w:adjustRightInd w:val="0"/>
        <w:spacing w:after="0" w:line="240" w:lineRule="auto"/>
        <w:contextualSpacing/>
        <w:jc w:val="both"/>
        <w:rPr>
          <w:rFonts w:ascii="Liberation Serif" w:hAnsi="Liberation Serif" w:cs="Liberation Serif"/>
          <w:color w:val="000000" w:themeColor="text1"/>
          <w:sz w:val="24"/>
          <w:szCs w:val="24"/>
        </w:rPr>
      </w:pPr>
      <w:proofErr w:type="spellStart"/>
      <w:r w:rsidRPr="00A960F0">
        <w:rPr>
          <w:rFonts w:ascii="Liberation Serif" w:hAnsi="Liberation Serif" w:cs="Liberation Serif"/>
          <w:color w:val="000000" w:themeColor="text1"/>
          <w:sz w:val="24"/>
          <w:szCs w:val="24"/>
        </w:rPr>
        <w:t>Nw</w:t>
      </w:r>
      <w:proofErr w:type="spellEnd"/>
      <w:r w:rsidRPr="00A960F0">
        <w:rPr>
          <w:rFonts w:ascii="Liberation Serif" w:hAnsi="Liberation Serif" w:cs="Liberation Serif"/>
          <w:color w:val="000000" w:themeColor="text1"/>
          <w:sz w:val="24"/>
          <w:szCs w:val="24"/>
        </w:rPr>
        <w:t xml:space="preserve"> – затраты на выполнение w-й работы, установленной в </w:t>
      </w:r>
      <w:proofErr w:type="gramStart"/>
      <w:r w:rsidRPr="00A960F0">
        <w:rPr>
          <w:rFonts w:ascii="Liberation Serif" w:hAnsi="Liberation Serif" w:cs="Liberation Serif"/>
          <w:color w:val="000000" w:themeColor="text1"/>
          <w:sz w:val="24"/>
          <w:szCs w:val="24"/>
        </w:rPr>
        <w:t>разделе</w:t>
      </w:r>
      <w:proofErr w:type="gramEnd"/>
      <w:r w:rsidRPr="00A960F0">
        <w:rPr>
          <w:rFonts w:ascii="Liberation Serif" w:hAnsi="Liberation Serif" w:cs="Liberation Serif"/>
          <w:color w:val="000000" w:themeColor="text1"/>
          <w:sz w:val="24"/>
          <w:szCs w:val="24"/>
        </w:rPr>
        <w:t xml:space="preserve"> муниципального задания;</w:t>
      </w:r>
    </w:p>
    <w:p w:rsidR="00A960F0" w:rsidRPr="00A960F0" w:rsidRDefault="00A960F0" w:rsidP="00A960F0">
      <w:pPr>
        <w:autoSpaceDE w:val="0"/>
        <w:autoSpaceDN w:val="0"/>
        <w:adjustRightInd w:val="0"/>
        <w:spacing w:after="0" w:line="240" w:lineRule="auto"/>
        <w:contextualSpacing/>
        <w:jc w:val="both"/>
        <w:rPr>
          <w:rFonts w:ascii="Liberation Serif" w:hAnsi="Liberation Serif" w:cs="Liberation Serif"/>
          <w:color w:val="000000" w:themeColor="text1"/>
          <w:sz w:val="24"/>
          <w:szCs w:val="24"/>
        </w:rPr>
      </w:pPr>
      <w:proofErr w:type="spellStart"/>
      <w:r w:rsidRPr="00A960F0">
        <w:rPr>
          <w:rFonts w:ascii="Liberation Serif" w:hAnsi="Liberation Serif" w:cs="Liberation Serif"/>
          <w:color w:val="000000" w:themeColor="text1"/>
          <w:sz w:val="24"/>
          <w:szCs w:val="24"/>
        </w:rPr>
        <w:t>Vw</w:t>
      </w:r>
      <w:proofErr w:type="spellEnd"/>
      <w:r w:rsidRPr="00A960F0">
        <w:rPr>
          <w:rFonts w:ascii="Liberation Serif" w:hAnsi="Liberation Serif" w:cs="Liberation Serif"/>
          <w:color w:val="000000" w:themeColor="text1"/>
          <w:sz w:val="24"/>
          <w:szCs w:val="24"/>
        </w:rPr>
        <w:t xml:space="preserve"> – объем w-й работы, установленный в </w:t>
      </w:r>
      <w:proofErr w:type="gramStart"/>
      <w:r w:rsidRPr="00A960F0">
        <w:rPr>
          <w:rFonts w:ascii="Liberation Serif" w:hAnsi="Liberation Serif" w:cs="Liberation Serif"/>
          <w:color w:val="000000" w:themeColor="text1"/>
          <w:sz w:val="24"/>
          <w:szCs w:val="24"/>
        </w:rPr>
        <w:t>разделе</w:t>
      </w:r>
      <w:proofErr w:type="gramEnd"/>
      <w:r w:rsidRPr="00A960F0">
        <w:rPr>
          <w:rFonts w:ascii="Liberation Serif" w:hAnsi="Liberation Serif" w:cs="Liberation Serif"/>
          <w:color w:val="000000" w:themeColor="text1"/>
          <w:sz w:val="24"/>
          <w:szCs w:val="24"/>
        </w:rPr>
        <w:t xml:space="preserve"> муниципального задания;</w:t>
      </w:r>
    </w:p>
    <w:p w:rsidR="00A960F0" w:rsidRPr="00A960F0" w:rsidRDefault="00A960F0" w:rsidP="00A960F0">
      <w:pPr>
        <w:autoSpaceDE w:val="0"/>
        <w:autoSpaceDN w:val="0"/>
        <w:adjustRightInd w:val="0"/>
        <w:spacing w:after="0" w:line="240" w:lineRule="auto"/>
        <w:contextualSpacing/>
        <w:jc w:val="both"/>
        <w:rPr>
          <w:rFonts w:ascii="Liberation Serif" w:hAnsi="Liberation Serif" w:cs="Liberation Serif"/>
          <w:color w:val="000000" w:themeColor="text1"/>
          <w:sz w:val="24"/>
          <w:szCs w:val="24"/>
        </w:rPr>
      </w:pPr>
      <w:proofErr w:type="spellStart"/>
      <w:r w:rsidRPr="00A960F0">
        <w:rPr>
          <w:rFonts w:ascii="Liberation Serif" w:hAnsi="Liberation Serif" w:cs="Liberation Serif"/>
          <w:color w:val="000000" w:themeColor="text1"/>
          <w:sz w:val="24"/>
          <w:szCs w:val="24"/>
        </w:rPr>
        <w:t>Nун</w:t>
      </w:r>
      <w:proofErr w:type="spellEnd"/>
      <w:r w:rsidRPr="00A960F0">
        <w:rPr>
          <w:rFonts w:ascii="Liberation Serif" w:hAnsi="Liberation Serif" w:cs="Liberation Serif"/>
          <w:color w:val="000000" w:themeColor="text1"/>
          <w:sz w:val="24"/>
          <w:szCs w:val="24"/>
        </w:rPr>
        <w:t xml:space="preserve"> – затраты на уплату налогов, в </w:t>
      </w:r>
      <w:proofErr w:type="gramStart"/>
      <w:r w:rsidRPr="00A960F0">
        <w:rPr>
          <w:rFonts w:ascii="Liberation Serif" w:hAnsi="Liberation Serif" w:cs="Liberation Serif"/>
          <w:color w:val="000000" w:themeColor="text1"/>
          <w:sz w:val="24"/>
          <w:szCs w:val="24"/>
        </w:rPr>
        <w:t>качестве</w:t>
      </w:r>
      <w:proofErr w:type="gramEnd"/>
      <w:r w:rsidRPr="00A960F0">
        <w:rPr>
          <w:rFonts w:ascii="Liberation Serif" w:hAnsi="Liberation Serif" w:cs="Liberation Serif"/>
          <w:color w:val="000000" w:themeColor="text1"/>
          <w:sz w:val="24"/>
          <w:szCs w:val="24"/>
        </w:rPr>
        <w:t xml:space="preserve"> объекта налогообложения, по которым признается имущество учреждения;</w:t>
      </w:r>
    </w:p>
    <w:p w:rsidR="00A960F0" w:rsidRPr="00A960F0" w:rsidRDefault="00A960F0" w:rsidP="00A960F0">
      <w:pPr>
        <w:autoSpaceDE w:val="0"/>
        <w:autoSpaceDN w:val="0"/>
        <w:adjustRightInd w:val="0"/>
        <w:spacing w:after="0" w:line="240" w:lineRule="auto"/>
        <w:contextualSpacing/>
        <w:jc w:val="both"/>
        <w:rPr>
          <w:rFonts w:ascii="Liberation Serif" w:hAnsi="Liberation Serif" w:cs="Liberation Serif"/>
          <w:color w:val="000000" w:themeColor="text1"/>
          <w:sz w:val="24"/>
          <w:szCs w:val="24"/>
        </w:rPr>
      </w:pPr>
      <w:proofErr w:type="spellStart"/>
      <w:r w:rsidRPr="00A960F0">
        <w:rPr>
          <w:rFonts w:ascii="Liberation Serif" w:hAnsi="Liberation Serif" w:cs="Liberation Serif"/>
          <w:color w:val="000000" w:themeColor="text1"/>
          <w:sz w:val="24"/>
          <w:szCs w:val="24"/>
        </w:rPr>
        <w:t>Кпд</w:t>
      </w:r>
      <w:proofErr w:type="spellEnd"/>
      <w:r w:rsidRPr="00A960F0">
        <w:rPr>
          <w:rFonts w:ascii="Liberation Serif" w:hAnsi="Liberation Serif" w:cs="Liberation Serif"/>
          <w:color w:val="000000" w:themeColor="text1"/>
          <w:sz w:val="24"/>
          <w:szCs w:val="24"/>
        </w:rPr>
        <w:t xml:space="preserve"> – коэффициент платной деятельности, определяемый в соответствии с пунктом 28 настоящего Порядка.</w:t>
      </w:r>
    </w:p>
    <w:p w:rsidR="00A960F0" w:rsidRPr="00A960F0" w:rsidRDefault="00A960F0" w:rsidP="00A960F0">
      <w:pPr>
        <w:autoSpaceDE w:val="0"/>
        <w:autoSpaceDN w:val="0"/>
        <w:adjustRightInd w:val="0"/>
        <w:spacing w:after="0" w:line="240" w:lineRule="auto"/>
        <w:ind w:firstLine="709"/>
        <w:contextualSpacing/>
        <w:jc w:val="both"/>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Базовый норматив затрат на оказание i-й муниципальной услуги (</w:t>
      </w:r>
      <w:proofErr w:type="spellStart"/>
      <w:r w:rsidRPr="00A960F0">
        <w:rPr>
          <w:rFonts w:ascii="Liberation Serif" w:hAnsi="Liberation Serif" w:cs="Liberation Serif"/>
          <w:color w:val="000000" w:themeColor="text1"/>
          <w:sz w:val="24"/>
          <w:szCs w:val="24"/>
        </w:rPr>
        <w:t>БН</w:t>
      </w:r>
      <w:proofErr w:type="gramStart"/>
      <w:r w:rsidRPr="00A960F0">
        <w:rPr>
          <w:rFonts w:ascii="Liberation Serif" w:hAnsi="Liberation Serif" w:cs="Liberation Serif"/>
          <w:color w:val="000000" w:themeColor="text1"/>
          <w:sz w:val="24"/>
          <w:szCs w:val="24"/>
        </w:rPr>
        <w:t>i</w:t>
      </w:r>
      <w:proofErr w:type="spellEnd"/>
      <w:proofErr w:type="gramEnd"/>
      <w:r w:rsidRPr="00A960F0">
        <w:rPr>
          <w:rFonts w:ascii="Liberation Serif" w:hAnsi="Liberation Serif" w:cs="Liberation Serif"/>
          <w:color w:val="000000" w:themeColor="text1"/>
          <w:sz w:val="24"/>
          <w:szCs w:val="24"/>
        </w:rPr>
        <w:t>) определяется по формуле:</w:t>
      </w:r>
    </w:p>
    <w:p w:rsidR="00A960F0" w:rsidRPr="00A960F0" w:rsidRDefault="00A960F0" w:rsidP="00A960F0">
      <w:pPr>
        <w:autoSpaceDE w:val="0"/>
        <w:autoSpaceDN w:val="0"/>
        <w:adjustRightInd w:val="0"/>
        <w:spacing w:after="0" w:line="240" w:lineRule="auto"/>
        <w:contextualSpacing/>
        <w:jc w:val="both"/>
        <w:rPr>
          <w:rFonts w:ascii="Liberation Serif" w:hAnsi="Liberation Serif" w:cs="Liberation Serif"/>
          <w:color w:val="000000" w:themeColor="text1"/>
          <w:sz w:val="24"/>
          <w:szCs w:val="24"/>
        </w:rPr>
      </w:pPr>
    </w:p>
    <w:p w:rsidR="00A960F0" w:rsidRPr="00A960F0" w:rsidRDefault="00A960F0" w:rsidP="00A960F0">
      <w:pPr>
        <w:autoSpaceDE w:val="0"/>
        <w:autoSpaceDN w:val="0"/>
        <w:adjustRightInd w:val="0"/>
        <w:spacing w:after="0" w:line="240" w:lineRule="auto"/>
        <w:contextualSpacing/>
        <w:jc w:val="center"/>
        <w:rPr>
          <w:rFonts w:ascii="Liberation Serif" w:hAnsi="Liberation Serif" w:cs="Liberation Serif"/>
          <w:color w:val="000000" w:themeColor="text1"/>
          <w:sz w:val="24"/>
          <w:szCs w:val="24"/>
        </w:rPr>
      </w:pPr>
      <w:proofErr w:type="spellStart"/>
      <w:r w:rsidRPr="00A960F0">
        <w:rPr>
          <w:rFonts w:ascii="Liberation Serif" w:hAnsi="Liberation Serif" w:cs="Liberation Serif"/>
          <w:color w:val="000000" w:themeColor="text1"/>
          <w:sz w:val="24"/>
          <w:szCs w:val="24"/>
        </w:rPr>
        <w:t>БН</w:t>
      </w:r>
      <w:proofErr w:type="gramStart"/>
      <w:r w:rsidRPr="00A960F0">
        <w:rPr>
          <w:rFonts w:ascii="Liberation Serif" w:hAnsi="Liberation Serif" w:cs="Liberation Serif"/>
          <w:color w:val="000000" w:themeColor="text1"/>
          <w:sz w:val="24"/>
          <w:szCs w:val="24"/>
        </w:rPr>
        <w:t>i</w:t>
      </w:r>
      <w:proofErr w:type="spellEnd"/>
      <w:proofErr w:type="gramEnd"/>
      <w:r w:rsidRPr="00A960F0">
        <w:rPr>
          <w:rFonts w:ascii="Liberation Serif" w:hAnsi="Liberation Serif" w:cs="Liberation Serif"/>
          <w:color w:val="000000" w:themeColor="text1"/>
          <w:sz w:val="24"/>
          <w:szCs w:val="24"/>
        </w:rPr>
        <w:t xml:space="preserve"> = </w:t>
      </w:r>
      <w:proofErr w:type="spellStart"/>
      <w:r w:rsidRPr="00A960F0">
        <w:rPr>
          <w:rFonts w:ascii="Liberation Serif" w:hAnsi="Liberation Serif" w:cs="Liberation Serif"/>
          <w:color w:val="000000" w:themeColor="text1"/>
          <w:sz w:val="24"/>
          <w:szCs w:val="24"/>
        </w:rPr>
        <w:t>Зпрямi</w:t>
      </w:r>
      <w:proofErr w:type="spellEnd"/>
      <w:r w:rsidRPr="00A960F0">
        <w:rPr>
          <w:rFonts w:ascii="Liberation Serif" w:hAnsi="Liberation Serif" w:cs="Liberation Serif"/>
          <w:color w:val="000000" w:themeColor="text1"/>
          <w:sz w:val="24"/>
          <w:szCs w:val="24"/>
        </w:rPr>
        <w:t xml:space="preserve"> + </w:t>
      </w:r>
      <w:proofErr w:type="spellStart"/>
      <w:r w:rsidRPr="00A960F0">
        <w:rPr>
          <w:rFonts w:ascii="Liberation Serif" w:hAnsi="Liberation Serif" w:cs="Liberation Serif"/>
          <w:color w:val="000000" w:themeColor="text1"/>
          <w:sz w:val="24"/>
          <w:szCs w:val="24"/>
        </w:rPr>
        <w:t>Зхозi</w:t>
      </w:r>
      <w:proofErr w:type="spellEnd"/>
      <w:r w:rsidRPr="00A960F0">
        <w:rPr>
          <w:rFonts w:ascii="Liberation Serif" w:hAnsi="Liberation Serif" w:cs="Liberation Serif"/>
          <w:color w:val="000000" w:themeColor="text1"/>
          <w:sz w:val="24"/>
          <w:szCs w:val="24"/>
        </w:rPr>
        <w:t>, где:</w:t>
      </w:r>
    </w:p>
    <w:p w:rsidR="00A960F0" w:rsidRPr="00A960F0" w:rsidRDefault="00A960F0" w:rsidP="00A960F0">
      <w:pPr>
        <w:autoSpaceDE w:val="0"/>
        <w:autoSpaceDN w:val="0"/>
        <w:adjustRightInd w:val="0"/>
        <w:spacing w:after="0" w:line="240" w:lineRule="auto"/>
        <w:contextualSpacing/>
        <w:jc w:val="center"/>
        <w:rPr>
          <w:rFonts w:ascii="Liberation Serif" w:hAnsi="Liberation Serif" w:cs="Liberation Serif"/>
          <w:color w:val="000000" w:themeColor="text1"/>
          <w:sz w:val="24"/>
          <w:szCs w:val="24"/>
        </w:rPr>
      </w:pPr>
    </w:p>
    <w:p w:rsidR="00A960F0" w:rsidRPr="00A960F0" w:rsidRDefault="00A960F0" w:rsidP="00A960F0">
      <w:pPr>
        <w:autoSpaceDE w:val="0"/>
        <w:autoSpaceDN w:val="0"/>
        <w:adjustRightInd w:val="0"/>
        <w:spacing w:after="0" w:line="240" w:lineRule="auto"/>
        <w:contextualSpacing/>
        <w:jc w:val="both"/>
        <w:rPr>
          <w:rFonts w:ascii="Liberation Serif" w:hAnsi="Liberation Serif" w:cs="Liberation Serif"/>
          <w:color w:val="000000" w:themeColor="text1"/>
          <w:sz w:val="24"/>
          <w:szCs w:val="24"/>
        </w:rPr>
      </w:pPr>
      <w:proofErr w:type="spellStart"/>
      <w:r w:rsidRPr="00A960F0">
        <w:rPr>
          <w:rFonts w:ascii="Liberation Serif" w:hAnsi="Liberation Serif" w:cs="Liberation Serif"/>
          <w:color w:val="000000" w:themeColor="text1"/>
          <w:sz w:val="24"/>
          <w:szCs w:val="24"/>
        </w:rPr>
        <w:t>Зпрямi</w:t>
      </w:r>
      <w:proofErr w:type="spellEnd"/>
      <w:r w:rsidRPr="00A960F0">
        <w:rPr>
          <w:rFonts w:ascii="Liberation Serif" w:hAnsi="Liberation Serif" w:cs="Liberation Serif"/>
          <w:color w:val="000000" w:themeColor="text1"/>
          <w:sz w:val="24"/>
          <w:szCs w:val="24"/>
        </w:rPr>
        <w:t xml:space="preserve"> – затраты, непосредственно связанные с оказанием муниципальной услуги, указанные в </w:t>
      </w:r>
      <w:proofErr w:type="gramStart"/>
      <w:r w:rsidRPr="00A960F0">
        <w:rPr>
          <w:rFonts w:ascii="Liberation Serif" w:hAnsi="Liberation Serif" w:cs="Liberation Serif"/>
          <w:color w:val="000000" w:themeColor="text1"/>
          <w:sz w:val="24"/>
          <w:szCs w:val="24"/>
        </w:rPr>
        <w:t>подпункте</w:t>
      </w:r>
      <w:proofErr w:type="gramEnd"/>
      <w:r w:rsidRPr="00A960F0">
        <w:rPr>
          <w:rFonts w:ascii="Liberation Serif" w:hAnsi="Liberation Serif" w:cs="Liberation Serif"/>
          <w:color w:val="000000" w:themeColor="text1"/>
          <w:sz w:val="24"/>
          <w:szCs w:val="24"/>
        </w:rPr>
        <w:t xml:space="preserve"> 1 пункта 16 настоящего Порядка;</w:t>
      </w:r>
    </w:p>
    <w:p w:rsidR="00A960F0" w:rsidRPr="00A960F0" w:rsidRDefault="00A960F0" w:rsidP="00A960F0">
      <w:pPr>
        <w:autoSpaceDE w:val="0"/>
        <w:autoSpaceDN w:val="0"/>
        <w:adjustRightInd w:val="0"/>
        <w:spacing w:after="0" w:line="240" w:lineRule="auto"/>
        <w:contextualSpacing/>
        <w:jc w:val="both"/>
        <w:rPr>
          <w:rFonts w:ascii="Liberation Serif" w:hAnsi="Liberation Serif" w:cs="Liberation Serif"/>
          <w:color w:val="000000" w:themeColor="text1"/>
          <w:sz w:val="24"/>
          <w:szCs w:val="24"/>
        </w:rPr>
      </w:pPr>
      <w:proofErr w:type="spellStart"/>
      <w:r w:rsidRPr="00A960F0">
        <w:rPr>
          <w:rFonts w:ascii="Liberation Serif" w:hAnsi="Liberation Serif" w:cs="Liberation Serif"/>
          <w:color w:val="000000" w:themeColor="text1"/>
          <w:sz w:val="24"/>
          <w:szCs w:val="24"/>
        </w:rPr>
        <w:t>Зхозi</w:t>
      </w:r>
      <w:proofErr w:type="spellEnd"/>
      <w:r w:rsidRPr="00A960F0">
        <w:rPr>
          <w:rFonts w:ascii="Liberation Serif" w:hAnsi="Liberation Serif" w:cs="Liberation Serif"/>
          <w:color w:val="000000" w:themeColor="text1"/>
          <w:sz w:val="24"/>
          <w:szCs w:val="24"/>
        </w:rPr>
        <w:t xml:space="preserve"> – затраты на общехозяйственные нужды на оказание муниципальной услуги, указанные в </w:t>
      </w:r>
      <w:proofErr w:type="gramStart"/>
      <w:r w:rsidRPr="00A960F0">
        <w:rPr>
          <w:rFonts w:ascii="Liberation Serif" w:hAnsi="Liberation Serif" w:cs="Liberation Serif"/>
          <w:color w:val="000000" w:themeColor="text1"/>
          <w:sz w:val="24"/>
          <w:szCs w:val="24"/>
        </w:rPr>
        <w:t>подпункте</w:t>
      </w:r>
      <w:proofErr w:type="gramEnd"/>
      <w:r w:rsidRPr="00A960F0">
        <w:rPr>
          <w:rFonts w:ascii="Liberation Serif" w:hAnsi="Liberation Serif" w:cs="Liberation Serif"/>
          <w:color w:val="000000" w:themeColor="text1"/>
          <w:sz w:val="24"/>
          <w:szCs w:val="24"/>
        </w:rPr>
        <w:t xml:space="preserve"> 2 пункта 16 настоящего Порядка.</w:t>
      </w:r>
    </w:p>
    <w:p w:rsidR="00A960F0" w:rsidRPr="00A960F0" w:rsidRDefault="00A960F0" w:rsidP="00A960F0">
      <w:pPr>
        <w:autoSpaceDE w:val="0"/>
        <w:autoSpaceDN w:val="0"/>
        <w:adjustRightInd w:val="0"/>
        <w:spacing w:after="0" w:line="240" w:lineRule="auto"/>
        <w:ind w:firstLine="709"/>
        <w:contextualSpacing/>
        <w:jc w:val="both"/>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 xml:space="preserve">Удельный вес затрат, непосредственно связанных с оказанием муниципальной услуги, указанных в </w:t>
      </w:r>
      <w:proofErr w:type="gramStart"/>
      <w:r w:rsidRPr="00A960F0">
        <w:rPr>
          <w:rFonts w:ascii="Liberation Serif" w:hAnsi="Liberation Serif" w:cs="Liberation Serif"/>
          <w:color w:val="000000" w:themeColor="text1"/>
          <w:sz w:val="24"/>
          <w:szCs w:val="24"/>
        </w:rPr>
        <w:t>подпункте</w:t>
      </w:r>
      <w:proofErr w:type="gramEnd"/>
      <w:r w:rsidRPr="00A960F0">
        <w:rPr>
          <w:rFonts w:ascii="Liberation Serif" w:hAnsi="Liberation Serif" w:cs="Liberation Serif"/>
          <w:color w:val="000000" w:themeColor="text1"/>
          <w:sz w:val="24"/>
          <w:szCs w:val="24"/>
        </w:rPr>
        <w:t xml:space="preserve"> 1 пункта 16 настоящего Порядка (</w:t>
      </w:r>
      <w:proofErr w:type="spellStart"/>
      <w:r w:rsidRPr="00A960F0">
        <w:rPr>
          <w:rFonts w:ascii="Liberation Serif" w:hAnsi="Liberation Serif" w:cs="Liberation Serif"/>
          <w:color w:val="000000" w:themeColor="text1"/>
          <w:sz w:val="24"/>
          <w:szCs w:val="24"/>
        </w:rPr>
        <w:t>Упрямi</w:t>
      </w:r>
      <w:proofErr w:type="spellEnd"/>
      <w:r w:rsidRPr="00A960F0">
        <w:rPr>
          <w:rFonts w:ascii="Liberation Serif" w:hAnsi="Liberation Serif" w:cs="Liberation Serif"/>
          <w:color w:val="000000" w:themeColor="text1"/>
          <w:sz w:val="24"/>
          <w:szCs w:val="24"/>
        </w:rPr>
        <w:t>), определяется по формуле:</w:t>
      </w:r>
    </w:p>
    <w:p w:rsidR="00A960F0" w:rsidRPr="00A960F0" w:rsidRDefault="00A960F0" w:rsidP="00A960F0">
      <w:pPr>
        <w:autoSpaceDE w:val="0"/>
        <w:autoSpaceDN w:val="0"/>
        <w:adjustRightInd w:val="0"/>
        <w:spacing w:after="0" w:line="240" w:lineRule="auto"/>
        <w:contextualSpacing/>
        <w:jc w:val="both"/>
        <w:rPr>
          <w:rFonts w:ascii="Liberation Serif" w:hAnsi="Liberation Serif" w:cs="Liberation Serif"/>
          <w:color w:val="000000" w:themeColor="text1"/>
          <w:sz w:val="24"/>
          <w:szCs w:val="24"/>
        </w:rPr>
      </w:pPr>
    </w:p>
    <w:p w:rsidR="00A960F0" w:rsidRPr="00A960F0" w:rsidRDefault="00A960F0" w:rsidP="00A960F0">
      <w:pPr>
        <w:autoSpaceDE w:val="0"/>
        <w:autoSpaceDN w:val="0"/>
        <w:adjustRightInd w:val="0"/>
        <w:spacing w:after="0" w:line="240" w:lineRule="auto"/>
        <w:contextualSpacing/>
        <w:jc w:val="center"/>
        <w:rPr>
          <w:rFonts w:ascii="Liberation Serif" w:hAnsi="Liberation Serif" w:cs="Liberation Serif"/>
          <w:color w:val="000000" w:themeColor="text1"/>
          <w:sz w:val="24"/>
          <w:szCs w:val="24"/>
        </w:rPr>
      </w:pPr>
      <w:proofErr w:type="spellStart"/>
      <w:r w:rsidRPr="00A960F0">
        <w:rPr>
          <w:rFonts w:ascii="Liberation Serif" w:hAnsi="Liberation Serif" w:cs="Liberation Serif"/>
          <w:color w:val="000000" w:themeColor="text1"/>
          <w:sz w:val="24"/>
          <w:szCs w:val="24"/>
        </w:rPr>
        <w:t>Упрям</w:t>
      </w:r>
      <w:proofErr w:type="gramStart"/>
      <w:r w:rsidRPr="00A960F0">
        <w:rPr>
          <w:rFonts w:ascii="Liberation Serif" w:hAnsi="Liberation Serif" w:cs="Liberation Serif"/>
          <w:color w:val="000000" w:themeColor="text1"/>
          <w:sz w:val="24"/>
          <w:szCs w:val="24"/>
        </w:rPr>
        <w:t>i</w:t>
      </w:r>
      <w:proofErr w:type="spellEnd"/>
      <w:proofErr w:type="gramEnd"/>
      <w:r w:rsidRPr="00A960F0">
        <w:rPr>
          <w:rFonts w:ascii="Liberation Serif" w:hAnsi="Liberation Serif" w:cs="Liberation Serif"/>
          <w:color w:val="000000" w:themeColor="text1"/>
          <w:sz w:val="24"/>
          <w:szCs w:val="24"/>
        </w:rPr>
        <w:t xml:space="preserve"> = </w:t>
      </w:r>
      <w:proofErr w:type="spellStart"/>
      <w:r w:rsidRPr="00A960F0">
        <w:rPr>
          <w:rFonts w:ascii="Liberation Serif" w:hAnsi="Liberation Serif" w:cs="Liberation Serif"/>
          <w:color w:val="000000" w:themeColor="text1"/>
          <w:sz w:val="24"/>
          <w:szCs w:val="24"/>
        </w:rPr>
        <w:t>Зпрямi</w:t>
      </w:r>
      <w:proofErr w:type="spellEnd"/>
      <w:r w:rsidRPr="00A960F0">
        <w:rPr>
          <w:rFonts w:ascii="Liberation Serif" w:hAnsi="Liberation Serif" w:cs="Liberation Serif"/>
          <w:color w:val="000000" w:themeColor="text1"/>
          <w:sz w:val="24"/>
          <w:szCs w:val="24"/>
        </w:rPr>
        <w:t xml:space="preserve"> / </w:t>
      </w:r>
      <w:proofErr w:type="spellStart"/>
      <w:r w:rsidRPr="00A960F0">
        <w:rPr>
          <w:rFonts w:ascii="Liberation Serif" w:hAnsi="Liberation Serif" w:cs="Liberation Serif"/>
          <w:color w:val="000000" w:themeColor="text1"/>
          <w:sz w:val="24"/>
          <w:szCs w:val="24"/>
        </w:rPr>
        <w:t>БНi</w:t>
      </w:r>
      <w:proofErr w:type="spellEnd"/>
    </w:p>
    <w:p w:rsidR="00A960F0" w:rsidRPr="00A960F0" w:rsidRDefault="00A960F0" w:rsidP="00A960F0">
      <w:pPr>
        <w:autoSpaceDE w:val="0"/>
        <w:autoSpaceDN w:val="0"/>
        <w:adjustRightInd w:val="0"/>
        <w:spacing w:after="0" w:line="240" w:lineRule="auto"/>
        <w:contextualSpacing/>
        <w:jc w:val="both"/>
        <w:rPr>
          <w:rFonts w:ascii="Liberation Serif" w:hAnsi="Liberation Serif" w:cs="Liberation Serif"/>
          <w:color w:val="000000" w:themeColor="text1"/>
          <w:sz w:val="24"/>
          <w:szCs w:val="24"/>
        </w:rPr>
      </w:pPr>
    </w:p>
    <w:p w:rsidR="00A960F0" w:rsidRPr="00A960F0" w:rsidRDefault="00A960F0" w:rsidP="00A960F0">
      <w:pPr>
        <w:autoSpaceDE w:val="0"/>
        <w:autoSpaceDN w:val="0"/>
        <w:adjustRightInd w:val="0"/>
        <w:spacing w:after="0" w:line="240" w:lineRule="auto"/>
        <w:ind w:firstLine="709"/>
        <w:contextualSpacing/>
        <w:jc w:val="both"/>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 xml:space="preserve">Удельный вес затрат на общехозяйственные нужды на оказание муниципальной услуги, указанных в </w:t>
      </w:r>
      <w:proofErr w:type="gramStart"/>
      <w:r w:rsidRPr="00A960F0">
        <w:rPr>
          <w:rFonts w:ascii="Liberation Serif" w:hAnsi="Liberation Serif" w:cs="Liberation Serif"/>
          <w:color w:val="000000" w:themeColor="text1"/>
          <w:sz w:val="24"/>
          <w:szCs w:val="24"/>
        </w:rPr>
        <w:t>подпункте</w:t>
      </w:r>
      <w:proofErr w:type="gramEnd"/>
      <w:r w:rsidRPr="00A960F0">
        <w:rPr>
          <w:rFonts w:ascii="Liberation Serif" w:hAnsi="Liberation Serif" w:cs="Liberation Serif"/>
          <w:color w:val="000000" w:themeColor="text1"/>
          <w:sz w:val="24"/>
          <w:szCs w:val="24"/>
        </w:rPr>
        <w:t xml:space="preserve"> 2 пункта 16 настоящего Порядка (</w:t>
      </w:r>
      <w:proofErr w:type="spellStart"/>
      <w:r w:rsidRPr="00A960F0">
        <w:rPr>
          <w:rFonts w:ascii="Liberation Serif" w:hAnsi="Liberation Serif" w:cs="Liberation Serif"/>
          <w:color w:val="000000" w:themeColor="text1"/>
          <w:sz w:val="24"/>
          <w:szCs w:val="24"/>
        </w:rPr>
        <w:t>Ухозi</w:t>
      </w:r>
      <w:proofErr w:type="spellEnd"/>
      <w:r w:rsidRPr="00A960F0">
        <w:rPr>
          <w:rFonts w:ascii="Liberation Serif" w:hAnsi="Liberation Serif" w:cs="Liberation Serif"/>
          <w:color w:val="000000" w:themeColor="text1"/>
          <w:sz w:val="24"/>
          <w:szCs w:val="24"/>
        </w:rPr>
        <w:t>), определяется по формуле:</w:t>
      </w:r>
    </w:p>
    <w:p w:rsidR="00A960F0" w:rsidRPr="00A960F0" w:rsidRDefault="00A960F0" w:rsidP="00A960F0">
      <w:pPr>
        <w:autoSpaceDE w:val="0"/>
        <w:autoSpaceDN w:val="0"/>
        <w:adjustRightInd w:val="0"/>
        <w:spacing w:after="0" w:line="240" w:lineRule="auto"/>
        <w:contextualSpacing/>
        <w:jc w:val="both"/>
        <w:rPr>
          <w:rFonts w:ascii="Liberation Serif" w:hAnsi="Liberation Serif" w:cs="Liberation Serif"/>
          <w:color w:val="000000" w:themeColor="text1"/>
          <w:sz w:val="24"/>
          <w:szCs w:val="24"/>
        </w:rPr>
      </w:pPr>
    </w:p>
    <w:p w:rsidR="00A960F0" w:rsidRPr="00A960F0" w:rsidRDefault="00A960F0" w:rsidP="00A960F0">
      <w:pPr>
        <w:autoSpaceDE w:val="0"/>
        <w:autoSpaceDN w:val="0"/>
        <w:adjustRightInd w:val="0"/>
        <w:spacing w:after="0" w:line="240" w:lineRule="auto"/>
        <w:contextualSpacing/>
        <w:jc w:val="center"/>
        <w:rPr>
          <w:rFonts w:ascii="Liberation Serif" w:hAnsi="Liberation Serif" w:cs="Liberation Serif"/>
          <w:color w:val="000000" w:themeColor="text1"/>
          <w:sz w:val="24"/>
          <w:szCs w:val="24"/>
        </w:rPr>
      </w:pPr>
      <w:proofErr w:type="spellStart"/>
      <w:r w:rsidRPr="00A960F0">
        <w:rPr>
          <w:rFonts w:ascii="Liberation Serif" w:hAnsi="Liberation Serif" w:cs="Liberation Serif"/>
          <w:color w:val="000000" w:themeColor="text1"/>
          <w:sz w:val="24"/>
          <w:szCs w:val="24"/>
        </w:rPr>
        <w:t>Ухоз</w:t>
      </w:r>
      <w:proofErr w:type="gramStart"/>
      <w:r w:rsidRPr="00A960F0">
        <w:rPr>
          <w:rFonts w:ascii="Liberation Serif" w:hAnsi="Liberation Serif" w:cs="Liberation Serif"/>
          <w:color w:val="000000" w:themeColor="text1"/>
          <w:sz w:val="24"/>
          <w:szCs w:val="24"/>
        </w:rPr>
        <w:t>i</w:t>
      </w:r>
      <w:proofErr w:type="spellEnd"/>
      <w:proofErr w:type="gramEnd"/>
      <w:r w:rsidRPr="00A960F0">
        <w:rPr>
          <w:rFonts w:ascii="Liberation Serif" w:hAnsi="Liberation Serif" w:cs="Liberation Serif"/>
          <w:color w:val="000000" w:themeColor="text1"/>
          <w:sz w:val="24"/>
          <w:szCs w:val="24"/>
        </w:rPr>
        <w:t xml:space="preserve"> = </w:t>
      </w:r>
      <w:proofErr w:type="spellStart"/>
      <w:r w:rsidRPr="00A960F0">
        <w:rPr>
          <w:rFonts w:ascii="Liberation Serif" w:hAnsi="Liberation Serif" w:cs="Liberation Serif"/>
          <w:color w:val="000000" w:themeColor="text1"/>
          <w:sz w:val="24"/>
          <w:szCs w:val="24"/>
        </w:rPr>
        <w:t>Зхозi</w:t>
      </w:r>
      <w:proofErr w:type="spellEnd"/>
      <w:r w:rsidRPr="00A960F0">
        <w:rPr>
          <w:rFonts w:ascii="Liberation Serif" w:hAnsi="Liberation Serif" w:cs="Liberation Serif"/>
          <w:color w:val="000000" w:themeColor="text1"/>
          <w:sz w:val="24"/>
          <w:szCs w:val="24"/>
        </w:rPr>
        <w:t xml:space="preserve"> / </w:t>
      </w:r>
      <w:proofErr w:type="spellStart"/>
      <w:r w:rsidRPr="00A960F0">
        <w:rPr>
          <w:rFonts w:ascii="Liberation Serif" w:hAnsi="Liberation Serif" w:cs="Liberation Serif"/>
          <w:color w:val="000000" w:themeColor="text1"/>
          <w:sz w:val="24"/>
          <w:szCs w:val="24"/>
        </w:rPr>
        <w:t>БНi</w:t>
      </w:r>
      <w:proofErr w:type="spellEnd"/>
    </w:p>
    <w:p w:rsidR="00A960F0" w:rsidRPr="00A960F0" w:rsidRDefault="00A960F0" w:rsidP="00A960F0">
      <w:pPr>
        <w:autoSpaceDE w:val="0"/>
        <w:autoSpaceDN w:val="0"/>
        <w:adjustRightInd w:val="0"/>
        <w:spacing w:after="0" w:line="240" w:lineRule="auto"/>
        <w:contextualSpacing/>
        <w:jc w:val="both"/>
        <w:rPr>
          <w:rFonts w:ascii="Liberation Serif" w:hAnsi="Liberation Serif" w:cs="Liberation Serif"/>
          <w:color w:val="000000" w:themeColor="text1"/>
          <w:sz w:val="24"/>
          <w:szCs w:val="24"/>
        </w:rPr>
      </w:pPr>
    </w:p>
    <w:p w:rsidR="00A960F0" w:rsidRPr="00A960F0" w:rsidRDefault="00A960F0" w:rsidP="00A960F0">
      <w:pPr>
        <w:autoSpaceDE w:val="0"/>
        <w:autoSpaceDN w:val="0"/>
        <w:adjustRightInd w:val="0"/>
        <w:spacing w:after="0" w:line="240" w:lineRule="auto"/>
        <w:ind w:firstLine="709"/>
        <w:contextualSpacing/>
        <w:jc w:val="both"/>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Затраты на выполнение w-й работы (</w:t>
      </w:r>
      <w:proofErr w:type="spellStart"/>
      <w:r w:rsidRPr="00A960F0">
        <w:rPr>
          <w:rFonts w:ascii="Liberation Serif" w:hAnsi="Liberation Serif" w:cs="Liberation Serif"/>
          <w:color w:val="000000" w:themeColor="text1"/>
          <w:sz w:val="24"/>
          <w:szCs w:val="24"/>
        </w:rPr>
        <w:t>Nw</w:t>
      </w:r>
      <w:proofErr w:type="spellEnd"/>
      <w:r w:rsidRPr="00A960F0">
        <w:rPr>
          <w:rFonts w:ascii="Liberation Serif" w:hAnsi="Liberation Serif" w:cs="Liberation Serif"/>
          <w:color w:val="000000" w:themeColor="text1"/>
          <w:sz w:val="24"/>
          <w:szCs w:val="24"/>
        </w:rPr>
        <w:t>) определяются по формуле:</w:t>
      </w:r>
    </w:p>
    <w:p w:rsidR="00A960F0" w:rsidRPr="00A960F0" w:rsidRDefault="00A960F0" w:rsidP="00A960F0">
      <w:pPr>
        <w:autoSpaceDE w:val="0"/>
        <w:autoSpaceDN w:val="0"/>
        <w:adjustRightInd w:val="0"/>
        <w:spacing w:after="0" w:line="240" w:lineRule="auto"/>
        <w:contextualSpacing/>
        <w:jc w:val="both"/>
        <w:rPr>
          <w:rFonts w:ascii="Liberation Serif" w:hAnsi="Liberation Serif" w:cs="Liberation Serif"/>
          <w:color w:val="000000" w:themeColor="text1"/>
          <w:sz w:val="24"/>
          <w:szCs w:val="24"/>
        </w:rPr>
      </w:pPr>
    </w:p>
    <w:p w:rsidR="00A960F0" w:rsidRPr="00A960F0" w:rsidRDefault="00A960F0" w:rsidP="00A960F0">
      <w:pPr>
        <w:autoSpaceDE w:val="0"/>
        <w:autoSpaceDN w:val="0"/>
        <w:adjustRightInd w:val="0"/>
        <w:spacing w:after="0" w:line="240" w:lineRule="auto"/>
        <w:contextualSpacing/>
        <w:jc w:val="center"/>
        <w:rPr>
          <w:rFonts w:ascii="Liberation Serif" w:hAnsi="Liberation Serif" w:cs="Liberation Serif"/>
          <w:color w:val="000000" w:themeColor="text1"/>
          <w:sz w:val="24"/>
          <w:szCs w:val="24"/>
        </w:rPr>
      </w:pPr>
      <w:proofErr w:type="spellStart"/>
      <w:r w:rsidRPr="00A960F0">
        <w:rPr>
          <w:rFonts w:ascii="Liberation Serif" w:hAnsi="Liberation Serif" w:cs="Liberation Serif"/>
          <w:color w:val="000000" w:themeColor="text1"/>
          <w:sz w:val="24"/>
          <w:szCs w:val="24"/>
        </w:rPr>
        <w:t>Nw</w:t>
      </w:r>
      <w:proofErr w:type="spellEnd"/>
      <w:r w:rsidRPr="00A960F0">
        <w:rPr>
          <w:rFonts w:ascii="Liberation Serif" w:hAnsi="Liberation Serif" w:cs="Liberation Serif"/>
          <w:color w:val="000000" w:themeColor="text1"/>
          <w:sz w:val="24"/>
          <w:szCs w:val="24"/>
        </w:rPr>
        <w:t xml:space="preserve"> = </w:t>
      </w:r>
      <w:proofErr w:type="spellStart"/>
      <w:r w:rsidRPr="00A960F0">
        <w:rPr>
          <w:rFonts w:ascii="Liberation Serif" w:hAnsi="Liberation Serif" w:cs="Liberation Serif"/>
          <w:color w:val="000000" w:themeColor="text1"/>
          <w:sz w:val="24"/>
          <w:szCs w:val="24"/>
        </w:rPr>
        <w:t>Зпрям</w:t>
      </w:r>
      <w:proofErr w:type="gramStart"/>
      <w:r w:rsidRPr="00A960F0">
        <w:rPr>
          <w:rFonts w:ascii="Liberation Serif" w:hAnsi="Liberation Serif" w:cs="Liberation Serif"/>
          <w:color w:val="000000" w:themeColor="text1"/>
          <w:sz w:val="24"/>
          <w:szCs w:val="24"/>
        </w:rPr>
        <w:t>w</w:t>
      </w:r>
      <w:proofErr w:type="spellEnd"/>
      <w:proofErr w:type="gramEnd"/>
      <w:r w:rsidRPr="00A960F0">
        <w:rPr>
          <w:rFonts w:ascii="Liberation Serif" w:hAnsi="Liberation Serif" w:cs="Liberation Serif"/>
          <w:color w:val="000000" w:themeColor="text1"/>
          <w:sz w:val="24"/>
          <w:szCs w:val="24"/>
        </w:rPr>
        <w:t xml:space="preserve"> + </w:t>
      </w:r>
      <w:proofErr w:type="spellStart"/>
      <w:r w:rsidRPr="00A960F0">
        <w:rPr>
          <w:rFonts w:ascii="Liberation Serif" w:hAnsi="Liberation Serif" w:cs="Liberation Serif"/>
          <w:color w:val="000000" w:themeColor="text1"/>
          <w:sz w:val="24"/>
          <w:szCs w:val="24"/>
        </w:rPr>
        <w:t>Зхозw</w:t>
      </w:r>
      <w:proofErr w:type="spellEnd"/>
      <w:r w:rsidRPr="00A960F0">
        <w:rPr>
          <w:rFonts w:ascii="Liberation Serif" w:hAnsi="Liberation Serif" w:cs="Liberation Serif"/>
          <w:color w:val="000000" w:themeColor="text1"/>
          <w:sz w:val="24"/>
          <w:szCs w:val="24"/>
        </w:rPr>
        <w:t xml:space="preserve"> x </w:t>
      </w:r>
      <w:proofErr w:type="spellStart"/>
      <w:r w:rsidRPr="00A960F0">
        <w:rPr>
          <w:rFonts w:ascii="Liberation Serif" w:hAnsi="Liberation Serif" w:cs="Liberation Serif"/>
          <w:color w:val="000000" w:themeColor="text1"/>
          <w:sz w:val="24"/>
          <w:szCs w:val="24"/>
        </w:rPr>
        <w:t>Кпд</w:t>
      </w:r>
      <w:proofErr w:type="spellEnd"/>
      <w:r w:rsidRPr="00A960F0">
        <w:rPr>
          <w:rFonts w:ascii="Liberation Serif" w:hAnsi="Liberation Serif" w:cs="Liberation Serif"/>
          <w:color w:val="000000" w:themeColor="text1"/>
          <w:sz w:val="24"/>
          <w:szCs w:val="24"/>
        </w:rPr>
        <w:t>, где:</w:t>
      </w:r>
    </w:p>
    <w:p w:rsidR="00A960F0" w:rsidRPr="00A960F0" w:rsidRDefault="00A960F0" w:rsidP="00A960F0">
      <w:pPr>
        <w:autoSpaceDE w:val="0"/>
        <w:autoSpaceDN w:val="0"/>
        <w:adjustRightInd w:val="0"/>
        <w:spacing w:after="0" w:line="240" w:lineRule="auto"/>
        <w:contextualSpacing/>
        <w:jc w:val="both"/>
        <w:rPr>
          <w:rFonts w:ascii="Liberation Serif" w:hAnsi="Liberation Serif" w:cs="Liberation Serif"/>
          <w:color w:val="000000" w:themeColor="text1"/>
          <w:sz w:val="24"/>
          <w:szCs w:val="24"/>
        </w:rPr>
      </w:pPr>
    </w:p>
    <w:p w:rsidR="00A960F0" w:rsidRPr="00A960F0" w:rsidRDefault="00A960F0" w:rsidP="00A960F0">
      <w:pPr>
        <w:autoSpaceDE w:val="0"/>
        <w:autoSpaceDN w:val="0"/>
        <w:adjustRightInd w:val="0"/>
        <w:spacing w:after="0" w:line="240" w:lineRule="auto"/>
        <w:contextualSpacing/>
        <w:jc w:val="both"/>
        <w:rPr>
          <w:rFonts w:ascii="Liberation Serif" w:hAnsi="Liberation Serif" w:cs="Liberation Serif"/>
          <w:color w:val="000000" w:themeColor="text1"/>
          <w:sz w:val="24"/>
          <w:szCs w:val="24"/>
        </w:rPr>
      </w:pPr>
      <w:proofErr w:type="spellStart"/>
      <w:r w:rsidRPr="00A960F0">
        <w:rPr>
          <w:rFonts w:ascii="Liberation Serif" w:hAnsi="Liberation Serif" w:cs="Liberation Serif"/>
          <w:color w:val="000000" w:themeColor="text1"/>
          <w:sz w:val="24"/>
          <w:szCs w:val="24"/>
        </w:rPr>
        <w:t>Зпрямw</w:t>
      </w:r>
      <w:proofErr w:type="spellEnd"/>
      <w:r w:rsidRPr="00A960F0">
        <w:rPr>
          <w:rFonts w:ascii="Liberation Serif" w:hAnsi="Liberation Serif" w:cs="Liberation Serif"/>
          <w:color w:val="000000" w:themeColor="text1"/>
          <w:sz w:val="24"/>
          <w:szCs w:val="24"/>
        </w:rPr>
        <w:t xml:space="preserve"> – затраты, непосредственно связанные с выполнением работы, указанные в </w:t>
      </w:r>
      <w:proofErr w:type="gramStart"/>
      <w:r w:rsidRPr="00A960F0">
        <w:rPr>
          <w:rFonts w:ascii="Liberation Serif" w:hAnsi="Liberation Serif" w:cs="Liberation Serif"/>
          <w:color w:val="000000" w:themeColor="text1"/>
          <w:sz w:val="24"/>
          <w:szCs w:val="24"/>
        </w:rPr>
        <w:t>подпункте</w:t>
      </w:r>
      <w:proofErr w:type="gramEnd"/>
      <w:r w:rsidRPr="00A960F0">
        <w:rPr>
          <w:rFonts w:ascii="Liberation Serif" w:hAnsi="Liberation Serif" w:cs="Liberation Serif"/>
          <w:color w:val="000000" w:themeColor="text1"/>
          <w:sz w:val="24"/>
          <w:szCs w:val="24"/>
        </w:rPr>
        <w:t xml:space="preserve"> 1 пункта 24 настоящего Порядка;</w:t>
      </w:r>
    </w:p>
    <w:p w:rsidR="00A960F0" w:rsidRPr="00A960F0" w:rsidRDefault="00A960F0" w:rsidP="00A960F0">
      <w:pPr>
        <w:autoSpaceDE w:val="0"/>
        <w:autoSpaceDN w:val="0"/>
        <w:adjustRightInd w:val="0"/>
        <w:spacing w:after="0" w:line="240" w:lineRule="auto"/>
        <w:contextualSpacing/>
        <w:jc w:val="both"/>
        <w:rPr>
          <w:rFonts w:ascii="Liberation Serif" w:hAnsi="Liberation Serif" w:cs="Liberation Serif"/>
          <w:color w:val="000000" w:themeColor="text1"/>
          <w:sz w:val="24"/>
          <w:szCs w:val="24"/>
        </w:rPr>
      </w:pPr>
      <w:proofErr w:type="spellStart"/>
      <w:r w:rsidRPr="00A960F0">
        <w:rPr>
          <w:rFonts w:ascii="Liberation Serif" w:hAnsi="Liberation Serif" w:cs="Liberation Serif"/>
          <w:color w:val="000000" w:themeColor="text1"/>
          <w:sz w:val="24"/>
          <w:szCs w:val="24"/>
        </w:rPr>
        <w:t>Зхозw</w:t>
      </w:r>
      <w:proofErr w:type="spellEnd"/>
      <w:r w:rsidRPr="00A960F0">
        <w:rPr>
          <w:rFonts w:ascii="Liberation Serif" w:hAnsi="Liberation Serif" w:cs="Liberation Serif"/>
          <w:color w:val="000000" w:themeColor="text1"/>
          <w:sz w:val="24"/>
          <w:szCs w:val="24"/>
        </w:rPr>
        <w:t xml:space="preserve"> – затраты на общехозяйственные нужды на выполнение работы, указанные в </w:t>
      </w:r>
      <w:proofErr w:type="gramStart"/>
      <w:r w:rsidRPr="00A960F0">
        <w:rPr>
          <w:rFonts w:ascii="Liberation Serif" w:hAnsi="Liberation Serif" w:cs="Liberation Serif"/>
          <w:color w:val="000000" w:themeColor="text1"/>
          <w:sz w:val="24"/>
          <w:szCs w:val="24"/>
        </w:rPr>
        <w:t>подпункте</w:t>
      </w:r>
      <w:proofErr w:type="gramEnd"/>
      <w:r w:rsidRPr="00A960F0">
        <w:rPr>
          <w:rFonts w:ascii="Liberation Serif" w:hAnsi="Liberation Serif" w:cs="Liberation Serif"/>
          <w:color w:val="000000" w:themeColor="text1"/>
          <w:sz w:val="24"/>
          <w:szCs w:val="24"/>
        </w:rPr>
        <w:t xml:space="preserve"> 2 пункта 24 настоящего Порядка.</w:t>
      </w:r>
    </w:p>
    <w:p w:rsidR="00A960F0" w:rsidRPr="00A960F0" w:rsidRDefault="00A960F0" w:rsidP="00A960F0">
      <w:pPr>
        <w:autoSpaceDE w:val="0"/>
        <w:autoSpaceDN w:val="0"/>
        <w:adjustRightInd w:val="0"/>
        <w:spacing w:after="0" w:line="240" w:lineRule="auto"/>
        <w:ind w:firstLine="709"/>
        <w:contextualSpacing/>
        <w:jc w:val="both"/>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 xml:space="preserve">14. </w:t>
      </w:r>
      <w:proofErr w:type="gramStart"/>
      <w:r w:rsidRPr="00A960F0">
        <w:rPr>
          <w:rFonts w:ascii="Liberation Serif" w:hAnsi="Liberation Serif" w:cs="Liberation Serif"/>
          <w:color w:val="000000" w:themeColor="text1"/>
          <w:sz w:val="24"/>
          <w:szCs w:val="24"/>
        </w:rPr>
        <w:t>Нормативные затраты на оказание муниципальной услуги, содержащейся в общероссийском перечне, рассчитываются на единицу показателя объема оказания услуги, установленного в муниципальном задании, на основе определяемых в соответствии с настоящим Порядком базового норматива затрат и корректирующих коэффициентов к базовым нормативным затратам (далее - корректирующие коэффициенты), с соблюдением общих требований к определению нормативных затрат на оказание муниципальных услуг, применяемых при расчете объема финансового обеспечения</w:t>
      </w:r>
      <w:proofErr w:type="gramEnd"/>
      <w:r w:rsidRPr="00A960F0">
        <w:rPr>
          <w:rFonts w:ascii="Liberation Serif" w:hAnsi="Liberation Serif" w:cs="Liberation Serif"/>
          <w:color w:val="000000" w:themeColor="text1"/>
          <w:sz w:val="24"/>
          <w:szCs w:val="24"/>
        </w:rPr>
        <w:t xml:space="preserve"> </w:t>
      </w:r>
      <w:proofErr w:type="gramStart"/>
      <w:r w:rsidRPr="00A960F0">
        <w:rPr>
          <w:rFonts w:ascii="Liberation Serif" w:hAnsi="Liberation Serif" w:cs="Liberation Serif"/>
          <w:color w:val="000000" w:themeColor="text1"/>
          <w:sz w:val="24"/>
          <w:szCs w:val="24"/>
        </w:rPr>
        <w:t>выполнения муниципального задания на оказание муниципальных услуг (выполнение работ) муниципальным учреждением в соответствующих сферах деятельности, утверждаемых федеральными органами исполнительной власти, осуществляющими функции по выработке государственной политики и нормативно-правовому регулированию в установленной сфере деятельности.</w:t>
      </w:r>
      <w:proofErr w:type="gramEnd"/>
    </w:p>
    <w:p w:rsidR="00A960F0" w:rsidRPr="00A960F0" w:rsidRDefault="00A960F0" w:rsidP="00A960F0">
      <w:pPr>
        <w:autoSpaceDE w:val="0"/>
        <w:autoSpaceDN w:val="0"/>
        <w:adjustRightInd w:val="0"/>
        <w:spacing w:after="0" w:line="240" w:lineRule="auto"/>
        <w:ind w:firstLine="709"/>
        <w:contextualSpacing/>
        <w:jc w:val="both"/>
        <w:rPr>
          <w:rFonts w:ascii="Liberation Serif" w:hAnsi="Liberation Serif" w:cs="Liberation Serif"/>
          <w:color w:val="000000" w:themeColor="text1"/>
          <w:sz w:val="24"/>
          <w:szCs w:val="24"/>
        </w:rPr>
      </w:pPr>
      <w:proofErr w:type="gramStart"/>
      <w:r w:rsidRPr="00A960F0">
        <w:rPr>
          <w:rFonts w:ascii="Liberation Serif" w:hAnsi="Liberation Serif" w:cs="Liberation Serif"/>
          <w:color w:val="000000" w:themeColor="text1"/>
          <w:sz w:val="24"/>
          <w:szCs w:val="24"/>
        </w:rPr>
        <w:t>Нормативные затраты на оказание муниципальной услуги, содержащейся в региональном перечне, рассчитываются на единицу показателя объема оказания услуги, установленного в муниципальном задании, на основе базового норматива затрат и корректирующих коэффициентов, в соответствии с порядком определения нормативных затрат на оказание муниципальной услуги, устанавливаемым администрацией (в случае принятия ей решения о применении нормативных затрат при расчете объема финансового обеспечения выполнения муниципального задания), с</w:t>
      </w:r>
      <w:proofErr w:type="gramEnd"/>
      <w:r w:rsidRPr="00A960F0">
        <w:rPr>
          <w:rFonts w:ascii="Liberation Serif" w:hAnsi="Liberation Serif" w:cs="Liberation Serif"/>
          <w:color w:val="000000" w:themeColor="text1"/>
          <w:sz w:val="24"/>
          <w:szCs w:val="24"/>
        </w:rPr>
        <w:t xml:space="preserve"> соблюдением требований настоящего Порядка.</w:t>
      </w:r>
    </w:p>
    <w:p w:rsidR="00A960F0" w:rsidRPr="00A960F0" w:rsidRDefault="00A960F0" w:rsidP="00A960F0">
      <w:pPr>
        <w:autoSpaceDE w:val="0"/>
        <w:autoSpaceDN w:val="0"/>
        <w:adjustRightInd w:val="0"/>
        <w:spacing w:after="0" w:line="240" w:lineRule="auto"/>
        <w:ind w:firstLine="709"/>
        <w:contextualSpacing/>
        <w:jc w:val="both"/>
        <w:rPr>
          <w:rFonts w:ascii="Liberation Serif" w:hAnsi="Liberation Serif" w:cs="Liberation Serif"/>
          <w:dstrike/>
          <w:color w:val="000000" w:themeColor="text1"/>
          <w:sz w:val="24"/>
          <w:szCs w:val="24"/>
        </w:rPr>
      </w:pPr>
      <w:r w:rsidRPr="00A960F0">
        <w:rPr>
          <w:rFonts w:ascii="Liberation Serif" w:hAnsi="Liberation Serif" w:cs="Liberation Serif"/>
          <w:color w:val="000000" w:themeColor="text1"/>
          <w:sz w:val="24"/>
          <w:szCs w:val="24"/>
        </w:rPr>
        <w:t xml:space="preserve">15. Значения нормативных затрат на оказание муниципальной услуги утверждаются распоряжением администрации. </w:t>
      </w:r>
    </w:p>
    <w:p w:rsidR="00A960F0" w:rsidRPr="00A960F0" w:rsidRDefault="00A960F0" w:rsidP="00A960F0">
      <w:pPr>
        <w:autoSpaceDE w:val="0"/>
        <w:autoSpaceDN w:val="0"/>
        <w:adjustRightInd w:val="0"/>
        <w:spacing w:after="0" w:line="240" w:lineRule="auto"/>
        <w:ind w:firstLine="709"/>
        <w:contextualSpacing/>
        <w:jc w:val="both"/>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16. Базовый норматив затрат на оказание муниципальной услуги включает:</w:t>
      </w:r>
    </w:p>
    <w:p w:rsidR="00A960F0" w:rsidRPr="00A960F0" w:rsidRDefault="00A960F0" w:rsidP="00A960F0">
      <w:pPr>
        <w:autoSpaceDE w:val="0"/>
        <w:autoSpaceDN w:val="0"/>
        <w:adjustRightInd w:val="0"/>
        <w:spacing w:after="0" w:line="240" w:lineRule="auto"/>
        <w:ind w:firstLine="709"/>
        <w:contextualSpacing/>
        <w:jc w:val="both"/>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1) затраты, непосредственно связанные с оказанием муниципальной услуги;</w:t>
      </w:r>
    </w:p>
    <w:p w:rsidR="00A960F0" w:rsidRPr="00A960F0" w:rsidRDefault="00A960F0" w:rsidP="00A960F0">
      <w:pPr>
        <w:autoSpaceDE w:val="0"/>
        <w:autoSpaceDN w:val="0"/>
        <w:adjustRightInd w:val="0"/>
        <w:spacing w:after="0" w:line="240" w:lineRule="auto"/>
        <w:ind w:firstLine="709"/>
        <w:contextualSpacing/>
        <w:jc w:val="both"/>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2) затраты на общехозяйственные нужды на оказание муниципальной услуги.</w:t>
      </w:r>
    </w:p>
    <w:p w:rsidR="00A960F0" w:rsidRPr="00A960F0" w:rsidRDefault="00A960F0" w:rsidP="00A960F0">
      <w:pPr>
        <w:autoSpaceDE w:val="0"/>
        <w:autoSpaceDN w:val="0"/>
        <w:adjustRightInd w:val="0"/>
        <w:spacing w:after="0" w:line="240" w:lineRule="auto"/>
        <w:ind w:firstLine="709"/>
        <w:contextualSpacing/>
        <w:jc w:val="both"/>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 xml:space="preserve">17. </w:t>
      </w:r>
      <w:proofErr w:type="gramStart"/>
      <w:r w:rsidRPr="00A960F0">
        <w:rPr>
          <w:rFonts w:ascii="Liberation Serif" w:hAnsi="Liberation Serif" w:cs="Liberation Serif"/>
          <w:color w:val="000000" w:themeColor="text1"/>
          <w:sz w:val="24"/>
          <w:szCs w:val="24"/>
        </w:rPr>
        <w:t>Базовый норматив затрат рассчитывается исходя из затрат, необходимых для оказания муниципальной услуги, с соблюдением показателей качества оказания муниципальной услуги, а также показателей, отражающих отраслевую специфику муниципальной услуги (содержание, условия (формы) оказания муниципальной услуги), установленных в общероссийских и (или) региональном перечнях (далее – показатели отраслевой специфики), отраслевой корректирующий коэффициент при которых принимает значение, равное 1.</w:t>
      </w:r>
      <w:proofErr w:type="gramEnd"/>
    </w:p>
    <w:p w:rsidR="00A960F0" w:rsidRPr="00A960F0" w:rsidRDefault="00A960F0" w:rsidP="00A960F0">
      <w:pPr>
        <w:autoSpaceDE w:val="0"/>
        <w:autoSpaceDN w:val="0"/>
        <w:adjustRightInd w:val="0"/>
        <w:spacing w:after="0" w:line="240" w:lineRule="auto"/>
        <w:ind w:firstLine="709"/>
        <w:contextualSpacing/>
        <w:jc w:val="both"/>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 xml:space="preserve">18. </w:t>
      </w:r>
      <w:proofErr w:type="gramStart"/>
      <w:r w:rsidRPr="00A960F0">
        <w:rPr>
          <w:rFonts w:ascii="Liberation Serif" w:hAnsi="Liberation Serif" w:cs="Liberation Serif"/>
          <w:color w:val="000000" w:themeColor="text1"/>
          <w:sz w:val="24"/>
          <w:szCs w:val="24"/>
        </w:rPr>
        <w:t xml:space="preserve">При определении базового норматива затрат применяются нормы материальных, технических и трудовых ресурсов, используемых для оказания муниципальной услуги, установленные нормативными правовыми актами Российской Федерации, а также межгосударственными национальными (государственными) стандартами Российской Федерации, строительными нормами и правилами, санитарными нормами и правилами, </w:t>
      </w:r>
      <w:r w:rsidRPr="00A960F0">
        <w:rPr>
          <w:rFonts w:ascii="Liberation Serif" w:hAnsi="Liberation Serif" w:cs="Liberation Serif"/>
          <w:color w:val="000000" w:themeColor="text1"/>
          <w:sz w:val="24"/>
          <w:szCs w:val="24"/>
        </w:rPr>
        <w:lastRenderedPageBreak/>
        <w:t>стандартами, порядками и регламентами оказания муниципальных услуг в установленной сфере (далее – стандарты услуги).</w:t>
      </w:r>
      <w:proofErr w:type="gramEnd"/>
    </w:p>
    <w:p w:rsidR="00A960F0" w:rsidRPr="00A960F0" w:rsidRDefault="00A960F0" w:rsidP="00A960F0">
      <w:pPr>
        <w:autoSpaceDE w:val="0"/>
        <w:autoSpaceDN w:val="0"/>
        <w:adjustRightInd w:val="0"/>
        <w:spacing w:after="0" w:line="240" w:lineRule="auto"/>
        <w:ind w:firstLine="709"/>
        <w:contextualSpacing/>
        <w:jc w:val="both"/>
        <w:rPr>
          <w:rFonts w:ascii="Liberation Serif" w:hAnsi="Liberation Serif" w:cs="Liberation Serif"/>
          <w:color w:val="000000" w:themeColor="text1"/>
          <w:sz w:val="24"/>
          <w:szCs w:val="24"/>
        </w:rPr>
      </w:pPr>
      <w:proofErr w:type="gramStart"/>
      <w:r w:rsidRPr="00A960F0">
        <w:rPr>
          <w:rFonts w:ascii="Liberation Serif" w:hAnsi="Liberation Serif" w:cs="Liberation Serif"/>
          <w:color w:val="000000" w:themeColor="text1"/>
          <w:sz w:val="24"/>
          <w:szCs w:val="24"/>
        </w:rPr>
        <w:t>Затраты, указанные в пункте 20 настоящего порядка, устанавливаются по видам указанных затрат исходя из нормативов их потребления, определяемых на основании стандартов услуги, или на основе усреднения показателей деятельности учреждения, которое имеет минимальный объем указанных затрат на оказание единицы муниципальных услуги в установленной сфере, или на основе медианного значения по учреждениям, оказывающим муниципальных услугу в установленной сфере деятельности.</w:t>
      </w:r>
      <w:proofErr w:type="gramEnd"/>
    </w:p>
    <w:p w:rsidR="00A960F0" w:rsidRPr="00A960F0" w:rsidRDefault="00A960F0" w:rsidP="00A960F0">
      <w:pPr>
        <w:autoSpaceDE w:val="0"/>
        <w:autoSpaceDN w:val="0"/>
        <w:adjustRightInd w:val="0"/>
        <w:spacing w:after="0" w:line="240" w:lineRule="auto"/>
        <w:ind w:firstLine="709"/>
        <w:contextualSpacing/>
        <w:jc w:val="both"/>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 xml:space="preserve">19. В затраты, непосредственно связанные с оказанием муниципальной услуги, включаются затраты </w:t>
      </w:r>
      <w:proofErr w:type="gramStart"/>
      <w:r w:rsidRPr="00A960F0">
        <w:rPr>
          <w:rFonts w:ascii="Liberation Serif" w:hAnsi="Liberation Serif" w:cs="Liberation Serif"/>
          <w:color w:val="000000" w:themeColor="text1"/>
          <w:sz w:val="24"/>
          <w:szCs w:val="24"/>
        </w:rPr>
        <w:t>на</w:t>
      </w:r>
      <w:proofErr w:type="gramEnd"/>
      <w:r w:rsidRPr="00A960F0">
        <w:rPr>
          <w:rFonts w:ascii="Liberation Serif" w:hAnsi="Liberation Serif" w:cs="Liberation Serif"/>
          <w:color w:val="000000" w:themeColor="text1"/>
          <w:sz w:val="24"/>
          <w:szCs w:val="24"/>
        </w:rPr>
        <w:t>:</w:t>
      </w:r>
    </w:p>
    <w:p w:rsidR="00A960F0" w:rsidRPr="00A960F0" w:rsidRDefault="00A960F0" w:rsidP="00A960F0">
      <w:pPr>
        <w:autoSpaceDE w:val="0"/>
        <w:autoSpaceDN w:val="0"/>
        <w:adjustRightInd w:val="0"/>
        <w:spacing w:after="0" w:line="240" w:lineRule="auto"/>
        <w:ind w:firstLine="709"/>
        <w:contextualSpacing/>
        <w:jc w:val="both"/>
        <w:rPr>
          <w:rFonts w:ascii="Liberation Serif" w:hAnsi="Liberation Serif" w:cs="Liberation Serif"/>
          <w:color w:val="000000" w:themeColor="text1"/>
          <w:sz w:val="24"/>
          <w:szCs w:val="24"/>
        </w:rPr>
      </w:pPr>
      <w:proofErr w:type="gramStart"/>
      <w:r w:rsidRPr="00A960F0">
        <w:rPr>
          <w:rFonts w:ascii="Liberation Serif" w:hAnsi="Liberation Serif" w:cs="Liberation Serif"/>
          <w:color w:val="000000" w:themeColor="text1"/>
          <w:sz w:val="24"/>
          <w:szCs w:val="24"/>
        </w:rPr>
        <w:t>1) оплату труда, в том числе начисления на выплаты по оплате труда работников, непосредственно связанных с оказанием муниципальной услуги, включая страховые взносы в Пенсионный фонд Российской Федерации, Фонд социального страхования Российской Федерации и Федеральный фонд обязательного медицинского страхования, страховые взносы на обязательное социальное страхование от несчастных случаев на производстве и профессиональных заболеваний в соответствии с трудовым законодательством Российской Федерации и</w:t>
      </w:r>
      <w:proofErr w:type="gramEnd"/>
      <w:r w:rsidRPr="00A960F0">
        <w:rPr>
          <w:rFonts w:ascii="Liberation Serif" w:hAnsi="Liberation Serif" w:cs="Liberation Serif"/>
          <w:color w:val="000000" w:themeColor="text1"/>
          <w:sz w:val="24"/>
          <w:szCs w:val="24"/>
        </w:rPr>
        <w:t xml:space="preserve"> иными нормативными правовыми актами, содержащими нормы трудового права (далее - начисления на выплаты по оплате труда);</w:t>
      </w:r>
    </w:p>
    <w:p w:rsidR="00A960F0" w:rsidRPr="00A960F0" w:rsidRDefault="00A960F0" w:rsidP="00A960F0">
      <w:pPr>
        <w:autoSpaceDE w:val="0"/>
        <w:autoSpaceDN w:val="0"/>
        <w:adjustRightInd w:val="0"/>
        <w:spacing w:after="0" w:line="240" w:lineRule="auto"/>
        <w:ind w:firstLine="709"/>
        <w:contextualSpacing/>
        <w:jc w:val="both"/>
        <w:rPr>
          <w:rFonts w:ascii="Liberation Serif" w:hAnsi="Liberation Serif" w:cs="Liberation Serif"/>
          <w:color w:val="000000" w:themeColor="text1"/>
          <w:sz w:val="24"/>
          <w:szCs w:val="24"/>
        </w:rPr>
      </w:pPr>
      <w:proofErr w:type="gramStart"/>
      <w:r w:rsidRPr="00A960F0">
        <w:rPr>
          <w:rFonts w:ascii="Liberation Serif" w:hAnsi="Liberation Serif" w:cs="Liberation Serif"/>
          <w:color w:val="000000" w:themeColor="text1"/>
          <w:sz w:val="24"/>
          <w:szCs w:val="24"/>
        </w:rPr>
        <w:t>2) приобретение материальных запасов, особо ценного движимого имущества и движимого имущества (основных средств и нематериальных активов), не отнесенного к особо ценному движимому имуществу и используемого в процессе оказания муниципальной услуги с учетом срока его полезного использования, а также затраты на арендные платежи;</w:t>
      </w:r>
      <w:proofErr w:type="gramEnd"/>
    </w:p>
    <w:p w:rsidR="00A960F0" w:rsidRPr="00A960F0" w:rsidRDefault="00A960F0" w:rsidP="00A960F0">
      <w:pPr>
        <w:autoSpaceDE w:val="0"/>
        <w:autoSpaceDN w:val="0"/>
        <w:adjustRightInd w:val="0"/>
        <w:spacing w:after="0" w:line="240" w:lineRule="auto"/>
        <w:ind w:firstLine="709"/>
        <w:contextualSpacing/>
        <w:jc w:val="both"/>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3) иные затраты, непосредственно связанные с оказанием муниципальной услуги.</w:t>
      </w:r>
    </w:p>
    <w:p w:rsidR="00A960F0" w:rsidRPr="00A960F0" w:rsidRDefault="00A960F0" w:rsidP="00A960F0">
      <w:pPr>
        <w:autoSpaceDE w:val="0"/>
        <w:autoSpaceDN w:val="0"/>
        <w:adjustRightInd w:val="0"/>
        <w:spacing w:after="0" w:line="240" w:lineRule="auto"/>
        <w:ind w:firstLine="709"/>
        <w:contextualSpacing/>
        <w:jc w:val="both"/>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 xml:space="preserve">20. В затраты на общехозяйственные нужды на оказание муниципальной услуги включаются затраты </w:t>
      </w:r>
      <w:proofErr w:type="gramStart"/>
      <w:r w:rsidRPr="00A960F0">
        <w:rPr>
          <w:rFonts w:ascii="Liberation Serif" w:hAnsi="Liberation Serif" w:cs="Liberation Serif"/>
          <w:color w:val="000000" w:themeColor="text1"/>
          <w:sz w:val="24"/>
          <w:szCs w:val="24"/>
        </w:rPr>
        <w:t>на</w:t>
      </w:r>
      <w:proofErr w:type="gramEnd"/>
      <w:r w:rsidRPr="00A960F0">
        <w:rPr>
          <w:rFonts w:ascii="Liberation Serif" w:hAnsi="Liberation Serif" w:cs="Liberation Serif"/>
          <w:color w:val="000000" w:themeColor="text1"/>
          <w:sz w:val="24"/>
          <w:szCs w:val="24"/>
        </w:rPr>
        <w:t>:</w:t>
      </w:r>
    </w:p>
    <w:p w:rsidR="00A960F0" w:rsidRPr="00A960F0" w:rsidRDefault="00A960F0" w:rsidP="00A960F0">
      <w:pPr>
        <w:autoSpaceDE w:val="0"/>
        <w:autoSpaceDN w:val="0"/>
        <w:adjustRightInd w:val="0"/>
        <w:spacing w:after="0" w:line="240" w:lineRule="auto"/>
        <w:ind w:firstLine="709"/>
        <w:contextualSpacing/>
        <w:jc w:val="both"/>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1) коммунальные услуги;</w:t>
      </w:r>
    </w:p>
    <w:p w:rsidR="00A960F0" w:rsidRPr="00A960F0" w:rsidRDefault="00A960F0" w:rsidP="00A960F0">
      <w:pPr>
        <w:autoSpaceDE w:val="0"/>
        <w:autoSpaceDN w:val="0"/>
        <w:adjustRightInd w:val="0"/>
        <w:spacing w:after="0" w:line="240" w:lineRule="auto"/>
        <w:ind w:firstLine="709"/>
        <w:contextualSpacing/>
        <w:jc w:val="both"/>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 xml:space="preserve">2) содержание объектов недвижимого имущества, включая затраты </w:t>
      </w:r>
      <w:proofErr w:type="gramStart"/>
      <w:r w:rsidRPr="00A960F0">
        <w:rPr>
          <w:rFonts w:ascii="Liberation Serif" w:hAnsi="Liberation Serif" w:cs="Liberation Serif"/>
          <w:color w:val="000000" w:themeColor="text1"/>
          <w:sz w:val="24"/>
          <w:szCs w:val="24"/>
        </w:rPr>
        <w:t>на</w:t>
      </w:r>
      <w:proofErr w:type="gramEnd"/>
      <w:r w:rsidRPr="00A960F0">
        <w:rPr>
          <w:rFonts w:ascii="Liberation Serif" w:hAnsi="Liberation Serif" w:cs="Liberation Serif"/>
          <w:color w:val="000000" w:themeColor="text1"/>
          <w:sz w:val="24"/>
          <w:szCs w:val="24"/>
        </w:rPr>
        <w:t>:</w:t>
      </w:r>
    </w:p>
    <w:p w:rsidR="00A960F0" w:rsidRPr="00A960F0" w:rsidRDefault="00A960F0" w:rsidP="00A960F0">
      <w:pPr>
        <w:autoSpaceDE w:val="0"/>
        <w:autoSpaceDN w:val="0"/>
        <w:adjustRightInd w:val="0"/>
        <w:spacing w:after="0" w:line="240" w:lineRule="auto"/>
        <w:ind w:firstLine="709"/>
        <w:contextualSpacing/>
        <w:jc w:val="both"/>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 эксплуатацию системы охранной сигнализации и пожарной безопасности;</w:t>
      </w:r>
    </w:p>
    <w:p w:rsidR="00A960F0" w:rsidRPr="00A960F0" w:rsidRDefault="00A960F0" w:rsidP="00A960F0">
      <w:pPr>
        <w:autoSpaceDE w:val="0"/>
        <w:autoSpaceDN w:val="0"/>
        <w:adjustRightInd w:val="0"/>
        <w:spacing w:after="0" w:line="240" w:lineRule="auto"/>
        <w:ind w:firstLine="709"/>
        <w:contextualSpacing/>
        <w:jc w:val="both"/>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 проведение текущего ремонта объектов недвижимого имущества до 500 тысяч рублей;</w:t>
      </w:r>
    </w:p>
    <w:p w:rsidR="00A960F0" w:rsidRPr="00A960F0" w:rsidRDefault="00A960F0" w:rsidP="00A960F0">
      <w:pPr>
        <w:autoSpaceDE w:val="0"/>
        <w:autoSpaceDN w:val="0"/>
        <w:adjustRightInd w:val="0"/>
        <w:spacing w:after="0" w:line="240" w:lineRule="auto"/>
        <w:ind w:firstLine="709"/>
        <w:contextualSpacing/>
        <w:jc w:val="both"/>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 содержание прилегающих территорий.</w:t>
      </w:r>
    </w:p>
    <w:p w:rsidR="00A960F0" w:rsidRPr="00A960F0" w:rsidRDefault="00A960F0" w:rsidP="00A960F0">
      <w:pPr>
        <w:autoSpaceDE w:val="0"/>
        <w:autoSpaceDN w:val="0"/>
        <w:adjustRightInd w:val="0"/>
        <w:spacing w:after="0" w:line="240" w:lineRule="auto"/>
        <w:ind w:firstLine="709"/>
        <w:contextualSpacing/>
        <w:jc w:val="both"/>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 xml:space="preserve">3) содержание объектов особо ценного движимого имущества, а также затраты на аренду указанного имущества, за исключением затрат на аренду, указанных в </w:t>
      </w:r>
      <w:proofErr w:type="gramStart"/>
      <w:r w:rsidRPr="00A960F0">
        <w:rPr>
          <w:rFonts w:ascii="Liberation Serif" w:hAnsi="Liberation Serif" w:cs="Liberation Serif"/>
          <w:color w:val="000000" w:themeColor="text1"/>
          <w:sz w:val="24"/>
          <w:szCs w:val="24"/>
        </w:rPr>
        <w:t>подпункте</w:t>
      </w:r>
      <w:proofErr w:type="gramEnd"/>
      <w:r w:rsidRPr="00A960F0">
        <w:rPr>
          <w:rFonts w:ascii="Liberation Serif" w:hAnsi="Liberation Serif" w:cs="Liberation Serif"/>
          <w:color w:val="000000" w:themeColor="text1"/>
          <w:sz w:val="24"/>
          <w:szCs w:val="24"/>
        </w:rPr>
        <w:t xml:space="preserve"> 2 пункта 19 настоящего Порядка;</w:t>
      </w:r>
    </w:p>
    <w:p w:rsidR="00A960F0" w:rsidRPr="00A960F0" w:rsidRDefault="00A960F0" w:rsidP="00A960F0">
      <w:pPr>
        <w:autoSpaceDE w:val="0"/>
        <w:autoSpaceDN w:val="0"/>
        <w:adjustRightInd w:val="0"/>
        <w:spacing w:after="0" w:line="240" w:lineRule="auto"/>
        <w:ind w:firstLine="709"/>
        <w:contextualSpacing/>
        <w:jc w:val="both"/>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4) приобретение услуг связи;</w:t>
      </w:r>
    </w:p>
    <w:p w:rsidR="00A960F0" w:rsidRPr="00A960F0" w:rsidRDefault="00A960F0" w:rsidP="00A960F0">
      <w:pPr>
        <w:autoSpaceDE w:val="0"/>
        <w:autoSpaceDN w:val="0"/>
        <w:adjustRightInd w:val="0"/>
        <w:spacing w:after="0" w:line="240" w:lineRule="auto"/>
        <w:ind w:firstLine="709"/>
        <w:contextualSpacing/>
        <w:jc w:val="both"/>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5) приобретение транспортных услуг;</w:t>
      </w:r>
    </w:p>
    <w:p w:rsidR="00A960F0" w:rsidRPr="00A960F0" w:rsidRDefault="00A960F0" w:rsidP="00A960F0">
      <w:pPr>
        <w:autoSpaceDE w:val="0"/>
        <w:autoSpaceDN w:val="0"/>
        <w:adjustRightInd w:val="0"/>
        <w:spacing w:after="0" w:line="240" w:lineRule="auto"/>
        <w:ind w:firstLine="709"/>
        <w:contextualSpacing/>
        <w:jc w:val="both"/>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6) оплату труда с начислениями на выплаты по оплате труда работников, которые не принимают непосредственного участия в оказании муниципальной услуги, включая административно-управленческий персонал;</w:t>
      </w:r>
    </w:p>
    <w:p w:rsidR="00A960F0" w:rsidRPr="00A960F0" w:rsidRDefault="00A960F0" w:rsidP="00A960F0">
      <w:pPr>
        <w:autoSpaceDE w:val="0"/>
        <w:autoSpaceDN w:val="0"/>
        <w:adjustRightInd w:val="0"/>
        <w:spacing w:after="0" w:line="240" w:lineRule="auto"/>
        <w:ind w:firstLine="709"/>
        <w:contextualSpacing/>
        <w:jc w:val="both"/>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7) прочие общехозяйственные нужды.</w:t>
      </w:r>
    </w:p>
    <w:p w:rsidR="00A960F0" w:rsidRPr="00A960F0" w:rsidRDefault="00A960F0" w:rsidP="00A960F0">
      <w:pPr>
        <w:autoSpaceDE w:val="0"/>
        <w:autoSpaceDN w:val="0"/>
        <w:adjustRightInd w:val="0"/>
        <w:spacing w:after="0" w:line="240" w:lineRule="auto"/>
        <w:ind w:firstLine="709"/>
        <w:contextualSpacing/>
        <w:jc w:val="both"/>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21. Значение базового норматива затрат на оказание муниципальной услуги утверждается распоряжением администрации общей суммой с выделением:</w:t>
      </w:r>
    </w:p>
    <w:p w:rsidR="00A960F0" w:rsidRPr="00A960F0" w:rsidRDefault="00A960F0" w:rsidP="00A960F0">
      <w:pPr>
        <w:autoSpaceDE w:val="0"/>
        <w:autoSpaceDN w:val="0"/>
        <w:adjustRightInd w:val="0"/>
        <w:spacing w:after="0" w:line="240" w:lineRule="auto"/>
        <w:ind w:firstLine="709"/>
        <w:contextualSpacing/>
        <w:jc w:val="both"/>
        <w:rPr>
          <w:rFonts w:ascii="Liberation Serif" w:hAnsi="Liberation Serif" w:cs="Liberation Serif"/>
          <w:strike/>
          <w:color w:val="000000" w:themeColor="text1"/>
          <w:sz w:val="24"/>
          <w:szCs w:val="24"/>
        </w:rPr>
      </w:pPr>
      <w:proofErr w:type="gramStart"/>
      <w:r w:rsidRPr="00A960F0">
        <w:rPr>
          <w:rFonts w:ascii="Liberation Serif" w:hAnsi="Liberation Serif" w:cs="Liberation Serif"/>
          <w:color w:val="000000" w:themeColor="text1"/>
          <w:sz w:val="24"/>
          <w:szCs w:val="24"/>
        </w:rPr>
        <w:t>1) суммы затрат на оплату труда с начислениями на выплаты по оплате труда работников, непосредственно связанных с оказанием муниципальной услуги;</w:t>
      </w:r>
      <w:proofErr w:type="gramEnd"/>
    </w:p>
    <w:p w:rsidR="00A960F0" w:rsidRPr="00A960F0" w:rsidRDefault="00A960F0" w:rsidP="00A960F0">
      <w:pPr>
        <w:autoSpaceDE w:val="0"/>
        <w:autoSpaceDN w:val="0"/>
        <w:adjustRightInd w:val="0"/>
        <w:spacing w:after="0" w:line="240" w:lineRule="auto"/>
        <w:ind w:firstLine="709"/>
        <w:contextualSpacing/>
        <w:jc w:val="both"/>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2) суммы затрат на коммунальные услуги и содержание недвижимого имущества, необходимого для выполнения муниципального задания на оказание муниципальной услуги.</w:t>
      </w:r>
    </w:p>
    <w:p w:rsidR="00A960F0" w:rsidRPr="00A960F0" w:rsidRDefault="00A960F0" w:rsidP="00A960F0">
      <w:pPr>
        <w:autoSpaceDE w:val="0"/>
        <w:autoSpaceDN w:val="0"/>
        <w:adjustRightInd w:val="0"/>
        <w:spacing w:after="0" w:line="240" w:lineRule="auto"/>
        <w:ind w:firstLine="709"/>
        <w:contextualSpacing/>
        <w:jc w:val="both"/>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3) суммы затрат на оплату труда с начислениями на выплаты по оплате труда работников, которые не принимают непосредственного участия в оказании муниципальной услуги, включая административно-управленческий персонал.</w:t>
      </w:r>
    </w:p>
    <w:p w:rsidR="00A960F0" w:rsidRPr="00A960F0" w:rsidRDefault="00A960F0" w:rsidP="00A960F0">
      <w:pPr>
        <w:autoSpaceDE w:val="0"/>
        <w:autoSpaceDN w:val="0"/>
        <w:adjustRightInd w:val="0"/>
        <w:spacing w:after="0" w:line="240" w:lineRule="auto"/>
        <w:ind w:firstLine="709"/>
        <w:contextualSpacing/>
        <w:jc w:val="both"/>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22. Корректирующие коэффициенты, применяемые при расчете нормативных затрат на оказание муниципальной услуги, состоят из территориального корректирующего коэффициента и отраслевого корректирующего коэффициента либо из нескольких территориальных корректирующих коэффициентов и отраслевых корректирующих коэффициентов.</w:t>
      </w:r>
    </w:p>
    <w:p w:rsidR="00A960F0" w:rsidRPr="00A960F0" w:rsidRDefault="00A960F0" w:rsidP="00A960F0">
      <w:pPr>
        <w:autoSpaceDE w:val="0"/>
        <w:autoSpaceDN w:val="0"/>
        <w:adjustRightInd w:val="0"/>
        <w:spacing w:after="0" w:line="240" w:lineRule="auto"/>
        <w:ind w:firstLine="709"/>
        <w:contextualSpacing/>
        <w:jc w:val="both"/>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lastRenderedPageBreak/>
        <w:t>Значение корректирующих коэффициентов утверждаются распоряжением администрации.</w:t>
      </w:r>
    </w:p>
    <w:p w:rsidR="00A960F0" w:rsidRPr="00A960F0" w:rsidRDefault="00A960F0" w:rsidP="00A960F0">
      <w:pPr>
        <w:autoSpaceDE w:val="0"/>
        <w:autoSpaceDN w:val="0"/>
        <w:adjustRightInd w:val="0"/>
        <w:spacing w:after="0" w:line="240" w:lineRule="auto"/>
        <w:ind w:firstLine="709"/>
        <w:contextualSpacing/>
        <w:jc w:val="both"/>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В территориальный корректирующий коэффициент включаются территориальный корректирующий коэффициент на оплату труда с начислениями на выплаты по оплате труда и территориальный корректирующий коэффициент на коммунальные услуги и на содержание недвижимого имущества.</w:t>
      </w:r>
    </w:p>
    <w:p w:rsidR="00A960F0" w:rsidRPr="00A960F0" w:rsidRDefault="00A960F0" w:rsidP="00A960F0">
      <w:pPr>
        <w:autoSpaceDE w:val="0"/>
        <w:autoSpaceDN w:val="0"/>
        <w:adjustRightInd w:val="0"/>
        <w:spacing w:after="0" w:line="240" w:lineRule="auto"/>
        <w:ind w:firstLine="709"/>
        <w:contextualSpacing/>
        <w:jc w:val="both"/>
        <w:rPr>
          <w:rFonts w:ascii="Liberation Serif" w:hAnsi="Liberation Serif" w:cs="Liberation Serif"/>
          <w:color w:val="000000" w:themeColor="text1"/>
          <w:sz w:val="24"/>
          <w:szCs w:val="24"/>
        </w:rPr>
      </w:pPr>
      <w:proofErr w:type="gramStart"/>
      <w:r w:rsidRPr="00A960F0">
        <w:rPr>
          <w:rFonts w:ascii="Liberation Serif" w:hAnsi="Liberation Serif" w:cs="Liberation Serif"/>
          <w:color w:val="000000" w:themeColor="text1"/>
          <w:sz w:val="24"/>
          <w:szCs w:val="24"/>
        </w:rPr>
        <w:t>Значение территориального корректирующего коэффициента утверждается, с учетом условий, обусловленных территориальными особенностями и составом имущественного комплекса, необходимого для выполнения муниципального задания, и рассчитывается в соответствии с Порядками определения нормативных затрат.</w:t>
      </w:r>
      <w:proofErr w:type="gramEnd"/>
    </w:p>
    <w:p w:rsidR="00A960F0" w:rsidRPr="00A960F0" w:rsidRDefault="00A960F0" w:rsidP="00A960F0">
      <w:pPr>
        <w:autoSpaceDE w:val="0"/>
        <w:autoSpaceDN w:val="0"/>
        <w:adjustRightInd w:val="0"/>
        <w:spacing w:after="0" w:line="240" w:lineRule="auto"/>
        <w:ind w:firstLine="709"/>
        <w:contextualSpacing/>
        <w:jc w:val="both"/>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Порядками определения нормативных затрат может устанавливаться, что в состав территориального коэффициента включаются иные коэффициенты, отражающие территориальные особенности оказания муниципальной услуги.</w:t>
      </w:r>
    </w:p>
    <w:p w:rsidR="00A960F0" w:rsidRPr="00A960F0" w:rsidRDefault="00A960F0" w:rsidP="00A960F0">
      <w:pPr>
        <w:autoSpaceDE w:val="0"/>
        <w:autoSpaceDN w:val="0"/>
        <w:adjustRightInd w:val="0"/>
        <w:spacing w:after="0" w:line="240" w:lineRule="auto"/>
        <w:ind w:firstLine="709"/>
        <w:contextualSpacing/>
        <w:jc w:val="both"/>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Отраслевой корректирующий коэффициент учитывает показатели отраслевой специфики, в том числе с учетом показателей качества муниципальной услуги, и определяется в соответствии с Порядками определения нормативных затрат.</w:t>
      </w:r>
    </w:p>
    <w:p w:rsidR="00A960F0" w:rsidRPr="00A960F0" w:rsidRDefault="00A960F0" w:rsidP="00A960F0">
      <w:pPr>
        <w:autoSpaceDE w:val="0"/>
        <w:autoSpaceDN w:val="0"/>
        <w:adjustRightInd w:val="0"/>
        <w:spacing w:after="0" w:line="240" w:lineRule="auto"/>
        <w:ind w:firstLine="709"/>
        <w:contextualSpacing/>
        <w:jc w:val="both"/>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 xml:space="preserve">В целях доведения объема финансового обеспечения выполнения муниципального задания, рассчитанного в соответствии с Порядком, до уровня финансового обеспечения в пределах бюджетных ассигнований, предусмотренных главному распорядителю средств бюджета городского округа на предоставление </w:t>
      </w:r>
      <w:proofErr w:type="gramStart"/>
      <w:r w:rsidRPr="00A960F0">
        <w:rPr>
          <w:rFonts w:ascii="Liberation Serif" w:hAnsi="Liberation Serif" w:cs="Liberation Serif"/>
          <w:color w:val="000000" w:themeColor="text1"/>
          <w:sz w:val="24"/>
          <w:szCs w:val="24"/>
        </w:rPr>
        <w:t>субсидий</w:t>
      </w:r>
      <w:proofErr w:type="gramEnd"/>
      <w:r w:rsidRPr="00A960F0">
        <w:rPr>
          <w:rFonts w:ascii="Liberation Serif" w:hAnsi="Liberation Serif" w:cs="Liberation Serif"/>
          <w:color w:val="000000" w:themeColor="text1"/>
          <w:sz w:val="24"/>
          <w:szCs w:val="24"/>
        </w:rPr>
        <w:t xml:space="preserve"> на финансовое обеспечение выполнения муниципального задания, применяются (при необходимости) коэффициенты выравнивания, отражающие объем обеспечения муниципальной услуги, работы, определяемые указанным главным распорядителем бюджетных средств.</w:t>
      </w:r>
    </w:p>
    <w:p w:rsidR="00A960F0" w:rsidRPr="00A960F0" w:rsidRDefault="00A960F0" w:rsidP="00A960F0">
      <w:pPr>
        <w:autoSpaceDE w:val="0"/>
        <w:autoSpaceDN w:val="0"/>
        <w:adjustRightInd w:val="0"/>
        <w:spacing w:after="0" w:line="240" w:lineRule="auto"/>
        <w:ind w:firstLine="709"/>
        <w:contextualSpacing/>
        <w:jc w:val="both"/>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23. Затраты на выполнение работы определяются при расчете объема финансового обеспечения выполнения муниципального задания в порядке, установленном администрации, (в случае принятия ей решения о применении затрат на выполнение работ при расчете объема финансового обеспечения выполнения муниципального задания).</w:t>
      </w:r>
    </w:p>
    <w:p w:rsidR="00A960F0" w:rsidRPr="00A960F0" w:rsidRDefault="00A960F0" w:rsidP="00A960F0">
      <w:pPr>
        <w:autoSpaceDE w:val="0"/>
        <w:autoSpaceDN w:val="0"/>
        <w:adjustRightInd w:val="0"/>
        <w:spacing w:after="0" w:line="240" w:lineRule="auto"/>
        <w:ind w:firstLine="709"/>
        <w:contextualSpacing/>
        <w:jc w:val="both"/>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По решению администрации, при определении объема финансового обеспечения выполнения муниципального задания используются нормативные затраты на выполнение работ.</w:t>
      </w:r>
    </w:p>
    <w:p w:rsidR="00A960F0" w:rsidRPr="00A960F0" w:rsidRDefault="00A960F0" w:rsidP="00A960F0">
      <w:pPr>
        <w:autoSpaceDE w:val="0"/>
        <w:autoSpaceDN w:val="0"/>
        <w:adjustRightInd w:val="0"/>
        <w:spacing w:after="0" w:line="240" w:lineRule="auto"/>
        <w:ind w:firstLine="709"/>
        <w:contextualSpacing/>
        <w:jc w:val="both"/>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 xml:space="preserve">24. Затраты на выполнение работы рассчитываются на работу в </w:t>
      </w:r>
      <w:proofErr w:type="gramStart"/>
      <w:r w:rsidRPr="00A960F0">
        <w:rPr>
          <w:rFonts w:ascii="Liberation Serif" w:hAnsi="Liberation Serif" w:cs="Liberation Serif"/>
          <w:color w:val="000000" w:themeColor="text1"/>
          <w:sz w:val="24"/>
          <w:szCs w:val="24"/>
        </w:rPr>
        <w:t>целом</w:t>
      </w:r>
      <w:proofErr w:type="gramEnd"/>
      <w:r w:rsidRPr="00A960F0">
        <w:rPr>
          <w:rFonts w:ascii="Liberation Serif" w:hAnsi="Liberation Serif" w:cs="Liberation Serif"/>
          <w:color w:val="000000" w:themeColor="text1"/>
          <w:sz w:val="24"/>
          <w:szCs w:val="24"/>
        </w:rPr>
        <w:t xml:space="preserve"> или в случае установления в муниципальном задании показателей объема выполнения работы - на единицу объема работы с учетом отраслевой, территориальной и иной специфики выполнения работы. В </w:t>
      </w:r>
      <w:proofErr w:type="gramStart"/>
      <w:r w:rsidRPr="00A960F0">
        <w:rPr>
          <w:rFonts w:ascii="Liberation Serif" w:hAnsi="Liberation Serif" w:cs="Liberation Serif"/>
          <w:color w:val="000000" w:themeColor="text1"/>
          <w:sz w:val="24"/>
          <w:szCs w:val="24"/>
        </w:rPr>
        <w:t>случае</w:t>
      </w:r>
      <w:proofErr w:type="gramEnd"/>
      <w:r w:rsidRPr="00A960F0">
        <w:rPr>
          <w:rFonts w:ascii="Liberation Serif" w:hAnsi="Liberation Serif" w:cs="Liberation Serif"/>
          <w:color w:val="000000" w:themeColor="text1"/>
          <w:sz w:val="24"/>
          <w:szCs w:val="24"/>
        </w:rPr>
        <w:t xml:space="preserve"> расчёта затрат на выполнение работы в целом единица работы выступает в качестве показателя объема работы. В затраты на выполнение работы включаются:</w:t>
      </w:r>
    </w:p>
    <w:p w:rsidR="00A960F0" w:rsidRPr="00A960F0" w:rsidRDefault="00A960F0" w:rsidP="00A960F0">
      <w:pPr>
        <w:autoSpaceDE w:val="0"/>
        <w:autoSpaceDN w:val="0"/>
        <w:adjustRightInd w:val="0"/>
        <w:spacing w:after="0" w:line="240" w:lineRule="auto"/>
        <w:ind w:firstLine="709"/>
        <w:contextualSpacing/>
        <w:jc w:val="both"/>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1) затраты, непосредственно связанные с выполнением работы;</w:t>
      </w:r>
    </w:p>
    <w:p w:rsidR="00A960F0" w:rsidRPr="00A960F0" w:rsidRDefault="00A960F0" w:rsidP="00A960F0">
      <w:pPr>
        <w:autoSpaceDE w:val="0"/>
        <w:autoSpaceDN w:val="0"/>
        <w:adjustRightInd w:val="0"/>
        <w:spacing w:after="0" w:line="240" w:lineRule="auto"/>
        <w:ind w:firstLine="709"/>
        <w:contextualSpacing/>
        <w:jc w:val="both"/>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2) затраты на общехозяйственные нужды на выполнение работы.</w:t>
      </w:r>
    </w:p>
    <w:p w:rsidR="00A960F0" w:rsidRPr="00A960F0" w:rsidRDefault="00A960F0" w:rsidP="00A960F0">
      <w:pPr>
        <w:autoSpaceDE w:val="0"/>
        <w:autoSpaceDN w:val="0"/>
        <w:adjustRightInd w:val="0"/>
        <w:spacing w:after="0" w:line="240" w:lineRule="auto"/>
        <w:ind w:firstLine="709"/>
        <w:contextualSpacing/>
        <w:jc w:val="both"/>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 xml:space="preserve">25. В затраты, непосредственно связанные с выполнением работы, включаются затраты </w:t>
      </w:r>
      <w:proofErr w:type="gramStart"/>
      <w:r w:rsidRPr="00A960F0">
        <w:rPr>
          <w:rFonts w:ascii="Liberation Serif" w:hAnsi="Liberation Serif" w:cs="Liberation Serif"/>
          <w:color w:val="000000" w:themeColor="text1"/>
          <w:sz w:val="24"/>
          <w:szCs w:val="24"/>
        </w:rPr>
        <w:t>на</w:t>
      </w:r>
      <w:proofErr w:type="gramEnd"/>
      <w:r w:rsidRPr="00A960F0">
        <w:rPr>
          <w:rFonts w:ascii="Liberation Serif" w:hAnsi="Liberation Serif" w:cs="Liberation Serif"/>
          <w:color w:val="000000" w:themeColor="text1"/>
          <w:sz w:val="24"/>
          <w:szCs w:val="24"/>
        </w:rPr>
        <w:t>:</w:t>
      </w:r>
    </w:p>
    <w:p w:rsidR="00A960F0" w:rsidRPr="00A960F0" w:rsidRDefault="00A960F0" w:rsidP="00A960F0">
      <w:pPr>
        <w:autoSpaceDE w:val="0"/>
        <w:autoSpaceDN w:val="0"/>
        <w:adjustRightInd w:val="0"/>
        <w:spacing w:after="0" w:line="240" w:lineRule="auto"/>
        <w:ind w:firstLine="709"/>
        <w:contextualSpacing/>
        <w:jc w:val="both"/>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1) оплату труда с начислениями на выплаты по оплате труда работников, непосредственно связанных с выполнением работы;</w:t>
      </w:r>
    </w:p>
    <w:p w:rsidR="00A960F0" w:rsidRPr="00A960F0" w:rsidRDefault="00A960F0" w:rsidP="00A960F0">
      <w:pPr>
        <w:autoSpaceDE w:val="0"/>
        <w:autoSpaceDN w:val="0"/>
        <w:adjustRightInd w:val="0"/>
        <w:spacing w:after="0" w:line="240" w:lineRule="auto"/>
        <w:ind w:firstLine="709"/>
        <w:contextualSpacing/>
        <w:jc w:val="both"/>
        <w:rPr>
          <w:rFonts w:ascii="Liberation Serif" w:hAnsi="Liberation Serif" w:cs="Liberation Serif"/>
          <w:color w:val="000000" w:themeColor="text1"/>
          <w:sz w:val="24"/>
          <w:szCs w:val="24"/>
        </w:rPr>
      </w:pPr>
      <w:proofErr w:type="gramStart"/>
      <w:r w:rsidRPr="00A960F0">
        <w:rPr>
          <w:rFonts w:ascii="Liberation Serif" w:hAnsi="Liberation Serif" w:cs="Liberation Serif"/>
          <w:color w:val="000000" w:themeColor="text1"/>
          <w:sz w:val="24"/>
          <w:szCs w:val="24"/>
        </w:rPr>
        <w:t>2) приобретение материальных запасов, особо ценного движимого имущества стоимостью, не превышающей 50 тысяч рублей, и движимого имущества (основных средств и нематериальных активов), не отнесенного к особо ценному движимому имуществу и используемого в процессе выполнения работы, с учетом срока его полезного использования, а также затраты на аренду указанного имущества;</w:t>
      </w:r>
      <w:proofErr w:type="gramEnd"/>
    </w:p>
    <w:p w:rsidR="00A960F0" w:rsidRPr="00A960F0" w:rsidRDefault="00A960F0" w:rsidP="00A960F0">
      <w:pPr>
        <w:autoSpaceDE w:val="0"/>
        <w:autoSpaceDN w:val="0"/>
        <w:adjustRightInd w:val="0"/>
        <w:spacing w:after="0" w:line="240" w:lineRule="auto"/>
        <w:ind w:firstLine="709"/>
        <w:contextualSpacing/>
        <w:jc w:val="both"/>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3) иные расходы, непосредственно связанные с выполнением работы.</w:t>
      </w:r>
    </w:p>
    <w:p w:rsidR="00A960F0" w:rsidRPr="00A960F0" w:rsidRDefault="00A960F0" w:rsidP="00A960F0">
      <w:pPr>
        <w:autoSpaceDE w:val="0"/>
        <w:autoSpaceDN w:val="0"/>
        <w:adjustRightInd w:val="0"/>
        <w:spacing w:after="0" w:line="240" w:lineRule="auto"/>
        <w:ind w:firstLine="709"/>
        <w:contextualSpacing/>
        <w:jc w:val="both"/>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 xml:space="preserve">26. В затраты на общехозяйственные нужды на выполнение работы включаются затраты </w:t>
      </w:r>
      <w:proofErr w:type="gramStart"/>
      <w:r w:rsidRPr="00A960F0">
        <w:rPr>
          <w:rFonts w:ascii="Liberation Serif" w:hAnsi="Liberation Serif" w:cs="Liberation Serif"/>
          <w:color w:val="000000" w:themeColor="text1"/>
          <w:sz w:val="24"/>
          <w:szCs w:val="24"/>
        </w:rPr>
        <w:t>на</w:t>
      </w:r>
      <w:proofErr w:type="gramEnd"/>
      <w:r w:rsidRPr="00A960F0">
        <w:rPr>
          <w:rFonts w:ascii="Liberation Serif" w:hAnsi="Liberation Serif" w:cs="Liberation Serif"/>
          <w:color w:val="000000" w:themeColor="text1"/>
          <w:sz w:val="24"/>
          <w:szCs w:val="24"/>
        </w:rPr>
        <w:t>:</w:t>
      </w:r>
    </w:p>
    <w:p w:rsidR="00A960F0" w:rsidRPr="00A960F0" w:rsidRDefault="00A960F0" w:rsidP="00A960F0">
      <w:pPr>
        <w:autoSpaceDE w:val="0"/>
        <w:autoSpaceDN w:val="0"/>
        <w:adjustRightInd w:val="0"/>
        <w:spacing w:after="0" w:line="240" w:lineRule="auto"/>
        <w:ind w:firstLine="709"/>
        <w:contextualSpacing/>
        <w:jc w:val="both"/>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1) оплату коммунальных услуг;</w:t>
      </w:r>
    </w:p>
    <w:p w:rsidR="00A960F0" w:rsidRPr="00A960F0" w:rsidRDefault="00A960F0" w:rsidP="00A960F0">
      <w:pPr>
        <w:autoSpaceDE w:val="0"/>
        <w:autoSpaceDN w:val="0"/>
        <w:adjustRightInd w:val="0"/>
        <w:spacing w:after="0" w:line="240" w:lineRule="auto"/>
        <w:ind w:firstLine="709"/>
        <w:contextualSpacing/>
        <w:jc w:val="both"/>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2) содержание объектов недвижимого имущества, необходимого для выполнения работы, а также затраты на аренду указанного имущества;</w:t>
      </w:r>
    </w:p>
    <w:p w:rsidR="00A960F0" w:rsidRPr="00A960F0" w:rsidRDefault="00A960F0" w:rsidP="00A960F0">
      <w:pPr>
        <w:autoSpaceDE w:val="0"/>
        <w:autoSpaceDN w:val="0"/>
        <w:adjustRightInd w:val="0"/>
        <w:spacing w:after="0" w:line="240" w:lineRule="auto"/>
        <w:ind w:firstLine="709"/>
        <w:contextualSpacing/>
        <w:jc w:val="both"/>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lastRenderedPageBreak/>
        <w:t>3) содержание объектов особо ценного движимого имущества, необходимого для выполнения работы, а также затраты на аренду указанного имущества;</w:t>
      </w:r>
    </w:p>
    <w:p w:rsidR="00A960F0" w:rsidRPr="00A960F0" w:rsidRDefault="00A960F0" w:rsidP="00A960F0">
      <w:pPr>
        <w:autoSpaceDE w:val="0"/>
        <w:autoSpaceDN w:val="0"/>
        <w:adjustRightInd w:val="0"/>
        <w:spacing w:after="0" w:line="240" w:lineRule="auto"/>
        <w:ind w:firstLine="709"/>
        <w:contextualSpacing/>
        <w:jc w:val="both"/>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4) приобретение услуг связи;</w:t>
      </w:r>
    </w:p>
    <w:p w:rsidR="00A960F0" w:rsidRPr="00A960F0" w:rsidRDefault="00A960F0" w:rsidP="00A960F0">
      <w:pPr>
        <w:autoSpaceDE w:val="0"/>
        <w:autoSpaceDN w:val="0"/>
        <w:adjustRightInd w:val="0"/>
        <w:spacing w:after="0" w:line="240" w:lineRule="auto"/>
        <w:ind w:firstLine="709"/>
        <w:contextualSpacing/>
        <w:jc w:val="both"/>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5) приобретение транспортных услуг;</w:t>
      </w:r>
    </w:p>
    <w:p w:rsidR="00A960F0" w:rsidRPr="00A960F0" w:rsidRDefault="00A960F0" w:rsidP="00A960F0">
      <w:pPr>
        <w:autoSpaceDE w:val="0"/>
        <w:autoSpaceDN w:val="0"/>
        <w:adjustRightInd w:val="0"/>
        <w:spacing w:after="0" w:line="240" w:lineRule="auto"/>
        <w:ind w:firstLine="709"/>
        <w:contextualSpacing/>
        <w:jc w:val="both"/>
        <w:rPr>
          <w:rFonts w:ascii="Liberation Serif" w:hAnsi="Liberation Serif" w:cs="Liberation Serif"/>
          <w:strike/>
          <w:color w:val="000000" w:themeColor="text1"/>
          <w:sz w:val="24"/>
          <w:szCs w:val="24"/>
        </w:rPr>
      </w:pPr>
      <w:r w:rsidRPr="00A960F0">
        <w:rPr>
          <w:rFonts w:ascii="Liberation Serif" w:hAnsi="Liberation Serif" w:cs="Liberation Serif"/>
          <w:color w:val="000000" w:themeColor="text1"/>
          <w:sz w:val="24"/>
          <w:szCs w:val="24"/>
        </w:rPr>
        <w:t>6) оплату труда с начислениями на выплаты по оплате труда работников, которые не принимают непосредственного участия в выполнении работы, включая административно-управленческий персонал;</w:t>
      </w:r>
    </w:p>
    <w:p w:rsidR="00A960F0" w:rsidRPr="00A960F0" w:rsidRDefault="00A960F0" w:rsidP="00A960F0">
      <w:pPr>
        <w:autoSpaceDE w:val="0"/>
        <w:autoSpaceDN w:val="0"/>
        <w:adjustRightInd w:val="0"/>
        <w:spacing w:after="0" w:line="240" w:lineRule="auto"/>
        <w:ind w:firstLine="709"/>
        <w:contextualSpacing/>
        <w:jc w:val="both"/>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7) прочие общехозяйственные нужды.</w:t>
      </w:r>
    </w:p>
    <w:p w:rsidR="00A960F0" w:rsidRPr="00A960F0" w:rsidRDefault="00A960F0" w:rsidP="00A960F0">
      <w:pPr>
        <w:autoSpaceDE w:val="0"/>
        <w:autoSpaceDN w:val="0"/>
        <w:adjustRightInd w:val="0"/>
        <w:spacing w:after="0" w:line="240" w:lineRule="auto"/>
        <w:ind w:firstLine="709"/>
        <w:contextualSpacing/>
        <w:jc w:val="both"/>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 xml:space="preserve">27. </w:t>
      </w:r>
      <w:proofErr w:type="gramStart"/>
      <w:r w:rsidRPr="00A960F0">
        <w:rPr>
          <w:rFonts w:ascii="Liberation Serif" w:hAnsi="Liberation Serif" w:cs="Liberation Serif"/>
          <w:color w:val="000000" w:themeColor="text1"/>
          <w:sz w:val="24"/>
          <w:szCs w:val="24"/>
        </w:rPr>
        <w:t>При определении затрат на выполнение работы применяются показатели материальных, технических и трудовых ресурсов, используемых для выполнения работы, по видам затрат исходя из нормативов их потребления, установленных нормативными правовыми актами Российской Федерации, межгосударственными, национальными (государственными) стандартами Российской Федерации, строительными нормами и правилами, санитарными нормами и правилами, стандартами, порядками, регламентами и паспортами выполнения работ в установленной сфере, или на основе усреднения показателей</w:t>
      </w:r>
      <w:proofErr w:type="gramEnd"/>
      <w:r w:rsidRPr="00A960F0">
        <w:rPr>
          <w:rFonts w:ascii="Liberation Serif" w:hAnsi="Liberation Serif" w:cs="Liberation Serif"/>
          <w:color w:val="000000" w:themeColor="text1"/>
          <w:sz w:val="24"/>
          <w:szCs w:val="24"/>
        </w:rPr>
        <w:t xml:space="preserve"> деятельности учреждения, которое имеет минимальный объем указанных затрат на выполнение работы в установленной сфере, или на основе медианного значения по учреждениям, выполняющим работу в установленной сфере деятельности, в порядке, предусмотренном частью первой пункта 24 настоящего порядка.</w:t>
      </w:r>
    </w:p>
    <w:p w:rsidR="00A960F0" w:rsidRPr="00A960F0" w:rsidRDefault="00A960F0" w:rsidP="00A960F0">
      <w:pPr>
        <w:autoSpaceDE w:val="0"/>
        <w:autoSpaceDN w:val="0"/>
        <w:adjustRightInd w:val="0"/>
        <w:spacing w:after="0" w:line="240" w:lineRule="auto"/>
        <w:ind w:firstLine="709"/>
        <w:contextualSpacing/>
        <w:jc w:val="both"/>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 xml:space="preserve">28. </w:t>
      </w:r>
      <w:proofErr w:type="gramStart"/>
      <w:r w:rsidRPr="00A960F0">
        <w:rPr>
          <w:rFonts w:ascii="Liberation Serif" w:hAnsi="Liberation Serif" w:cs="Liberation Serif"/>
          <w:color w:val="000000" w:themeColor="text1"/>
          <w:sz w:val="24"/>
          <w:szCs w:val="24"/>
        </w:rPr>
        <w:t>В случае если бюджетное учреждение или автономное учреждение оказывает сверх установленного муниципального задания муниципальные услуги (выполняет работы) для физических и юридических лиц за плату, а также осуществляет иную приносящую доход деятельность (далее - платная деятельность), затраты, указанные в части первой настоящего пункта, рассчитываются с применением коэффициента платной деятельности (</w:t>
      </w:r>
      <w:proofErr w:type="spellStart"/>
      <w:r w:rsidRPr="00A960F0">
        <w:rPr>
          <w:rFonts w:ascii="Liberation Serif" w:hAnsi="Liberation Serif" w:cs="Liberation Serif"/>
          <w:color w:val="000000" w:themeColor="text1"/>
          <w:sz w:val="24"/>
          <w:szCs w:val="24"/>
        </w:rPr>
        <w:t>Кпд</w:t>
      </w:r>
      <w:proofErr w:type="spellEnd"/>
      <w:r w:rsidRPr="00A960F0">
        <w:rPr>
          <w:rFonts w:ascii="Liberation Serif" w:hAnsi="Liberation Serif" w:cs="Liberation Serif"/>
          <w:color w:val="000000" w:themeColor="text1"/>
          <w:sz w:val="24"/>
          <w:szCs w:val="24"/>
        </w:rPr>
        <w:t>), который определяется по формуле:</w:t>
      </w:r>
      <w:proofErr w:type="gramEnd"/>
    </w:p>
    <w:p w:rsidR="00A960F0" w:rsidRPr="00A960F0" w:rsidRDefault="00A960F0" w:rsidP="00A960F0">
      <w:pPr>
        <w:autoSpaceDE w:val="0"/>
        <w:autoSpaceDN w:val="0"/>
        <w:adjustRightInd w:val="0"/>
        <w:spacing w:after="0" w:line="240" w:lineRule="auto"/>
        <w:contextualSpacing/>
        <w:jc w:val="both"/>
        <w:rPr>
          <w:rFonts w:ascii="Liberation Serif" w:hAnsi="Liberation Serif" w:cs="Liberation Serif"/>
          <w:color w:val="000000" w:themeColor="text1"/>
          <w:sz w:val="24"/>
          <w:szCs w:val="24"/>
        </w:rPr>
      </w:pPr>
    </w:p>
    <w:p w:rsidR="00A960F0" w:rsidRPr="00A960F0" w:rsidRDefault="00A960F0" w:rsidP="00A960F0">
      <w:pPr>
        <w:autoSpaceDE w:val="0"/>
        <w:autoSpaceDN w:val="0"/>
        <w:adjustRightInd w:val="0"/>
        <w:spacing w:after="0" w:line="240" w:lineRule="auto"/>
        <w:contextualSpacing/>
        <w:jc w:val="center"/>
        <w:rPr>
          <w:rFonts w:ascii="Liberation Serif" w:hAnsi="Liberation Serif" w:cs="Liberation Serif"/>
          <w:color w:val="000000" w:themeColor="text1"/>
          <w:sz w:val="24"/>
          <w:szCs w:val="24"/>
        </w:rPr>
      </w:pPr>
      <w:proofErr w:type="spellStart"/>
      <w:r w:rsidRPr="00A960F0">
        <w:rPr>
          <w:rFonts w:ascii="Liberation Serif" w:hAnsi="Liberation Serif" w:cs="Liberation Serif"/>
          <w:color w:val="000000" w:themeColor="text1"/>
          <w:sz w:val="24"/>
          <w:szCs w:val="24"/>
        </w:rPr>
        <w:t>Кпд</w:t>
      </w:r>
      <w:proofErr w:type="spellEnd"/>
      <w:r w:rsidRPr="00A960F0">
        <w:rPr>
          <w:rFonts w:ascii="Liberation Serif" w:hAnsi="Liberation Serif" w:cs="Liberation Serif"/>
          <w:color w:val="000000" w:themeColor="text1"/>
          <w:sz w:val="24"/>
          <w:szCs w:val="24"/>
        </w:rPr>
        <w:t xml:space="preserve"> = </w:t>
      </w:r>
      <w:proofErr w:type="spellStart"/>
      <w:proofErr w:type="gramStart"/>
      <w:r w:rsidRPr="00A960F0">
        <w:rPr>
          <w:rFonts w:ascii="Liberation Serif" w:hAnsi="Liberation Serif" w:cs="Liberation Serif"/>
          <w:color w:val="000000" w:themeColor="text1"/>
          <w:sz w:val="24"/>
          <w:szCs w:val="24"/>
        </w:rPr>
        <w:t>V</w:t>
      </w:r>
      <w:proofErr w:type="gramEnd"/>
      <w:r w:rsidRPr="00A960F0">
        <w:rPr>
          <w:rFonts w:ascii="Liberation Serif" w:hAnsi="Liberation Serif" w:cs="Liberation Serif"/>
          <w:color w:val="000000" w:themeColor="text1"/>
          <w:sz w:val="24"/>
          <w:szCs w:val="24"/>
        </w:rPr>
        <w:t>субс</w:t>
      </w:r>
      <w:proofErr w:type="spellEnd"/>
      <w:r w:rsidRPr="00A960F0">
        <w:rPr>
          <w:rFonts w:ascii="Liberation Serif" w:hAnsi="Liberation Serif" w:cs="Liberation Serif"/>
          <w:color w:val="000000" w:themeColor="text1"/>
          <w:sz w:val="24"/>
          <w:szCs w:val="24"/>
        </w:rPr>
        <w:t xml:space="preserve"> / (</w:t>
      </w:r>
      <w:proofErr w:type="spellStart"/>
      <w:r w:rsidRPr="00A960F0">
        <w:rPr>
          <w:rFonts w:ascii="Liberation Serif" w:hAnsi="Liberation Serif" w:cs="Liberation Serif"/>
          <w:color w:val="000000" w:themeColor="text1"/>
          <w:sz w:val="24"/>
          <w:szCs w:val="24"/>
        </w:rPr>
        <w:t>Vсубс</w:t>
      </w:r>
      <w:proofErr w:type="spellEnd"/>
      <w:r w:rsidRPr="00A960F0">
        <w:rPr>
          <w:rFonts w:ascii="Liberation Serif" w:hAnsi="Liberation Serif" w:cs="Liberation Serif"/>
          <w:color w:val="000000" w:themeColor="text1"/>
          <w:sz w:val="24"/>
          <w:szCs w:val="24"/>
        </w:rPr>
        <w:t xml:space="preserve"> + </w:t>
      </w:r>
      <w:proofErr w:type="spellStart"/>
      <w:r w:rsidRPr="00A960F0">
        <w:rPr>
          <w:rFonts w:ascii="Liberation Serif" w:hAnsi="Liberation Serif" w:cs="Liberation Serif"/>
          <w:color w:val="000000" w:themeColor="text1"/>
          <w:sz w:val="24"/>
          <w:szCs w:val="24"/>
        </w:rPr>
        <w:t>Vпд</w:t>
      </w:r>
      <w:proofErr w:type="spellEnd"/>
      <w:r w:rsidRPr="00A960F0">
        <w:rPr>
          <w:rFonts w:ascii="Liberation Serif" w:hAnsi="Liberation Serif" w:cs="Liberation Serif"/>
          <w:color w:val="000000" w:themeColor="text1"/>
          <w:sz w:val="24"/>
          <w:szCs w:val="24"/>
        </w:rPr>
        <w:t>), где:</w:t>
      </w:r>
    </w:p>
    <w:p w:rsidR="00A960F0" w:rsidRPr="00A960F0" w:rsidRDefault="00A960F0" w:rsidP="00A960F0">
      <w:pPr>
        <w:autoSpaceDE w:val="0"/>
        <w:autoSpaceDN w:val="0"/>
        <w:adjustRightInd w:val="0"/>
        <w:spacing w:after="0" w:line="240" w:lineRule="auto"/>
        <w:contextualSpacing/>
        <w:jc w:val="both"/>
        <w:rPr>
          <w:rFonts w:ascii="Liberation Serif" w:hAnsi="Liberation Serif" w:cs="Liberation Serif"/>
          <w:color w:val="000000" w:themeColor="text1"/>
          <w:sz w:val="24"/>
          <w:szCs w:val="24"/>
        </w:rPr>
      </w:pPr>
    </w:p>
    <w:p w:rsidR="00A960F0" w:rsidRPr="00A960F0" w:rsidRDefault="00A960F0" w:rsidP="00A960F0">
      <w:pPr>
        <w:autoSpaceDE w:val="0"/>
        <w:autoSpaceDN w:val="0"/>
        <w:adjustRightInd w:val="0"/>
        <w:spacing w:after="0" w:line="240" w:lineRule="auto"/>
        <w:contextualSpacing/>
        <w:jc w:val="both"/>
        <w:rPr>
          <w:rFonts w:ascii="Liberation Serif" w:hAnsi="Liberation Serif" w:cs="Liberation Serif"/>
          <w:color w:val="000000" w:themeColor="text1"/>
          <w:sz w:val="24"/>
          <w:szCs w:val="24"/>
        </w:rPr>
      </w:pPr>
      <w:proofErr w:type="spellStart"/>
      <w:proofErr w:type="gramStart"/>
      <w:r w:rsidRPr="00A960F0">
        <w:rPr>
          <w:rFonts w:ascii="Liberation Serif" w:hAnsi="Liberation Serif" w:cs="Liberation Serif"/>
          <w:color w:val="000000" w:themeColor="text1"/>
          <w:sz w:val="24"/>
          <w:szCs w:val="24"/>
        </w:rPr>
        <w:t>V</w:t>
      </w:r>
      <w:proofErr w:type="gramEnd"/>
      <w:r w:rsidRPr="00A960F0">
        <w:rPr>
          <w:rFonts w:ascii="Liberation Serif" w:hAnsi="Liberation Serif" w:cs="Liberation Serif"/>
          <w:color w:val="000000" w:themeColor="text1"/>
          <w:sz w:val="24"/>
          <w:szCs w:val="24"/>
        </w:rPr>
        <w:t>субс</w:t>
      </w:r>
      <w:proofErr w:type="spellEnd"/>
      <w:r w:rsidRPr="00A960F0">
        <w:rPr>
          <w:rFonts w:ascii="Liberation Serif" w:hAnsi="Liberation Serif" w:cs="Liberation Serif"/>
          <w:color w:val="000000" w:themeColor="text1"/>
          <w:sz w:val="24"/>
          <w:szCs w:val="24"/>
        </w:rPr>
        <w:t xml:space="preserve"> - объем субсидии, планируемой к получению из бюджета городского округа Верхняя Пышма;</w:t>
      </w:r>
    </w:p>
    <w:p w:rsidR="00A960F0" w:rsidRPr="00A960F0" w:rsidRDefault="00A960F0" w:rsidP="00A960F0">
      <w:pPr>
        <w:autoSpaceDE w:val="0"/>
        <w:autoSpaceDN w:val="0"/>
        <w:adjustRightInd w:val="0"/>
        <w:spacing w:after="0" w:line="240" w:lineRule="auto"/>
        <w:contextualSpacing/>
        <w:jc w:val="both"/>
        <w:rPr>
          <w:rFonts w:ascii="Liberation Serif" w:hAnsi="Liberation Serif" w:cs="Liberation Serif"/>
          <w:color w:val="000000" w:themeColor="text1"/>
          <w:sz w:val="24"/>
          <w:szCs w:val="24"/>
        </w:rPr>
      </w:pPr>
      <w:proofErr w:type="spellStart"/>
      <w:proofErr w:type="gramStart"/>
      <w:r w:rsidRPr="00A960F0">
        <w:rPr>
          <w:rFonts w:ascii="Liberation Serif" w:hAnsi="Liberation Serif" w:cs="Liberation Serif"/>
          <w:color w:val="000000" w:themeColor="text1"/>
          <w:sz w:val="24"/>
          <w:szCs w:val="24"/>
        </w:rPr>
        <w:t>V</w:t>
      </w:r>
      <w:proofErr w:type="gramEnd"/>
      <w:r w:rsidRPr="00A960F0">
        <w:rPr>
          <w:rFonts w:ascii="Liberation Serif" w:hAnsi="Liberation Serif" w:cs="Liberation Serif"/>
          <w:color w:val="000000" w:themeColor="text1"/>
          <w:sz w:val="24"/>
          <w:szCs w:val="24"/>
        </w:rPr>
        <w:t>пд</w:t>
      </w:r>
      <w:proofErr w:type="spellEnd"/>
      <w:r w:rsidRPr="00A960F0">
        <w:rPr>
          <w:rFonts w:ascii="Liberation Serif" w:hAnsi="Liberation Serif" w:cs="Liberation Serif"/>
          <w:color w:val="000000" w:themeColor="text1"/>
          <w:sz w:val="24"/>
          <w:szCs w:val="24"/>
        </w:rPr>
        <w:t xml:space="preserve"> - объем доходов от платной деятельности, планируемых в текущем году (определяется исходя из объемов указанных поступлений, полученных в отчетном году).</w:t>
      </w:r>
    </w:p>
    <w:p w:rsidR="00A960F0" w:rsidRPr="00A960F0" w:rsidRDefault="00A960F0" w:rsidP="00A960F0">
      <w:pPr>
        <w:tabs>
          <w:tab w:val="left" w:pos="709"/>
        </w:tabs>
        <w:autoSpaceDE w:val="0"/>
        <w:autoSpaceDN w:val="0"/>
        <w:adjustRightInd w:val="0"/>
        <w:spacing w:after="0" w:line="240" w:lineRule="auto"/>
        <w:ind w:firstLine="709"/>
        <w:contextualSpacing/>
        <w:jc w:val="both"/>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При расчете коэффициента платной деятельности не учитываются поступления в виде:</w:t>
      </w:r>
    </w:p>
    <w:p w:rsidR="00A960F0" w:rsidRPr="00A960F0" w:rsidRDefault="00A960F0" w:rsidP="00A960F0">
      <w:pPr>
        <w:tabs>
          <w:tab w:val="left" w:pos="709"/>
        </w:tabs>
        <w:autoSpaceDE w:val="0"/>
        <w:autoSpaceDN w:val="0"/>
        <w:adjustRightInd w:val="0"/>
        <w:spacing w:after="0" w:line="240" w:lineRule="auto"/>
        <w:ind w:firstLine="709"/>
        <w:contextualSpacing/>
        <w:jc w:val="both"/>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 xml:space="preserve">а) целевых субсидий, предоставляемых из бюджета городского округа Верхняя Пышма, </w:t>
      </w:r>
    </w:p>
    <w:p w:rsidR="00A960F0" w:rsidRPr="00A960F0" w:rsidRDefault="00A960F0" w:rsidP="00A960F0">
      <w:pPr>
        <w:tabs>
          <w:tab w:val="left" w:pos="709"/>
        </w:tabs>
        <w:autoSpaceDE w:val="0"/>
        <w:autoSpaceDN w:val="0"/>
        <w:adjustRightInd w:val="0"/>
        <w:spacing w:after="0" w:line="240" w:lineRule="auto"/>
        <w:ind w:firstLine="709"/>
        <w:contextualSpacing/>
        <w:jc w:val="both"/>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 xml:space="preserve">б) грантов, </w:t>
      </w:r>
    </w:p>
    <w:p w:rsidR="00A960F0" w:rsidRPr="00A960F0" w:rsidRDefault="00A960F0" w:rsidP="00A960F0">
      <w:pPr>
        <w:tabs>
          <w:tab w:val="left" w:pos="709"/>
        </w:tabs>
        <w:autoSpaceDE w:val="0"/>
        <w:autoSpaceDN w:val="0"/>
        <w:adjustRightInd w:val="0"/>
        <w:spacing w:after="0" w:line="240" w:lineRule="auto"/>
        <w:ind w:firstLine="709"/>
        <w:contextualSpacing/>
        <w:jc w:val="both"/>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 xml:space="preserve">в) пожертвований, </w:t>
      </w:r>
    </w:p>
    <w:p w:rsidR="00A960F0" w:rsidRPr="00A960F0" w:rsidRDefault="00A960F0" w:rsidP="00A960F0">
      <w:pPr>
        <w:tabs>
          <w:tab w:val="left" w:pos="709"/>
        </w:tabs>
        <w:autoSpaceDE w:val="0"/>
        <w:autoSpaceDN w:val="0"/>
        <w:adjustRightInd w:val="0"/>
        <w:spacing w:after="0" w:line="240" w:lineRule="auto"/>
        <w:ind w:firstLine="709"/>
        <w:contextualSpacing/>
        <w:jc w:val="both"/>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 xml:space="preserve">г) платы, взимаемой с родителей (законных представителей) за присмотр и уход за ребенком в муниципальных организациях, реализующих образовательную программу </w:t>
      </w:r>
      <w:proofErr w:type="gramStart"/>
      <w:r w:rsidRPr="00A960F0">
        <w:rPr>
          <w:rFonts w:ascii="Liberation Serif" w:hAnsi="Liberation Serif" w:cs="Liberation Serif"/>
          <w:color w:val="000000" w:themeColor="text1"/>
          <w:sz w:val="24"/>
          <w:szCs w:val="24"/>
        </w:rPr>
        <w:t>дошкольного</w:t>
      </w:r>
      <w:proofErr w:type="gramEnd"/>
      <w:r w:rsidRPr="00A960F0">
        <w:rPr>
          <w:rFonts w:ascii="Liberation Serif" w:hAnsi="Liberation Serif" w:cs="Liberation Serif"/>
          <w:color w:val="000000" w:themeColor="text1"/>
          <w:sz w:val="24"/>
          <w:szCs w:val="24"/>
        </w:rPr>
        <w:t xml:space="preserve"> образования, </w:t>
      </w:r>
    </w:p>
    <w:p w:rsidR="00A960F0" w:rsidRPr="00A960F0" w:rsidRDefault="00A960F0" w:rsidP="00A960F0">
      <w:pPr>
        <w:tabs>
          <w:tab w:val="left" w:pos="709"/>
        </w:tabs>
        <w:autoSpaceDE w:val="0"/>
        <w:autoSpaceDN w:val="0"/>
        <w:adjustRightInd w:val="0"/>
        <w:spacing w:after="0" w:line="240" w:lineRule="auto"/>
        <w:ind w:firstLine="709"/>
        <w:contextualSpacing/>
        <w:jc w:val="both"/>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д) прочих безвозмездных поступлений от физических и юридических лиц,</w:t>
      </w:r>
    </w:p>
    <w:p w:rsidR="00A960F0" w:rsidRPr="00A960F0" w:rsidRDefault="00A960F0" w:rsidP="00A960F0">
      <w:pPr>
        <w:tabs>
          <w:tab w:val="left" w:pos="709"/>
        </w:tabs>
        <w:autoSpaceDE w:val="0"/>
        <w:autoSpaceDN w:val="0"/>
        <w:adjustRightInd w:val="0"/>
        <w:spacing w:after="0" w:line="240" w:lineRule="auto"/>
        <w:ind w:firstLine="709"/>
        <w:contextualSpacing/>
        <w:jc w:val="both"/>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 xml:space="preserve">е) от продажи особо ценного движимого имущества при условии указания администрацией, целевого направления использования полученных от продажи средств в согласовании отчуждения указанного имущества, </w:t>
      </w:r>
    </w:p>
    <w:p w:rsidR="00A960F0" w:rsidRPr="00A960F0" w:rsidRDefault="00A960F0" w:rsidP="00A960F0">
      <w:pPr>
        <w:tabs>
          <w:tab w:val="left" w:pos="709"/>
        </w:tabs>
        <w:autoSpaceDE w:val="0"/>
        <w:autoSpaceDN w:val="0"/>
        <w:adjustRightInd w:val="0"/>
        <w:spacing w:after="0" w:line="240" w:lineRule="auto"/>
        <w:ind w:firstLine="709"/>
        <w:contextualSpacing/>
        <w:jc w:val="both"/>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 xml:space="preserve">ж) средств, поступающие в </w:t>
      </w:r>
      <w:proofErr w:type="gramStart"/>
      <w:r w:rsidRPr="00A960F0">
        <w:rPr>
          <w:rFonts w:ascii="Liberation Serif" w:hAnsi="Liberation Serif" w:cs="Liberation Serif"/>
          <w:color w:val="000000" w:themeColor="text1"/>
          <w:sz w:val="24"/>
          <w:szCs w:val="24"/>
        </w:rPr>
        <w:t>порядке</w:t>
      </w:r>
      <w:proofErr w:type="gramEnd"/>
      <w:r w:rsidRPr="00A960F0">
        <w:rPr>
          <w:rFonts w:ascii="Liberation Serif" w:hAnsi="Liberation Serif" w:cs="Liberation Serif"/>
          <w:color w:val="000000" w:themeColor="text1"/>
          <w:sz w:val="24"/>
          <w:szCs w:val="24"/>
        </w:rPr>
        <w:t xml:space="preserve"> возмещения расходов, понесенных в связи с эксплуатацией имущества, переданного в аренду (безвозмездное пользование).</w:t>
      </w:r>
    </w:p>
    <w:p w:rsidR="00A960F0" w:rsidRPr="00A960F0" w:rsidRDefault="00A960F0" w:rsidP="00A960F0">
      <w:pPr>
        <w:tabs>
          <w:tab w:val="left" w:pos="709"/>
        </w:tabs>
        <w:autoSpaceDE w:val="0"/>
        <w:autoSpaceDN w:val="0"/>
        <w:adjustRightInd w:val="0"/>
        <w:spacing w:after="0" w:line="240" w:lineRule="auto"/>
        <w:ind w:firstLine="709"/>
        <w:contextualSpacing/>
        <w:jc w:val="both"/>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Значение коэффициента платной деятельности для вновь созданных учреждений при расчете субсидии на первый год формирования муниципального задания устанавливается по решению администрации.</w:t>
      </w:r>
    </w:p>
    <w:p w:rsidR="00A960F0" w:rsidRPr="00A960F0" w:rsidRDefault="00A960F0" w:rsidP="00A960F0">
      <w:pPr>
        <w:tabs>
          <w:tab w:val="left" w:pos="709"/>
        </w:tabs>
        <w:autoSpaceDE w:val="0"/>
        <w:autoSpaceDN w:val="0"/>
        <w:adjustRightInd w:val="0"/>
        <w:spacing w:after="0" w:line="240" w:lineRule="auto"/>
        <w:ind w:firstLine="709"/>
        <w:contextualSpacing/>
        <w:jc w:val="both"/>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При отсутствии платной деятельности коэффициент платной деятельности устанавливается равным единице.</w:t>
      </w:r>
    </w:p>
    <w:p w:rsidR="00A960F0" w:rsidRPr="00A960F0" w:rsidRDefault="00A960F0" w:rsidP="00A960F0">
      <w:pPr>
        <w:tabs>
          <w:tab w:val="left" w:pos="709"/>
        </w:tabs>
        <w:autoSpaceDE w:val="0"/>
        <w:autoSpaceDN w:val="0"/>
        <w:adjustRightInd w:val="0"/>
        <w:spacing w:after="0" w:line="240" w:lineRule="auto"/>
        <w:ind w:firstLine="709"/>
        <w:contextualSpacing/>
        <w:jc w:val="both"/>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 xml:space="preserve">29. </w:t>
      </w:r>
      <w:proofErr w:type="gramStart"/>
      <w:r w:rsidRPr="00A960F0">
        <w:rPr>
          <w:rFonts w:ascii="Liberation Serif" w:hAnsi="Liberation Serif" w:cs="Liberation Serif"/>
          <w:color w:val="000000" w:themeColor="text1"/>
          <w:sz w:val="24"/>
          <w:szCs w:val="24"/>
        </w:rPr>
        <w:t xml:space="preserve">В случае, если бюджетное учреждение или автономное учреждение осуществляет платную деятельность в рамках установленного муниципального задания, по которому в </w:t>
      </w:r>
      <w:r w:rsidRPr="00A960F0">
        <w:rPr>
          <w:rFonts w:ascii="Liberation Serif" w:hAnsi="Liberation Serif" w:cs="Liberation Serif"/>
          <w:color w:val="000000" w:themeColor="text1"/>
          <w:sz w:val="24"/>
          <w:szCs w:val="24"/>
        </w:rPr>
        <w:lastRenderedPageBreak/>
        <w:t>соответствии с законодательством Российской Федерации предусмотрено взимание платы, объем финансового обеспечения выполнения муниципального задания, рассчитанный на основе нормативных затрат, подлежит уменьшению на объем доходов от платной деятельности исходя из объема муниципальной услуги (работы), за оказание (выполнение) которой предусмотрено взимание платы, и</w:t>
      </w:r>
      <w:proofErr w:type="gramEnd"/>
      <w:r w:rsidRPr="00A960F0">
        <w:rPr>
          <w:rFonts w:ascii="Liberation Serif" w:hAnsi="Liberation Serif" w:cs="Liberation Serif"/>
          <w:color w:val="000000" w:themeColor="text1"/>
          <w:sz w:val="24"/>
          <w:szCs w:val="24"/>
        </w:rPr>
        <w:t xml:space="preserve"> размера платы (цены, тарифа), установленного в муниципальном </w:t>
      </w:r>
      <w:proofErr w:type="gramStart"/>
      <w:r w:rsidRPr="00A960F0">
        <w:rPr>
          <w:rFonts w:ascii="Liberation Serif" w:hAnsi="Liberation Serif" w:cs="Liberation Serif"/>
          <w:color w:val="000000" w:themeColor="text1"/>
          <w:sz w:val="24"/>
          <w:szCs w:val="24"/>
        </w:rPr>
        <w:t>задании</w:t>
      </w:r>
      <w:proofErr w:type="gramEnd"/>
      <w:r w:rsidRPr="00A960F0">
        <w:rPr>
          <w:rFonts w:ascii="Liberation Serif" w:hAnsi="Liberation Serif" w:cs="Liberation Serif"/>
          <w:color w:val="000000" w:themeColor="text1"/>
          <w:sz w:val="24"/>
          <w:szCs w:val="24"/>
        </w:rPr>
        <w:t xml:space="preserve"> с учетом положений, установленных законодательством Российской Федерации.</w:t>
      </w:r>
    </w:p>
    <w:p w:rsidR="00A960F0" w:rsidRPr="00A960F0" w:rsidRDefault="00A960F0" w:rsidP="00A960F0">
      <w:pPr>
        <w:tabs>
          <w:tab w:val="left" w:pos="709"/>
        </w:tabs>
        <w:autoSpaceDE w:val="0"/>
        <w:autoSpaceDN w:val="0"/>
        <w:adjustRightInd w:val="0"/>
        <w:spacing w:after="0" w:line="240" w:lineRule="auto"/>
        <w:ind w:firstLine="709"/>
        <w:contextualSpacing/>
        <w:jc w:val="both"/>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 xml:space="preserve">30. Нормативные затраты (затраты), определяемые в </w:t>
      </w:r>
      <w:proofErr w:type="gramStart"/>
      <w:r w:rsidRPr="00A960F0">
        <w:rPr>
          <w:rFonts w:ascii="Liberation Serif" w:hAnsi="Liberation Serif" w:cs="Liberation Serif"/>
          <w:color w:val="000000" w:themeColor="text1"/>
          <w:sz w:val="24"/>
          <w:szCs w:val="24"/>
        </w:rPr>
        <w:t>соответствии</w:t>
      </w:r>
      <w:proofErr w:type="gramEnd"/>
      <w:r w:rsidRPr="00A960F0">
        <w:rPr>
          <w:rFonts w:ascii="Liberation Serif" w:hAnsi="Liberation Serif" w:cs="Liberation Serif"/>
          <w:color w:val="000000" w:themeColor="text1"/>
          <w:sz w:val="24"/>
          <w:szCs w:val="24"/>
        </w:rPr>
        <w:t xml:space="preserve"> с настоящим Порядком, учитываются при формировании обоснований бюджетных ассигнований бюджета городского округа Верхняя Пышма на очередной финансовый год и плановый период.</w:t>
      </w:r>
    </w:p>
    <w:p w:rsidR="00A960F0" w:rsidRPr="00A960F0" w:rsidRDefault="00A960F0" w:rsidP="00A960F0">
      <w:pPr>
        <w:tabs>
          <w:tab w:val="left" w:pos="709"/>
        </w:tabs>
        <w:autoSpaceDE w:val="0"/>
        <w:autoSpaceDN w:val="0"/>
        <w:adjustRightInd w:val="0"/>
        <w:spacing w:after="0" w:line="240" w:lineRule="auto"/>
        <w:ind w:firstLine="709"/>
        <w:contextualSpacing/>
        <w:jc w:val="both"/>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 xml:space="preserve">31. Финансовое обеспечение выполнения муниципального задания осуществляется в </w:t>
      </w:r>
      <w:proofErr w:type="gramStart"/>
      <w:r w:rsidRPr="00A960F0">
        <w:rPr>
          <w:rFonts w:ascii="Liberation Serif" w:hAnsi="Liberation Serif" w:cs="Liberation Serif"/>
          <w:color w:val="000000" w:themeColor="text1"/>
          <w:sz w:val="24"/>
          <w:szCs w:val="24"/>
        </w:rPr>
        <w:t>пределах</w:t>
      </w:r>
      <w:proofErr w:type="gramEnd"/>
      <w:r w:rsidRPr="00A960F0">
        <w:rPr>
          <w:rFonts w:ascii="Liberation Serif" w:hAnsi="Liberation Serif" w:cs="Liberation Serif"/>
          <w:color w:val="000000" w:themeColor="text1"/>
          <w:sz w:val="24"/>
          <w:szCs w:val="24"/>
        </w:rPr>
        <w:t xml:space="preserve"> бюджетных ассигнований, предусмотренных в бюджете городского округа Верхняя Пышма на соответствующие цели, и утвержденных лимитов бюджетных обязательств.</w:t>
      </w:r>
    </w:p>
    <w:p w:rsidR="00A960F0" w:rsidRPr="00A960F0" w:rsidRDefault="00A960F0" w:rsidP="00A960F0">
      <w:pPr>
        <w:tabs>
          <w:tab w:val="left" w:pos="709"/>
        </w:tabs>
        <w:autoSpaceDE w:val="0"/>
        <w:autoSpaceDN w:val="0"/>
        <w:adjustRightInd w:val="0"/>
        <w:spacing w:after="0" w:line="240" w:lineRule="auto"/>
        <w:ind w:firstLine="709"/>
        <w:contextualSpacing/>
        <w:jc w:val="both"/>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Финансовое обеспечение выполнения муниципального задания бюджетным учреждением или автономным учреждением осуществляется путем предоставления субсидии.</w:t>
      </w:r>
    </w:p>
    <w:p w:rsidR="00A960F0" w:rsidRPr="00A960F0" w:rsidRDefault="00A960F0" w:rsidP="00A960F0">
      <w:pPr>
        <w:tabs>
          <w:tab w:val="left" w:pos="709"/>
        </w:tabs>
        <w:autoSpaceDE w:val="0"/>
        <w:autoSpaceDN w:val="0"/>
        <w:adjustRightInd w:val="0"/>
        <w:spacing w:after="0" w:line="240" w:lineRule="auto"/>
        <w:ind w:firstLine="709"/>
        <w:contextualSpacing/>
        <w:jc w:val="both"/>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 xml:space="preserve">Финансовое обеспечение выполнения муниципального задания казенным учреждением осуществляется в </w:t>
      </w:r>
      <w:proofErr w:type="gramStart"/>
      <w:r w:rsidRPr="00A960F0">
        <w:rPr>
          <w:rFonts w:ascii="Liberation Serif" w:hAnsi="Liberation Serif" w:cs="Liberation Serif"/>
          <w:color w:val="000000" w:themeColor="text1"/>
          <w:sz w:val="24"/>
          <w:szCs w:val="24"/>
        </w:rPr>
        <w:t>соответствии</w:t>
      </w:r>
      <w:proofErr w:type="gramEnd"/>
      <w:r w:rsidRPr="00A960F0">
        <w:rPr>
          <w:rFonts w:ascii="Liberation Serif" w:hAnsi="Liberation Serif" w:cs="Liberation Serif"/>
          <w:color w:val="000000" w:themeColor="text1"/>
          <w:sz w:val="24"/>
          <w:szCs w:val="24"/>
        </w:rPr>
        <w:t xml:space="preserve"> с показателями бюджетной сметы этого учреждения.</w:t>
      </w:r>
    </w:p>
    <w:p w:rsidR="00A960F0" w:rsidRPr="00A960F0" w:rsidRDefault="00A960F0" w:rsidP="00A960F0">
      <w:pPr>
        <w:tabs>
          <w:tab w:val="left" w:pos="709"/>
        </w:tabs>
        <w:autoSpaceDE w:val="0"/>
        <w:autoSpaceDN w:val="0"/>
        <w:adjustRightInd w:val="0"/>
        <w:spacing w:after="0" w:line="240" w:lineRule="auto"/>
        <w:ind w:firstLine="709"/>
        <w:contextualSpacing/>
        <w:jc w:val="both"/>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32. Изменение объема субсидии в течение срока выполнения муниципального задания при соответствующем изменении показателей, характеризующих объем муниципальных услуг (работ), указанных в муниципальном задании, в случае:</w:t>
      </w:r>
    </w:p>
    <w:p w:rsidR="00A960F0" w:rsidRPr="00A960F0" w:rsidRDefault="00A960F0" w:rsidP="00A960F0">
      <w:pPr>
        <w:tabs>
          <w:tab w:val="left" w:pos="709"/>
        </w:tabs>
        <w:autoSpaceDE w:val="0"/>
        <w:autoSpaceDN w:val="0"/>
        <w:adjustRightInd w:val="0"/>
        <w:spacing w:after="0" w:line="240" w:lineRule="auto"/>
        <w:ind w:firstLine="709"/>
        <w:contextualSpacing/>
        <w:jc w:val="both"/>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увеличения или уменьшения объема бюджетных ассигнований, предусмотренных Решением Думы городского округа о бюджете городского округа на соответствующий финансовый год и плановый период, и (или) лимитов бюджетных обязательств, предусмотренных ГРБС, с учетом необходимой корректировки муниципального задания;</w:t>
      </w:r>
    </w:p>
    <w:p w:rsidR="00A960F0" w:rsidRPr="00A960F0" w:rsidRDefault="00A960F0" w:rsidP="00A960F0">
      <w:pPr>
        <w:tabs>
          <w:tab w:val="left" w:pos="709"/>
        </w:tabs>
        <w:autoSpaceDE w:val="0"/>
        <w:autoSpaceDN w:val="0"/>
        <w:adjustRightInd w:val="0"/>
        <w:spacing w:after="0" w:line="240" w:lineRule="auto"/>
        <w:ind w:firstLine="709"/>
        <w:contextualSpacing/>
        <w:jc w:val="both"/>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уменьшения или увеличения потребности в оказании муниципальных услуг (выполнении работ) (при наличии соответствующих бюджетных ассигнований в Решении Думы городского округа о бюджете городского округа на соответствующий финансовый год и плановый период);</w:t>
      </w:r>
    </w:p>
    <w:p w:rsidR="00A960F0" w:rsidRPr="00A960F0" w:rsidRDefault="00A960F0" w:rsidP="00A960F0">
      <w:pPr>
        <w:tabs>
          <w:tab w:val="left" w:pos="709"/>
        </w:tabs>
        <w:autoSpaceDE w:val="0"/>
        <w:autoSpaceDN w:val="0"/>
        <w:adjustRightInd w:val="0"/>
        <w:spacing w:after="0" w:line="240" w:lineRule="auto"/>
        <w:ind w:firstLine="709"/>
        <w:contextualSpacing/>
        <w:jc w:val="both"/>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необходимости уменьшения объема субсидии в случае сдачи в аренду предоставленного в установленном порядке недвижимого имущества и особо ценного движимого имущества, закрепленного за учреждением или приобретенного учреждением за счет средств, выделенных ГРБС на приобретение такого имущества;</w:t>
      </w:r>
    </w:p>
    <w:p w:rsidR="00A960F0" w:rsidRPr="00A960F0" w:rsidRDefault="00A960F0" w:rsidP="00A960F0">
      <w:pPr>
        <w:tabs>
          <w:tab w:val="left" w:pos="709"/>
        </w:tabs>
        <w:autoSpaceDE w:val="0"/>
        <w:autoSpaceDN w:val="0"/>
        <w:adjustRightInd w:val="0"/>
        <w:spacing w:after="0" w:line="240" w:lineRule="auto"/>
        <w:ind w:firstLine="709"/>
        <w:contextualSpacing/>
        <w:jc w:val="both"/>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необходимости уменьшения объема субсидии в случае, если бюджетное или автономное учреждение осуществляет платную деятельность, в рамках установленного муниципального задания исходя из объема муниципальной услуги (работы), за оказание (выполнение) которой предусмотрено взимание платы, и среднего значения размера платы (цены, тарифа), установленного ГРБС в муниципальном задании;</w:t>
      </w:r>
    </w:p>
    <w:p w:rsidR="00A960F0" w:rsidRPr="00A960F0" w:rsidRDefault="00A960F0" w:rsidP="00A960F0">
      <w:pPr>
        <w:tabs>
          <w:tab w:val="left" w:pos="709"/>
        </w:tabs>
        <w:autoSpaceDE w:val="0"/>
        <w:autoSpaceDN w:val="0"/>
        <w:adjustRightInd w:val="0"/>
        <w:spacing w:after="0" w:line="240" w:lineRule="auto"/>
        <w:ind w:firstLine="709"/>
        <w:contextualSpacing/>
        <w:jc w:val="both"/>
        <w:rPr>
          <w:rFonts w:ascii="Liberation Serif" w:hAnsi="Liberation Serif" w:cs="Liberation Serif"/>
          <w:color w:val="000000" w:themeColor="text1"/>
          <w:sz w:val="24"/>
          <w:szCs w:val="24"/>
        </w:rPr>
      </w:pPr>
      <w:proofErr w:type="gramStart"/>
      <w:r w:rsidRPr="00A960F0">
        <w:rPr>
          <w:rFonts w:ascii="Liberation Serif" w:hAnsi="Liberation Serif" w:cs="Liberation Serif"/>
          <w:color w:val="000000" w:themeColor="text1"/>
          <w:sz w:val="24"/>
          <w:szCs w:val="24"/>
        </w:rPr>
        <w:t>внесения изменений в нормативные затраты в связи с изменением размеров выплат работникам (отдельным категориям работников) учреждения, непосредственно связанных с оказанием муниципальной услуги (выполнением работы), иных выплат, связанных с оказанием муниципальной услуги (выполнением работы), приводящих к изменению объема финансового обеспечения выполнения муниципального задания, вследствие принятия нормативных правовых актов Российской Федерации (внесения изменений в нормативные правовые акты Российской Федерации) без соответствующего изменения</w:t>
      </w:r>
      <w:proofErr w:type="gramEnd"/>
      <w:r w:rsidRPr="00A960F0">
        <w:rPr>
          <w:rFonts w:ascii="Liberation Serif" w:hAnsi="Liberation Serif" w:cs="Liberation Serif"/>
          <w:color w:val="000000" w:themeColor="text1"/>
          <w:sz w:val="24"/>
          <w:szCs w:val="24"/>
        </w:rPr>
        <w:t xml:space="preserve"> показателей, характеризующих объем муниципальных услуг (работ), установленных в муниципальном </w:t>
      </w:r>
      <w:proofErr w:type="gramStart"/>
      <w:r w:rsidRPr="00A960F0">
        <w:rPr>
          <w:rFonts w:ascii="Liberation Serif" w:hAnsi="Liberation Serif" w:cs="Liberation Serif"/>
          <w:color w:val="000000" w:themeColor="text1"/>
          <w:sz w:val="24"/>
          <w:szCs w:val="24"/>
        </w:rPr>
        <w:t>задании</w:t>
      </w:r>
      <w:proofErr w:type="gramEnd"/>
      <w:r w:rsidRPr="00A960F0">
        <w:rPr>
          <w:rFonts w:ascii="Liberation Serif" w:hAnsi="Liberation Serif" w:cs="Liberation Serif"/>
          <w:color w:val="000000" w:themeColor="text1"/>
          <w:sz w:val="24"/>
          <w:szCs w:val="24"/>
        </w:rPr>
        <w:t>.</w:t>
      </w:r>
    </w:p>
    <w:p w:rsidR="00A960F0" w:rsidRPr="00A960F0" w:rsidRDefault="00A960F0" w:rsidP="00A960F0">
      <w:pPr>
        <w:tabs>
          <w:tab w:val="left" w:pos="709"/>
        </w:tabs>
        <w:autoSpaceDE w:val="0"/>
        <w:autoSpaceDN w:val="0"/>
        <w:adjustRightInd w:val="0"/>
        <w:spacing w:after="0" w:line="240" w:lineRule="auto"/>
        <w:ind w:firstLine="709"/>
        <w:contextualSpacing/>
        <w:jc w:val="both"/>
        <w:rPr>
          <w:rFonts w:ascii="Liberation Serif" w:hAnsi="Liberation Serif" w:cs="Liberation Serif"/>
          <w:color w:val="000000" w:themeColor="text1"/>
          <w:sz w:val="24"/>
          <w:szCs w:val="24"/>
        </w:rPr>
      </w:pPr>
      <w:proofErr w:type="gramStart"/>
      <w:r w:rsidRPr="00A960F0">
        <w:rPr>
          <w:rFonts w:ascii="Liberation Serif" w:hAnsi="Liberation Serif" w:cs="Liberation Serif"/>
          <w:color w:val="000000" w:themeColor="text1"/>
          <w:sz w:val="24"/>
          <w:szCs w:val="24"/>
        </w:rPr>
        <w:t>Изменение нормативных затрат на оказание муниципальной услуги (затрат на выполнение работы) осуществляется не позднее 20 декабря текущего года, за исключением случаев создания нового учреждения и формирования для него муниципального задания, а также внесения изменений в решение Думы городского округа Верхняя Пышма о местном бюджете в случае изменения объема бюджетных ассигнований на финансовое обеспечение выполнения муниципального задания.</w:t>
      </w:r>
      <w:proofErr w:type="gramEnd"/>
    </w:p>
    <w:p w:rsidR="00A960F0" w:rsidRPr="00A960F0" w:rsidRDefault="00A960F0" w:rsidP="00A960F0">
      <w:pPr>
        <w:tabs>
          <w:tab w:val="left" w:pos="709"/>
        </w:tabs>
        <w:autoSpaceDE w:val="0"/>
        <w:autoSpaceDN w:val="0"/>
        <w:adjustRightInd w:val="0"/>
        <w:spacing w:after="0" w:line="240" w:lineRule="auto"/>
        <w:ind w:firstLine="709"/>
        <w:contextualSpacing/>
        <w:jc w:val="both"/>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 xml:space="preserve">33. </w:t>
      </w:r>
      <w:proofErr w:type="gramStart"/>
      <w:r w:rsidRPr="00A960F0">
        <w:rPr>
          <w:rFonts w:ascii="Liberation Serif" w:hAnsi="Liberation Serif" w:cs="Liberation Serif"/>
          <w:color w:val="000000" w:themeColor="text1"/>
          <w:sz w:val="24"/>
          <w:szCs w:val="24"/>
        </w:rPr>
        <w:t xml:space="preserve">Предоставление бюджетному учреждению или автономному учреждению субсидии в течение текущего года осуществляется на основании соглашения о предоставлении субсидии из </w:t>
      </w:r>
      <w:r w:rsidRPr="00A960F0">
        <w:rPr>
          <w:rFonts w:ascii="Liberation Serif" w:hAnsi="Liberation Serif" w:cs="Liberation Serif"/>
          <w:color w:val="000000" w:themeColor="text1"/>
          <w:sz w:val="24"/>
          <w:szCs w:val="24"/>
        </w:rPr>
        <w:lastRenderedPageBreak/>
        <w:t>бюджета городского округа Верхняя Пышма, заключаемого администрацией (и</w:t>
      </w:r>
      <w:r w:rsidRPr="00A960F0">
        <w:rPr>
          <w:sz w:val="24"/>
          <w:szCs w:val="24"/>
        </w:rPr>
        <w:t xml:space="preserve"> </w:t>
      </w:r>
      <w:r w:rsidRPr="00A960F0">
        <w:rPr>
          <w:rFonts w:ascii="Liberation Serif" w:hAnsi="Liberation Serif" w:cs="Liberation Serif"/>
          <w:color w:val="000000" w:themeColor="text1"/>
          <w:sz w:val="24"/>
          <w:szCs w:val="24"/>
        </w:rPr>
        <w:t>муниципальным учреждением, осуществляющим переданные полномочия) с бюджетным учреждением или автономным учреждением (далее - соглашение) в соответствии с типовой формой согласно приложению № 4 (приложению № 4.1) к настоящему Порядку.</w:t>
      </w:r>
      <w:proofErr w:type="gramEnd"/>
      <w:r w:rsidRPr="00A960F0">
        <w:rPr>
          <w:rFonts w:ascii="Liberation Serif" w:hAnsi="Liberation Serif" w:cs="Liberation Serif"/>
          <w:color w:val="000000" w:themeColor="text1"/>
          <w:sz w:val="24"/>
          <w:szCs w:val="24"/>
        </w:rPr>
        <w:t xml:space="preserve"> Объем финансового обеспечения выполнения муниципального задания (размер субсидии), рассчитанный в соответствии с пунктом 13 настоящего Порядка, округляется до целых рублей. Соглашение заключается сторонами не позднее 10 рабочих дней со дня утверждения муниципального задания - по 5 рабочих дней для каждой из сторон. Подписание бюджетным учреждением и автономным учреждением соглашения с протоколом разногласий недопустимо.</w:t>
      </w:r>
    </w:p>
    <w:p w:rsidR="00A960F0" w:rsidRPr="00A960F0" w:rsidRDefault="00A960F0" w:rsidP="00A960F0">
      <w:pPr>
        <w:tabs>
          <w:tab w:val="left" w:pos="709"/>
        </w:tabs>
        <w:autoSpaceDE w:val="0"/>
        <w:autoSpaceDN w:val="0"/>
        <w:adjustRightInd w:val="0"/>
        <w:spacing w:after="0" w:line="240" w:lineRule="auto"/>
        <w:ind w:firstLine="709"/>
        <w:contextualSpacing/>
        <w:jc w:val="both"/>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 xml:space="preserve">Типовая форма соглашения может быть уточнена и дополнена в части порядка перечисления субсидии в случае необходимости перечисления субсидии в объеме, превышающем оплату фактически оказанных услуг (выполненных работ) за предыдущий период </w:t>
      </w:r>
      <w:proofErr w:type="gramStart"/>
      <w:r w:rsidRPr="00A960F0">
        <w:rPr>
          <w:rFonts w:ascii="Liberation Serif" w:hAnsi="Liberation Serif" w:cs="Liberation Serif"/>
          <w:color w:val="000000" w:themeColor="text1"/>
          <w:sz w:val="24"/>
          <w:szCs w:val="24"/>
        </w:rPr>
        <w:t>для</w:t>
      </w:r>
      <w:proofErr w:type="gramEnd"/>
      <w:r w:rsidRPr="00A960F0">
        <w:rPr>
          <w:rFonts w:ascii="Liberation Serif" w:hAnsi="Liberation Serif" w:cs="Liberation Serif"/>
          <w:color w:val="000000" w:themeColor="text1"/>
          <w:sz w:val="24"/>
          <w:szCs w:val="24"/>
        </w:rPr>
        <w:t>:</w:t>
      </w:r>
    </w:p>
    <w:p w:rsidR="00A960F0" w:rsidRPr="00A960F0" w:rsidRDefault="00A960F0" w:rsidP="00A960F0">
      <w:pPr>
        <w:tabs>
          <w:tab w:val="left" w:pos="709"/>
        </w:tabs>
        <w:autoSpaceDE w:val="0"/>
        <w:autoSpaceDN w:val="0"/>
        <w:adjustRightInd w:val="0"/>
        <w:spacing w:after="0" w:line="240" w:lineRule="auto"/>
        <w:ind w:firstLine="709"/>
        <w:contextualSpacing/>
        <w:jc w:val="both"/>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1) бюджетного учреждения или автономного учреждения, оказание услуг (выполнение работ) которого зависит от сезонных условий;</w:t>
      </w:r>
    </w:p>
    <w:p w:rsidR="00A960F0" w:rsidRPr="00A960F0" w:rsidRDefault="00A960F0" w:rsidP="00A960F0">
      <w:pPr>
        <w:tabs>
          <w:tab w:val="left" w:pos="709"/>
        </w:tabs>
        <w:autoSpaceDE w:val="0"/>
        <w:autoSpaceDN w:val="0"/>
        <w:adjustRightInd w:val="0"/>
        <w:spacing w:after="0" w:line="240" w:lineRule="auto"/>
        <w:ind w:firstLine="709"/>
        <w:contextualSpacing/>
        <w:jc w:val="both"/>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 xml:space="preserve">2) бюджетного учреждения или автономного учреждения, находящегося в </w:t>
      </w:r>
      <w:proofErr w:type="gramStart"/>
      <w:r w:rsidRPr="00A960F0">
        <w:rPr>
          <w:rFonts w:ascii="Liberation Serif" w:hAnsi="Liberation Serif" w:cs="Liberation Serif"/>
          <w:color w:val="000000" w:themeColor="text1"/>
          <w:sz w:val="24"/>
          <w:szCs w:val="24"/>
        </w:rPr>
        <w:t>процессе</w:t>
      </w:r>
      <w:proofErr w:type="gramEnd"/>
      <w:r w:rsidRPr="00A960F0">
        <w:rPr>
          <w:rFonts w:ascii="Liberation Serif" w:hAnsi="Liberation Serif" w:cs="Liberation Serif"/>
          <w:color w:val="000000" w:themeColor="text1"/>
          <w:sz w:val="24"/>
          <w:szCs w:val="24"/>
        </w:rPr>
        <w:t xml:space="preserve"> реорганизации или ликвидации;</w:t>
      </w:r>
    </w:p>
    <w:p w:rsidR="00A960F0" w:rsidRPr="00A960F0" w:rsidRDefault="00A960F0" w:rsidP="00A960F0">
      <w:pPr>
        <w:tabs>
          <w:tab w:val="left" w:pos="709"/>
        </w:tabs>
        <w:autoSpaceDE w:val="0"/>
        <w:autoSpaceDN w:val="0"/>
        <w:adjustRightInd w:val="0"/>
        <w:spacing w:after="0" w:line="240" w:lineRule="auto"/>
        <w:ind w:firstLine="709"/>
        <w:contextualSpacing/>
        <w:jc w:val="both"/>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3) случаев предоставления субсидии в части выплат в рамках Указа Президента Российской Федерации от 07.05.2018 № 204 «О национальных целях и стратегических задачах развития Российской Федерации на период до 2024 года»;</w:t>
      </w:r>
    </w:p>
    <w:p w:rsidR="00A960F0" w:rsidRPr="00A960F0" w:rsidRDefault="00A960F0" w:rsidP="00A960F0">
      <w:pPr>
        <w:tabs>
          <w:tab w:val="left" w:pos="709"/>
        </w:tabs>
        <w:autoSpaceDE w:val="0"/>
        <w:autoSpaceDN w:val="0"/>
        <w:adjustRightInd w:val="0"/>
        <w:spacing w:after="0" w:line="240" w:lineRule="auto"/>
        <w:ind w:firstLine="709"/>
        <w:contextualSpacing/>
        <w:jc w:val="both"/>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4) бюджетного учреждения или автономного учреждения, оказывающего муниципальные услуги (выполняющего работы), процесс оказания (выполнения) которых требует неравномерного финансового обеспечения в течение текущего года.</w:t>
      </w:r>
    </w:p>
    <w:p w:rsidR="00A960F0" w:rsidRPr="00A960F0" w:rsidRDefault="00A960F0" w:rsidP="00A960F0">
      <w:pPr>
        <w:tabs>
          <w:tab w:val="left" w:pos="709"/>
        </w:tabs>
        <w:autoSpaceDE w:val="0"/>
        <w:autoSpaceDN w:val="0"/>
        <w:adjustRightInd w:val="0"/>
        <w:spacing w:after="0" w:line="240" w:lineRule="auto"/>
        <w:ind w:firstLine="709"/>
        <w:contextualSpacing/>
        <w:jc w:val="both"/>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Соглашение заключается на бумажном носителе, за подписью главы городского округа Верхняя Пышма или уполномоченных лиц администрации и учреждения.</w:t>
      </w:r>
    </w:p>
    <w:p w:rsidR="00A960F0" w:rsidRPr="00A960F0" w:rsidRDefault="00A960F0" w:rsidP="00A960F0">
      <w:pPr>
        <w:tabs>
          <w:tab w:val="left" w:pos="709"/>
        </w:tabs>
        <w:autoSpaceDE w:val="0"/>
        <w:autoSpaceDN w:val="0"/>
        <w:adjustRightInd w:val="0"/>
        <w:spacing w:after="0" w:line="240" w:lineRule="auto"/>
        <w:ind w:firstLine="709"/>
        <w:contextualSpacing/>
        <w:jc w:val="both"/>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34. Перечисление субсидии осуществляется на основании сведений, представляемых в квартальном отчете об исполнении муниципального задания по форме согласно приложению № 5 к настоящему Порядку.</w:t>
      </w:r>
    </w:p>
    <w:p w:rsidR="00A960F0" w:rsidRPr="00A960F0" w:rsidRDefault="00A960F0" w:rsidP="00A960F0">
      <w:pPr>
        <w:tabs>
          <w:tab w:val="left" w:pos="709"/>
        </w:tabs>
        <w:autoSpaceDE w:val="0"/>
        <w:autoSpaceDN w:val="0"/>
        <w:adjustRightInd w:val="0"/>
        <w:spacing w:after="0" w:line="240" w:lineRule="auto"/>
        <w:ind w:firstLine="709"/>
        <w:contextualSpacing/>
        <w:jc w:val="both"/>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Рассмотрение квартального отчета об исполнении муниципального задания осуществляется в соответствии с частями пятой и шестой пункта 9 настоящего порядка.</w:t>
      </w:r>
    </w:p>
    <w:p w:rsidR="00A960F0" w:rsidRPr="00A960F0" w:rsidRDefault="00A960F0" w:rsidP="00A960F0">
      <w:pPr>
        <w:tabs>
          <w:tab w:val="left" w:pos="709"/>
        </w:tabs>
        <w:autoSpaceDE w:val="0"/>
        <w:autoSpaceDN w:val="0"/>
        <w:adjustRightInd w:val="0"/>
        <w:spacing w:after="0" w:line="240" w:lineRule="auto"/>
        <w:ind w:firstLine="709"/>
        <w:contextualSpacing/>
        <w:jc w:val="both"/>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 xml:space="preserve">Субсидия бюджетному учреждению перечисляется на лицевой счет бюджетного учреждения, открытый в финансовом </w:t>
      </w:r>
      <w:proofErr w:type="gramStart"/>
      <w:r w:rsidRPr="00A960F0">
        <w:rPr>
          <w:rFonts w:ascii="Liberation Serif" w:hAnsi="Liberation Serif" w:cs="Liberation Serif"/>
          <w:color w:val="000000" w:themeColor="text1"/>
          <w:sz w:val="24"/>
          <w:szCs w:val="24"/>
        </w:rPr>
        <w:t>управлении</w:t>
      </w:r>
      <w:proofErr w:type="gramEnd"/>
      <w:r w:rsidRPr="00A960F0">
        <w:rPr>
          <w:rFonts w:ascii="Liberation Serif" w:hAnsi="Liberation Serif" w:cs="Liberation Serif"/>
          <w:color w:val="000000" w:themeColor="text1"/>
          <w:sz w:val="24"/>
          <w:szCs w:val="24"/>
        </w:rPr>
        <w:t>.</w:t>
      </w:r>
    </w:p>
    <w:p w:rsidR="00A960F0" w:rsidRPr="00A960F0" w:rsidRDefault="00A960F0" w:rsidP="00A960F0">
      <w:pPr>
        <w:tabs>
          <w:tab w:val="left" w:pos="709"/>
        </w:tabs>
        <w:autoSpaceDE w:val="0"/>
        <w:autoSpaceDN w:val="0"/>
        <w:adjustRightInd w:val="0"/>
        <w:spacing w:after="0" w:line="240" w:lineRule="auto"/>
        <w:ind w:firstLine="709"/>
        <w:contextualSpacing/>
        <w:jc w:val="both"/>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 xml:space="preserve">Субсидия автономному учреждению перечисляется на лицевой счет, открытый автономному учреждению в финансовом </w:t>
      </w:r>
      <w:proofErr w:type="gramStart"/>
      <w:r w:rsidRPr="00A960F0">
        <w:rPr>
          <w:rFonts w:ascii="Liberation Serif" w:hAnsi="Liberation Serif" w:cs="Liberation Serif"/>
          <w:color w:val="000000" w:themeColor="text1"/>
          <w:sz w:val="24"/>
          <w:szCs w:val="24"/>
        </w:rPr>
        <w:t>управлении</w:t>
      </w:r>
      <w:proofErr w:type="gramEnd"/>
      <w:r w:rsidRPr="00A960F0">
        <w:rPr>
          <w:rFonts w:ascii="Liberation Serif" w:hAnsi="Liberation Serif" w:cs="Liberation Serif"/>
          <w:color w:val="000000" w:themeColor="text1"/>
          <w:sz w:val="24"/>
          <w:szCs w:val="24"/>
        </w:rPr>
        <w:t>, или на счет, открытый автономному учреждению в кредитной организации.</w:t>
      </w:r>
    </w:p>
    <w:p w:rsidR="00A960F0" w:rsidRPr="00A960F0" w:rsidRDefault="00A960F0" w:rsidP="00A960F0">
      <w:pPr>
        <w:tabs>
          <w:tab w:val="left" w:pos="709"/>
        </w:tabs>
        <w:autoSpaceDE w:val="0"/>
        <w:autoSpaceDN w:val="0"/>
        <w:adjustRightInd w:val="0"/>
        <w:spacing w:after="0" w:line="240" w:lineRule="auto"/>
        <w:ind w:firstLine="709"/>
        <w:contextualSpacing/>
        <w:jc w:val="both"/>
        <w:rPr>
          <w:rFonts w:ascii="Liberation Serif" w:hAnsi="Liberation Serif" w:cs="Liberation Serif"/>
          <w:color w:val="000000" w:themeColor="text1"/>
          <w:sz w:val="24"/>
          <w:szCs w:val="24"/>
        </w:rPr>
      </w:pPr>
      <w:proofErr w:type="gramStart"/>
      <w:r w:rsidRPr="00A960F0">
        <w:rPr>
          <w:rFonts w:ascii="Liberation Serif" w:hAnsi="Liberation Serif" w:cs="Liberation Serif"/>
          <w:color w:val="000000" w:themeColor="text1"/>
          <w:sz w:val="24"/>
          <w:szCs w:val="24"/>
        </w:rPr>
        <w:t>Перечисление внеочередной части субсидии осуществляется на основании расчета суммы субсидии на финансовое обеспечение выполнения муниципального задания, подлежащей перечислению по результатам его исполнения за отчетный период (далее - расчет), отделом бухгалтерского учёта и контроля администрации (</w:t>
      </w:r>
      <w:r w:rsidRPr="00A960F0">
        <w:rPr>
          <w:rFonts w:ascii="Liberation Serif" w:hAnsi="Liberation Serif" w:cs="Liberation Serif"/>
          <w:sz w:val="24"/>
          <w:szCs w:val="24"/>
        </w:rPr>
        <w:t xml:space="preserve">муниципальным учреждением, </w:t>
      </w:r>
      <w:r w:rsidRPr="00A960F0">
        <w:rPr>
          <w:rFonts w:ascii="Liberation Serif" w:hAnsi="Liberation Serif" w:cs="Liberation Serif"/>
          <w:color w:val="000000" w:themeColor="text1"/>
          <w:sz w:val="24"/>
          <w:szCs w:val="24"/>
        </w:rPr>
        <w:t>осуществляющем функции и полномочия учредителя в отношении муниципальных бюджетных или автономных учреждений) в сроки, определенные соглашением.</w:t>
      </w:r>
      <w:proofErr w:type="gramEnd"/>
    </w:p>
    <w:p w:rsidR="00A960F0" w:rsidRPr="00A960F0" w:rsidRDefault="00A960F0" w:rsidP="00A960F0">
      <w:pPr>
        <w:tabs>
          <w:tab w:val="left" w:pos="709"/>
        </w:tabs>
        <w:autoSpaceDE w:val="0"/>
        <w:autoSpaceDN w:val="0"/>
        <w:adjustRightInd w:val="0"/>
        <w:spacing w:after="0" w:line="240" w:lineRule="auto"/>
        <w:ind w:firstLine="709"/>
        <w:contextualSpacing/>
        <w:jc w:val="both"/>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 xml:space="preserve">Расчет представляется для перечисления субсидии администрацией в </w:t>
      </w:r>
      <w:proofErr w:type="gramStart"/>
      <w:r w:rsidRPr="00A960F0">
        <w:rPr>
          <w:rFonts w:ascii="Liberation Serif" w:hAnsi="Liberation Serif" w:cs="Liberation Serif"/>
          <w:color w:val="000000" w:themeColor="text1"/>
          <w:sz w:val="24"/>
          <w:szCs w:val="24"/>
        </w:rPr>
        <w:t>финансовое</w:t>
      </w:r>
      <w:proofErr w:type="gramEnd"/>
      <w:r w:rsidRPr="00A960F0">
        <w:rPr>
          <w:rFonts w:ascii="Liberation Serif" w:hAnsi="Liberation Serif" w:cs="Liberation Serif"/>
          <w:color w:val="000000" w:themeColor="text1"/>
          <w:sz w:val="24"/>
          <w:szCs w:val="24"/>
        </w:rPr>
        <w:t xml:space="preserve"> управление вместе с платежными поручениями по форме и в порядке, установленном финансовым управлением.</w:t>
      </w:r>
    </w:p>
    <w:p w:rsidR="00A960F0" w:rsidRPr="00A960F0" w:rsidRDefault="00A960F0" w:rsidP="00A960F0">
      <w:pPr>
        <w:tabs>
          <w:tab w:val="left" w:pos="709"/>
        </w:tabs>
        <w:autoSpaceDE w:val="0"/>
        <w:autoSpaceDN w:val="0"/>
        <w:adjustRightInd w:val="0"/>
        <w:spacing w:after="0" w:line="240" w:lineRule="auto"/>
        <w:ind w:firstLine="709"/>
        <w:contextualSpacing/>
        <w:jc w:val="both"/>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При представлении бюджетным учреждением или автономным учреждением в квартальном отчете об исполнении муниципального задания фактических значений показателей объема оказания муниципального услуги (выполнения работы), превышающих их плановые значения на соответствующий квартал текущего года, администрация вправе использовать для расчета плановые значения показателей объема оказания муниципальной услуги (выполнения работы).</w:t>
      </w:r>
    </w:p>
    <w:p w:rsidR="00A960F0" w:rsidRPr="00A960F0" w:rsidRDefault="00A960F0" w:rsidP="00A960F0">
      <w:pPr>
        <w:tabs>
          <w:tab w:val="left" w:pos="709"/>
        </w:tabs>
        <w:autoSpaceDE w:val="0"/>
        <w:autoSpaceDN w:val="0"/>
        <w:adjustRightInd w:val="0"/>
        <w:spacing w:after="0" w:line="240" w:lineRule="auto"/>
        <w:ind w:firstLine="709"/>
        <w:contextualSpacing/>
        <w:jc w:val="both"/>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 xml:space="preserve">При непредставлении учреждением доработанного квартального отчета об исполнении муниципального задания либо представлении его без устранения замечаний, администрация </w:t>
      </w:r>
      <w:r w:rsidRPr="00A960F0">
        <w:rPr>
          <w:rFonts w:ascii="Liberation Serif" w:hAnsi="Liberation Serif" w:cs="Liberation Serif"/>
          <w:color w:val="000000" w:themeColor="text1"/>
          <w:sz w:val="24"/>
          <w:szCs w:val="24"/>
        </w:rPr>
        <w:lastRenderedPageBreak/>
        <w:t xml:space="preserve">вправе использовать для расчета сведения, полученные в ходе проведения мониторинга и </w:t>
      </w:r>
      <w:proofErr w:type="gramStart"/>
      <w:r w:rsidRPr="00A960F0">
        <w:rPr>
          <w:rFonts w:ascii="Liberation Serif" w:hAnsi="Liberation Serif" w:cs="Liberation Serif"/>
          <w:color w:val="000000" w:themeColor="text1"/>
          <w:sz w:val="24"/>
          <w:szCs w:val="24"/>
        </w:rPr>
        <w:t>контроля за</w:t>
      </w:r>
      <w:proofErr w:type="gramEnd"/>
      <w:r w:rsidRPr="00A960F0">
        <w:rPr>
          <w:rFonts w:ascii="Liberation Serif" w:hAnsi="Liberation Serif" w:cs="Liberation Serif"/>
          <w:color w:val="000000" w:themeColor="text1"/>
          <w:sz w:val="24"/>
          <w:szCs w:val="24"/>
        </w:rPr>
        <w:t xml:space="preserve"> выполнением муниципального задания.</w:t>
      </w:r>
    </w:p>
    <w:p w:rsidR="00A960F0" w:rsidRPr="00A960F0" w:rsidRDefault="00A960F0" w:rsidP="00A960F0">
      <w:pPr>
        <w:tabs>
          <w:tab w:val="left" w:pos="709"/>
        </w:tabs>
        <w:autoSpaceDE w:val="0"/>
        <w:autoSpaceDN w:val="0"/>
        <w:adjustRightInd w:val="0"/>
        <w:spacing w:after="0" w:line="240" w:lineRule="auto"/>
        <w:ind w:firstLine="709"/>
        <w:contextualSpacing/>
        <w:jc w:val="both"/>
        <w:rPr>
          <w:rFonts w:ascii="Liberation Serif" w:hAnsi="Liberation Serif" w:cs="Liberation Serif"/>
          <w:color w:val="000000" w:themeColor="text1"/>
          <w:sz w:val="24"/>
          <w:szCs w:val="24"/>
        </w:rPr>
      </w:pPr>
      <w:proofErr w:type="gramStart"/>
      <w:r w:rsidRPr="00A960F0">
        <w:rPr>
          <w:rFonts w:ascii="Liberation Serif" w:hAnsi="Liberation Serif" w:cs="Liberation Serif"/>
          <w:color w:val="000000" w:themeColor="text1"/>
          <w:sz w:val="24"/>
          <w:szCs w:val="24"/>
        </w:rPr>
        <w:t>В целях аналитического учета для детализации расходов бюджетных учреждений или автономных учреждений, источником финансового обеспечения которых являются субсидии, финансовое управление вправе ввести коды дополнительной классификации расходов бюджетных учреждений или автономных учреждений согласно предложениям администрации</w:t>
      </w:r>
      <w:r w:rsidRPr="00A960F0">
        <w:rPr>
          <w:sz w:val="24"/>
          <w:szCs w:val="24"/>
        </w:rPr>
        <w:t>.</w:t>
      </w:r>
      <w:proofErr w:type="gramEnd"/>
    </w:p>
    <w:p w:rsidR="00A960F0" w:rsidRPr="00A960F0" w:rsidRDefault="00A960F0" w:rsidP="00A960F0">
      <w:pPr>
        <w:tabs>
          <w:tab w:val="left" w:pos="709"/>
        </w:tabs>
        <w:autoSpaceDE w:val="0"/>
        <w:autoSpaceDN w:val="0"/>
        <w:adjustRightInd w:val="0"/>
        <w:spacing w:after="0" w:line="240" w:lineRule="auto"/>
        <w:ind w:firstLine="709"/>
        <w:contextualSpacing/>
        <w:jc w:val="both"/>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При утверждении в текущем году нового муниципального задания бюджетные учреждения или автономные учреждения обязаны обеспечить частичный возврат субсидии в случае, если предоставленный объем субсидии превышает объем субсидии, утвержденный новым муниципальным заданием.</w:t>
      </w:r>
    </w:p>
    <w:p w:rsidR="00A960F0" w:rsidRPr="00A960F0" w:rsidRDefault="00A960F0" w:rsidP="00A960F0">
      <w:pPr>
        <w:tabs>
          <w:tab w:val="left" w:pos="709"/>
        </w:tabs>
        <w:autoSpaceDE w:val="0"/>
        <w:autoSpaceDN w:val="0"/>
        <w:adjustRightInd w:val="0"/>
        <w:spacing w:after="0" w:line="240" w:lineRule="auto"/>
        <w:ind w:firstLine="709"/>
        <w:contextualSpacing/>
        <w:jc w:val="both"/>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 xml:space="preserve">35. Администрация </w:t>
      </w:r>
      <w:proofErr w:type="gramStart"/>
      <w:r w:rsidRPr="00A960F0">
        <w:rPr>
          <w:rFonts w:ascii="Liberation Serif" w:hAnsi="Liberation Serif" w:cs="Liberation Serif"/>
          <w:color w:val="000000" w:themeColor="text1"/>
          <w:sz w:val="24"/>
          <w:szCs w:val="24"/>
        </w:rPr>
        <w:t>обязана</w:t>
      </w:r>
      <w:proofErr w:type="gramEnd"/>
      <w:r w:rsidRPr="00A960F0">
        <w:rPr>
          <w:rFonts w:ascii="Liberation Serif" w:hAnsi="Liberation Serif" w:cs="Liberation Serif"/>
          <w:color w:val="000000" w:themeColor="text1"/>
          <w:sz w:val="24"/>
          <w:szCs w:val="24"/>
        </w:rPr>
        <w:t xml:space="preserve"> обеспечить частичный или полный возврат субсидии, предоставленной бюджетному учреждению или автономному учреждению, за рамками срока исполнения муниципального задания при фактическом исполнении муниципального задания в меньшем объеме, чем это предусмотрено, или с качеством, не соответствующим требованиям к оказанию муниципальных услуг (выполнению работ), определенным в муниципальном задании.</w:t>
      </w:r>
    </w:p>
    <w:p w:rsidR="00A960F0" w:rsidRPr="00A960F0" w:rsidRDefault="00A960F0" w:rsidP="00A960F0">
      <w:pPr>
        <w:tabs>
          <w:tab w:val="left" w:pos="709"/>
        </w:tabs>
        <w:autoSpaceDE w:val="0"/>
        <w:autoSpaceDN w:val="0"/>
        <w:adjustRightInd w:val="0"/>
        <w:spacing w:after="0" w:line="240" w:lineRule="auto"/>
        <w:ind w:firstLine="709"/>
        <w:contextualSpacing/>
        <w:jc w:val="both"/>
        <w:rPr>
          <w:rFonts w:ascii="Liberation Serif" w:hAnsi="Liberation Serif" w:cs="Liberation Serif"/>
          <w:color w:val="000000" w:themeColor="text1"/>
          <w:sz w:val="24"/>
          <w:szCs w:val="24"/>
        </w:rPr>
      </w:pPr>
      <w:proofErr w:type="gramStart"/>
      <w:r w:rsidRPr="00A960F0">
        <w:rPr>
          <w:rFonts w:ascii="Liberation Serif" w:hAnsi="Liberation Serif" w:cs="Liberation Serif"/>
          <w:color w:val="000000" w:themeColor="text1"/>
          <w:sz w:val="24"/>
          <w:szCs w:val="24"/>
        </w:rPr>
        <w:t>В случае исполнения бюджетными учреждениями или автономными учреждениями муниципального задания в меньшем объеме, чем это предусмотрено, или с качеством, не соответствующим требованиям к оказанию муниципальных услуг (выполнению работ), определенным в муниципальном задании, администрация не позднее 30 календарных дней после представления годового отчета об исполнении муниципального задания направляет письменное требование бюджетному учреждению или автономному учреждению о частичном или полном возврате субсидии</w:t>
      </w:r>
      <w:proofErr w:type="gramEnd"/>
      <w:r w:rsidRPr="00A960F0">
        <w:rPr>
          <w:rFonts w:ascii="Liberation Serif" w:hAnsi="Liberation Serif" w:cs="Liberation Serif"/>
          <w:color w:val="000000" w:themeColor="text1"/>
          <w:sz w:val="24"/>
          <w:szCs w:val="24"/>
        </w:rPr>
        <w:t xml:space="preserve"> на основании заключения об объемах субсидии, подлежащей возврату (далее – заключение), по форме согласно приложению № 6 к настоящему Порядку.</w:t>
      </w:r>
    </w:p>
    <w:p w:rsidR="00A960F0" w:rsidRPr="00A960F0" w:rsidRDefault="00A960F0" w:rsidP="00A960F0">
      <w:pPr>
        <w:tabs>
          <w:tab w:val="left" w:pos="709"/>
        </w:tabs>
        <w:autoSpaceDE w:val="0"/>
        <w:autoSpaceDN w:val="0"/>
        <w:adjustRightInd w:val="0"/>
        <w:spacing w:after="0" w:line="240" w:lineRule="auto"/>
        <w:ind w:firstLine="709"/>
        <w:contextualSpacing/>
        <w:jc w:val="both"/>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 xml:space="preserve">Бюджетное учреждение или автономное учреждение в течение 10 рабочих дней с момента поступления заключения от администрации обязано осуществить частичный или полный возврат предоставленной субсидии в бюджет городского округа Верхняя Пышма. Возврат осуществляется за счет остатков средств субсидии, средств от приносящей доход деятельности. В </w:t>
      </w:r>
      <w:proofErr w:type="gramStart"/>
      <w:r w:rsidRPr="00A960F0">
        <w:rPr>
          <w:rFonts w:ascii="Liberation Serif" w:hAnsi="Liberation Serif" w:cs="Liberation Serif"/>
          <w:color w:val="000000" w:themeColor="text1"/>
          <w:sz w:val="24"/>
          <w:szCs w:val="24"/>
        </w:rPr>
        <w:t>случае</w:t>
      </w:r>
      <w:proofErr w:type="gramEnd"/>
      <w:r w:rsidRPr="00A960F0">
        <w:rPr>
          <w:rFonts w:ascii="Liberation Serif" w:hAnsi="Liberation Serif" w:cs="Liberation Serif"/>
          <w:color w:val="000000" w:themeColor="text1"/>
          <w:sz w:val="24"/>
          <w:szCs w:val="24"/>
        </w:rPr>
        <w:t xml:space="preserve"> отсутствия вышеуказанных источников возврат субсидии осуществляется в течение периода, необходимого для полного возмещения излишне израсходованных средств субсидии. Порядок и сроки возврата субсидии устанавливаются соглашением о возврате субсидии на финансовое обеспечение выполнения муниципального задания, заключаемым между администрацией и бюджетным учреждением или автономным учреждением в течение 30 календарных дней после направления заключения. </w:t>
      </w:r>
    </w:p>
    <w:p w:rsidR="00A960F0" w:rsidRPr="00A960F0" w:rsidRDefault="00A960F0" w:rsidP="00A960F0">
      <w:pPr>
        <w:tabs>
          <w:tab w:val="left" w:pos="709"/>
        </w:tabs>
        <w:autoSpaceDE w:val="0"/>
        <w:autoSpaceDN w:val="0"/>
        <w:adjustRightInd w:val="0"/>
        <w:spacing w:after="0" w:line="240" w:lineRule="auto"/>
        <w:ind w:firstLine="709"/>
        <w:contextualSpacing/>
        <w:jc w:val="both"/>
        <w:rPr>
          <w:rFonts w:ascii="Liberation Serif" w:hAnsi="Liberation Serif" w:cs="Liberation Serif"/>
          <w:color w:val="000000" w:themeColor="text1"/>
          <w:sz w:val="24"/>
          <w:szCs w:val="24"/>
        </w:rPr>
      </w:pPr>
      <w:proofErr w:type="gramStart"/>
      <w:r w:rsidRPr="00A960F0">
        <w:rPr>
          <w:rFonts w:ascii="Liberation Serif" w:hAnsi="Liberation Serif" w:cs="Liberation Serif"/>
          <w:color w:val="000000" w:themeColor="text1"/>
          <w:sz w:val="24"/>
          <w:szCs w:val="24"/>
        </w:rPr>
        <w:t>Расходование в очередном году бюджетным учреждением или автономным учреждением не использованных в текущем финансовом году остатков средств субсидии до рассмотрения годовых отчетов об исполнении муниципального задания не допускается.</w:t>
      </w:r>
      <w:proofErr w:type="gramEnd"/>
    </w:p>
    <w:p w:rsidR="00A960F0" w:rsidRPr="00A960F0" w:rsidRDefault="00A960F0" w:rsidP="00A960F0">
      <w:pPr>
        <w:tabs>
          <w:tab w:val="left" w:pos="709"/>
        </w:tabs>
        <w:autoSpaceDE w:val="0"/>
        <w:autoSpaceDN w:val="0"/>
        <w:adjustRightInd w:val="0"/>
        <w:spacing w:after="0" w:line="240" w:lineRule="auto"/>
        <w:ind w:firstLine="709"/>
        <w:contextualSpacing/>
        <w:jc w:val="both"/>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 xml:space="preserve">36. </w:t>
      </w:r>
      <w:proofErr w:type="gramStart"/>
      <w:r w:rsidRPr="00A960F0">
        <w:rPr>
          <w:rFonts w:ascii="Liberation Serif" w:hAnsi="Liberation Serif" w:cs="Liberation Serif"/>
          <w:color w:val="000000" w:themeColor="text1"/>
          <w:sz w:val="24"/>
          <w:szCs w:val="24"/>
        </w:rPr>
        <w:t>Расходы бюджетных учреждений и автономных учреждений на оказание муниципальных услуг (выполнение работ) сверх установленных в муниципальном задании объемных показателей осуществляются за счет средств учреждения, либо по решению администрации за счет увеличения размера субсидии.</w:t>
      </w:r>
      <w:proofErr w:type="gramEnd"/>
    </w:p>
    <w:p w:rsidR="00A960F0" w:rsidRPr="00A960F0" w:rsidRDefault="00A960F0" w:rsidP="00A960F0">
      <w:pPr>
        <w:tabs>
          <w:tab w:val="left" w:pos="709"/>
        </w:tabs>
        <w:autoSpaceDE w:val="0"/>
        <w:autoSpaceDN w:val="0"/>
        <w:adjustRightInd w:val="0"/>
        <w:spacing w:after="0" w:line="240" w:lineRule="auto"/>
        <w:ind w:firstLine="709"/>
        <w:contextualSpacing/>
        <w:jc w:val="both"/>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 xml:space="preserve">37. </w:t>
      </w:r>
      <w:proofErr w:type="gramStart"/>
      <w:r w:rsidRPr="00A960F0">
        <w:rPr>
          <w:rFonts w:ascii="Liberation Serif" w:hAnsi="Liberation Serif" w:cs="Liberation Serif"/>
          <w:color w:val="000000" w:themeColor="text1"/>
          <w:sz w:val="24"/>
          <w:szCs w:val="24"/>
        </w:rPr>
        <w:t>При досрочном прекращении выполнения муниципального задания по установленным в нем основаниям неиспользованные остатки субсидии в размере, соответствующем показателям, характеризующим объем не оказанных муниципальных услуг (невыполненных работ), подлежат перечислению бюджетными учреждениями или автономными учреждениями в соответствии с пунктом 37 настоящего Порядка.</w:t>
      </w:r>
      <w:proofErr w:type="gramEnd"/>
    </w:p>
    <w:p w:rsidR="00A960F0" w:rsidRPr="00A960F0" w:rsidRDefault="00A960F0" w:rsidP="00A960F0">
      <w:pPr>
        <w:tabs>
          <w:tab w:val="left" w:pos="709"/>
        </w:tabs>
        <w:autoSpaceDE w:val="0"/>
        <w:autoSpaceDN w:val="0"/>
        <w:adjustRightInd w:val="0"/>
        <w:spacing w:after="0" w:line="240" w:lineRule="auto"/>
        <w:ind w:firstLine="709"/>
        <w:contextualSpacing/>
        <w:jc w:val="both"/>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 xml:space="preserve">При досрочном прекращении выполнения муниципального задания в связи </w:t>
      </w:r>
      <w:r w:rsidRPr="00A960F0">
        <w:rPr>
          <w:rFonts w:ascii="Liberation Serif" w:hAnsi="Liberation Serif" w:cs="Liberation Serif"/>
          <w:color w:val="000000" w:themeColor="text1"/>
          <w:sz w:val="24"/>
          <w:szCs w:val="24"/>
        </w:rPr>
        <w:br/>
        <w:t>с реорганизацией бюджетного учреждения или автономного учреждения неиспользованные остатки субсидии подлежат перечислению соответствующим бюджетным учреждениям или автономным учреждениям, являющимся правопреемниками.</w:t>
      </w:r>
    </w:p>
    <w:p w:rsidR="00A960F0" w:rsidRPr="00A960F0" w:rsidRDefault="00A960F0" w:rsidP="00A960F0">
      <w:pPr>
        <w:tabs>
          <w:tab w:val="left" w:pos="709"/>
        </w:tabs>
        <w:autoSpaceDE w:val="0"/>
        <w:autoSpaceDN w:val="0"/>
        <w:adjustRightInd w:val="0"/>
        <w:spacing w:after="0" w:line="240" w:lineRule="auto"/>
        <w:ind w:firstLine="709"/>
        <w:contextualSpacing/>
        <w:jc w:val="both"/>
        <w:rPr>
          <w:rFonts w:ascii="Liberation Serif" w:hAnsi="Liberation Serif" w:cs="Liberation Serif"/>
          <w:color w:val="000000" w:themeColor="text1"/>
          <w:sz w:val="24"/>
          <w:szCs w:val="24"/>
        </w:rPr>
      </w:pPr>
      <w:proofErr w:type="gramStart"/>
      <w:r w:rsidRPr="00A960F0">
        <w:rPr>
          <w:rFonts w:ascii="Liberation Serif" w:hAnsi="Liberation Serif" w:cs="Liberation Serif"/>
          <w:color w:val="000000" w:themeColor="text1"/>
          <w:sz w:val="24"/>
          <w:szCs w:val="24"/>
        </w:rPr>
        <w:lastRenderedPageBreak/>
        <w:t>При изменении в течение текущего финансового года типа бюджетного учреждения или автономного учреждения на казенное неиспользованные остатки субсидии подлежат возврату администрации.</w:t>
      </w:r>
      <w:proofErr w:type="gramEnd"/>
    </w:p>
    <w:p w:rsidR="00A960F0" w:rsidRPr="00A960F0" w:rsidRDefault="00A960F0" w:rsidP="00A960F0">
      <w:pPr>
        <w:tabs>
          <w:tab w:val="left" w:pos="709"/>
        </w:tabs>
        <w:autoSpaceDE w:val="0"/>
        <w:autoSpaceDN w:val="0"/>
        <w:adjustRightInd w:val="0"/>
        <w:spacing w:after="0" w:line="240" w:lineRule="auto"/>
        <w:ind w:firstLine="709"/>
        <w:contextualSpacing/>
        <w:jc w:val="both"/>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38. Объем субсидии бюджетному учреждению или автономному учреждению, подлежащей возврату (</w:t>
      </w:r>
      <w:proofErr w:type="spellStart"/>
      <w:r w:rsidRPr="00A960F0">
        <w:rPr>
          <w:rFonts w:ascii="Liberation Serif" w:hAnsi="Liberation Serif" w:cs="Liberation Serif"/>
          <w:color w:val="000000" w:themeColor="text1"/>
          <w:sz w:val="24"/>
          <w:szCs w:val="24"/>
        </w:rPr>
        <w:t>Vjs</w:t>
      </w:r>
      <w:proofErr w:type="spellEnd"/>
      <w:r w:rsidRPr="00A960F0">
        <w:rPr>
          <w:rFonts w:ascii="Liberation Serif" w:hAnsi="Liberation Serif" w:cs="Liberation Serif"/>
          <w:color w:val="000000" w:themeColor="text1"/>
          <w:sz w:val="24"/>
          <w:szCs w:val="24"/>
        </w:rPr>
        <w:t>), определяется по формуле:</w:t>
      </w:r>
    </w:p>
    <w:p w:rsidR="00A960F0" w:rsidRPr="00A960F0" w:rsidRDefault="00A960F0" w:rsidP="00A960F0">
      <w:pPr>
        <w:autoSpaceDE w:val="0"/>
        <w:autoSpaceDN w:val="0"/>
        <w:adjustRightInd w:val="0"/>
        <w:spacing w:after="0" w:line="240" w:lineRule="auto"/>
        <w:contextualSpacing/>
        <w:jc w:val="both"/>
        <w:rPr>
          <w:rFonts w:ascii="Liberation Serif" w:hAnsi="Liberation Serif" w:cs="Liberation Serif"/>
          <w:color w:val="000000" w:themeColor="text1"/>
          <w:sz w:val="24"/>
          <w:szCs w:val="24"/>
        </w:rPr>
      </w:pPr>
    </w:p>
    <w:p w:rsidR="00A960F0" w:rsidRPr="00A960F0" w:rsidRDefault="00A960F0" w:rsidP="00A960F0">
      <w:pPr>
        <w:autoSpaceDE w:val="0"/>
        <w:autoSpaceDN w:val="0"/>
        <w:adjustRightInd w:val="0"/>
        <w:spacing w:after="0" w:line="240" w:lineRule="auto"/>
        <w:contextualSpacing/>
        <w:jc w:val="center"/>
        <w:rPr>
          <w:rFonts w:ascii="Liberation Serif" w:hAnsi="Liberation Serif" w:cs="Liberation Serif"/>
          <w:color w:val="000000" w:themeColor="text1"/>
          <w:sz w:val="24"/>
          <w:szCs w:val="24"/>
        </w:rPr>
      </w:pPr>
      <w:r w:rsidRPr="00A960F0">
        <w:rPr>
          <w:rFonts w:ascii="Liberation Serif" w:hAnsi="Liberation Serif" w:cs="Liberation Serif"/>
          <w:noProof/>
          <w:color w:val="000000" w:themeColor="text1"/>
          <w:sz w:val="24"/>
          <w:szCs w:val="24"/>
          <w:lang w:eastAsia="ru-RU"/>
        </w:rPr>
        <w:drawing>
          <wp:inline distT="0" distB="0" distL="0" distR="0" wp14:anchorId="6757B18A" wp14:editId="2A42DAE5">
            <wp:extent cx="6115050" cy="26670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115050" cy="266700"/>
                    </a:xfrm>
                    <a:prstGeom prst="rect">
                      <a:avLst/>
                    </a:prstGeom>
                    <a:noFill/>
                    <a:ln>
                      <a:noFill/>
                    </a:ln>
                  </pic:spPr>
                </pic:pic>
              </a:graphicData>
            </a:graphic>
          </wp:inline>
        </w:drawing>
      </w:r>
    </w:p>
    <w:p w:rsidR="00A960F0" w:rsidRPr="00A960F0" w:rsidRDefault="00A960F0" w:rsidP="00A960F0">
      <w:pPr>
        <w:autoSpaceDE w:val="0"/>
        <w:autoSpaceDN w:val="0"/>
        <w:adjustRightInd w:val="0"/>
        <w:spacing w:after="0" w:line="240" w:lineRule="auto"/>
        <w:contextualSpacing/>
        <w:jc w:val="both"/>
        <w:rPr>
          <w:rFonts w:ascii="Liberation Serif" w:hAnsi="Liberation Serif" w:cs="Liberation Serif"/>
          <w:color w:val="000000" w:themeColor="text1"/>
          <w:sz w:val="24"/>
          <w:szCs w:val="24"/>
        </w:rPr>
      </w:pPr>
    </w:p>
    <w:p w:rsidR="00A960F0" w:rsidRPr="00A960F0" w:rsidRDefault="00A960F0" w:rsidP="00A960F0">
      <w:pPr>
        <w:autoSpaceDE w:val="0"/>
        <w:autoSpaceDN w:val="0"/>
        <w:adjustRightInd w:val="0"/>
        <w:spacing w:after="0" w:line="240" w:lineRule="auto"/>
        <w:contextualSpacing/>
        <w:jc w:val="both"/>
        <w:rPr>
          <w:rFonts w:ascii="Liberation Serif" w:hAnsi="Liberation Serif" w:cs="Liberation Serif"/>
          <w:color w:val="000000" w:themeColor="text1"/>
          <w:sz w:val="24"/>
          <w:szCs w:val="24"/>
        </w:rPr>
      </w:pPr>
      <w:proofErr w:type="spellStart"/>
      <w:r w:rsidRPr="00A960F0">
        <w:rPr>
          <w:rFonts w:ascii="Liberation Serif" w:hAnsi="Liberation Serif" w:cs="Liberation Serif"/>
          <w:color w:val="000000" w:themeColor="text1"/>
          <w:sz w:val="24"/>
          <w:szCs w:val="24"/>
        </w:rPr>
        <w:t>Ni</w:t>
      </w:r>
      <w:proofErr w:type="spellEnd"/>
      <w:r w:rsidRPr="00A960F0">
        <w:rPr>
          <w:rFonts w:ascii="Liberation Serif" w:hAnsi="Liberation Serif" w:cs="Liberation Serif"/>
          <w:color w:val="000000" w:themeColor="text1"/>
          <w:sz w:val="24"/>
          <w:szCs w:val="24"/>
        </w:rPr>
        <w:t xml:space="preserve"> – нормативные затраты на оказание i-й муниципальной услуги, установленной в </w:t>
      </w:r>
      <w:proofErr w:type="gramStart"/>
      <w:r w:rsidRPr="00A960F0">
        <w:rPr>
          <w:rFonts w:ascii="Liberation Serif" w:hAnsi="Liberation Serif" w:cs="Liberation Serif"/>
          <w:color w:val="000000" w:themeColor="text1"/>
          <w:sz w:val="24"/>
          <w:szCs w:val="24"/>
        </w:rPr>
        <w:t>разделе</w:t>
      </w:r>
      <w:proofErr w:type="gramEnd"/>
      <w:r w:rsidRPr="00A960F0">
        <w:rPr>
          <w:rFonts w:ascii="Liberation Serif" w:hAnsi="Liberation Serif" w:cs="Liberation Serif"/>
          <w:color w:val="000000" w:themeColor="text1"/>
          <w:sz w:val="24"/>
          <w:szCs w:val="24"/>
        </w:rPr>
        <w:t xml:space="preserve"> муниципального задания (далее - i-й муниципальной услуги), в отчетном году;</w:t>
      </w:r>
    </w:p>
    <w:p w:rsidR="00A960F0" w:rsidRPr="00A960F0" w:rsidRDefault="00A960F0" w:rsidP="00A960F0">
      <w:pPr>
        <w:autoSpaceDE w:val="0"/>
        <w:autoSpaceDN w:val="0"/>
        <w:adjustRightInd w:val="0"/>
        <w:spacing w:after="0" w:line="240" w:lineRule="auto"/>
        <w:contextualSpacing/>
        <w:jc w:val="both"/>
        <w:rPr>
          <w:rFonts w:ascii="Liberation Serif" w:hAnsi="Liberation Serif" w:cs="Liberation Serif"/>
          <w:color w:val="000000" w:themeColor="text1"/>
          <w:sz w:val="24"/>
          <w:szCs w:val="24"/>
        </w:rPr>
      </w:pPr>
      <w:proofErr w:type="spellStart"/>
      <w:r w:rsidRPr="00A960F0">
        <w:rPr>
          <w:rFonts w:ascii="Liberation Serif" w:hAnsi="Liberation Serif" w:cs="Liberation Serif"/>
          <w:color w:val="000000" w:themeColor="text1"/>
          <w:sz w:val="24"/>
          <w:szCs w:val="24"/>
        </w:rPr>
        <w:t>Pi</w:t>
      </w:r>
      <w:proofErr w:type="spellEnd"/>
      <w:r w:rsidRPr="00A960F0">
        <w:rPr>
          <w:rFonts w:ascii="Liberation Serif" w:hAnsi="Liberation Serif" w:cs="Liberation Serif"/>
          <w:color w:val="000000" w:themeColor="text1"/>
          <w:sz w:val="24"/>
          <w:szCs w:val="24"/>
        </w:rPr>
        <w:t xml:space="preserve"> – размер платы (тариф и цена) за оказание i-й муниципальной услуги, за оказание которой в соответствии с законодательством Российской Федерации предусмотрено взимание платы, установленный муниципальным заданием;</w:t>
      </w:r>
    </w:p>
    <w:p w:rsidR="00A960F0" w:rsidRPr="00A960F0" w:rsidRDefault="00A960F0" w:rsidP="00A960F0">
      <w:pPr>
        <w:autoSpaceDE w:val="0"/>
        <w:autoSpaceDN w:val="0"/>
        <w:adjustRightInd w:val="0"/>
        <w:spacing w:after="0" w:line="240" w:lineRule="auto"/>
        <w:contextualSpacing/>
        <w:jc w:val="both"/>
        <w:rPr>
          <w:rFonts w:ascii="Liberation Serif" w:hAnsi="Liberation Serif" w:cs="Liberation Serif"/>
          <w:color w:val="000000" w:themeColor="text1"/>
          <w:sz w:val="24"/>
          <w:szCs w:val="24"/>
        </w:rPr>
      </w:pPr>
      <w:proofErr w:type="spellStart"/>
      <w:r w:rsidRPr="00A960F0">
        <w:rPr>
          <w:rFonts w:ascii="Liberation Serif" w:hAnsi="Liberation Serif" w:cs="Liberation Serif"/>
          <w:color w:val="000000" w:themeColor="text1"/>
          <w:sz w:val="24"/>
          <w:szCs w:val="24"/>
        </w:rPr>
        <w:t>Vi</w:t>
      </w:r>
      <w:proofErr w:type="spellEnd"/>
      <w:r w:rsidRPr="00A960F0">
        <w:rPr>
          <w:rFonts w:ascii="Liberation Serif" w:hAnsi="Liberation Serif" w:cs="Liberation Serif"/>
          <w:color w:val="000000" w:themeColor="text1"/>
          <w:sz w:val="24"/>
          <w:szCs w:val="24"/>
        </w:rPr>
        <w:t xml:space="preserve"> – объем i-й муниципальной услуги, установленный в </w:t>
      </w:r>
      <w:proofErr w:type="gramStart"/>
      <w:r w:rsidRPr="00A960F0">
        <w:rPr>
          <w:rFonts w:ascii="Liberation Serif" w:hAnsi="Liberation Serif" w:cs="Liberation Serif"/>
          <w:color w:val="000000" w:themeColor="text1"/>
          <w:sz w:val="24"/>
          <w:szCs w:val="24"/>
        </w:rPr>
        <w:t>разделе</w:t>
      </w:r>
      <w:proofErr w:type="gramEnd"/>
      <w:r w:rsidRPr="00A960F0">
        <w:rPr>
          <w:rFonts w:ascii="Liberation Serif" w:hAnsi="Liberation Serif" w:cs="Liberation Serif"/>
          <w:color w:val="000000" w:themeColor="text1"/>
          <w:sz w:val="24"/>
          <w:szCs w:val="24"/>
        </w:rPr>
        <w:t xml:space="preserve"> муниципального задания, в отчетном году;</w:t>
      </w:r>
    </w:p>
    <w:p w:rsidR="00A960F0" w:rsidRPr="00A960F0" w:rsidRDefault="00A960F0" w:rsidP="00A960F0">
      <w:pPr>
        <w:autoSpaceDE w:val="0"/>
        <w:autoSpaceDN w:val="0"/>
        <w:adjustRightInd w:val="0"/>
        <w:spacing w:after="0" w:line="240" w:lineRule="auto"/>
        <w:contextualSpacing/>
        <w:jc w:val="both"/>
        <w:rPr>
          <w:rFonts w:ascii="Liberation Serif" w:hAnsi="Liberation Serif" w:cs="Liberation Serif"/>
          <w:color w:val="000000" w:themeColor="text1"/>
          <w:sz w:val="24"/>
          <w:szCs w:val="24"/>
        </w:rPr>
      </w:pPr>
      <w:proofErr w:type="spellStart"/>
      <w:r w:rsidRPr="00A960F0">
        <w:rPr>
          <w:rFonts w:ascii="Liberation Serif" w:hAnsi="Liberation Serif" w:cs="Liberation Serif"/>
          <w:color w:val="000000" w:themeColor="text1"/>
          <w:sz w:val="24"/>
          <w:szCs w:val="24"/>
        </w:rPr>
        <w:t>Rki</w:t>
      </w:r>
      <w:proofErr w:type="spellEnd"/>
      <w:r w:rsidRPr="00A960F0">
        <w:rPr>
          <w:rFonts w:ascii="Liberation Serif" w:hAnsi="Liberation Serif" w:cs="Liberation Serif"/>
          <w:color w:val="000000" w:themeColor="text1"/>
          <w:sz w:val="24"/>
          <w:szCs w:val="24"/>
        </w:rPr>
        <w:t xml:space="preserve">, </w:t>
      </w:r>
      <w:proofErr w:type="spellStart"/>
      <w:r w:rsidRPr="00A960F0">
        <w:rPr>
          <w:rFonts w:ascii="Liberation Serif" w:hAnsi="Liberation Serif" w:cs="Liberation Serif"/>
          <w:color w:val="000000" w:themeColor="text1"/>
          <w:sz w:val="24"/>
          <w:szCs w:val="24"/>
        </w:rPr>
        <w:t>Rkw</w:t>
      </w:r>
      <w:proofErr w:type="spellEnd"/>
      <w:r w:rsidRPr="00A960F0">
        <w:rPr>
          <w:rFonts w:ascii="Liberation Serif" w:hAnsi="Liberation Serif" w:cs="Liberation Serif"/>
          <w:color w:val="000000" w:themeColor="text1"/>
          <w:sz w:val="24"/>
          <w:szCs w:val="24"/>
        </w:rPr>
        <w:t xml:space="preserve"> – коэффициент соответствия фактического объема оказания i-й муниципальной услуги (выполнения w-й работы) муниципальному заданию;</w:t>
      </w:r>
    </w:p>
    <w:p w:rsidR="00A960F0" w:rsidRPr="00A960F0" w:rsidRDefault="00A960F0" w:rsidP="00A960F0">
      <w:pPr>
        <w:autoSpaceDE w:val="0"/>
        <w:autoSpaceDN w:val="0"/>
        <w:adjustRightInd w:val="0"/>
        <w:spacing w:after="0" w:line="240" w:lineRule="auto"/>
        <w:contextualSpacing/>
        <w:jc w:val="both"/>
        <w:rPr>
          <w:rFonts w:ascii="Liberation Serif" w:hAnsi="Liberation Serif" w:cs="Liberation Serif"/>
          <w:color w:val="000000" w:themeColor="text1"/>
          <w:sz w:val="24"/>
          <w:szCs w:val="24"/>
        </w:rPr>
      </w:pPr>
      <w:proofErr w:type="spellStart"/>
      <w:r w:rsidRPr="00A960F0">
        <w:rPr>
          <w:rFonts w:ascii="Liberation Serif" w:hAnsi="Liberation Serif" w:cs="Liberation Serif"/>
          <w:color w:val="000000" w:themeColor="text1"/>
          <w:sz w:val="24"/>
          <w:szCs w:val="24"/>
        </w:rPr>
        <w:t>Rqi</w:t>
      </w:r>
      <w:proofErr w:type="spellEnd"/>
      <w:r w:rsidRPr="00A960F0">
        <w:rPr>
          <w:rFonts w:ascii="Liberation Serif" w:hAnsi="Liberation Serif" w:cs="Liberation Serif"/>
          <w:color w:val="000000" w:themeColor="text1"/>
          <w:sz w:val="24"/>
          <w:szCs w:val="24"/>
        </w:rPr>
        <w:t xml:space="preserve">, </w:t>
      </w:r>
      <w:proofErr w:type="spellStart"/>
      <w:r w:rsidRPr="00A960F0">
        <w:rPr>
          <w:rFonts w:ascii="Liberation Serif" w:hAnsi="Liberation Serif" w:cs="Liberation Serif"/>
          <w:color w:val="000000" w:themeColor="text1"/>
          <w:sz w:val="24"/>
          <w:szCs w:val="24"/>
        </w:rPr>
        <w:t>Rqw</w:t>
      </w:r>
      <w:proofErr w:type="spellEnd"/>
      <w:r w:rsidRPr="00A960F0">
        <w:rPr>
          <w:rFonts w:ascii="Liberation Serif" w:hAnsi="Liberation Serif" w:cs="Liberation Serif"/>
          <w:color w:val="000000" w:themeColor="text1"/>
          <w:sz w:val="24"/>
          <w:szCs w:val="24"/>
        </w:rPr>
        <w:t xml:space="preserve"> - коэффициент соответствия i-й муниципальной услуги (w-й работы) установленным требованиям к качеству;</w:t>
      </w:r>
    </w:p>
    <w:p w:rsidR="00A960F0" w:rsidRPr="00A960F0" w:rsidRDefault="00A960F0" w:rsidP="00A960F0">
      <w:pPr>
        <w:autoSpaceDE w:val="0"/>
        <w:autoSpaceDN w:val="0"/>
        <w:adjustRightInd w:val="0"/>
        <w:spacing w:after="0" w:line="240" w:lineRule="auto"/>
        <w:contextualSpacing/>
        <w:jc w:val="both"/>
        <w:rPr>
          <w:rFonts w:ascii="Liberation Serif" w:hAnsi="Liberation Serif" w:cs="Liberation Serif"/>
          <w:color w:val="000000" w:themeColor="text1"/>
          <w:sz w:val="24"/>
          <w:szCs w:val="24"/>
        </w:rPr>
      </w:pPr>
      <w:proofErr w:type="spellStart"/>
      <w:r w:rsidRPr="00A960F0">
        <w:rPr>
          <w:rFonts w:ascii="Liberation Serif" w:hAnsi="Liberation Serif" w:cs="Liberation Serif"/>
          <w:color w:val="000000" w:themeColor="text1"/>
          <w:sz w:val="24"/>
          <w:szCs w:val="24"/>
        </w:rPr>
        <w:t>Nw</w:t>
      </w:r>
      <w:proofErr w:type="spellEnd"/>
      <w:r w:rsidRPr="00A960F0">
        <w:rPr>
          <w:rFonts w:ascii="Liberation Serif" w:hAnsi="Liberation Serif" w:cs="Liberation Serif"/>
          <w:color w:val="000000" w:themeColor="text1"/>
          <w:sz w:val="24"/>
          <w:szCs w:val="24"/>
        </w:rPr>
        <w:t xml:space="preserve"> – затраты на выполнение w-й работы, установленной в </w:t>
      </w:r>
      <w:proofErr w:type="gramStart"/>
      <w:r w:rsidRPr="00A960F0">
        <w:rPr>
          <w:rFonts w:ascii="Liberation Serif" w:hAnsi="Liberation Serif" w:cs="Liberation Serif"/>
          <w:color w:val="000000" w:themeColor="text1"/>
          <w:sz w:val="24"/>
          <w:szCs w:val="24"/>
        </w:rPr>
        <w:t>разделе</w:t>
      </w:r>
      <w:proofErr w:type="gramEnd"/>
      <w:r w:rsidRPr="00A960F0">
        <w:rPr>
          <w:rFonts w:ascii="Liberation Serif" w:hAnsi="Liberation Serif" w:cs="Liberation Serif"/>
          <w:color w:val="000000" w:themeColor="text1"/>
          <w:sz w:val="24"/>
          <w:szCs w:val="24"/>
        </w:rPr>
        <w:t xml:space="preserve"> муниципального задания (далее - w-й работы), в отчетном году;</w:t>
      </w:r>
    </w:p>
    <w:p w:rsidR="00A960F0" w:rsidRPr="00A960F0" w:rsidRDefault="00A960F0" w:rsidP="00A960F0">
      <w:pPr>
        <w:autoSpaceDE w:val="0"/>
        <w:autoSpaceDN w:val="0"/>
        <w:adjustRightInd w:val="0"/>
        <w:spacing w:after="0" w:line="240" w:lineRule="auto"/>
        <w:contextualSpacing/>
        <w:jc w:val="both"/>
        <w:rPr>
          <w:rFonts w:ascii="Liberation Serif" w:hAnsi="Liberation Serif" w:cs="Liberation Serif"/>
          <w:color w:val="000000" w:themeColor="text1"/>
          <w:sz w:val="24"/>
          <w:szCs w:val="24"/>
        </w:rPr>
      </w:pPr>
      <w:proofErr w:type="spellStart"/>
      <w:r w:rsidRPr="00A960F0">
        <w:rPr>
          <w:rFonts w:ascii="Liberation Serif" w:hAnsi="Liberation Serif" w:cs="Liberation Serif"/>
          <w:color w:val="000000" w:themeColor="text1"/>
          <w:sz w:val="24"/>
          <w:szCs w:val="24"/>
        </w:rPr>
        <w:t>Vw</w:t>
      </w:r>
      <w:proofErr w:type="spellEnd"/>
      <w:r w:rsidRPr="00A960F0">
        <w:rPr>
          <w:rFonts w:ascii="Liberation Serif" w:hAnsi="Liberation Serif" w:cs="Liberation Serif"/>
          <w:color w:val="000000" w:themeColor="text1"/>
          <w:sz w:val="24"/>
          <w:szCs w:val="24"/>
        </w:rPr>
        <w:t xml:space="preserve"> – объем w-й работы, установленный в </w:t>
      </w:r>
      <w:proofErr w:type="gramStart"/>
      <w:r w:rsidRPr="00A960F0">
        <w:rPr>
          <w:rFonts w:ascii="Liberation Serif" w:hAnsi="Liberation Serif" w:cs="Liberation Serif"/>
          <w:color w:val="000000" w:themeColor="text1"/>
          <w:sz w:val="24"/>
          <w:szCs w:val="24"/>
        </w:rPr>
        <w:t>разделе</w:t>
      </w:r>
      <w:proofErr w:type="gramEnd"/>
      <w:r w:rsidRPr="00A960F0">
        <w:rPr>
          <w:rFonts w:ascii="Liberation Serif" w:hAnsi="Liberation Serif" w:cs="Liberation Serif"/>
          <w:color w:val="000000" w:themeColor="text1"/>
          <w:sz w:val="24"/>
          <w:szCs w:val="24"/>
        </w:rPr>
        <w:t xml:space="preserve"> муниципального задания, в отчетном году.</w:t>
      </w:r>
    </w:p>
    <w:p w:rsidR="00A960F0" w:rsidRPr="00A960F0" w:rsidRDefault="00A960F0" w:rsidP="00A960F0">
      <w:pPr>
        <w:autoSpaceDE w:val="0"/>
        <w:autoSpaceDN w:val="0"/>
        <w:adjustRightInd w:val="0"/>
        <w:spacing w:after="0" w:line="240" w:lineRule="auto"/>
        <w:contextualSpacing/>
        <w:jc w:val="both"/>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 xml:space="preserve">Если </w:t>
      </w:r>
      <w:proofErr w:type="spellStart"/>
      <w:r w:rsidRPr="00A960F0">
        <w:rPr>
          <w:rFonts w:ascii="Liberation Serif" w:hAnsi="Liberation Serif" w:cs="Liberation Serif"/>
          <w:color w:val="000000" w:themeColor="text1"/>
          <w:sz w:val="24"/>
          <w:szCs w:val="24"/>
        </w:rPr>
        <w:t>Vjs</w:t>
      </w:r>
      <w:proofErr w:type="spellEnd"/>
      <w:r w:rsidRPr="00A960F0">
        <w:rPr>
          <w:rFonts w:ascii="Liberation Serif" w:hAnsi="Liberation Serif" w:cs="Liberation Serif"/>
          <w:color w:val="000000" w:themeColor="text1"/>
          <w:sz w:val="24"/>
          <w:szCs w:val="24"/>
        </w:rPr>
        <w:t xml:space="preserve"> имеет отрицательное значение, то субсидия возврату не подлежит. Если </w:t>
      </w:r>
      <w:proofErr w:type="spellStart"/>
      <w:r w:rsidRPr="00A960F0">
        <w:rPr>
          <w:rFonts w:ascii="Liberation Serif" w:hAnsi="Liberation Serif" w:cs="Liberation Serif"/>
          <w:color w:val="000000" w:themeColor="text1"/>
          <w:sz w:val="24"/>
          <w:szCs w:val="24"/>
        </w:rPr>
        <w:t>Vjs</w:t>
      </w:r>
      <w:proofErr w:type="spellEnd"/>
      <w:r w:rsidRPr="00A960F0">
        <w:rPr>
          <w:rFonts w:ascii="Liberation Serif" w:hAnsi="Liberation Serif" w:cs="Liberation Serif"/>
          <w:color w:val="000000" w:themeColor="text1"/>
          <w:sz w:val="24"/>
          <w:szCs w:val="24"/>
        </w:rPr>
        <w:t xml:space="preserve"> имеет положительное значение, то субсидия подлежит возврату в </w:t>
      </w:r>
      <w:proofErr w:type="gramStart"/>
      <w:r w:rsidRPr="00A960F0">
        <w:rPr>
          <w:rFonts w:ascii="Liberation Serif" w:hAnsi="Liberation Serif" w:cs="Liberation Serif"/>
          <w:color w:val="000000" w:themeColor="text1"/>
          <w:sz w:val="24"/>
          <w:szCs w:val="24"/>
        </w:rPr>
        <w:t>размере</w:t>
      </w:r>
      <w:proofErr w:type="gramEnd"/>
      <w:r w:rsidRPr="00A960F0">
        <w:rPr>
          <w:rFonts w:ascii="Liberation Serif" w:hAnsi="Liberation Serif" w:cs="Liberation Serif"/>
          <w:color w:val="000000" w:themeColor="text1"/>
          <w:sz w:val="24"/>
          <w:szCs w:val="24"/>
        </w:rPr>
        <w:t xml:space="preserve"> этого значения.</w:t>
      </w:r>
    </w:p>
    <w:p w:rsidR="00A960F0" w:rsidRPr="00A960F0" w:rsidRDefault="00A960F0" w:rsidP="00A960F0">
      <w:pPr>
        <w:autoSpaceDE w:val="0"/>
        <w:autoSpaceDN w:val="0"/>
        <w:adjustRightInd w:val="0"/>
        <w:spacing w:after="0" w:line="240" w:lineRule="auto"/>
        <w:ind w:firstLine="709"/>
        <w:contextualSpacing/>
        <w:jc w:val="both"/>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 xml:space="preserve">39. </w:t>
      </w:r>
      <w:proofErr w:type="gramStart"/>
      <w:r w:rsidRPr="00A960F0">
        <w:rPr>
          <w:rFonts w:ascii="Liberation Serif" w:hAnsi="Liberation Serif" w:cs="Liberation Serif"/>
          <w:color w:val="000000" w:themeColor="text1"/>
          <w:sz w:val="24"/>
          <w:szCs w:val="24"/>
        </w:rPr>
        <w:t>Коэффициент соответствия фактического объема оказания i-й муниципальной услуги (выполнения w-й работы) муниципальному заданию (</w:t>
      </w:r>
      <w:proofErr w:type="spellStart"/>
      <w:r w:rsidRPr="00A960F0">
        <w:rPr>
          <w:rFonts w:ascii="Liberation Serif" w:hAnsi="Liberation Serif" w:cs="Liberation Serif"/>
          <w:color w:val="000000" w:themeColor="text1"/>
          <w:sz w:val="24"/>
          <w:szCs w:val="24"/>
        </w:rPr>
        <w:t>Rki</w:t>
      </w:r>
      <w:proofErr w:type="spellEnd"/>
      <w:r w:rsidRPr="00A960F0">
        <w:rPr>
          <w:rFonts w:ascii="Liberation Serif" w:hAnsi="Liberation Serif" w:cs="Liberation Serif"/>
          <w:color w:val="000000" w:themeColor="text1"/>
          <w:sz w:val="24"/>
          <w:szCs w:val="24"/>
        </w:rPr>
        <w:t xml:space="preserve">(w)) и коэффициент соответствия i-й муниципальной услуги (w-й работы) установленным требованиям к качеству </w:t>
      </w:r>
      <w:proofErr w:type="spellStart"/>
      <w:r w:rsidRPr="00A960F0">
        <w:rPr>
          <w:rFonts w:ascii="Liberation Serif" w:hAnsi="Liberation Serif" w:cs="Liberation Serif"/>
          <w:color w:val="000000" w:themeColor="text1"/>
          <w:sz w:val="24"/>
          <w:szCs w:val="24"/>
        </w:rPr>
        <w:t>Rqi</w:t>
      </w:r>
      <w:proofErr w:type="spellEnd"/>
      <w:r w:rsidRPr="00A960F0">
        <w:rPr>
          <w:rFonts w:ascii="Liberation Serif" w:hAnsi="Liberation Serif" w:cs="Liberation Serif"/>
          <w:color w:val="000000" w:themeColor="text1"/>
          <w:sz w:val="24"/>
          <w:szCs w:val="24"/>
        </w:rPr>
        <w:t>(w) определяются по результатам мониторинга исполнения муниципального задания, проводимого в рамках рассмотрения годового отчета об исполнении муниципального задания, и иных контрольных мероприятий.</w:t>
      </w:r>
      <w:proofErr w:type="gramEnd"/>
    </w:p>
    <w:p w:rsidR="00A960F0" w:rsidRPr="00A960F0" w:rsidRDefault="00A960F0" w:rsidP="00A960F0">
      <w:pPr>
        <w:autoSpaceDE w:val="0"/>
        <w:autoSpaceDN w:val="0"/>
        <w:adjustRightInd w:val="0"/>
        <w:spacing w:after="0" w:line="240" w:lineRule="auto"/>
        <w:ind w:firstLine="709"/>
        <w:contextualSpacing/>
        <w:jc w:val="both"/>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Значение коэффициента соответствия фактического объема оказания i-й муниципальной услуги (выполнения w-й работы) муниципальному заданию (</w:t>
      </w:r>
      <w:proofErr w:type="spellStart"/>
      <w:r w:rsidRPr="00A960F0">
        <w:rPr>
          <w:rFonts w:ascii="Liberation Serif" w:hAnsi="Liberation Serif" w:cs="Liberation Serif"/>
          <w:color w:val="000000" w:themeColor="text1"/>
          <w:sz w:val="24"/>
          <w:szCs w:val="24"/>
        </w:rPr>
        <w:t>Rki</w:t>
      </w:r>
      <w:proofErr w:type="spellEnd"/>
      <w:r w:rsidRPr="00A960F0">
        <w:rPr>
          <w:rFonts w:ascii="Liberation Serif" w:hAnsi="Liberation Serif" w:cs="Liberation Serif"/>
          <w:color w:val="000000" w:themeColor="text1"/>
          <w:sz w:val="24"/>
          <w:szCs w:val="24"/>
        </w:rPr>
        <w:t>(w)) устанавливается в зависимости от значения показателя, характеризующего результативность выполнения объема i-й муниципальной услуги (w-й работы) К1i(w), определяемого по результатам мониторинга исполнения муниципального задания, и определяется в соответствии с критериями, указанными в таблице 1.</w:t>
      </w:r>
    </w:p>
    <w:p w:rsidR="00A960F0" w:rsidRPr="00A960F0" w:rsidRDefault="00A960F0" w:rsidP="00A960F0">
      <w:pPr>
        <w:autoSpaceDE w:val="0"/>
        <w:autoSpaceDN w:val="0"/>
        <w:adjustRightInd w:val="0"/>
        <w:spacing w:after="0" w:line="240" w:lineRule="auto"/>
        <w:ind w:firstLine="709"/>
        <w:contextualSpacing/>
        <w:jc w:val="both"/>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br w:type="page"/>
      </w:r>
    </w:p>
    <w:p w:rsidR="00A960F0" w:rsidRPr="00A960F0" w:rsidRDefault="00A960F0" w:rsidP="00A960F0">
      <w:pPr>
        <w:autoSpaceDE w:val="0"/>
        <w:autoSpaceDN w:val="0"/>
        <w:adjustRightInd w:val="0"/>
        <w:spacing w:after="0" w:line="240" w:lineRule="auto"/>
        <w:ind w:firstLine="709"/>
        <w:contextualSpacing/>
        <w:jc w:val="both"/>
        <w:rPr>
          <w:rFonts w:ascii="Liberation Serif" w:hAnsi="Liberation Serif" w:cs="Liberation Serif"/>
          <w:color w:val="000000" w:themeColor="text1"/>
          <w:sz w:val="24"/>
          <w:szCs w:val="24"/>
        </w:rPr>
      </w:pPr>
    </w:p>
    <w:p w:rsidR="00A960F0" w:rsidRPr="00A960F0" w:rsidRDefault="00A960F0" w:rsidP="00A960F0">
      <w:pPr>
        <w:autoSpaceDE w:val="0"/>
        <w:autoSpaceDN w:val="0"/>
        <w:adjustRightInd w:val="0"/>
        <w:spacing w:after="0" w:line="240" w:lineRule="auto"/>
        <w:contextualSpacing/>
        <w:jc w:val="right"/>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Таблица 1</w:t>
      </w:r>
    </w:p>
    <w:p w:rsidR="00A960F0" w:rsidRPr="00A960F0" w:rsidRDefault="00A960F0" w:rsidP="00A960F0">
      <w:pPr>
        <w:autoSpaceDE w:val="0"/>
        <w:autoSpaceDN w:val="0"/>
        <w:adjustRightInd w:val="0"/>
        <w:spacing w:after="0" w:line="240" w:lineRule="auto"/>
        <w:contextualSpacing/>
        <w:jc w:val="center"/>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Значение коэффициента соответствия фактического объема</w:t>
      </w:r>
    </w:p>
    <w:p w:rsidR="00A960F0" w:rsidRPr="00A960F0" w:rsidRDefault="00A960F0" w:rsidP="00A960F0">
      <w:pPr>
        <w:autoSpaceDE w:val="0"/>
        <w:autoSpaceDN w:val="0"/>
        <w:adjustRightInd w:val="0"/>
        <w:spacing w:after="0" w:line="240" w:lineRule="auto"/>
        <w:contextualSpacing/>
        <w:jc w:val="center"/>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оказания муниципальной услуги (выполнения работы)</w:t>
      </w:r>
    </w:p>
    <w:tbl>
      <w:tblPr>
        <w:tblW w:w="5000" w:type="pct"/>
        <w:tblCellMar>
          <w:top w:w="102" w:type="dxa"/>
          <w:left w:w="62" w:type="dxa"/>
          <w:bottom w:w="102" w:type="dxa"/>
          <w:right w:w="62" w:type="dxa"/>
        </w:tblCellMar>
        <w:tblLook w:val="0000" w:firstRow="0" w:lastRow="0" w:firstColumn="0" w:lastColumn="0" w:noHBand="0" w:noVBand="0"/>
      </w:tblPr>
      <w:tblGrid>
        <w:gridCol w:w="875"/>
        <w:gridCol w:w="3726"/>
        <w:gridCol w:w="2619"/>
        <w:gridCol w:w="2824"/>
      </w:tblGrid>
      <w:tr w:rsidR="00A960F0" w:rsidRPr="00A960F0" w:rsidTr="00106A63">
        <w:tc>
          <w:tcPr>
            <w:tcW w:w="435" w:type="pct"/>
            <w:tcBorders>
              <w:top w:val="single" w:sz="4" w:space="0" w:color="auto"/>
              <w:left w:val="single" w:sz="4" w:space="0" w:color="auto"/>
              <w:bottom w:val="single" w:sz="4" w:space="0" w:color="auto"/>
              <w:right w:val="single" w:sz="4" w:space="0" w:color="auto"/>
            </w:tcBorders>
          </w:tcPr>
          <w:p w:rsidR="00A960F0" w:rsidRPr="00A960F0" w:rsidRDefault="00A960F0" w:rsidP="00A960F0">
            <w:pPr>
              <w:autoSpaceDE w:val="0"/>
              <w:autoSpaceDN w:val="0"/>
              <w:adjustRightInd w:val="0"/>
              <w:spacing w:after="0" w:line="240" w:lineRule="auto"/>
              <w:contextualSpacing/>
              <w:jc w:val="center"/>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Номер строки</w:t>
            </w:r>
          </w:p>
        </w:tc>
        <w:tc>
          <w:tcPr>
            <w:tcW w:w="1855" w:type="pct"/>
            <w:tcBorders>
              <w:top w:val="single" w:sz="4" w:space="0" w:color="auto"/>
              <w:left w:val="single" w:sz="4" w:space="0" w:color="auto"/>
              <w:bottom w:val="single" w:sz="4" w:space="0" w:color="auto"/>
              <w:right w:val="single" w:sz="4" w:space="0" w:color="auto"/>
            </w:tcBorders>
          </w:tcPr>
          <w:p w:rsidR="00A960F0" w:rsidRPr="00A960F0" w:rsidRDefault="00A960F0" w:rsidP="00A960F0">
            <w:pPr>
              <w:autoSpaceDE w:val="0"/>
              <w:autoSpaceDN w:val="0"/>
              <w:adjustRightInd w:val="0"/>
              <w:spacing w:after="0" w:line="240" w:lineRule="auto"/>
              <w:contextualSpacing/>
              <w:jc w:val="center"/>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Значение показателя, характеризующего результативность выполнения объема i-й муниципальной услуги (w-й работы) K1i(w)</w:t>
            </w:r>
          </w:p>
        </w:tc>
        <w:tc>
          <w:tcPr>
            <w:tcW w:w="1304" w:type="pct"/>
            <w:tcBorders>
              <w:top w:val="single" w:sz="4" w:space="0" w:color="auto"/>
              <w:left w:val="single" w:sz="4" w:space="0" w:color="auto"/>
              <w:bottom w:val="single" w:sz="4" w:space="0" w:color="auto"/>
              <w:right w:val="single" w:sz="4" w:space="0" w:color="auto"/>
            </w:tcBorders>
          </w:tcPr>
          <w:p w:rsidR="00A960F0" w:rsidRPr="00A960F0" w:rsidRDefault="00A960F0" w:rsidP="00A960F0">
            <w:pPr>
              <w:autoSpaceDE w:val="0"/>
              <w:autoSpaceDN w:val="0"/>
              <w:adjustRightInd w:val="0"/>
              <w:spacing w:after="0" w:line="240" w:lineRule="auto"/>
              <w:contextualSpacing/>
              <w:jc w:val="center"/>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Интерпретация значений показателя K1i (K1w)</w:t>
            </w:r>
          </w:p>
        </w:tc>
        <w:tc>
          <w:tcPr>
            <w:tcW w:w="1407" w:type="pct"/>
            <w:tcBorders>
              <w:top w:val="single" w:sz="4" w:space="0" w:color="auto"/>
              <w:left w:val="single" w:sz="4" w:space="0" w:color="auto"/>
              <w:bottom w:val="single" w:sz="4" w:space="0" w:color="auto"/>
              <w:right w:val="single" w:sz="4" w:space="0" w:color="auto"/>
            </w:tcBorders>
          </w:tcPr>
          <w:p w:rsidR="00A960F0" w:rsidRPr="00A960F0" w:rsidRDefault="00A960F0" w:rsidP="00A960F0">
            <w:pPr>
              <w:autoSpaceDE w:val="0"/>
              <w:autoSpaceDN w:val="0"/>
              <w:adjustRightInd w:val="0"/>
              <w:spacing w:after="0" w:line="240" w:lineRule="auto"/>
              <w:contextualSpacing/>
              <w:jc w:val="center"/>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 xml:space="preserve">Значение коэффициента соответствия фактического объема оказания i-й муниципальной услуги (выполнения w-й работы) </w:t>
            </w:r>
            <w:proofErr w:type="spellStart"/>
            <w:r w:rsidRPr="00A960F0">
              <w:rPr>
                <w:rFonts w:ascii="Liberation Serif" w:hAnsi="Liberation Serif" w:cs="Liberation Serif"/>
                <w:color w:val="000000" w:themeColor="text1"/>
                <w:sz w:val="24"/>
                <w:szCs w:val="24"/>
              </w:rPr>
              <w:t>Rki</w:t>
            </w:r>
            <w:proofErr w:type="spellEnd"/>
            <w:r w:rsidRPr="00A960F0">
              <w:rPr>
                <w:rFonts w:ascii="Liberation Serif" w:hAnsi="Liberation Serif" w:cs="Liberation Serif"/>
                <w:color w:val="000000" w:themeColor="text1"/>
                <w:sz w:val="24"/>
                <w:szCs w:val="24"/>
              </w:rPr>
              <w:t xml:space="preserve">(w) (с учетом допустимых отклонений, в </w:t>
            </w:r>
            <w:proofErr w:type="gramStart"/>
            <w:r w:rsidRPr="00A960F0">
              <w:rPr>
                <w:rFonts w:ascii="Liberation Serif" w:hAnsi="Liberation Serif" w:cs="Liberation Serif"/>
                <w:color w:val="000000" w:themeColor="text1"/>
                <w:sz w:val="24"/>
                <w:szCs w:val="24"/>
              </w:rPr>
              <w:t>пределах</w:t>
            </w:r>
            <w:proofErr w:type="gramEnd"/>
            <w:r w:rsidRPr="00A960F0">
              <w:rPr>
                <w:rFonts w:ascii="Liberation Serif" w:hAnsi="Liberation Serif" w:cs="Liberation Serif"/>
                <w:color w:val="000000" w:themeColor="text1"/>
                <w:sz w:val="24"/>
                <w:szCs w:val="24"/>
              </w:rPr>
              <w:t xml:space="preserve"> которых муниципальное задание считается выполненным)</w:t>
            </w:r>
          </w:p>
        </w:tc>
      </w:tr>
      <w:tr w:rsidR="00A960F0" w:rsidRPr="00A960F0" w:rsidTr="00106A63">
        <w:tc>
          <w:tcPr>
            <w:tcW w:w="435" w:type="pct"/>
            <w:tcBorders>
              <w:top w:val="single" w:sz="4" w:space="0" w:color="auto"/>
              <w:left w:val="single" w:sz="4" w:space="0" w:color="auto"/>
              <w:bottom w:val="single" w:sz="4" w:space="0" w:color="auto"/>
              <w:right w:val="single" w:sz="4" w:space="0" w:color="auto"/>
            </w:tcBorders>
          </w:tcPr>
          <w:p w:rsidR="00A960F0" w:rsidRPr="00A960F0" w:rsidRDefault="00A960F0" w:rsidP="00A960F0">
            <w:pPr>
              <w:autoSpaceDE w:val="0"/>
              <w:autoSpaceDN w:val="0"/>
              <w:adjustRightInd w:val="0"/>
              <w:spacing w:after="0" w:line="240" w:lineRule="auto"/>
              <w:contextualSpacing/>
              <w:jc w:val="center"/>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1.</w:t>
            </w:r>
          </w:p>
        </w:tc>
        <w:tc>
          <w:tcPr>
            <w:tcW w:w="1855" w:type="pct"/>
            <w:tcBorders>
              <w:top w:val="single" w:sz="4" w:space="0" w:color="auto"/>
              <w:left w:val="single" w:sz="4" w:space="0" w:color="auto"/>
              <w:bottom w:val="single" w:sz="4" w:space="0" w:color="auto"/>
              <w:right w:val="single" w:sz="4" w:space="0" w:color="auto"/>
            </w:tcBorders>
          </w:tcPr>
          <w:p w:rsidR="00A960F0" w:rsidRPr="00A960F0" w:rsidRDefault="00A960F0" w:rsidP="00A960F0">
            <w:pPr>
              <w:autoSpaceDE w:val="0"/>
              <w:autoSpaceDN w:val="0"/>
              <w:adjustRightInd w:val="0"/>
              <w:spacing w:after="0" w:line="240" w:lineRule="auto"/>
              <w:contextualSpacing/>
              <w:jc w:val="center"/>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K1i(w) &gt;= 100%</w:t>
            </w:r>
          </w:p>
        </w:tc>
        <w:tc>
          <w:tcPr>
            <w:tcW w:w="1304" w:type="pct"/>
            <w:tcBorders>
              <w:top w:val="single" w:sz="4" w:space="0" w:color="auto"/>
              <w:left w:val="single" w:sz="4" w:space="0" w:color="auto"/>
              <w:bottom w:val="single" w:sz="4" w:space="0" w:color="auto"/>
              <w:right w:val="single" w:sz="4" w:space="0" w:color="auto"/>
            </w:tcBorders>
          </w:tcPr>
          <w:p w:rsidR="00A960F0" w:rsidRPr="00A960F0" w:rsidRDefault="00A960F0" w:rsidP="00A960F0">
            <w:pPr>
              <w:autoSpaceDE w:val="0"/>
              <w:autoSpaceDN w:val="0"/>
              <w:adjustRightInd w:val="0"/>
              <w:spacing w:after="0" w:line="240" w:lineRule="auto"/>
              <w:contextualSpacing/>
              <w:jc w:val="center"/>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муниципальное задание по показателю, характеризующему результативность выполнения объема i-й муниципальной услуги (w-й работы), выполнено с допустимыми отклонениями</w:t>
            </w:r>
          </w:p>
        </w:tc>
        <w:tc>
          <w:tcPr>
            <w:tcW w:w="1407" w:type="pct"/>
            <w:tcBorders>
              <w:top w:val="single" w:sz="4" w:space="0" w:color="auto"/>
              <w:left w:val="single" w:sz="4" w:space="0" w:color="auto"/>
              <w:bottom w:val="single" w:sz="4" w:space="0" w:color="auto"/>
              <w:right w:val="single" w:sz="4" w:space="0" w:color="auto"/>
            </w:tcBorders>
          </w:tcPr>
          <w:p w:rsidR="00A960F0" w:rsidRPr="00A960F0" w:rsidRDefault="00A960F0" w:rsidP="00A960F0">
            <w:pPr>
              <w:autoSpaceDE w:val="0"/>
              <w:autoSpaceDN w:val="0"/>
              <w:adjustRightInd w:val="0"/>
              <w:spacing w:after="0" w:line="240" w:lineRule="auto"/>
              <w:contextualSpacing/>
              <w:jc w:val="center"/>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1,00</w:t>
            </w:r>
          </w:p>
        </w:tc>
      </w:tr>
      <w:tr w:rsidR="00A960F0" w:rsidRPr="00A960F0" w:rsidTr="00106A63">
        <w:tc>
          <w:tcPr>
            <w:tcW w:w="435" w:type="pct"/>
            <w:tcBorders>
              <w:top w:val="single" w:sz="4" w:space="0" w:color="auto"/>
              <w:left w:val="single" w:sz="4" w:space="0" w:color="auto"/>
              <w:bottom w:val="single" w:sz="4" w:space="0" w:color="auto"/>
              <w:right w:val="single" w:sz="4" w:space="0" w:color="auto"/>
            </w:tcBorders>
          </w:tcPr>
          <w:p w:rsidR="00A960F0" w:rsidRPr="00A960F0" w:rsidRDefault="00A960F0" w:rsidP="00A960F0">
            <w:pPr>
              <w:autoSpaceDE w:val="0"/>
              <w:autoSpaceDN w:val="0"/>
              <w:adjustRightInd w:val="0"/>
              <w:spacing w:after="0" w:line="240" w:lineRule="auto"/>
              <w:contextualSpacing/>
              <w:jc w:val="center"/>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2.</w:t>
            </w:r>
          </w:p>
        </w:tc>
        <w:tc>
          <w:tcPr>
            <w:tcW w:w="1855" w:type="pct"/>
            <w:tcBorders>
              <w:top w:val="single" w:sz="4" w:space="0" w:color="auto"/>
              <w:left w:val="single" w:sz="4" w:space="0" w:color="auto"/>
              <w:bottom w:val="single" w:sz="4" w:space="0" w:color="auto"/>
              <w:right w:val="single" w:sz="4" w:space="0" w:color="auto"/>
            </w:tcBorders>
          </w:tcPr>
          <w:p w:rsidR="00A960F0" w:rsidRPr="00A960F0" w:rsidRDefault="00A960F0" w:rsidP="00A960F0">
            <w:pPr>
              <w:autoSpaceDE w:val="0"/>
              <w:autoSpaceDN w:val="0"/>
              <w:adjustRightInd w:val="0"/>
              <w:spacing w:after="0" w:line="240" w:lineRule="auto"/>
              <w:contextualSpacing/>
              <w:jc w:val="center"/>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K1i(w) &lt; 100%</w:t>
            </w:r>
          </w:p>
        </w:tc>
        <w:tc>
          <w:tcPr>
            <w:tcW w:w="1304" w:type="pct"/>
            <w:tcBorders>
              <w:top w:val="single" w:sz="4" w:space="0" w:color="auto"/>
              <w:left w:val="single" w:sz="4" w:space="0" w:color="auto"/>
              <w:bottom w:val="single" w:sz="4" w:space="0" w:color="auto"/>
              <w:right w:val="single" w:sz="4" w:space="0" w:color="auto"/>
            </w:tcBorders>
          </w:tcPr>
          <w:p w:rsidR="00A960F0" w:rsidRPr="00A960F0" w:rsidRDefault="00A960F0" w:rsidP="00A960F0">
            <w:pPr>
              <w:autoSpaceDE w:val="0"/>
              <w:autoSpaceDN w:val="0"/>
              <w:adjustRightInd w:val="0"/>
              <w:spacing w:after="0" w:line="240" w:lineRule="auto"/>
              <w:contextualSpacing/>
              <w:jc w:val="center"/>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муниципальное задание по показателю, характеризующему результативность выполнения объема i-й муниципальной услуги (w-й работы), не выполнено</w:t>
            </w:r>
          </w:p>
        </w:tc>
        <w:tc>
          <w:tcPr>
            <w:tcW w:w="1407" w:type="pct"/>
            <w:tcBorders>
              <w:top w:val="single" w:sz="4" w:space="0" w:color="auto"/>
              <w:left w:val="single" w:sz="4" w:space="0" w:color="auto"/>
              <w:bottom w:val="single" w:sz="4" w:space="0" w:color="auto"/>
              <w:right w:val="single" w:sz="4" w:space="0" w:color="auto"/>
            </w:tcBorders>
          </w:tcPr>
          <w:p w:rsidR="00A960F0" w:rsidRPr="00A960F0" w:rsidRDefault="00A960F0" w:rsidP="00A960F0">
            <w:pPr>
              <w:autoSpaceDE w:val="0"/>
              <w:autoSpaceDN w:val="0"/>
              <w:adjustRightInd w:val="0"/>
              <w:spacing w:after="0" w:line="240" w:lineRule="auto"/>
              <w:contextualSpacing/>
              <w:jc w:val="center"/>
              <w:rPr>
                <w:rFonts w:ascii="Liberation Serif" w:hAnsi="Liberation Serif" w:cs="Liberation Serif"/>
                <w:color w:val="000000" w:themeColor="text1"/>
                <w:sz w:val="24"/>
                <w:szCs w:val="24"/>
              </w:rPr>
            </w:pPr>
            <w:r w:rsidRPr="00A960F0">
              <w:rPr>
                <w:rFonts w:ascii="Liberation Serif" w:hAnsi="Liberation Serif" w:cs="Liberation Serif"/>
                <w:noProof/>
                <w:color w:val="000000" w:themeColor="text1"/>
                <w:sz w:val="24"/>
                <w:szCs w:val="24"/>
                <w:lang w:eastAsia="ru-RU"/>
              </w:rPr>
              <w:drawing>
                <wp:inline distT="0" distB="0" distL="0" distR="0" wp14:anchorId="0FBD4F0A" wp14:editId="6C8DE069">
                  <wp:extent cx="704850" cy="542925"/>
                  <wp:effectExtent l="0" t="0" r="0" b="952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704850" cy="542925"/>
                          </a:xfrm>
                          <a:prstGeom prst="rect">
                            <a:avLst/>
                          </a:prstGeom>
                          <a:noFill/>
                          <a:ln>
                            <a:noFill/>
                          </a:ln>
                        </pic:spPr>
                      </pic:pic>
                    </a:graphicData>
                  </a:graphic>
                </wp:inline>
              </w:drawing>
            </w:r>
          </w:p>
        </w:tc>
      </w:tr>
    </w:tbl>
    <w:p w:rsidR="00A960F0" w:rsidRPr="00A960F0" w:rsidRDefault="00A960F0" w:rsidP="00A960F0">
      <w:pPr>
        <w:autoSpaceDE w:val="0"/>
        <w:autoSpaceDN w:val="0"/>
        <w:adjustRightInd w:val="0"/>
        <w:spacing w:after="0" w:line="240" w:lineRule="auto"/>
        <w:contextualSpacing/>
        <w:jc w:val="both"/>
        <w:rPr>
          <w:rFonts w:ascii="Liberation Serif" w:hAnsi="Liberation Serif" w:cs="Liberation Serif"/>
          <w:color w:val="000000" w:themeColor="text1"/>
          <w:sz w:val="24"/>
          <w:szCs w:val="24"/>
        </w:rPr>
      </w:pPr>
      <w:bookmarkStart w:id="1" w:name="Par16"/>
      <w:bookmarkEnd w:id="1"/>
    </w:p>
    <w:p w:rsidR="00A960F0" w:rsidRPr="00A960F0" w:rsidRDefault="00A960F0" w:rsidP="00A960F0">
      <w:pPr>
        <w:autoSpaceDE w:val="0"/>
        <w:autoSpaceDN w:val="0"/>
        <w:adjustRightInd w:val="0"/>
        <w:spacing w:after="0" w:line="240" w:lineRule="auto"/>
        <w:ind w:firstLine="709"/>
        <w:contextualSpacing/>
        <w:jc w:val="both"/>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Значение показателя, характеризующего результативность выполнения объема i-й муниципальной услуги (w-й работы) (K1i(w)), определяется по каждой муниципальной услуге (работе) по формуле:</w:t>
      </w:r>
    </w:p>
    <w:p w:rsidR="00A960F0" w:rsidRPr="00A960F0" w:rsidRDefault="00A960F0" w:rsidP="00A960F0">
      <w:pPr>
        <w:autoSpaceDE w:val="0"/>
        <w:autoSpaceDN w:val="0"/>
        <w:adjustRightInd w:val="0"/>
        <w:spacing w:after="0" w:line="240" w:lineRule="auto"/>
        <w:contextualSpacing/>
        <w:jc w:val="both"/>
        <w:rPr>
          <w:rFonts w:ascii="Liberation Serif" w:hAnsi="Liberation Serif" w:cs="Liberation Serif"/>
          <w:color w:val="000000" w:themeColor="text1"/>
          <w:sz w:val="24"/>
          <w:szCs w:val="24"/>
        </w:rPr>
      </w:pPr>
    </w:p>
    <w:p w:rsidR="00A960F0" w:rsidRPr="00A960F0" w:rsidRDefault="00A960F0" w:rsidP="00A960F0">
      <w:pPr>
        <w:autoSpaceDE w:val="0"/>
        <w:autoSpaceDN w:val="0"/>
        <w:adjustRightInd w:val="0"/>
        <w:spacing w:after="0" w:line="240" w:lineRule="auto"/>
        <w:contextualSpacing/>
        <w:jc w:val="center"/>
        <w:rPr>
          <w:rFonts w:ascii="Liberation Serif" w:hAnsi="Liberation Serif" w:cs="Liberation Serif"/>
          <w:color w:val="000000" w:themeColor="text1"/>
          <w:sz w:val="24"/>
          <w:szCs w:val="24"/>
        </w:rPr>
      </w:pPr>
      <w:r w:rsidRPr="00A960F0">
        <w:rPr>
          <w:rFonts w:ascii="Liberation Serif" w:hAnsi="Liberation Serif" w:cs="Liberation Serif"/>
          <w:noProof/>
          <w:color w:val="000000" w:themeColor="text1"/>
          <w:sz w:val="24"/>
          <w:szCs w:val="24"/>
          <w:lang w:eastAsia="ru-RU"/>
        </w:rPr>
        <w:drawing>
          <wp:inline distT="0" distB="0" distL="0" distR="0" wp14:anchorId="7049E3FA" wp14:editId="5DBBE15C">
            <wp:extent cx="4341848" cy="419100"/>
            <wp:effectExtent l="0" t="0" r="0" b="0"/>
            <wp:docPr id="5" name="Рисунок 5" descr="base_23623_260891_3277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8" descr="base_23623_260891_32771"/>
                    <pic:cNvPicPr preferRelativeResize="0">
                      <a:picLocks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696923" cy="453374"/>
                    </a:xfrm>
                    <a:prstGeom prst="rect">
                      <a:avLst/>
                    </a:prstGeom>
                    <a:noFill/>
                    <a:ln>
                      <a:noFill/>
                    </a:ln>
                  </pic:spPr>
                </pic:pic>
              </a:graphicData>
            </a:graphic>
          </wp:inline>
        </w:drawing>
      </w:r>
    </w:p>
    <w:p w:rsidR="00A960F0" w:rsidRPr="00A960F0" w:rsidRDefault="00A960F0" w:rsidP="00A960F0">
      <w:pPr>
        <w:autoSpaceDE w:val="0"/>
        <w:autoSpaceDN w:val="0"/>
        <w:adjustRightInd w:val="0"/>
        <w:spacing w:after="0" w:line="240" w:lineRule="auto"/>
        <w:contextualSpacing/>
        <w:jc w:val="both"/>
        <w:rPr>
          <w:rFonts w:ascii="Liberation Serif" w:hAnsi="Liberation Serif" w:cs="Liberation Serif"/>
          <w:color w:val="000000" w:themeColor="text1"/>
          <w:sz w:val="24"/>
          <w:szCs w:val="24"/>
        </w:rPr>
      </w:pPr>
    </w:p>
    <w:p w:rsidR="00A960F0" w:rsidRPr="00A960F0" w:rsidRDefault="00A960F0" w:rsidP="00A960F0">
      <w:pPr>
        <w:autoSpaceDE w:val="0"/>
        <w:autoSpaceDN w:val="0"/>
        <w:adjustRightInd w:val="0"/>
        <w:spacing w:after="0" w:line="240" w:lineRule="auto"/>
        <w:contextualSpacing/>
        <w:jc w:val="both"/>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K1i(w) - значение показателя, характеризующего результативность выполнения объема i-й муниципальной услуги (w-й работы) (процентов);</w:t>
      </w:r>
    </w:p>
    <w:p w:rsidR="00A960F0" w:rsidRPr="00A960F0" w:rsidRDefault="00A960F0" w:rsidP="00A960F0">
      <w:pPr>
        <w:autoSpaceDE w:val="0"/>
        <w:autoSpaceDN w:val="0"/>
        <w:adjustRightInd w:val="0"/>
        <w:spacing w:after="0" w:line="240" w:lineRule="auto"/>
        <w:contextualSpacing/>
        <w:jc w:val="both"/>
        <w:rPr>
          <w:rFonts w:ascii="Liberation Serif" w:hAnsi="Liberation Serif" w:cs="Liberation Serif"/>
          <w:color w:val="000000" w:themeColor="text1"/>
          <w:sz w:val="24"/>
          <w:szCs w:val="24"/>
        </w:rPr>
      </w:pPr>
      <w:proofErr w:type="spellStart"/>
      <w:r w:rsidRPr="00A960F0">
        <w:rPr>
          <w:rFonts w:ascii="Liberation Serif" w:hAnsi="Liberation Serif" w:cs="Liberation Serif"/>
          <w:color w:val="000000" w:themeColor="text1"/>
          <w:sz w:val="24"/>
          <w:szCs w:val="24"/>
        </w:rPr>
        <w:t>Vi</w:t>
      </w:r>
      <w:proofErr w:type="spellEnd"/>
      <w:r w:rsidRPr="00A960F0">
        <w:rPr>
          <w:rFonts w:ascii="Liberation Serif" w:hAnsi="Liberation Serif" w:cs="Liberation Serif"/>
          <w:color w:val="000000" w:themeColor="text1"/>
          <w:sz w:val="24"/>
          <w:szCs w:val="24"/>
        </w:rPr>
        <w:t xml:space="preserve">(w)факт - фактическое значение показателя, характеризующего результативность выполнения объема i-й муниципальной услуги (w-й работы), установленное в </w:t>
      </w:r>
      <w:proofErr w:type="gramStart"/>
      <w:r w:rsidRPr="00A960F0">
        <w:rPr>
          <w:rFonts w:ascii="Liberation Serif" w:hAnsi="Liberation Serif" w:cs="Liberation Serif"/>
          <w:color w:val="000000" w:themeColor="text1"/>
          <w:sz w:val="24"/>
          <w:szCs w:val="24"/>
        </w:rPr>
        <w:t>отчете</w:t>
      </w:r>
      <w:proofErr w:type="gramEnd"/>
      <w:r w:rsidRPr="00A960F0">
        <w:rPr>
          <w:rFonts w:ascii="Liberation Serif" w:hAnsi="Liberation Serif" w:cs="Liberation Serif"/>
          <w:color w:val="000000" w:themeColor="text1"/>
          <w:sz w:val="24"/>
          <w:szCs w:val="24"/>
        </w:rPr>
        <w:t xml:space="preserve"> об исполнении муниципальной задания (в натуральных показателях);</w:t>
      </w:r>
    </w:p>
    <w:p w:rsidR="00A960F0" w:rsidRPr="00A960F0" w:rsidRDefault="00A960F0" w:rsidP="00A960F0">
      <w:pPr>
        <w:autoSpaceDE w:val="0"/>
        <w:autoSpaceDN w:val="0"/>
        <w:adjustRightInd w:val="0"/>
        <w:spacing w:after="0" w:line="240" w:lineRule="auto"/>
        <w:contextualSpacing/>
        <w:jc w:val="both"/>
        <w:rPr>
          <w:rFonts w:ascii="Liberation Serif" w:hAnsi="Liberation Serif" w:cs="Liberation Serif"/>
          <w:color w:val="000000" w:themeColor="text1"/>
          <w:sz w:val="24"/>
          <w:szCs w:val="24"/>
        </w:rPr>
      </w:pPr>
      <w:proofErr w:type="spellStart"/>
      <w:r w:rsidRPr="00A960F0">
        <w:rPr>
          <w:rFonts w:ascii="Liberation Serif" w:hAnsi="Liberation Serif" w:cs="Liberation Serif"/>
          <w:color w:val="000000" w:themeColor="text1"/>
          <w:sz w:val="24"/>
          <w:szCs w:val="24"/>
        </w:rPr>
        <w:t>Vi</w:t>
      </w:r>
      <w:proofErr w:type="spellEnd"/>
      <w:r w:rsidRPr="00A960F0">
        <w:rPr>
          <w:rFonts w:ascii="Liberation Serif" w:hAnsi="Liberation Serif" w:cs="Liberation Serif"/>
          <w:color w:val="000000" w:themeColor="text1"/>
          <w:sz w:val="24"/>
          <w:szCs w:val="24"/>
        </w:rPr>
        <w:t xml:space="preserve">(w)план - плановое значение показателя, характеризующего результативность выполнения объема i-й муниципальной услуги (w-й работы), установленное в муниципальном </w:t>
      </w:r>
      <w:proofErr w:type="gramStart"/>
      <w:r w:rsidRPr="00A960F0">
        <w:rPr>
          <w:rFonts w:ascii="Liberation Serif" w:hAnsi="Liberation Serif" w:cs="Liberation Serif"/>
          <w:color w:val="000000" w:themeColor="text1"/>
          <w:sz w:val="24"/>
          <w:szCs w:val="24"/>
        </w:rPr>
        <w:t>задании</w:t>
      </w:r>
      <w:proofErr w:type="gramEnd"/>
      <w:r w:rsidRPr="00A960F0">
        <w:rPr>
          <w:rFonts w:ascii="Liberation Serif" w:hAnsi="Liberation Serif" w:cs="Liberation Serif"/>
          <w:color w:val="000000" w:themeColor="text1"/>
          <w:sz w:val="24"/>
          <w:szCs w:val="24"/>
        </w:rPr>
        <w:t xml:space="preserve"> (в натуральных показателях);</w:t>
      </w:r>
    </w:p>
    <w:p w:rsidR="00A960F0" w:rsidRPr="00A960F0" w:rsidRDefault="00A960F0" w:rsidP="00A960F0">
      <w:pPr>
        <w:autoSpaceDE w:val="0"/>
        <w:autoSpaceDN w:val="0"/>
        <w:adjustRightInd w:val="0"/>
        <w:spacing w:after="0" w:line="240" w:lineRule="auto"/>
        <w:contextualSpacing/>
        <w:jc w:val="both"/>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lastRenderedPageBreak/>
        <w:t xml:space="preserve">d - допустимое (возможное) отклонение от установленного показателя объема i-й муниципальной услуги (w-й работы), в </w:t>
      </w:r>
      <w:proofErr w:type="gramStart"/>
      <w:r w:rsidRPr="00A960F0">
        <w:rPr>
          <w:rFonts w:ascii="Liberation Serif" w:hAnsi="Liberation Serif" w:cs="Liberation Serif"/>
          <w:color w:val="000000" w:themeColor="text1"/>
          <w:sz w:val="24"/>
          <w:szCs w:val="24"/>
        </w:rPr>
        <w:t>пределах</w:t>
      </w:r>
      <w:proofErr w:type="gramEnd"/>
      <w:r w:rsidRPr="00A960F0">
        <w:rPr>
          <w:rFonts w:ascii="Liberation Serif" w:hAnsi="Liberation Serif" w:cs="Liberation Serif"/>
          <w:color w:val="000000" w:themeColor="text1"/>
          <w:sz w:val="24"/>
          <w:szCs w:val="24"/>
        </w:rPr>
        <w:t xml:space="preserve"> которого муниципальное задание считается выполненным (процентов). </w:t>
      </w:r>
    </w:p>
    <w:p w:rsidR="00A960F0" w:rsidRPr="00A960F0" w:rsidRDefault="00A960F0" w:rsidP="00A960F0">
      <w:pPr>
        <w:autoSpaceDE w:val="0"/>
        <w:autoSpaceDN w:val="0"/>
        <w:adjustRightInd w:val="0"/>
        <w:spacing w:after="0" w:line="240" w:lineRule="auto"/>
        <w:ind w:firstLine="709"/>
        <w:contextualSpacing/>
        <w:jc w:val="both"/>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Значение коэффициента соответствия муниципальной услуги (работы) установленным требованиям к качеству (</w:t>
      </w:r>
      <w:proofErr w:type="spellStart"/>
      <w:r w:rsidRPr="00A960F0">
        <w:rPr>
          <w:rFonts w:ascii="Liberation Serif" w:hAnsi="Liberation Serif" w:cs="Liberation Serif"/>
          <w:color w:val="000000" w:themeColor="text1"/>
          <w:sz w:val="24"/>
          <w:szCs w:val="24"/>
        </w:rPr>
        <w:t>Rqi</w:t>
      </w:r>
      <w:proofErr w:type="spellEnd"/>
      <w:r w:rsidRPr="00A960F0">
        <w:rPr>
          <w:rFonts w:ascii="Liberation Serif" w:hAnsi="Liberation Serif" w:cs="Liberation Serif"/>
          <w:color w:val="000000" w:themeColor="text1"/>
          <w:sz w:val="24"/>
          <w:szCs w:val="24"/>
        </w:rPr>
        <w:t>(w)) определяется в зависимости от значения показателя, характеризующего достигнутый уровень качества i-й муниципальной услуги (w-й работы) (K2i(w)), определяемого по результатам мониторинга исполнения муниципального задания, и рассчитывается в соответствии с критериями, указанными в таблице 2.</w:t>
      </w:r>
    </w:p>
    <w:p w:rsidR="00A960F0" w:rsidRPr="00A960F0" w:rsidRDefault="00A960F0" w:rsidP="00A960F0">
      <w:pPr>
        <w:autoSpaceDE w:val="0"/>
        <w:autoSpaceDN w:val="0"/>
        <w:adjustRightInd w:val="0"/>
        <w:spacing w:after="0" w:line="240" w:lineRule="auto"/>
        <w:contextualSpacing/>
        <w:jc w:val="right"/>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Таблица 2</w:t>
      </w:r>
    </w:p>
    <w:p w:rsidR="00A960F0" w:rsidRPr="00A960F0" w:rsidRDefault="00A960F0" w:rsidP="00A960F0">
      <w:pPr>
        <w:autoSpaceDE w:val="0"/>
        <w:autoSpaceDN w:val="0"/>
        <w:adjustRightInd w:val="0"/>
        <w:spacing w:after="0" w:line="240" w:lineRule="auto"/>
        <w:contextualSpacing/>
        <w:jc w:val="center"/>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Значение коэффициента соответствия муниципальной услуги (работы)</w:t>
      </w:r>
    </w:p>
    <w:tbl>
      <w:tblPr>
        <w:tblW w:w="5000" w:type="pct"/>
        <w:tblCellMar>
          <w:top w:w="102" w:type="dxa"/>
          <w:left w:w="62" w:type="dxa"/>
          <w:bottom w:w="102" w:type="dxa"/>
          <w:right w:w="62" w:type="dxa"/>
        </w:tblCellMar>
        <w:tblLook w:val="0000" w:firstRow="0" w:lastRow="0" w:firstColumn="0" w:lastColumn="0" w:noHBand="0" w:noVBand="0"/>
      </w:tblPr>
      <w:tblGrid>
        <w:gridCol w:w="885"/>
        <w:gridCol w:w="3781"/>
        <w:gridCol w:w="2869"/>
        <w:gridCol w:w="2509"/>
      </w:tblGrid>
      <w:tr w:rsidR="00A960F0" w:rsidRPr="00A960F0" w:rsidTr="00106A63">
        <w:tc>
          <w:tcPr>
            <w:tcW w:w="441" w:type="pct"/>
            <w:tcBorders>
              <w:top w:val="single" w:sz="4" w:space="0" w:color="auto"/>
              <w:left w:val="single" w:sz="4" w:space="0" w:color="auto"/>
              <w:bottom w:val="single" w:sz="4" w:space="0" w:color="auto"/>
              <w:right w:val="single" w:sz="4" w:space="0" w:color="auto"/>
            </w:tcBorders>
          </w:tcPr>
          <w:p w:rsidR="00A960F0" w:rsidRPr="00A960F0" w:rsidRDefault="00A960F0" w:rsidP="00A960F0">
            <w:pPr>
              <w:autoSpaceDE w:val="0"/>
              <w:autoSpaceDN w:val="0"/>
              <w:adjustRightInd w:val="0"/>
              <w:spacing w:after="0" w:line="240" w:lineRule="auto"/>
              <w:contextualSpacing/>
              <w:jc w:val="center"/>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Номер строки</w:t>
            </w:r>
          </w:p>
        </w:tc>
        <w:tc>
          <w:tcPr>
            <w:tcW w:w="1882" w:type="pct"/>
            <w:tcBorders>
              <w:top w:val="single" w:sz="4" w:space="0" w:color="auto"/>
              <w:left w:val="single" w:sz="4" w:space="0" w:color="auto"/>
              <w:bottom w:val="single" w:sz="4" w:space="0" w:color="auto"/>
              <w:right w:val="single" w:sz="4" w:space="0" w:color="auto"/>
            </w:tcBorders>
          </w:tcPr>
          <w:p w:rsidR="00A960F0" w:rsidRPr="00A960F0" w:rsidRDefault="00A960F0" w:rsidP="00A960F0">
            <w:pPr>
              <w:autoSpaceDE w:val="0"/>
              <w:autoSpaceDN w:val="0"/>
              <w:adjustRightInd w:val="0"/>
              <w:spacing w:after="0" w:line="240" w:lineRule="auto"/>
              <w:contextualSpacing/>
              <w:jc w:val="center"/>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Значение показателя, характеризующего достигнутый уровень качества i-й муниципальной услуги (w-й работы) (K2i(w))</w:t>
            </w:r>
          </w:p>
        </w:tc>
        <w:tc>
          <w:tcPr>
            <w:tcW w:w="1428" w:type="pct"/>
            <w:tcBorders>
              <w:top w:val="single" w:sz="4" w:space="0" w:color="auto"/>
              <w:left w:val="single" w:sz="4" w:space="0" w:color="auto"/>
              <w:bottom w:val="single" w:sz="4" w:space="0" w:color="auto"/>
              <w:right w:val="single" w:sz="4" w:space="0" w:color="auto"/>
            </w:tcBorders>
          </w:tcPr>
          <w:p w:rsidR="00A960F0" w:rsidRPr="00A960F0" w:rsidRDefault="00A960F0" w:rsidP="00A960F0">
            <w:pPr>
              <w:autoSpaceDE w:val="0"/>
              <w:autoSpaceDN w:val="0"/>
              <w:adjustRightInd w:val="0"/>
              <w:spacing w:after="0" w:line="240" w:lineRule="auto"/>
              <w:contextualSpacing/>
              <w:jc w:val="center"/>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Интерпретация значений показателя K2i(w)</w:t>
            </w:r>
          </w:p>
        </w:tc>
        <w:tc>
          <w:tcPr>
            <w:tcW w:w="1250" w:type="pct"/>
            <w:tcBorders>
              <w:top w:val="single" w:sz="4" w:space="0" w:color="auto"/>
              <w:left w:val="single" w:sz="4" w:space="0" w:color="auto"/>
              <w:bottom w:val="single" w:sz="4" w:space="0" w:color="auto"/>
              <w:right w:val="single" w:sz="4" w:space="0" w:color="auto"/>
            </w:tcBorders>
          </w:tcPr>
          <w:p w:rsidR="00A960F0" w:rsidRPr="00A960F0" w:rsidRDefault="00A960F0" w:rsidP="00A960F0">
            <w:pPr>
              <w:autoSpaceDE w:val="0"/>
              <w:autoSpaceDN w:val="0"/>
              <w:adjustRightInd w:val="0"/>
              <w:spacing w:after="0" w:line="240" w:lineRule="auto"/>
              <w:contextualSpacing/>
              <w:jc w:val="center"/>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Значение коэффициента соответствия муниципальной услуги (работы) установленным требованиям к качеству (</w:t>
            </w:r>
            <w:proofErr w:type="spellStart"/>
            <w:r w:rsidRPr="00A960F0">
              <w:rPr>
                <w:rFonts w:ascii="Liberation Serif" w:hAnsi="Liberation Serif" w:cs="Liberation Serif"/>
                <w:color w:val="000000" w:themeColor="text1"/>
                <w:sz w:val="24"/>
                <w:szCs w:val="24"/>
              </w:rPr>
              <w:t>Rqi</w:t>
            </w:r>
            <w:proofErr w:type="spellEnd"/>
            <w:r w:rsidRPr="00A960F0">
              <w:rPr>
                <w:rFonts w:ascii="Liberation Serif" w:hAnsi="Liberation Serif" w:cs="Liberation Serif"/>
                <w:color w:val="000000" w:themeColor="text1"/>
                <w:sz w:val="24"/>
                <w:szCs w:val="24"/>
              </w:rPr>
              <w:t>(w))</w:t>
            </w:r>
          </w:p>
        </w:tc>
      </w:tr>
      <w:tr w:rsidR="00A960F0" w:rsidRPr="00A960F0" w:rsidTr="00106A63">
        <w:tc>
          <w:tcPr>
            <w:tcW w:w="441" w:type="pct"/>
            <w:tcBorders>
              <w:top w:val="single" w:sz="4" w:space="0" w:color="auto"/>
              <w:left w:val="single" w:sz="4" w:space="0" w:color="auto"/>
              <w:bottom w:val="single" w:sz="4" w:space="0" w:color="auto"/>
              <w:right w:val="single" w:sz="4" w:space="0" w:color="auto"/>
            </w:tcBorders>
          </w:tcPr>
          <w:p w:rsidR="00A960F0" w:rsidRPr="00A960F0" w:rsidRDefault="00A960F0" w:rsidP="00A960F0">
            <w:pPr>
              <w:autoSpaceDE w:val="0"/>
              <w:autoSpaceDN w:val="0"/>
              <w:adjustRightInd w:val="0"/>
              <w:spacing w:after="0" w:line="240" w:lineRule="auto"/>
              <w:contextualSpacing/>
              <w:jc w:val="center"/>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1.</w:t>
            </w:r>
          </w:p>
        </w:tc>
        <w:tc>
          <w:tcPr>
            <w:tcW w:w="1882" w:type="pct"/>
            <w:tcBorders>
              <w:top w:val="single" w:sz="4" w:space="0" w:color="auto"/>
              <w:left w:val="single" w:sz="4" w:space="0" w:color="auto"/>
              <w:bottom w:val="single" w:sz="4" w:space="0" w:color="auto"/>
              <w:right w:val="single" w:sz="4" w:space="0" w:color="auto"/>
            </w:tcBorders>
          </w:tcPr>
          <w:p w:rsidR="00A960F0" w:rsidRPr="00A960F0" w:rsidRDefault="00A960F0" w:rsidP="00A960F0">
            <w:pPr>
              <w:autoSpaceDE w:val="0"/>
              <w:autoSpaceDN w:val="0"/>
              <w:adjustRightInd w:val="0"/>
              <w:spacing w:after="0" w:line="240" w:lineRule="auto"/>
              <w:contextualSpacing/>
              <w:jc w:val="center"/>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K2i(w) &gt;= 100% - d &lt;*&gt;</w:t>
            </w:r>
          </w:p>
        </w:tc>
        <w:tc>
          <w:tcPr>
            <w:tcW w:w="1428" w:type="pct"/>
            <w:tcBorders>
              <w:top w:val="single" w:sz="4" w:space="0" w:color="auto"/>
              <w:left w:val="single" w:sz="4" w:space="0" w:color="auto"/>
              <w:bottom w:val="single" w:sz="4" w:space="0" w:color="auto"/>
              <w:right w:val="single" w:sz="4" w:space="0" w:color="auto"/>
            </w:tcBorders>
          </w:tcPr>
          <w:p w:rsidR="00A960F0" w:rsidRPr="00A960F0" w:rsidRDefault="00A960F0" w:rsidP="00A960F0">
            <w:pPr>
              <w:autoSpaceDE w:val="0"/>
              <w:autoSpaceDN w:val="0"/>
              <w:adjustRightInd w:val="0"/>
              <w:spacing w:after="0" w:line="240" w:lineRule="auto"/>
              <w:contextualSpacing/>
              <w:jc w:val="center"/>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муниципальное задание по показателю, характеризующему достигнутый уровень качества i-й муниципальной услуги (w-й работы), выполнено с допустимыми отклонениями</w:t>
            </w:r>
          </w:p>
        </w:tc>
        <w:tc>
          <w:tcPr>
            <w:tcW w:w="1250" w:type="pct"/>
            <w:tcBorders>
              <w:top w:val="single" w:sz="4" w:space="0" w:color="auto"/>
              <w:left w:val="single" w:sz="4" w:space="0" w:color="auto"/>
              <w:bottom w:val="single" w:sz="4" w:space="0" w:color="auto"/>
              <w:right w:val="single" w:sz="4" w:space="0" w:color="auto"/>
            </w:tcBorders>
          </w:tcPr>
          <w:p w:rsidR="00A960F0" w:rsidRPr="00A960F0" w:rsidRDefault="00A960F0" w:rsidP="00A960F0">
            <w:pPr>
              <w:autoSpaceDE w:val="0"/>
              <w:autoSpaceDN w:val="0"/>
              <w:adjustRightInd w:val="0"/>
              <w:spacing w:after="0" w:line="240" w:lineRule="auto"/>
              <w:contextualSpacing/>
              <w:jc w:val="center"/>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1,00</w:t>
            </w:r>
          </w:p>
        </w:tc>
      </w:tr>
      <w:tr w:rsidR="00A960F0" w:rsidRPr="00A960F0" w:rsidTr="00106A63">
        <w:tc>
          <w:tcPr>
            <w:tcW w:w="441" w:type="pct"/>
            <w:tcBorders>
              <w:top w:val="single" w:sz="4" w:space="0" w:color="auto"/>
              <w:left w:val="single" w:sz="4" w:space="0" w:color="auto"/>
              <w:bottom w:val="single" w:sz="4" w:space="0" w:color="auto"/>
              <w:right w:val="single" w:sz="4" w:space="0" w:color="auto"/>
            </w:tcBorders>
          </w:tcPr>
          <w:p w:rsidR="00A960F0" w:rsidRPr="00A960F0" w:rsidRDefault="00A960F0" w:rsidP="00A960F0">
            <w:pPr>
              <w:autoSpaceDE w:val="0"/>
              <w:autoSpaceDN w:val="0"/>
              <w:adjustRightInd w:val="0"/>
              <w:spacing w:after="0" w:line="240" w:lineRule="auto"/>
              <w:contextualSpacing/>
              <w:jc w:val="center"/>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2.</w:t>
            </w:r>
          </w:p>
        </w:tc>
        <w:tc>
          <w:tcPr>
            <w:tcW w:w="1882" w:type="pct"/>
            <w:tcBorders>
              <w:top w:val="single" w:sz="4" w:space="0" w:color="auto"/>
              <w:left w:val="single" w:sz="4" w:space="0" w:color="auto"/>
              <w:bottom w:val="single" w:sz="4" w:space="0" w:color="auto"/>
              <w:right w:val="single" w:sz="4" w:space="0" w:color="auto"/>
            </w:tcBorders>
          </w:tcPr>
          <w:p w:rsidR="00A960F0" w:rsidRPr="00A960F0" w:rsidRDefault="00A960F0" w:rsidP="00A960F0">
            <w:pPr>
              <w:autoSpaceDE w:val="0"/>
              <w:autoSpaceDN w:val="0"/>
              <w:adjustRightInd w:val="0"/>
              <w:spacing w:after="0" w:line="240" w:lineRule="auto"/>
              <w:contextualSpacing/>
              <w:jc w:val="center"/>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K2i(w) &lt; 100% - d</w:t>
            </w:r>
          </w:p>
        </w:tc>
        <w:tc>
          <w:tcPr>
            <w:tcW w:w="1428" w:type="pct"/>
            <w:tcBorders>
              <w:top w:val="single" w:sz="4" w:space="0" w:color="auto"/>
              <w:left w:val="single" w:sz="4" w:space="0" w:color="auto"/>
              <w:bottom w:val="single" w:sz="4" w:space="0" w:color="auto"/>
              <w:right w:val="single" w:sz="4" w:space="0" w:color="auto"/>
            </w:tcBorders>
          </w:tcPr>
          <w:p w:rsidR="00A960F0" w:rsidRPr="00A960F0" w:rsidRDefault="00A960F0" w:rsidP="00A960F0">
            <w:pPr>
              <w:autoSpaceDE w:val="0"/>
              <w:autoSpaceDN w:val="0"/>
              <w:adjustRightInd w:val="0"/>
              <w:spacing w:after="0" w:line="240" w:lineRule="auto"/>
              <w:contextualSpacing/>
              <w:jc w:val="center"/>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муниципальное задание по показателю, характеризующему достигнутый уровень качества i-й муниципальной услуги (w-й работы), не выполнено</w:t>
            </w:r>
          </w:p>
        </w:tc>
        <w:tc>
          <w:tcPr>
            <w:tcW w:w="1250" w:type="pct"/>
            <w:tcBorders>
              <w:top w:val="single" w:sz="4" w:space="0" w:color="auto"/>
              <w:left w:val="single" w:sz="4" w:space="0" w:color="auto"/>
              <w:bottom w:val="single" w:sz="4" w:space="0" w:color="auto"/>
              <w:right w:val="single" w:sz="4" w:space="0" w:color="auto"/>
            </w:tcBorders>
          </w:tcPr>
          <w:p w:rsidR="00A960F0" w:rsidRPr="00A960F0" w:rsidRDefault="00A960F0" w:rsidP="00A960F0">
            <w:pPr>
              <w:autoSpaceDE w:val="0"/>
              <w:autoSpaceDN w:val="0"/>
              <w:adjustRightInd w:val="0"/>
              <w:spacing w:after="0" w:line="240" w:lineRule="auto"/>
              <w:contextualSpacing/>
              <w:jc w:val="center"/>
              <w:rPr>
                <w:rFonts w:ascii="Liberation Serif" w:hAnsi="Liberation Serif" w:cs="Liberation Serif"/>
                <w:color w:val="000000" w:themeColor="text1"/>
                <w:sz w:val="24"/>
                <w:szCs w:val="24"/>
              </w:rPr>
            </w:pPr>
            <w:r w:rsidRPr="00A960F0">
              <w:rPr>
                <w:rFonts w:ascii="Liberation Serif" w:hAnsi="Liberation Serif" w:cs="Liberation Serif"/>
                <w:noProof/>
                <w:color w:val="000000" w:themeColor="text1"/>
                <w:sz w:val="24"/>
                <w:szCs w:val="24"/>
                <w:lang w:eastAsia="ru-RU"/>
              </w:rPr>
              <w:drawing>
                <wp:inline distT="0" distB="0" distL="0" distR="0" wp14:anchorId="7237D26B" wp14:editId="62904DC0">
                  <wp:extent cx="704850" cy="542925"/>
                  <wp:effectExtent l="0" t="0" r="0" b="9525"/>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704850" cy="542925"/>
                          </a:xfrm>
                          <a:prstGeom prst="rect">
                            <a:avLst/>
                          </a:prstGeom>
                          <a:noFill/>
                          <a:ln>
                            <a:noFill/>
                          </a:ln>
                        </pic:spPr>
                      </pic:pic>
                    </a:graphicData>
                  </a:graphic>
                </wp:inline>
              </w:drawing>
            </w:r>
          </w:p>
        </w:tc>
      </w:tr>
    </w:tbl>
    <w:p w:rsidR="00A960F0" w:rsidRPr="00A960F0" w:rsidRDefault="00A960F0" w:rsidP="00A960F0">
      <w:pPr>
        <w:autoSpaceDE w:val="0"/>
        <w:autoSpaceDN w:val="0"/>
        <w:adjustRightInd w:val="0"/>
        <w:spacing w:after="0" w:line="240" w:lineRule="auto"/>
        <w:contextualSpacing/>
        <w:jc w:val="both"/>
        <w:rPr>
          <w:rFonts w:ascii="Liberation Serif" w:hAnsi="Liberation Serif" w:cs="Liberation Serif"/>
          <w:color w:val="000000" w:themeColor="text1"/>
          <w:sz w:val="24"/>
          <w:szCs w:val="24"/>
        </w:rPr>
      </w:pPr>
      <w:bookmarkStart w:id="2" w:name="Par43"/>
      <w:bookmarkEnd w:id="2"/>
    </w:p>
    <w:p w:rsidR="00A960F0" w:rsidRPr="00A960F0" w:rsidRDefault="00A960F0" w:rsidP="00A960F0">
      <w:pPr>
        <w:autoSpaceDE w:val="0"/>
        <w:autoSpaceDN w:val="0"/>
        <w:adjustRightInd w:val="0"/>
        <w:spacing w:after="0" w:line="240" w:lineRule="auto"/>
        <w:contextualSpacing/>
        <w:jc w:val="both"/>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 xml:space="preserve">&lt;*&gt; d - допустимые (возможные) отклонения от установленных показателей качества муниципальной услуги, в </w:t>
      </w:r>
      <w:proofErr w:type="gramStart"/>
      <w:r w:rsidRPr="00A960F0">
        <w:rPr>
          <w:rFonts w:ascii="Liberation Serif" w:hAnsi="Liberation Serif" w:cs="Liberation Serif"/>
          <w:color w:val="000000" w:themeColor="text1"/>
          <w:sz w:val="24"/>
          <w:szCs w:val="24"/>
        </w:rPr>
        <w:t>пределах</w:t>
      </w:r>
      <w:proofErr w:type="gramEnd"/>
      <w:r w:rsidRPr="00A960F0">
        <w:rPr>
          <w:rFonts w:ascii="Liberation Serif" w:hAnsi="Liberation Serif" w:cs="Liberation Serif"/>
          <w:color w:val="000000" w:themeColor="text1"/>
          <w:sz w:val="24"/>
          <w:szCs w:val="24"/>
        </w:rPr>
        <w:t xml:space="preserve"> которых муниципальное задание считается выполненным (процентов).</w:t>
      </w:r>
    </w:p>
    <w:p w:rsidR="00A960F0" w:rsidRPr="00A960F0" w:rsidRDefault="00A960F0" w:rsidP="00A960F0">
      <w:pPr>
        <w:autoSpaceDE w:val="0"/>
        <w:autoSpaceDN w:val="0"/>
        <w:adjustRightInd w:val="0"/>
        <w:spacing w:after="0" w:line="240" w:lineRule="auto"/>
        <w:ind w:firstLine="709"/>
        <w:contextualSpacing/>
        <w:jc w:val="both"/>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Значение показателя, характеризующего достигнутый уровень качества i-й муниципальной услуги (w-й работы) (K2i(w)), определяется по каждой муниципальной услуге (работе) по формуле:</w:t>
      </w:r>
    </w:p>
    <w:p w:rsidR="00A960F0" w:rsidRPr="00A960F0" w:rsidRDefault="00A960F0" w:rsidP="00A960F0">
      <w:pPr>
        <w:autoSpaceDE w:val="0"/>
        <w:autoSpaceDN w:val="0"/>
        <w:adjustRightInd w:val="0"/>
        <w:spacing w:after="0" w:line="240" w:lineRule="auto"/>
        <w:contextualSpacing/>
        <w:jc w:val="both"/>
        <w:rPr>
          <w:rFonts w:ascii="Liberation Serif" w:hAnsi="Liberation Serif" w:cs="Liberation Serif"/>
          <w:color w:val="000000" w:themeColor="text1"/>
          <w:sz w:val="24"/>
          <w:szCs w:val="24"/>
        </w:rPr>
      </w:pPr>
    </w:p>
    <w:p w:rsidR="00A960F0" w:rsidRPr="00A960F0" w:rsidRDefault="00A960F0" w:rsidP="00A960F0">
      <w:pPr>
        <w:autoSpaceDE w:val="0"/>
        <w:autoSpaceDN w:val="0"/>
        <w:adjustRightInd w:val="0"/>
        <w:spacing w:after="0" w:line="240" w:lineRule="auto"/>
        <w:contextualSpacing/>
        <w:jc w:val="center"/>
        <w:rPr>
          <w:rFonts w:ascii="Liberation Serif" w:hAnsi="Liberation Serif" w:cs="Liberation Serif"/>
          <w:color w:val="000000" w:themeColor="text1"/>
          <w:sz w:val="24"/>
          <w:szCs w:val="24"/>
        </w:rPr>
      </w:pPr>
      <w:r w:rsidRPr="00A960F0">
        <w:rPr>
          <w:rFonts w:ascii="Liberation Serif" w:hAnsi="Liberation Serif" w:cs="Liberation Serif"/>
          <w:noProof/>
          <w:color w:val="000000" w:themeColor="text1"/>
          <w:sz w:val="24"/>
          <w:szCs w:val="24"/>
          <w:lang w:eastAsia="ru-RU"/>
        </w:rPr>
        <w:drawing>
          <wp:inline distT="0" distB="0" distL="0" distR="0" wp14:anchorId="3C90E56D" wp14:editId="1DBE4FBB">
            <wp:extent cx="3590925" cy="295275"/>
            <wp:effectExtent l="0" t="0" r="0" b="9525"/>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590925" cy="295275"/>
                    </a:xfrm>
                    <a:prstGeom prst="rect">
                      <a:avLst/>
                    </a:prstGeom>
                    <a:noFill/>
                    <a:ln>
                      <a:noFill/>
                    </a:ln>
                  </pic:spPr>
                </pic:pic>
              </a:graphicData>
            </a:graphic>
          </wp:inline>
        </w:drawing>
      </w:r>
    </w:p>
    <w:p w:rsidR="00A960F0" w:rsidRPr="00A960F0" w:rsidRDefault="00A960F0" w:rsidP="00A960F0">
      <w:pPr>
        <w:autoSpaceDE w:val="0"/>
        <w:autoSpaceDN w:val="0"/>
        <w:adjustRightInd w:val="0"/>
        <w:spacing w:after="0" w:line="240" w:lineRule="auto"/>
        <w:contextualSpacing/>
        <w:jc w:val="both"/>
        <w:rPr>
          <w:rFonts w:ascii="Liberation Serif" w:hAnsi="Liberation Serif" w:cs="Liberation Serif"/>
          <w:color w:val="000000" w:themeColor="text1"/>
          <w:sz w:val="24"/>
          <w:szCs w:val="24"/>
        </w:rPr>
      </w:pPr>
    </w:p>
    <w:p w:rsidR="00A960F0" w:rsidRPr="00A960F0" w:rsidRDefault="00A960F0" w:rsidP="00A960F0">
      <w:pPr>
        <w:autoSpaceDE w:val="0"/>
        <w:autoSpaceDN w:val="0"/>
        <w:adjustRightInd w:val="0"/>
        <w:spacing w:after="0" w:line="240" w:lineRule="auto"/>
        <w:contextualSpacing/>
        <w:jc w:val="both"/>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K2i(w) - значение показателя, характеризующего достигнутый уровень качества i-й муниципальной услуги (w-й работы) (процентов);</w:t>
      </w:r>
    </w:p>
    <w:p w:rsidR="00A960F0" w:rsidRPr="00A960F0" w:rsidRDefault="00A960F0" w:rsidP="00A960F0">
      <w:pPr>
        <w:autoSpaceDE w:val="0"/>
        <w:autoSpaceDN w:val="0"/>
        <w:adjustRightInd w:val="0"/>
        <w:spacing w:after="0" w:line="240" w:lineRule="auto"/>
        <w:contextualSpacing/>
        <w:jc w:val="both"/>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K2i(w)k - значение по каждому k-</w:t>
      </w:r>
      <w:proofErr w:type="spellStart"/>
      <w:r w:rsidRPr="00A960F0">
        <w:rPr>
          <w:rFonts w:ascii="Liberation Serif" w:hAnsi="Liberation Serif" w:cs="Liberation Serif"/>
          <w:color w:val="000000" w:themeColor="text1"/>
          <w:sz w:val="24"/>
          <w:szCs w:val="24"/>
        </w:rPr>
        <w:t>му</w:t>
      </w:r>
      <w:proofErr w:type="spellEnd"/>
      <w:r w:rsidRPr="00A960F0">
        <w:rPr>
          <w:rFonts w:ascii="Liberation Serif" w:hAnsi="Liberation Serif" w:cs="Liberation Serif"/>
          <w:color w:val="000000" w:themeColor="text1"/>
          <w:sz w:val="24"/>
          <w:szCs w:val="24"/>
        </w:rPr>
        <w:t xml:space="preserve"> показателю, характеризующему достигнутый уровень качества i-й муниципальной услуги (w-й работы) (процентов);</w:t>
      </w:r>
    </w:p>
    <w:p w:rsidR="00A960F0" w:rsidRPr="00A960F0" w:rsidRDefault="00A960F0" w:rsidP="00A960F0">
      <w:pPr>
        <w:autoSpaceDE w:val="0"/>
        <w:autoSpaceDN w:val="0"/>
        <w:adjustRightInd w:val="0"/>
        <w:spacing w:after="0" w:line="240" w:lineRule="auto"/>
        <w:contextualSpacing/>
        <w:jc w:val="both"/>
        <w:rPr>
          <w:rFonts w:ascii="Liberation Serif" w:hAnsi="Liberation Serif" w:cs="Liberation Serif"/>
          <w:color w:val="000000" w:themeColor="text1"/>
          <w:sz w:val="24"/>
          <w:szCs w:val="24"/>
        </w:rPr>
      </w:pPr>
      <w:proofErr w:type="spellStart"/>
      <w:r w:rsidRPr="00A960F0">
        <w:rPr>
          <w:rFonts w:ascii="Liberation Serif" w:hAnsi="Liberation Serif" w:cs="Liberation Serif"/>
          <w:color w:val="000000" w:themeColor="text1"/>
          <w:sz w:val="24"/>
          <w:szCs w:val="24"/>
        </w:rPr>
        <w:lastRenderedPageBreak/>
        <w:t>KBi</w:t>
      </w:r>
      <w:proofErr w:type="spellEnd"/>
      <w:r w:rsidRPr="00A960F0">
        <w:rPr>
          <w:rFonts w:ascii="Liberation Serif" w:hAnsi="Liberation Serif" w:cs="Liberation Serif"/>
          <w:color w:val="000000" w:themeColor="text1"/>
          <w:sz w:val="24"/>
          <w:szCs w:val="24"/>
        </w:rPr>
        <w:t>(w)k - коэффициент весомости k-</w:t>
      </w:r>
      <w:proofErr w:type="spellStart"/>
      <w:r w:rsidRPr="00A960F0">
        <w:rPr>
          <w:rFonts w:ascii="Liberation Serif" w:hAnsi="Liberation Serif" w:cs="Liberation Serif"/>
          <w:color w:val="000000" w:themeColor="text1"/>
          <w:sz w:val="24"/>
          <w:szCs w:val="24"/>
        </w:rPr>
        <w:t>го</w:t>
      </w:r>
      <w:proofErr w:type="spellEnd"/>
      <w:r w:rsidRPr="00A960F0">
        <w:rPr>
          <w:rFonts w:ascii="Liberation Serif" w:hAnsi="Liberation Serif" w:cs="Liberation Serif"/>
          <w:color w:val="000000" w:themeColor="text1"/>
          <w:sz w:val="24"/>
          <w:szCs w:val="24"/>
        </w:rPr>
        <w:t xml:space="preserve"> показателя, характеризующего достигнутый уровень качества i-й муниципальной услуги (w-й работы) (процентов);</w:t>
      </w:r>
    </w:p>
    <w:p w:rsidR="00A960F0" w:rsidRPr="00A960F0" w:rsidRDefault="00A960F0" w:rsidP="00A960F0">
      <w:pPr>
        <w:autoSpaceDE w:val="0"/>
        <w:autoSpaceDN w:val="0"/>
        <w:adjustRightInd w:val="0"/>
        <w:spacing w:after="0" w:line="240" w:lineRule="auto"/>
        <w:contextualSpacing/>
        <w:jc w:val="both"/>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m - количество показателей, характеризующих достигнутый уровень качества i-й муниципальной услуги (w-й работы).</w:t>
      </w:r>
    </w:p>
    <w:p w:rsidR="00A960F0" w:rsidRPr="00A960F0" w:rsidRDefault="00A960F0" w:rsidP="00A960F0">
      <w:pPr>
        <w:autoSpaceDE w:val="0"/>
        <w:autoSpaceDN w:val="0"/>
        <w:adjustRightInd w:val="0"/>
        <w:spacing w:after="0" w:line="240" w:lineRule="auto"/>
        <w:ind w:firstLine="709"/>
        <w:contextualSpacing/>
        <w:jc w:val="both"/>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Сумма коэффициентов весомости всех показателей, характеризующих достигнутый уровень качества i-й муниципальной услуги (w-й работы), должна быть равна 100%.</w:t>
      </w:r>
    </w:p>
    <w:p w:rsidR="00A960F0" w:rsidRPr="00A960F0" w:rsidRDefault="00A960F0" w:rsidP="00A960F0">
      <w:pPr>
        <w:autoSpaceDE w:val="0"/>
        <w:autoSpaceDN w:val="0"/>
        <w:adjustRightInd w:val="0"/>
        <w:spacing w:after="0" w:line="240" w:lineRule="auto"/>
        <w:ind w:firstLine="709"/>
        <w:contextualSpacing/>
        <w:jc w:val="both"/>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Значение по каждому k-</w:t>
      </w:r>
      <w:proofErr w:type="spellStart"/>
      <w:r w:rsidRPr="00A960F0">
        <w:rPr>
          <w:rFonts w:ascii="Liberation Serif" w:hAnsi="Liberation Serif" w:cs="Liberation Serif"/>
          <w:color w:val="000000" w:themeColor="text1"/>
          <w:sz w:val="24"/>
          <w:szCs w:val="24"/>
        </w:rPr>
        <w:t>му</w:t>
      </w:r>
      <w:proofErr w:type="spellEnd"/>
      <w:r w:rsidRPr="00A960F0">
        <w:rPr>
          <w:rFonts w:ascii="Liberation Serif" w:hAnsi="Liberation Serif" w:cs="Liberation Serif"/>
          <w:color w:val="000000" w:themeColor="text1"/>
          <w:sz w:val="24"/>
          <w:szCs w:val="24"/>
        </w:rPr>
        <w:t xml:space="preserve"> показателю, характеризующему достигнутый уровень качества i-й муниципальной услуги (w-й работы) (K2i(w)k), может находиться в </w:t>
      </w:r>
      <w:proofErr w:type="gramStart"/>
      <w:r w:rsidRPr="00A960F0">
        <w:rPr>
          <w:rFonts w:ascii="Liberation Serif" w:hAnsi="Liberation Serif" w:cs="Liberation Serif"/>
          <w:color w:val="000000" w:themeColor="text1"/>
          <w:sz w:val="24"/>
          <w:szCs w:val="24"/>
        </w:rPr>
        <w:t>диапазоне</w:t>
      </w:r>
      <w:proofErr w:type="gramEnd"/>
      <w:r w:rsidRPr="00A960F0">
        <w:rPr>
          <w:rFonts w:ascii="Liberation Serif" w:hAnsi="Liberation Serif" w:cs="Liberation Serif"/>
          <w:color w:val="000000" w:themeColor="text1"/>
          <w:sz w:val="24"/>
          <w:szCs w:val="24"/>
        </w:rPr>
        <w:t xml:space="preserve"> от 0 до 100% и рассчитывается с учетом следующих методов:</w:t>
      </w:r>
    </w:p>
    <w:p w:rsidR="00A960F0" w:rsidRPr="00A960F0" w:rsidRDefault="00A960F0" w:rsidP="00A960F0">
      <w:pPr>
        <w:autoSpaceDE w:val="0"/>
        <w:autoSpaceDN w:val="0"/>
        <w:adjustRightInd w:val="0"/>
        <w:spacing w:after="0" w:line="240" w:lineRule="auto"/>
        <w:ind w:firstLine="709"/>
        <w:contextualSpacing/>
        <w:jc w:val="both"/>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1) если значение показателя, характеризующего достигнутый уровень качества муниципальной услуги (работы), выражено логическим значением (например, «да/нет», «</w:t>
      </w:r>
      <w:proofErr w:type="gramStart"/>
      <w:r w:rsidRPr="00A960F0">
        <w:rPr>
          <w:rFonts w:ascii="Liberation Serif" w:hAnsi="Liberation Serif" w:cs="Liberation Serif"/>
          <w:color w:val="000000" w:themeColor="text1"/>
          <w:sz w:val="24"/>
          <w:szCs w:val="24"/>
        </w:rPr>
        <w:t>имеется</w:t>
      </w:r>
      <w:proofErr w:type="gramEnd"/>
      <w:r w:rsidRPr="00A960F0">
        <w:rPr>
          <w:rFonts w:ascii="Liberation Serif" w:hAnsi="Liberation Serif" w:cs="Liberation Serif"/>
          <w:color w:val="000000" w:themeColor="text1"/>
          <w:sz w:val="24"/>
          <w:szCs w:val="24"/>
        </w:rPr>
        <w:t>/отсутствует»), описанием результата либо значением, равным нулю, то:</w:t>
      </w:r>
    </w:p>
    <w:p w:rsidR="00A960F0" w:rsidRPr="00A960F0" w:rsidRDefault="00A960F0" w:rsidP="00A960F0">
      <w:pPr>
        <w:autoSpaceDE w:val="0"/>
        <w:autoSpaceDN w:val="0"/>
        <w:adjustRightInd w:val="0"/>
        <w:spacing w:after="0" w:line="240" w:lineRule="auto"/>
        <w:ind w:firstLine="709"/>
        <w:contextualSpacing/>
        <w:jc w:val="both"/>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при соответствии фактического значения значению, установленному в муниципальном задании, значение показателя, характеризующего достигнутый уровень качества i-й муниципальной услуги (w-й работы) (K2i(w)k), признается равным 100%;</w:t>
      </w:r>
    </w:p>
    <w:p w:rsidR="00A960F0" w:rsidRPr="00A960F0" w:rsidRDefault="00A960F0" w:rsidP="00A960F0">
      <w:pPr>
        <w:autoSpaceDE w:val="0"/>
        <w:autoSpaceDN w:val="0"/>
        <w:adjustRightInd w:val="0"/>
        <w:spacing w:after="0" w:line="240" w:lineRule="auto"/>
        <w:ind w:firstLine="709"/>
        <w:contextualSpacing/>
        <w:jc w:val="both"/>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при несоответствии фактического значения значению, установленному в муниципальном задании, значение показателя, характеризующего достигнутый уровень качества i-й муниципальной услуги (w-й работы) (K2i(w)k), признается равным нулю;</w:t>
      </w:r>
    </w:p>
    <w:p w:rsidR="00A960F0" w:rsidRPr="00A960F0" w:rsidRDefault="00A960F0" w:rsidP="00A960F0">
      <w:pPr>
        <w:autoSpaceDE w:val="0"/>
        <w:autoSpaceDN w:val="0"/>
        <w:adjustRightInd w:val="0"/>
        <w:spacing w:after="0" w:line="240" w:lineRule="auto"/>
        <w:ind w:firstLine="709"/>
        <w:contextualSpacing/>
        <w:jc w:val="both"/>
        <w:rPr>
          <w:rFonts w:ascii="Liberation Serif" w:hAnsi="Liberation Serif" w:cs="Liberation Serif"/>
          <w:color w:val="000000" w:themeColor="text1"/>
          <w:sz w:val="24"/>
          <w:szCs w:val="24"/>
        </w:rPr>
      </w:pPr>
      <w:proofErr w:type="gramStart"/>
      <w:r w:rsidRPr="00A960F0">
        <w:rPr>
          <w:rFonts w:ascii="Liberation Serif" w:hAnsi="Liberation Serif" w:cs="Liberation Serif"/>
          <w:color w:val="000000" w:themeColor="text1"/>
          <w:sz w:val="24"/>
          <w:szCs w:val="24"/>
        </w:rPr>
        <w:t>2) если значение показателя, характеризующего достигнутый уровень качества i-й муниципальной услуги (w-й работы), выражено числовым значением в виде определения (установления) верхней границы нормативного значения показателя (например, «не более» либо иная формулировка показателя качества муниципальной услуги (работы), большее значение которого отражает худшее качество муниципальной услуги (работы)), то значение показателя, характеризующего достигнутый уровень качества i-й муниципальной услуги (w-й работы) (K2i(w)k</w:t>
      </w:r>
      <w:proofErr w:type="gramEnd"/>
      <w:r w:rsidRPr="00A960F0">
        <w:rPr>
          <w:rFonts w:ascii="Liberation Serif" w:hAnsi="Liberation Serif" w:cs="Liberation Serif"/>
          <w:color w:val="000000" w:themeColor="text1"/>
          <w:sz w:val="24"/>
          <w:szCs w:val="24"/>
        </w:rPr>
        <w:t>), определяется расчетным путем по формуле:</w:t>
      </w:r>
    </w:p>
    <w:p w:rsidR="00A960F0" w:rsidRPr="00A960F0" w:rsidRDefault="00A960F0" w:rsidP="00A960F0">
      <w:pPr>
        <w:autoSpaceDE w:val="0"/>
        <w:autoSpaceDN w:val="0"/>
        <w:adjustRightInd w:val="0"/>
        <w:spacing w:after="0" w:line="240" w:lineRule="auto"/>
        <w:contextualSpacing/>
        <w:jc w:val="both"/>
        <w:rPr>
          <w:rFonts w:ascii="Liberation Serif" w:hAnsi="Liberation Serif" w:cs="Liberation Serif"/>
          <w:color w:val="000000" w:themeColor="text1"/>
          <w:sz w:val="24"/>
          <w:szCs w:val="24"/>
        </w:rPr>
      </w:pPr>
    </w:p>
    <w:p w:rsidR="00A960F0" w:rsidRPr="00A960F0" w:rsidRDefault="00A960F0" w:rsidP="00A960F0">
      <w:pPr>
        <w:autoSpaceDE w:val="0"/>
        <w:autoSpaceDN w:val="0"/>
        <w:adjustRightInd w:val="0"/>
        <w:spacing w:after="0" w:line="240" w:lineRule="auto"/>
        <w:contextualSpacing/>
        <w:jc w:val="both"/>
        <w:rPr>
          <w:rFonts w:ascii="Liberation Serif" w:hAnsi="Liberation Serif" w:cs="Liberation Serif"/>
          <w:color w:val="000000" w:themeColor="text1"/>
          <w:sz w:val="24"/>
          <w:szCs w:val="24"/>
        </w:rPr>
      </w:pPr>
      <w:r w:rsidRPr="00A960F0">
        <w:rPr>
          <w:rFonts w:ascii="Liberation Serif" w:hAnsi="Liberation Serif" w:cs="Liberation Serif"/>
          <w:noProof/>
          <w:color w:val="000000" w:themeColor="text1"/>
          <w:sz w:val="24"/>
          <w:szCs w:val="24"/>
          <w:lang w:eastAsia="ru-RU"/>
        </w:rPr>
        <w:drawing>
          <wp:inline distT="0" distB="0" distL="0" distR="0" wp14:anchorId="232E2105" wp14:editId="3BB57949">
            <wp:extent cx="5867400" cy="704850"/>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867400" cy="704850"/>
                    </a:xfrm>
                    <a:prstGeom prst="rect">
                      <a:avLst/>
                    </a:prstGeom>
                    <a:noFill/>
                    <a:ln>
                      <a:noFill/>
                    </a:ln>
                  </pic:spPr>
                </pic:pic>
              </a:graphicData>
            </a:graphic>
          </wp:inline>
        </w:drawing>
      </w:r>
    </w:p>
    <w:p w:rsidR="00A960F0" w:rsidRPr="00A960F0" w:rsidRDefault="00A960F0" w:rsidP="00A960F0">
      <w:pPr>
        <w:autoSpaceDE w:val="0"/>
        <w:autoSpaceDN w:val="0"/>
        <w:adjustRightInd w:val="0"/>
        <w:spacing w:after="0" w:line="240" w:lineRule="auto"/>
        <w:contextualSpacing/>
        <w:jc w:val="both"/>
        <w:rPr>
          <w:rFonts w:ascii="Liberation Serif" w:hAnsi="Liberation Serif" w:cs="Liberation Serif"/>
          <w:color w:val="000000" w:themeColor="text1"/>
          <w:sz w:val="24"/>
          <w:szCs w:val="24"/>
        </w:rPr>
      </w:pPr>
    </w:p>
    <w:p w:rsidR="00A960F0" w:rsidRPr="00A960F0" w:rsidRDefault="00A960F0" w:rsidP="00A960F0">
      <w:pPr>
        <w:autoSpaceDE w:val="0"/>
        <w:autoSpaceDN w:val="0"/>
        <w:adjustRightInd w:val="0"/>
        <w:spacing w:after="0" w:line="240" w:lineRule="auto"/>
        <w:contextualSpacing/>
        <w:jc w:val="both"/>
        <w:rPr>
          <w:rFonts w:ascii="Liberation Serif" w:hAnsi="Liberation Serif" w:cs="Liberation Serif"/>
          <w:color w:val="000000" w:themeColor="text1"/>
          <w:sz w:val="24"/>
          <w:szCs w:val="24"/>
        </w:rPr>
      </w:pPr>
      <w:proofErr w:type="spellStart"/>
      <w:r w:rsidRPr="00A960F0">
        <w:rPr>
          <w:rFonts w:ascii="Liberation Serif" w:hAnsi="Liberation Serif" w:cs="Liberation Serif"/>
          <w:color w:val="000000" w:themeColor="text1"/>
          <w:sz w:val="24"/>
          <w:szCs w:val="24"/>
        </w:rPr>
        <w:t>qi</w:t>
      </w:r>
      <w:proofErr w:type="spellEnd"/>
      <w:r w:rsidRPr="00A960F0">
        <w:rPr>
          <w:rFonts w:ascii="Liberation Serif" w:hAnsi="Liberation Serif" w:cs="Liberation Serif"/>
          <w:color w:val="000000" w:themeColor="text1"/>
          <w:sz w:val="24"/>
          <w:szCs w:val="24"/>
        </w:rPr>
        <w:t>(w)</w:t>
      </w:r>
      <w:proofErr w:type="spellStart"/>
      <w:proofErr w:type="gramStart"/>
      <w:r w:rsidRPr="00A960F0">
        <w:rPr>
          <w:rFonts w:ascii="Liberation Serif" w:hAnsi="Liberation Serif" w:cs="Liberation Serif"/>
          <w:color w:val="000000" w:themeColor="text1"/>
          <w:sz w:val="24"/>
          <w:szCs w:val="24"/>
        </w:rPr>
        <w:t>k</w:t>
      </w:r>
      <w:proofErr w:type="gramEnd"/>
      <w:r w:rsidRPr="00A960F0">
        <w:rPr>
          <w:rFonts w:ascii="Liberation Serif" w:hAnsi="Liberation Serif" w:cs="Liberation Serif"/>
          <w:color w:val="000000" w:themeColor="text1"/>
          <w:sz w:val="24"/>
          <w:szCs w:val="24"/>
        </w:rPr>
        <w:t>факт</w:t>
      </w:r>
      <w:proofErr w:type="spellEnd"/>
      <w:r w:rsidRPr="00A960F0">
        <w:rPr>
          <w:rFonts w:ascii="Liberation Serif" w:hAnsi="Liberation Serif" w:cs="Liberation Serif"/>
          <w:color w:val="000000" w:themeColor="text1"/>
          <w:sz w:val="24"/>
          <w:szCs w:val="24"/>
        </w:rPr>
        <w:t xml:space="preserve"> - фактическое значение k-</w:t>
      </w:r>
      <w:proofErr w:type="spellStart"/>
      <w:r w:rsidRPr="00A960F0">
        <w:rPr>
          <w:rFonts w:ascii="Liberation Serif" w:hAnsi="Liberation Serif" w:cs="Liberation Serif"/>
          <w:color w:val="000000" w:themeColor="text1"/>
          <w:sz w:val="24"/>
          <w:szCs w:val="24"/>
        </w:rPr>
        <w:t>го</w:t>
      </w:r>
      <w:proofErr w:type="spellEnd"/>
      <w:r w:rsidRPr="00A960F0">
        <w:rPr>
          <w:rFonts w:ascii="Liberation Serif" w:hAnsi="Liberation Serif" w:cs="Liberation Serif"/>
          <w:color w:val="000000" w:themeColor="text1"/>
          <w:sz w:val="24"/>
          <w:szCs w:val="24"/>
        </w:rPr>
        <w:t xml:space="preserve"> показателя, характеризующего качество i-й муниципальной услуги (w-й работы) (далее - фактическое значение k-</w:t>
      </w:r>
      <w:proofErr w:type="spellStart"/>
      <w:r w:rsidRPr="00A960F0">
        <w:rPr>
          <w:rFonts w:ascii="Liberation Serif" w:hAnsi="Liberation Serif" w:cs="Liberation Serif"/>
          <w:color w:val="000000" w:themeColor="text1"/>
          <w:sz w:val="24"/>
          <w:szCs w:val="24"/>
        </w:rPr>
        <w:t>го</w:t>
      </w:r>
      <w:proofErr w:type="spellEnd"/>
      <w:r w:rsidRPr="00A960F0">
        <w:rPr>
          <w:rFonts w:ascii="Liberation Serif" w:hAnsi="Liberation Serif" w:cs="Liberation Serif"/>
          <w:color w:val="000000" w:themeColor="text1"/>
          <w:sz w:val="24"/>
          <w:szCs w:val="24"/>
        </w:rPr>
        <w:t xml:space="preserve"> показателя);</w:t>
      </w:r>
    </w:p>
    <w:p w:rsidR="00A960F0" w:rsidRPr="00A960F0" w:rsidRDefault="00A960F0" w:rsidP="00A960F0">
      <w:pPr>
        <w:autoSpaceDE w:val="0"/>
        <w:autoSpaceDN w:val="0"/>
        <w:adjustRightInd w:val="0"/>
        <w:spacing w:after="0" w:line="240" w:lineRule="auto"/>
        <w:contextualSpacing/>
        <w:jc w:val="both"/>
        <w:rPr>
          <w:rFonts w:ascii="Liberation Serif" w:hAnsi="Liberation Serif" w:cs="Liberation Serif"/>
          <w:color w:val="000000" w:themeColor="text1"/>
          <w:sz w:val="24"/>
          <w:szCs w:val="24"/>
        </w:rPr>
      </w:pPr>
      <w:proofErr w:type="spellStart"/>
      <w:r w:rsidRPr="00A960F0">
        <w:rPr>
          <w:rFonts w:ascii="Liberation Serif" w:hAnsi="Liberation Serif" w:cs="Liberation Serif"/>
          <w:color w:val="000000" w:themeColor="text1"/>
          <w:sz w:val="24"/>
          <w:szCs w:val="24"/>
        </w:rPr>
        <w:t>qi</w:t>
      </w:r>
      <w:proofErr w:type="spellEnd"/>
      <w:r w:rsidRPr="00A960F0">
        <w:rPr>
          <w:rFonts w:ascii="Liberation Serif" w:hAnsi="Liberation Serif" w:cs="Liberation Serif"/>
          <w:color w:val="000000" w:themeColor="text1"/>
          <w:sz w:val="24"/>
          <w:szCs w:val="24"/>
        </w:rPr>
        <w:t>(w)</w:t>
      </w:r>
      <w:proofErr w:type="spellStart"/>
      <w:proofErr w:type="gramStart"/>
      <w:r w:rsidRPr="00A960F0">
        <w:rPr>
          <w:rFonts w:ascii="Liberation Serif" w:hAnsi="Liberation Serif" w:cs="Liberation Serif"/>
          <w:color w:val="000000" w:themeColor="text1"/>
          <w:sz w:val="24"/>
          <w:szCs w:val="24"/>
        </w:rPr>
        <w:t>k</w:t>
      </w:r>
      <w:proofErr w:type="gramEnd"/>
      <w:r w:rsidRPr="00A960F0">
        <w:rPr>
          <w:rFonts w:ascii="Liberation Serif" w:hAnsi="Liberation Serif" w:cs="Liberation Serif"/>
          <w:color w:val="000000" w:themeColor="text1"/>
          <w:sz w:val="24"/>
          <w:szCs w:val="24"/>
        </w:rPr>
        <w:t>план</w:t>
      </w:r>
      <w:proofErr w:type="spellEnd"/>
      <w:r w:rsidRPr="00A960F0">
        <w:rPr>
          <w:rFonts w:ascii="Liberation Serif" w:hAnsi="Liberation Serif" w:cs="Liberation Serif"/>
          <w:color w:val="000000" w:themeColor="text1"/>
          <w:sz w:val="24"/>
          <w:szCs w:val="24"/>
        </w:rPr>
        <w:t xml:space="preserve"> - плановое значение k-</w:t>
      </w:r>
      <w:proofErr w:type="spellStart"/>
      <w:r w:rsidRPr="00A960F0">
        <w:rPr>
          <w:rFonts w:ascii="Liberation Serif" w:hAnsi="Liberation Serif" w:cs="Liberation Serif"/>
          <w:color w:val="000000" w:themeColor="text1"/>
          <w:sz w:val="24"/>
          <w:szCs w:val="24"/>
        </w:rPr>
        <w:t>го</w:t>
      </w:r>
      <w:proofErr w:type="spellEnd"/>
      <w:r w:rsidRPr="00A960F0">
        <w:rPr>
          <w:rFonts w:ascii="Liberation Serif" w:hAnsi="Liberation Serif" w:cs="Liberation Serif"/>
          <w:color w:val="000000" w:themeColor="text1"/>
          <w:sz w:val="24"/>
          <w:szCs w:val="24"/>
        </w:rPr>
        <w:t xml:space="preserve"> показателя, характеризующего качество i-й муниципальной услуги (w-й работы) (далее - плановое значение k-</w:t>
      </w:r>
      <w:proofErr w:type="spellStart"/>
      <w:r w:rsidRPr="00A960F0">
        <w:rPr>
          <w:rFonts w:ascii="Liberation Serif" w:hAnsi="Liberation Serif" w:cs="Liberation Serif"/>
          <w:color w:val="000000" w:themeColor="text1"/>
          <w:sz w:val="24"/>
          <w:szCs w:val="24"/>
        </w:rPr>
        <w:t>го</w:t>
      </w:r>
      <w:proofErr w:type="spellEnd"/>
      <w:r w:rsidRPr="00A960F0">
        <w:rPr>
          <w:rFonts w:ascii="Liberation Serif" w:hAnsi="Liberation Serif" w:cs="Liberation Serif"/>
          <w:color w:val="000000" w:themeColor="text1"/>
          <w:sz w:val="24"/>
          <w:szCs w:val="24"/>
        </w:rPr>
        <w:t xml:space="preserve"> показателя).</w:t>
      </w:r>
    </w:p>
    <w:p w:rsidR="00A960F0" w:rsidRPr="00A960F0" w:rsidRDefault="00A960F0" w:rsidP="00A960F0">
      <w:pPr>
        <w:autoSpaceDE w:val="0"/>
        <w:autoSpaceDN w:val="0"/>
        <w:adjustRightInd w:val="0"/>
        <w:spacing w:after="0" w:line="240" w:lineRule="auto"/>
        <w:ind w:firstLine="709"/>
        <w:contextualSpacing/>
        <w:jc w:val="both"/>
        <w:rPr>
          <w:rFonts w:ascii="Liberation Serif" w:hAnsi="Liberation Serif" w:cs="Liberation Serif"/>
          <w:color w:val="000000" w:themeColor="text1"/>
          <w:sz w:val="24"/>
          <w:szCs w:val="24"/>
        </w:rPr>
      </w:pPr>
      <w:proofErr w:type="gramStart"/>
      <w:r w:rsidRPr="00A960F0">
        <w:rPr>
          <w:rFonts w:ascii="Liberation Serif" w:hAnsi="Liberation Serif" w:cs="Liberation Serif"/>
          <w:color w:val="000000" w:themeColor="text1"/>
          <w:sz w:val="24"/>
          <w:szCs w:val="24"/>
        </w:rPr>
        <w:t>При этом в случае если фактическое значение k-</w:t>
      </w:r>
      <w:proofErr w:type="spellStart"/>
      <w:r w:rsidRPr="00A960F0">
        <w:rPr>
          <w:rFonts w:ascii="Liberation Serif" w:hAnsi="Liberation Serif" w:cs="Liberation Serif"/>
          <w:color w:val="000000" w:themeColor="text1"/>
          <w:sz w:val="24"/>
          <w:szCs w:val="24"/>
        </w:rPr>
        <w:t>го</w:t>
      </w:r>
      <w:proofErr w:type="spellEnd"/>
      <w:r w:rsidRPr="00A960F0">
        <w:rPr>
          <w:rFonts w:ascii="Liberation Serif" w:hAnsi="Liberation Serif" w:cs="Liberation Serif"/>
          <w:color w:val="000000" w:themeColor="text1"/>
          <w:sz w:val="24"/>
          <w:szCs w:val="24"/>
        </w:rPr>
        <w:t xml:space="preserve"> показателя меньше планового значения k-</w:t>
      </w:r>
      <w:proofErr w:type="spellStart"/>
      <w:r w:rsidRPr="00A960F0">
        <w:rPr>
          <w:rFonts w:ascii="Liberation Serif" w:hAnsi="Liberation Serif" w:cs="Liberation Serif"/>
          <w:color w:val="000000" w:themeColor="text1"/>
          <w:sz w:val="24"/>
          <w:szCs w:val="24"/>
        </w:rPr>
        <w:t>го</w:t>
      </w:r>
      <w:proofErr w:type="spellEnd"/>
      <w:r w:rsidRPr="00A960F0">
        <w:rPr>
          <w:rFonts w:ascii="Liberation Serif" w:hAnsi="Liberation Serif" w:cs="Liberation Serif"/>
          <w:color w:val="000000" w:themeColor="text1"/>
          <w:sz w:val="24"/>
          <w:szCs w:val="24"/>
        </w:rPr>
        <w:t xml:space="preserve"> показателя и (или) равно нулю, то значение показателя, характеризующего достигнутый уровень качества i-й муниципальной услуги (w-й работы) (K2ik), признается равным 100%. В случае если расчетное значение показателя, характеризующего достигнутый уровень качества i-й муниципальной услуги (w-й работы) (K2i(w)k), приобретает отрицательное значение, то значение показателя, характеризующего достигнутый</w:t>
      </w:r>
      <w:proofErr w:type="gramEnd"/>
      <w:r w:rsidRPr="00A960F0">
        <w:rPr>
          <w:rFonts w:ascii="Liberation Serif" w:hAnsi="Liberation Serif" w:cs="Liberation Serif"/>
          <w:color w:val="000000" w:themeColor="text1"/>
          <w:sz w:val="24"/>
          <w:szCs w:val="24"/>
        </w:rPr>
        <w:t xml:space="preserve"> уровень качества i-й муниципальной услуги (w-й работы) (K2i(w)k), признается равным нулю.</w:t>
      </w:r>
    </w:p>
    <w:p w:rsidR="00A960F0" w:rsidRPr="00A960F0" w:rsidRDefault="00A960F0" w:rsidP="00A960F0">
      <w:pPr>
        <w:autoSpaceDE w:val="0"/>
        <w:autoSpaceDN w:val="0"/>
        <w:adjustRightInd w:val="0"/>
        <w:spacing w:after="0" w:line="240" w:lineRule="auto"/>
        <w:ind w:firstLine="709"/>
        <w:contextualSpacing/>
        <w:jc w:val="both"/>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Если плановое значение k-</w:t>
      </w:r>
      <w:proofErr w:type="spellStart"/>
      <w:r w:rsidRPr="00A960F0">
        <w:rPr>
          <w:rFonts w:ascii="Liberation Serif" w:hAnsi="Liberation Serif" w:cs="Liberation Serif"/>
          <w:color w:val="000000" w:themeColor="text1"/>
          <w:sz w:val="24"/>
          <w:szCs w:val="24"/>
        </w:rPr>
        <w:t>го</w:t>
      </w:r>
      <w:proofErr w:type="spellEnd"/>
      <w:r w:rsidRPr="00A960F0">
        <w:rPr>
          <w:rFonts w:ascii="Liberation Serif" w:hAnsi="Liberation Serif" w:cs="Liberation Serif"/>
          <w:color w:val="000000" w:themeColor="text1"/>
          <w:sz w:val="24"/>
          <w:szCs w:val="24"/>
        </w:rPr>
        <w:t xml:space="preserve"> показателя равно нулю, то значение показателя, характеризующего достигнутый уровень качества i-й муниципальной услуги (w-й работы) (K2i(w)k), принимает значение с учетом следующих методов:</w:t>
      </w:r>
    </w:p>
    <w:p w:rsidR="00A960F0" w:rsidRPr="00A960F0" w:rsidRDefault="00A960F0" w:rsidP="00A960F0">
      <w:pPr>
        <w:autoSpaceDE w:val="0"/>
        <w:autoSpaceDN w:val="0"/>
        <w:adjustRightInd w:val="0"/>
        <w:spacing w:after="0" w:line="240" w:lineRule="auto"/>
        <w:ind w:firstLine="709"/>
        <w:contextualSpacing/>
        <w:jc w:val="both"/>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если фактическое значение k-</w:t>
      </w:r>
      <w:proofErr w:type="spellStart"/>
      <w:r w:rsidRPr="00A960F0">
        <w:rPr>
          <w:rFonts w:ascii="Liberation Serif" w:hAnsi="Liberation Serif" w:cs="Liberation Serif"/>
          <w:color w:val="000000" w:themeColor="text1"/>
          <w:sz w:val="24"/>
          <w:szCs w:val="24"/>
        </w:rPr>
        <w:t>го</w:t>
      </w:r>
      <w:proofErr w:type="spellEnd"/>
      <w:r w:rsidRPr="00A960F0">
        <w:rPr>
          <w:rFonts w:ascii="Liberation Serif" w:hAnsi="Liberation Serif" w:cs="Liberation Serif"/>
          <w:color w:val="000000" w:themeColor="text1"/>
          <w:sz w:val="24"/>
          <w:szCs w:val="24"/>
        </w:rPr>
        <w:t xml:space="preserve"> показателя меньше либо равно нулю, то значение показателя, характеризующего достигнутый уровень качества i-й муниципальной услуги (w-й работы) (K2i(w)k), признается равным 100%;</w:t>
      </w:r>
    </w:p>
    <w:p w:rsidR="00A960F0" w:rsidRPr="00A960F0" w:rsidRDefault="00A960F0" w:rsidP="00A960F0">
      <w:pPr>
        <w:autoSpaceDE w:val="0"/>
        <w:autoSpaceDN w:val="0"/>
        <w:adjustRightInd w:val="0"/>
        <w:spacing w:after="0" w:line="240" w:lineRule="auto"/>
        <w:ind w:firstLine="709"/>
        <w:contextualSpacing/>
        <w:jc w:val="both"/>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если фактическое значение k-</w:t>
      </w:r>
      <w:proofErr w:type="spellStart"/>
      <w:r w:rsidRPr="00A960F0">
        <w:rPr>
          <w:rFonts w:ascii="Liberation Serif" w:hAnsi="Liberation Serif" w:cs="Liberation Serif"/>
          <w:color w:val="000000" w:themeColor="text1"/>
          <w:sz w:val="24"/>
          <w:szCs w:val="24"/>
        </w:rPr>
        <w:t>го</w:t>
      </w:r>
      <w:proofErr w:type="spellEnd"/>
      <w:r w:rsidRPr="00A960F0">
        <w:rPr>
          <w:rFonts w:ascii="Liberation Serif" w:hAnsi="Liberation Serif" w:cs="Liberation Serif"/>
          <w:color w:val="000000" w:themeColor="text1"/>
          <w:sz w:val="24"/>
          <w:szCs w:val="24"/>
        </w:rPr>
        <w:t xml:space="preserve"> показателя больше нуля, то значение показателя, характеризующего достигнутый уровень качества i-й муниципальной услуги (w-й работы) (K2i(w)k), признается равным нулю;</w:t>
      </w:r>
    </w:p>
    <w:p w:rsidR="00A960F0" w:rsidRPr="00A960F0" w:rsidRDefault="00A960F0" w:rsidP="00A960F0">
      <w:pPr>
        <w:autoSpaceDE w:val="0"/>
        <w:autoSpaceDN w:val="0"/>
        <w:adjustRightInd w:val="0"/>
        <w:spacing w:after="0" w:line="240" w:lineRule="auto"/>
        <w:ind w:firstLine="709"/>
        <w:contextualSpacing/>
        <w:jc w:val="both"/>
        <w:rPr>
          <w:rFonts w:ascii="Liberation Serif" w:hAnsi="Liberation Serif" w:cs="Liberation Serif"/>
          <w:color w:val="000000" w:themeColor="text1"/>
          <w:sz w:val="24"/>
          <w:szCs w:val="24"/>
        </w:rPr>
      </w:pPr>
      <w:proofErr w:type="gramStart"/>
      <w:r w:rsidRPr="00A960F0">
        <w:rPr>
          <w:rFonts w:ascii="Liberation Serif" w:hAnsi="Liberation Serif" w:cs="Liberation Serif"/>
          <w:color w:val="000000" w:themeColor="text1"/>
          <w:sz w:val="24"/>
          <w:szCs w:val="24"/>
        </w:rPr>
        <w:lastRenderedPageBreak/>
        <w:t>3) если значение показателя, характеризующего достигнутый уровень качества i-й муниципальной услуги (w-й работы), выражено числовым значением в виде определения (установления) нижней границы нормативного значения показателя (например, «не менее» либо иная формулировка показателя качества муниципальной услуги (работы), большее значение которого отражает лучшее качество муниципальной услуги (работы)), то значение показателя, характеризующего результативность выполнения качества i-й муниципальной услуги (w-й работы) (K2i(w)k</w:t>
      </w:r>
      <w:proofErr w:type="gramEnd"/>
      <w:r w:rsidRPr="00A960F0">
        <w:rPr>
          <w:rFonts w:ascii="Liberation Serif" w:hAnsi="Liberation Serif" w:cs="Liberation Serif"/>
          <w:color w:val="000000" w:themeColor="text1"/>
          <w:sz w:val="24"/>
          <w:szCs w:val="24"/>
        </w:rPr>
        <w:t>), определяется расчетным путем по формуле:</w:t>
      </w:r>
    </w:p>
    <w:p w:rsidR="00A960F0" w:rsidRPr="00A960F0" w:rsidRDefault="00A960F0" w:rsidP="00A960F0">
      <w:pPr>
        <w:autoSpaceDE w:val="0"/>
        <w:autoSpaceDN w:val="0"/>
        <w:adjustRightInd w:val="0"/>
        <w:spacing w:after="0" w:line="240" w:lineRule="auto"/>
        <w:contextualSpacing/>
        <w:jc w:val="both"/>
        <w:rPr>
          <w:rFonts w:ascii="Liberation Serif" w:hAnsi="Liberation Serif" w:cs="Liberation Serif"/>
          <w:color w:val="000000" w:themeColor="text1"/>
          <w:sz w:val="24"/>
          <w:szCs w:val="24"/>
        </w:rPr>
      </w:pPr>
    </w:p>
    <w:p w:rsidR="00A960F0" w:rsidRPr="00A960F0" w:rsidRDefault="00A960F0" w:rsidP="00A960F0">
      <w:pPr>
        <w:autoSpaceDE w:val="0"/>
        <w:autoSpaceDN w:val="0"/>
        <w:adjustRightInd w:val="0"/>
        <w:spacing w:after="0" w:line="240" w:lineRule="auto"/>
        <w:contextualSpacing/>
        <w:jc w:val="center"/>
        <w:rPr>
          <w:rFonts w:ascii="Liberation Serif" w:hAnsi="Liberation Serif" w:cs="Liberation Serif"/>
          <w:color w:val="000000" w:themeColor="text1"/>
          <w:sz w:val="24"/>
          <w:szCs w:val="24"/>
        </w:rPr>
      </w:pPr>
      <w:r w:rsidRPr="00A960F0">
        <w:rPr>
          <w:rFonts w:ascii="Liberation Serif" w:hAnsi="Liberation Serif" w:cs="Liberation Serif"/>
          <w:noProof/>
          <w:color w:val="000000" w:themeColor="text1"/>
          <w:sz w:val="24"/>
          <w:szCs w:val="24"/>
          <w:lang w:eastAsia="ru-RU"/>
        </w:rPr>
        <w:drawing>
          <wp:inline distT="0" distB="0" distL="0" distR="0" wp14:anchorId="3F070D43" wp14:editId="0C94A713">
            <wp:extent cx="5457825" cy="704850"/>
            <wp:effectExtent l="0" t="0" r="9525"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457825" cy="704850"/>
                    </a:xfrm>
                    <a:prstGeom prst="rect">
                      <a:avLst/>
                    </a:prstGeom>
                    <a:noFill/>
                    <a:ln>
                      <a:noFill/>
                    </a:ln>
                  </pic:spPr>
                </pic:pic>
              </a:graphicData>
            </a:graphic>
          </wp:inline>
        </w:drawing>
      </w:r>
    </w:p>
    <w:p w:rsidR="00A960F0" w:rsidRPr="00A960F0" w:rsidRDefault="00A960F0" w:rsidP="00A960F0">
      <w:pPr>
        <w:autoSpaceDE w:val="0"/>
        <w:autoSpaceDN w:val="0"/>
        <w:adjustRightInd w:val="0"/>
        <w:spacing w:after="0" w:line="240" w:lineRule="auto"/>
        <w:contextualSpacing/>
        <w:jc w:val="both"/>
        <w:rPr>
          <w:rFonts w:ascii="Liberation Serif" w:hAnsi="Liberation Serif" w:cs="Liberation Serif"/>
          <w:color w:val="000000" w:themeColor="text1"/>
          <w:sz w:val="24"/>
          <w:szCs w:val="24"/>
        </w:rPr>
      </w:pPr>
    </w:p>
    <w:p w:rsidR="00A960F0" w:rsidRPr="00A960F0" w:rsidRDefault="00A960F0" w:rsidP="00A960F0">
      <w:pPr>
        <w:autoSpaceDE w:val="0"/>
        <w:autoSpaceDN w:val="0"/>
        <w:adjustRightInd w:val="0"/>
        <w:spacing w:after="0" w:line="240" w:lineRule="auto"/>
        <w:ind w:firstLine="709"/>
        <w:contextualSpacing/>
        <w:jc w:val="both"/>
        <w:rPr>
          <w:rFonts w:ascii="Liberation Serif" w:hAnsi="Liberation Serif" w:cs="Liberation Serif"/>
          <w:color w:val="000000" w:themeColor="text1"/>
          <w:sz w:val="24"/>
          <w:szCs w:val="24"/>
        </w:rPr>
      </w:pPr>
      <w:proofErr w:type="gramStart"/>
      <w:r w:rsidRPr="00A960F0">
        <w:rPr>
          <w:rFonts w:ascii="Liberation Serif" w:hAnsi="Liberation Serif" w:cs="Liberation Serif"/>
          <w:color w:val="000000" w:themeColor="text1"/>
          <w:sz w:val="24"/>
          <w:szCs w:val="24"/>
        </w:rPr>
        <w:t>При этом в случае если фактическое значение k-</w:t>
      </w:r>
      <w:proofErr w:type="spellStart"/>
      <w:r w:rsidRPr="00A960F0">
        <w:rPr>
          <w:rFonts w:ascii="Liberation Serif" w:hAnsi="Liberation Serif" w:cs="Liberation Serif"/>
          <w:color w:val="000000" w:themeColor="text1"/>
          <w:sz w:val="24"/>
          <w:szCs w:val="24"/>
        </w:rPr>
        <w:t>го</w:t>
      </w:r>
      <w:proofErr w:type="spellEnd"/>
      <w:r w:rsidRPr="00A960F0">
        <w:rPr>
          <w:rFonts w:ascii="Liberation Serif" w:hAnsi="Liberation Serif" w:cs="Liberation Serif"/>
          <w:color w:val="000000" w:themeColor="text1"/>
          <w:sz w:val="24"/>
          <w:szCs w:val="24"/>
        </w:rPr>
        <w:t xml:space="preserve"> показателя больше планового значения k-</w:t>
      </w:r>
      <w:proofErr w:type="spellStart"/>
      <w:r w:rsidRPr="00A960F0">
        <w:rPr>
          <w:rFonts w:ascii="Liberation Serif" w:hAnsi="Liberation Serif" w:cs="Liberation Serif"/>
          <w:color w:val="000000" w:themeColor="text1"/>
          <w:sz w:val="24"/>
          <w:szCs w:val="24"/>
        </w:rPr>
        <w:t>го</w:t>
      </w:r>
      <w:proofErr w:type="spellEnd"/>
      <w:r w:rsidRPr="00A960F0">
        <w:rPr>
          <w:rFonts w:ascii="Liberation Serif" w:hAnsi="Liberation Serif" w:cs="Liberation Serif"/>
          <w:color w:val="000000" w:themeColor="text1"/>
          <w:sz w:val="24"/>
          <w:szCs w:val="24"/>
        </w:rPr>
        <w:t xml:space="preserve"> показателя, то значение показателя, характеризующего достигнутый уровень качества i-й муниципальной услуги (w-й работы) (K2i(w)k), признается равным 100%. В случае если расчетное значение показателя, характеризующего достигнутый уровень качества i-й муниципальной услуги (w-й работы) (K2i(w)k), приобретает отрицательное значение, то значение показателя, характеризующего достигнутый уровень качества</w:t>
      </w:r>
      <w:proofErr w:type="gramEnd"/>
      <w:r w:rsidRPr="00A960F0">
        <w:rPr>
          <w:rFonts w:ascii="Liberation Serif" w:hAnsi="Liberation Serif" w:cs="Liberation Serif"/>
          <w:color w:val="000000" w:themeColor="text1"/>
          <w:sz w:val="24"/>
          <w:szCs w:val="24"/>
        </w:rPr>
        <w:t xml:space="preserve"> i-й муниципальной услуги (w-й работы) (K2i(w)k), признается равным нулю.</w:t>
      </w:r>
    </w:p>
    <w:p w:rsidR="00A960F0" w:rsidRPr="00A960F0" w:rsidRDefault="00A960F0" w:rsidP="00A960F0">
      <w:pPr>
        <w:autoSpaceDE w:val="0"/>
        <w:autoSpaceDN w:val="0"/>
        <w:adjustRightInd w:val="0"/>
        <w:spacing w:after="0" w:line="240" w:lineRule="auto"/>
        <w:ind w:firstLine="709"/>
        <w:contextualSpacing/>
        <w:jc w:val="both"/>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Если плановое значение k-</w:t>
      </w:r>
      <w:proofErr w:type="spellStart"/>
      <w:r w:rsidRPr="00A960F0">
        <w:rPr>
          <w:rFonts w:ascii="Liberation Serif" w:hAnsi="Liberation Serif" w:cs="Liberation Serif"/>
          <w:color w:val="000000" w:themeColor="text1"/>
          <w:sz w:val="24"/>
          <w:szCs w:val="24"/>
        </w:rPr>
        <w:t>го</w:t>
      </w:r>
      <w:proofErr w:type="spellEnd"/>
      <w:r w:rsidRPr="00A960F0">
        <w:rPr>
          <w:rFonts w:ascii="Liberation Serif" w:hAnsi="Liberation Serif" w:cs="Liberation Serif"/>
          <w:color w:val="000000" w:themeColor="text1"/>
          <w:sz w:val="24"/>
          <w:szCs w:val="24"/>
        </w:rPr>
        <w:t xml:space="preserve"> показателя равно нулю, то значение показателя, характеризующего достигнутый уровень качества i-й муниципальной услуги (w-й работы) (K2i(w)k), принимает значение с учетом следующих методов:</w:t>
      </w:r>
    </w:p>
    <w:p w:rsidR="00A960F0" w:rsidRPr="00A960F0" w:rsidRDefault="00A960F0" w:rsidP="00A960F0">
      <w:pPr>
        <w:autoSpaceDE w:val="0"/>
        <w:autoSpaceDN w:val="0"/>
        <w:adjustRightInd w:val="0"/>
        <w:spacing w:after="0" w:line="240" w:lineRule="auto"/>
        <w:ind w:firstLine="709"/>
        <w:contextualSpacing/>
        <w:jc w:val="both"/>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если фактическое значение k-</w:t>
      </w:r>
      <w:proofErr w:type="spellStart"/>
      <w:r w:rsidRPr="00A960F0">
        <w:rPr>
          <w:rFonts w:ascii="Liberation Serif" w:hAnsi="Liberation Serif" w:cs="Liberation Serif"/>
          <w:color w:val="000000" w:themeColor="text1"/>
          <w:sz w:val="24"/>
          <w:szCs w:val="24"/>
        </w:rPr>
        <w:t>го</w:t>
      </w:r>
      <w:proofErr w:type="spellEnd"/>
      <w:r w:rsidRPr="00A960F0">
        <w:rPr>
          <w:rFonts w:ascii="Liberation Serif" w:hAnsi="Liberation Serif" w:cs="Liberation Serif"/>
          <w:color w:val="000000" w:themeColor="text1"/>
          <w:sz w:val="24"/>
          <w:szCs w:val="24"/>
        </w:rPr>
        <w:t xml:space="preserve"> показателя больше либо равно нулю, то значение показателя, характеризующего достигнутый уровень качества i-й муниципальной услуги (w-й работы) (K2i(w)k), признается равным 100%;</w:t>
      </w:r>
    </w:p>
    <w:p w:rsidR="00A960F0" w:rsidRPr="00A960F0" w:rsidRDefault="00A960F0" w:rsidP="00A960F0">
      <w:pPr>
        <w:autoSpaceDE w:val="0"/>
        <w:autoSpaceDN w:val="0"/>
        <w:adjustRightInd w:val="0"/>
        <w:spacing w:after="0" w:line="240" w:lineRule="auto"/>
        <w:ind w:firstLine="709"/>
        <w:contextualSpacing/>
        <w:jc w:val="both"/>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если фактическое значение k-</w:t>
      </w:r>
      <w:proofErr w:type="spellStart"/>
      <w:r w:rsidRPr="00A960F0">
        <w:rPr>
          <w:rFonts w:ascii="Liberation Serif" w:hAnsi="Liberation Serif" w:cs="Liberation Serif"/>
          <w:color w:val="000000" w:themeColor="text1"/>
          <w:sz w:val="24"/>
          <w:szCs w:val="24"/>
        </w:rPr>
        <w:t>го</w:t>
      </w:r>
      <w:proofErr w:type="spellEnd"/>
      <w:r w:rsidRPr="00A960F0">
        <w:rPr>
          <w:rFonts w:ascii="Liberation Serif" w:hAnsi="Liberation Serif" w:cs="Liberation Serif"/>
          <w:color w:val="000000" w:themeColor="text1"/>
          <w:sz w:val="24"/>
          <w:szCs w:val="24"/>
        </w:rPr>
        <w:t xml:space="preserve"> показателя меньше нуля, то значение показателя, характеризующего достигнутый уровень качества i-й муниципальной услуги (w-й работы) (K2i(w)k), признается равным нулю.</w:t>
      </w:r>
    </w:p>
    <w:p w:rsidR="00A960F0" w:rsidRPr="00A960F0" w:rsidRDefault="00A960F0" w:rsidP="00A960F0">
      <w:pPr>
        <w:autoSpaceDE w:val="0"/>
        <w:autoSpaceDN w:val="0"/>
        <w:adjustRightInd w:val="0"/>
        <w:spacing w:after="0" w:line="240" w:lineRule="auto"/>
        <w:ind w:firstLine="709"/>
        <w:contextualSpacing/>
        <w:jc w:val="both"/>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Коэффициент весомости k-</w:t>
      </w:r>
      <w:proofErr w:type="spellStart"/>
      <w:r w:rsidRPr="00A960F0">
        <w:rPr>
          <w:rFonts w:ascii="Liberation Serif" w:hAnsi="Liberation Serif" w:cs="Liberation Serif"/>
          <w:color w:val="000000" w:themeColor="text1"/>
          <w:sz w:val="24"/>
          <w:szCs w:val="24"/>
        </w:rPr>
        <w:t>го</w:t>
      </w:r>
      <w:proofErr w:type="spellEnd"/>
      <w:r w:rsidRPr="00A960F0">
        <w:rPr>
          <w:rFonts w:ascii="Liberation Serif" w:hAnsi="Liberation Serif" w:cs="Liberation Serif"/>
          <w:color w:val="000000" w:themeColor="text1"/>
          <w:sz w:val="24"/>
          <w:szCs w:val="24"/>
        </w:rPr>
        <w:t xml:space="preserve"> показателя, характеризующего достигнутый уровень качества i-й муниципальной услуги (w-й работы), устанавливается по результатам балльной оценки значимости каждого показателя (таблица 3).</w:t>
      </w:r>
    </w:p>
    <w:p w:rsidR="00A960F0" w:rsidRPr="00A960F0" w:rsidRDefault="00A960F0" w:rsidP="00A960F0">
      <w:pPr>
        <w:autoSpaceDE w:val="0"/>
        <w:autoSpaceDN w:val="0"/>
        <w:adjustRightInd w:val="0"/>
        <w:spacing w:after="0" w:line="240" w:lineRule="auto"/>
        <w:contextualSpacing/>
        <w:jc w:val="right"/>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Таблица 3</w:t>
      </w:r>
    </w:p>
    <w:p w:rsidR="00A960F0" w:rsidRPr="00A960F0" w:rsidRDefault="00A960F0" w:rsidP="00A960F0">
      <w:pPr>
        <w:autoSpaceDE w:val="0"/>
        <w:autoSpaceDN w:val="0"/>
        <w:adjustRightInd w:val="0"/>
        <w:spacing w:after="0" w:line="240" w:lineRule="auto"/>
        <w:contextualSpacing/>
        <w:jc w:val="center"/>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Значения показателей, определенных по результатам бальной оценки</w:t>
      </w:r>
    </w:p>
    <w:tbl>
      <w:tblPr>
        <w:tblW w:w="5000" w:type="pct"/>
        <w:tblCellMar>
          <w:top w:w="102" w:type="dxa"/>
          <w:left w:w="62" w:type="dxa"/>
          <w:bottom w:w="102" w:type="dxa"/>
          <w:right w:w="62" w:type="dxa"/>
        </w:tblCellMar>
        <w:tblLook w:val="0000" w:firstRow="0" w:lastRow="0" w:firstColumn="0" w:lastColumn="0" w:noHBand="0" w:noVBand="0"/>
      </w:tblPr>
      <w:tblGrid>
        <w:gridCol w:w="1165"/>
        <w:gridCol w:w="1748"/>
        <w:gridCol w:w="7131"/>
      </w:tblGrid>
      <w:tr w:rsidR="00A960F0" w:rsidRPr="00A960F0" w:rsidTr="00106A63">
        <w:tc>
          <w:tcPr>
            <w:tcW w:w="580" w:type="pct"/>
            <w:tcBorders>
              <w:top w:val="single" w:sz="4" w:space="0" w:color="auto"/>
              <w:left w:val="single" w:sz="4" w:space="0" w:color="auto"/>
              <w:bottom w:val="single" w:sz="4" w:space="0" w:color="auto"/>
              <w:right w:val="single" w:sz="4" w:space="0" w:color="auto"/>
            </w:tcBorders>
          </w:tcPr>
          <w:p w:rsidR="00A960F0" w:rsidRPr="00A960F0" w:rsidRDefault="00A960F0" w:rsidP="00A960F0">
            <w:pPr>
              <w:autoSpaceDE w:val="0"/>
              <w:autoSpaceDN w:val="0"/>
              <w:adjustRightInd w:val="0"/>
              <w:spacing w:after="0" w:line="240" w:lineRule="auto"/>
              <w:contextualSpacing/>
              <w:jc w:val="both"/>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Номер строки</w:t>
            </w:r>
          </w:p>
        </w:tc>
        <w:tc>
          <w:tcPr>
            <w:tcW w:w="870" w:type="pct"/>
            <w:tcBorders>
              <w:top w:val="single" w:sz="4" w:space="0" w:color="auto"/>
              <w:left w:val="single" w:sz="4" w:space="0" w:color="auto"/>
              <w:bottom w:val="single" w:sz="4" w:space="0" w:color="auto"/>
              <w:right w:val="single" w:sz="4" w:space="0" w:color="auto"/>
            </w:tcBorders>
          </w:tcPr>
          <w:p w:rsidR="00A960F0" w:rsidRPr="00A960F0" w:rsidRDefault="00A960F0" w:rsidP="00A960F0">
            <w:pPr>
              <w:autoSpaceDE w:val="0"/>
              <w:autoSpaceDN w:val="0"/>
              <w:adjustRightInd w:val="0"/>
              <w:spacing w:after="0" w:line="240" w:lineRule="auto"/>
              <w:contextualSpacing/>
              <w:jc w:val="both"/>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Количество баллов</w:t>
            </w:r>
          </w:p>
        </w:tc>
        <w:tc>
          <w:tcPr>
            <w:tcW w:w="3551" w:type="pct"/>
            <w:tcBorders>
              <w:top w:val="single" w:sz="4" w:space="0" w:color="auto"/>
              <w:left w:val="single" w:sz="4" w:space="0" w:color="auto"/>
              <w:bottom w:val="single" w:sz="4" w:space="0" w:color="auto"/>
              <w:right w:val="single" w:sz="4" w:space="0" w:color="auto"/>
            </w:tcBorders>
          </w:tcPr>
          <w:p w:rsidR="00A960F0" w:rsidRPr="00A960F0" w:rsidRDefault="00A960F0" w:rsidP="00A960F0">
            <w:pPr>
              <w:autoSpaceDE w:val="0"/>
              <w:autoSpaceDN w:val="0"/>
              <w:adjustRightInd w:val="0"/>
              <w:spacing w:after="0" w:line="240" w:lineRule="auto"/>
              <w:contextualSpacing/>
              <w:jc w:val="both"/>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Значение (оценка) показателя</w:t>
            </w:r>
          </w:p>
        </w:tc>
      </w:tr>
      <w:tr w:rsidR="00A960F0" w:rsidRPr="00A960F0" w:rsidTr="00106A63">
        <w:tc>
          <w:tcPr>
            <w:tcW w:w="580" w:type="pct"/>
            <w:tcBorders>
              <w:top w:val="single" w:sz="4" w:space="0" w:color="auto"/>
              <w:left w:val="single" w:sz="4" w:space="0" w:color="auto"/>
              <w:bottom w:val="single" w:sz="4" w:space="0" w:color="auto"/>
              <w:right w:val="single" w:sz="4" w:space="0" w:color="auto"/>
            </w:tcBorders>
          </w:tcPr>
          <w:p w:rsidR="00A960F0" w:rsidRPr="00A960F0" w:rsidRDefault="00A960F0" w:rsidP="00A960F0">
            <w:pPr>
              <w:autoSpaceDE w:val="0"/>
              <w:autoSpaceDN w:val="0"/>
              <w:adjustRightInd w:val="0"/>
              <w:spacing w:after="0" w:line="240" w:lineRule="auto"/>
              <w:contextualSpacing/>
              <w:jc w:val="both"/>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1.</w:t>
            </w:r>
          </w:p>
        </w:tc>
        <w:tc>
          <w:tcPr>
            <w:tcW w:w="870" w:type="pct"/>
            <w:tcBorders>
              <w:top w:val="single" w:sz="4" w:space="0" w:color="auto"/>
              <w:left w:val="single" w:sz="4" w:space="0" w:color="auto"/>
              <w:bottom w:val="single" w:sz="4" w:space="0" w:color="auto"/>
              <w:right w:val="single" w:sz="4" w:space="0" w:color="auto"/>
            </w:tcBorders>
          </w:tcPr>
          <w:p w:rsidR="00A960F0" w:rsidRPr="00A960F0" w:rsidRDefault="00A960F0" w:rsidP="00A960F0">
            <w:pPr>
              <w:autoSpaceDE w:val="0"/>
              <w:autoSpaceDN w:val="0"/>
              <w:adjustRightInd w:val="0"/>
              <w:spacing w:after="0" w:line="240" w:lineRule="auto"/>
              <w:contextualSpacing/>
              <w:jc w:val="both"/>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0</w:t>
            </w:r>
          </w:p>
        </w:tc>
        <w:tc>
          <w:tcPr>
            <w:tcW w:w="3551" w:type="pct"/>
            <w:tcBorders>
              <w:top w:val="single" w:sz="4" w:space="0" w:color="auto"/>
              <w:left w:val="single" w:sz="4" w:space="0" w:color="auto"/>
              <w:bottom w:val="single" w:sz="4" w:space="0" w:color="auto"/>
              <w:right w:val="single" w:sz="4" w:space="0" w:color="auto"/>
            </w:tcBorders>
          </w:tcPr>
          <w:p w:rsidR="00A960F0" w:rsidRPr="00A960F0" w:rsidRDefault="00A960F0" w:rsidP="00A960F0">
            <w:pPr>
              <w:autoSpaceDE w:val="0"/>
              <w:autoSpaceDN w:val="0"/>
              <w:adjustRightInd w:val="0"/>
              <w:spacing w:after="0" w:line="240" w:lineRule="auto"/>
              <w:contextualSpacing/>
              <w:jc w:val="both"/>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показатель не имеет значения для оценки качества услуги (работы)</w:t>
            </w:r>
          </w:p>
        </w:tc>
      </w:tr>
      <w:tr w:rsidR="00A960F0" w:rsidRPr="00A960F0" w:rsidTr="00106A63">
        <w:tc>
          <w:tcPr>
            <w:tcW w:w="580" w:type="pct"/>
            <w:tcBorders>
              <w:top w:val="single" w:sz="4" w:space="0" w:color="auto"/>
              <w:left w:val="single" w:sz="4" w:space="0" w:color="auto"/>
              <w:bottom w:val="single" w:sz="4" w:space="0" w:color="auto"/>
              <w:right w:val="single" w:sz="4" w:space="0" w:color="auto"/>
            </w:tcBorders>
          </w:tcPr>
          <w:p w:rsidR="00A960F0" w:rsidRPr="00A960F0" w:rsidRDefault="00A960F0" w:rsidP="00A960F0">
            <w:pPr>
              <w:autoSpaceDE w:val="0"/>
              <w:autoSpaceDN w:val="0"/>
              <w:adjustRightInd w:val="0"/>
              <w:spacing w:after="0" w:line="240" w:lineRule="auto"/>
              <w:contextualSpacing/>
              <w:jc w:val="both"/>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2.</w:t>
            </w:r>
          </w:p>
        </w:tc>
        <w:tc>
          <w:tcPr>
            <w:tcW w:w="870" w:type="pct"/>
            <w:tcBorders>
              <w:top w:val="single" w:sz="4" w:space="0" w:color="auto"/>
              <w:left w:val="single" w:sz="4" w:space="0" w:color="auto"/>
              <w:bottom w:val="single" w:sz="4" w:space="0" w:color="auto"/>
              <w:right w:val="single" w:sz="4" w:space="0" w:color="auto"/>
            </w:tcBorders>
          </w:tcPr>
          <w:p w:rsidR="00A960F0" w:rsidRPr="00A960F0" w:rsidRDefault="00A960F0" w:rsidP="00A960F0">
            <w:pPr>
              <w:autoSpaceDE w:val="0"/>
              <w:autoSpaceDN w:val="0"/>
              <w:adjustRightInd w:val="0"/>
              <w:spacing w:after="0" w:line="240" w:lineRule="auto"/>
              <w:contextualSpacing/>
              <w:jc w:val="both"/>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1</w:t>
            </w:r>
          </w:p>
        </w:tc>
        <w:tc>
          <w:tcPr>
            <w:tcW w:w="3551" w:type="pct"/>
            <w:tcBorders>
              <w:top w:val="single" w:sz="4" w:space="0" w:color="auto"/>
              <w:left w:val="single" w:sz="4" w:space="0" w:color="auto"/>
              <w:bottom w:val="single" w:sz="4" w:space="0" w:color="auto"/>
              <w:right w:val="single" w:sz="4" w:space="0" w:color="auto"/>
            </w:tcBorders>
          </w:tcPr>
          <w:p w:rsidR="00A960F0" w:rsidRPr="00A960F0" w:rsidRDefault="00A960F0" w:rsidP="00A960F0">
            <w:pPr>
              <w:autoSpaceDE w:val="0"/>
              <w:autoSpaceDN w:val="0"/>
              <w:adjustRightInd w:val="0"/>
              <w:spacing w:after="0" w:line="240" w:lineRule="auto"/>
              <w:contextualSpacing/>
              <w:jc w:val="both"/>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показатель имеет минимальное значение для оценки качества услуги (работы)</w:t>
            </w:r>
          </w:p>
        </w:tc>
      </w:tr>
      <w:tr w:rsidR="00A960F0" w:rsidRPr="00A960F0" w:rsidTr="00106A63">
        <w:tc>
          <w:tcPr>
            <w:tcW w:w="580" w:type="pct"/>
            <w:tcBorders>
              <w:top w:val="single" w:sz="4" w:space="0" w:color="auto"/>
              <w:left w:val="single" w:sz="4" w:space="0" w:color="auto"/>
              <w:bottom w:val="single" w:sz="4" w:space="0" w:color="auto"/>
              <w:right w:val="single" w:sz="4" w:space="0" w:color="auto"/>
            </w:tcBorders>
          </w:tcPr>
          <w:p w:rsidR="00A960F0" w:rsidRPr="00A960F0" w:rsidRDefault="00A960F0" w:rsidP="00A960F0">
            <w:pPr>
              <w:autoSpaceDE w:val="0"/>
              <w:autoSpaceDN w:val="0"/>
              <w:adjustRightInd w:val="0"/>
              <w:spacing w:after="0" w:line="240" w:lineRule="auto"/>
              <w:contextualSpacing/>
              <w:jc w:val="both"/>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3.</w:t>
            </w:r>
          </w:p>
        </w:tc>
        <w:tc>
          <w:tcPr>
            <w:tcW w:w="870" w:type="pct"/>
            <w:tcBorders>
              <w:top w:val="single" w:sz="4" w:space="0" w:color="auto"/>
              <w:left w:val="single" w:sz="4" w:space="0" w:color="auto"/>
              <w:bottom w:val="single" w:sz="4" w:space="0" w:color="auto"/>
              <w:right w:val="single" w:sz="4" w:space="0" w:color="auto"/>
            </w:tcBorders>
          </w:tcPr>
          <w:p w:rsidR="00A960F0" w:rsidRPr="00A960F0" w:rsidRDefault="00A960F0" w:rsidP="00A960F0">
            <w:pPr>
              <w:autoSpaceDE w:val="0"/>
              <w:autoSpaceDN w:val="0"/>
              <w:adjustRightInd w:val="0"/>
              <w:spacing w:after="0" w:line="240" w:lineRule="auto"/>
              <w:contextualSpacing/>
              <w:jc w:val="both"/>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2</w:t>
            </w:r>
          </w:p>
        </w:tc>
        <w:tc>
          <w:tcPr>
            <w:tcW w:w="3551" w:type="pct"/>
            <w:tcBorders>
              <w:top w:val="single" w:sz="4" w:space="0" w:color="auto"/>
              <w:left w:val="single" w:sz="4" w:space="0" w:color="auto"/>
              <w:bottom w:val="single" w:sz="4" w:space="0" w:color="auto"/>
              <w:right w:val="single" w:sz="4" w:space="0" w:color="auto"/>
            </w:tcBorders>
          </w:tcPr>
          <w:p w:rsidR="00A960F0" w:rsidRPr="00A960F0" w:rsidRDefault="00A960F0" w:rsidP="00A960F0">
            <w:pPr>
              <w:autoSpaceDE w:val="0"/>
              <w:autoSpaceDN w:val="0"/>
              <w:adjustRightInd w:val="0"/>
              <w:spacing w:after="0" w:line="240" w:lineRule="auto"/>
              <w:contextualSpacing/>
              <w:jc w:val="both"/>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показатель имеет низкое значение для оценки качества услуги (работы)</w:t>
            </w:r>
          </w:p>
        </w:tc>
      </w:tr>
      <w:tr w:rsidR="00A960F0" w:rsidRPr="00A960F0" w:rsidTr="00106A63">
        <w:tc>
          <w:tcPr>
            <w:tcW w:w="580" w:type="pct"/>
            <w:tcBorders>
              <w:top w:val="single" w:sz="4" w:space="0" w:color="auto"/>
              <w:left w:val="single" w:sz="4" w:space="0" w:color="auto"/>
              <w:bottom w:val="single" w:sz="4" w:space="0" w:color="auto"/>
              <w:right w:val="single" w:sz="4" w:space="0" w:color="auto"/>
            </w:tcBorders>
          </w:tcPr>
          <w:p w:rsidR="00A960F0" w:rsidRPr="00A960F0" w:rsidRDefault="00A960F0" w:rsidP="00A960F0">
            <w:pPr>
              <w:autoSpaceDE w:val="0"/>
              <w:autoSpaceDN w:val="0"/>
              <w:adjustRightInd w:val="0"/>
              <w:spacing w:after="0" w:line="240" w:lineRule="auto"/>
              <w:contextualSpacing/>
              <w:jc w:val="both"/>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4.</w:t>
            </w:r>
          </w:p>
        </w:tc>
        <w:tc>
          <w:tcPr>
            <w:tcW w:w="870" w:type="pct"/>
            <w:tcBorders>
              <w:top w:val="single" w:sz="4" w:space="0" w:color="auto"/>
              <w:left w:val="single" w:sz="4" w:space="0" w:color="auto"/>
              <w:bottom w:val="single" w:sz="4" w:space="0" w:color="auto"/>
              <w:right w:val="single" w:sz="4" w:space="0" w:color="auto"/>
            </w:tcBorders>
          </w:tcPr>
          <w:p w:rsidR="00A960F0" w:rsidRPr="00A960F0" w:rsidRDefault="00A960F0" w:rsidP="00A960F0">
            <w:pPr>
              <w:autoSpaceDE w:val="0"/>
              <w:autoSpaceDN w:val="0"/>
              <w:adjustRightInd w:val="0"/>
              <w:spacing w:after="0" w:line="240" w:lineRule="auto"/>
              <w:contextualSpacing/>
              <w:jc w:val="both"/>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3</w:t>
            </w:r>
          </w:p>
        </w:tc>
        <w:tc>
          <w:tcPr>
            <w:tcW w:w="3551" w:type="pct"/>
            <w:tcBorders>
              <w:top w:val="single" w:sz="4" w:space="0" w:color="auto"/>
              <w:left w:val="single" w:sz="4" w:space="0" w:color="auto"/>
              <w:bottom w:val="single" w:sz="4" w:space="0" w:color="auto"/>
              <w:right w:val="single" w:sz="4" w:space="0" w:color="auto"/>
            </w:tcBorders>
          </w:tcPr>
          <w:p w:rsidR="00A960F0" w:rsidRPr="00A960F0" w:rsidRDefault="00A960F0" w:rsidP="00A960F0">
            <w:pPr>
              <w:autoSpaceDE w:val="0"/>
              <w:autoSpaceDN w:val="0"/>
              <w:adjustRightInd w:val="0"/>
              <w:spacing w:after="0" w:line="240" w:lineRule="auto"/>
              <w:contextualSpacing/>
              <w:jc w:val="both"/>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показатель имеет существенное значение для оценки качества услуги (работы)</w:t>
            </w:r>
          </w:p>
        </w:tc>
      </w:tr>
      <w:tr w:rsidR="00A960F0" w:rsidRPr="00A960F0" w:rsidTr="00106A63">
        <w:tc>
          <w:tcPr>
            <w:tcW w:w="580" w:type="pct"/>
            <w:tcBorders>
              <w:top w:val="single" w:sz="4" w:space="0" w:color="auto"/>
              <w:left w:val="single" w:sz="4" w:space="0" w:color="auto"/>
              <w:bottom w:val="single" w:sz="4" w:space="0" w:color="auto"/>
              <w:right w:val="single" w:sz="4" w:space="0" w:color="auto"/>
            </w:tcBorders>
          </w:tcPr>
          <w:p w:rsidR="00A960F0" w:rsidRPr="00A960F0" w:rsidRDefault="00A960F0" w:rsidP="00A960F0">
            <w:pPr>
              <w:autoSpaceDE w:val="0"/>
              <w:autoSpaceDN w:val="0"/>
              <w:adjustRightInd w:val="0"/>
              <w:spacing w:after="0" w:line="240" w:lineRule="auto"/>
              <w:contextualSpacing/>
              <w:jc w:val="both"/>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5.</w:t>
            </w:r>
          </w:p>
        </w:tc>
        <w:tc>
          <w:tcPr>
            <w:tcW w:w="870" w:type="pct"/>
            <w:tcBorders>
              <w:top w:val="single" w:sz="4" w:space="0" w:color="auto"/>
              <w:left w:val="single" w:sz="4" w:space="0" w:color="auto"/>
              <w:bottom w:val="single" w:sz="4" w:space="0" w:color="auto"/>
              <w:right w:val="single" w:sz="4" w:space="0" w:color="auto"/>
            </w:tcBorders>
          </w:tcPr>
          <w:p w:rsidR="00A960F0" w:rsidRPr="00A960F0" w:rsidRDefault="00A960F0" w:rsidP="00A960F0">
            <w:pPr>
              <w:autoSpaceDE w:val="0"/>
              <w:autoSpaceDN w:val="0"/>
              <w:adjustRightInd w:val="0"/>
              <w:spacing w:after="0" w:line="240" w:lineRule="auto"/>
              <w:contextualSpacing/>
              <w:jc w:val="both"/>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4</w:t>
            </w:r>
          </w:p>
        </w:tc>
        <w:tc>
          <w:tcPr>
            <w:tcW w:w="3551" w:type="pct"/>
            <w:tcBorders>
              <w:top w:val="single" w:sz="4" w:space="0" w:color="auto"/>
              <w:left w:val="single" w:sz="4" w:space="0" w:color="auto"/>
              <w:bottom w:val="single" w:sz="4" w:space="0" w:color="auto"/>
              <w:right w:val="single" w:sz="4" w:space="0" w:color="auto"/>
            </w:tcBorders>
          </w:tcPr>
          <w:p w:rsidR="00A960F0" w:rsidRPr="00A960F0" w:rsidRDefault="00A960F0" w:rsidP="00A960F0">
            <w:pPr>
              <w:autoSpaceDE w:val="0"/>
              <w:autoSpaceDN w:val="0"/>
              <w:adjustRightInd w:val="0"/>
              <w:spacing w:after="0" w:line="240" w:lineRule="auto"/>
              <w:contextualSpacing/>
              <w:jc w:val="both"/>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показатель имеет высокое значение для оценки качества услуги (работы)</w:t>
            </w:r>
          </w:p>
        </w:tc>
      </w:tr>
      <w:tr w:rsidR="00A960F0" w:rsidRPr="00A960F0" w:rsidTr="00106A63">
        <w:tc>
          <w:tcPr>
            <w:tcW w:w="580" w:type="pct"/>
            <w:tcBorders>
              <w:top w:val="single" w:sz="4" w:space="0" w:color="auto"/>
              <w:left w:val="single" w:sz="4" w:space="0" w:color="auto"/>
              <w:bottom w:val="single" w:sz="4" w:space="0" w:color="auto"/>
              <w:right w:val="single" w:sz="4" w:space="0" w:color="auto"/>
            </w:tcBorders>
          </w:tcPr>
          <w:p w:rsidR="00A960F0" w:rsidRPr="00A960F0" w:rsidRDefault="00A960F0" w:rsidP="00A960F0">
            <w:pPr>
              <w:autoSpaceDE w:val="0"/>
              <w:autoSpaceDN w:val="0"/>
              <w:adjustRightInd w:val="0"/>
              <w:spacing w:after="0" w:line="240" w:lineRule="auto"/>
              <w:contextualSpacing/>
              <w:jc w:val="both"/>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6.</w:t>
            </w:r>
          </w:p>
        </w:tc>
        <w:tc>
          <w:tcPr>
            <w:tcW w:w="870" w:type="pct"/>
            <w:tcBorders>
              <w:top w:val="single" w:sz="4" w:space="0" w:color="auto"/>
              <w:left w:val="single" w:sz="4" w:space="0" w:color="auto"/>
              <w:bottom w:val="single" w:sz="4" w:space="0" w:color="auto"/>
              <w:right w:val="single" w:sz="4" w:space="0" w:color="auto"/>
            </w:tcBorders>
          </w:tcPr>
          <w:p w:rsidR="00A960F0" w:rsidRPr="00A960F0" w:rsidRDefault="00A960F0" w:rsidP="00A960F0">
            <w:pPr>
              <w:autoSpaceDE w:val="0"/>
              <w:autoSpaceDN w:val="0"/>
              <w:adjustRightInd w:val="0"/>
              <w:spacing w:after="0" w:line="240" w:lineRule="auto"/>
              <w:contextualSpacing/>
              <w:jc w:val="both"/>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5</w:t>
            </w:r>
          </w:p>
        </w:tc>
        <w:tc>
          <w:tcPr>
            <w:tcW w:w="3551" w:type="pct"/>
            <w:tcBorders>
              <w:top w:val="single" w:sz="4" w:space="0" w:color="auto"/>
              <w:left w:val="single" w:sz="4" w:space="0" w:color="auto"/>
              <w:bottom w:val="single" w:sz="4" w:space="0" w:color="auto"/>
              <w:right w:val="single" w:sz="4" w:space="0" w:color="auto"/>
            </w:tcBorders>
          </w:tcPr>
          <w:p w:rsidR="00A960F0" w:rsidRPr="00A960F0" w:rsidRDefault="00A960F0" w:rsidP="00A960F0">
            <w:pPr>
              <w:autoSpaceDE w:val="0"/>
              <w:autoSpaceDN w:val="0"/>
              <w:adjustRightInd w:val="0"/>
              <w:spacing w:after="0" w:line="240" w:lineRule="auto"/>
              <w:contextualSpacing/>
              <w:jc w:val="both"/>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показатель имеет максимальное значение (является определяющим) для оценки качества услуги (работы)</w:t>
            </w:r>
          </w:p>
        </w:tc>
      </w:tr>
    </w:tbl>
    <w:p w:rsidR="00A960F0" w:rsidRPr="00A960F0" w:rsidRDefault="00A960F0" w:rsidP="00A960F0">
      <w:pPr>
        <w:autoSpaceDE w:val="0"/>
        <w:autoSpaceDN w:val="0"/>
        <w:adjustRightInd w:val="0"/>
        <w:spacing w:after="0" w:line="240" w:lineRule="auto"/>
        <w:contextualSpacing/>
        <w:jc w:val="both"/>
        <w:rPr>
          <w:rFonts w:ascii="Liberation Serif" w:hAnsi="Liberation Serif" w:cs="Liberation Serif"/>
          <w:color w:val="000000" w:themeColor="text1"/>
          <w:sz w:val="24"/>
          <w:szCs w:val="24"/>
        </w:rPr>
      </w:pPr>
    </w:p>
    <w:p w:rsidR="00A960F0" w:rsidRPr="00A960F0" w:rsidRDefault="00A960F0" w:rsidP="00A960F0">
      <w:pPr>
        <w:autoSpaceDE w:val="0"/>
        <w:autoSpaceDN w:val="0"/>
        <w:adjustRightInd w:val="0"/>
        <w:spacing w:after="0" w:line="240" w:lineRule="auto"/>
        <w:ind w:firstLine="709"/>
        <w:contextualSpacing/>
        <w:jc w:val="both"/>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Коэффициент весомости k-</w:t>
      </w:r>
      <w:proofErr w:type="spellStart"/>
      <w:r w:rsidRPr="00A960F0">
        <w:rPr>
          <w:rFonts w:ascii="Liberation Serif" w:hAnsi="Liberation Serif" w:cs="Liberation Serif"/>
          <w:color w:val="000000" w:themeColor="text1"/>
          <w:sz w:val="24"/>
          <w:szCs w:val="24"/>
        </w:rPr>
        <w:t>го</w:t>
      </w:r>
      <w:proofErr w:type="spellEnd"/>
      <w:r w:rsidRPr="00A960F0">
        <w:rPr>
          <w:rFonts w:ascii="Liberation Serif" w:hAnsi="Liberation Serif" w:cs="Liberation Serif"/>
          <w:color w:val="000000" w:themeColor="text1"/>
          <w:sz w:val="24"/>
          <w:szCs w:val="24"/>
        </w:rPr>
        <w:t xml:space="preserve"> показателя, характеризующего достигнутый уровень качества i-й муниципальной услуги (w-й работы) (</w:t>
      </w:r>
      <w:proofErr w:type="spellStart"/>
      <w:r w:rsidRPr="00A960F0">
        <w:rPr>
          <w:rFonts w:ascii="Liberation Serif" w:hAnsi="Liberation Serif" w:cs="Liberation Serif"/>
          <w:color w:val="000000" w:themeColor="text1"/>
          <w:sz w:val="24"/>
          <w:szCs w:val="24"/>
        </w:rPr>
        <w:t>KBi</w:t>
      </w:r>
      <w:proofErr w:type="spellEnd"/>
      <w:r w:rsidRPr="00A960F0">
        <w:rPr>
          <w:rFonts w:ascii="Liberation Serif" w:hAnsi="Liberation Serif" w:cs="Liberation Serif"/>
          <w:color w:val="000000" w:themeColor="text1"/>
          <w:sz w:val="24"/>
          <w:szCs w:val="24"/>
        </w:rPr>
        <w:t>(w)k), рассчитывается по формуле:</w:t>
      </w:r>
    </w:p>
    <w:p w:rsidR="00A960F0" w:rsidRPr="00A960F0" w:rsidRDefault="00A960F0" w:rsidP="00A960F0">
      <w:pPr>
        <w:autoSpaceDE w:val="0"/>
        <w:autoSpaceDN w:val="0"/>
        <w:adjustRightInd w:val="0"/>
        <w:spacing w:after="0" w:line="240" w:lineRule="auto"/>
        <w:contextualSpacing/>
        <w:jc w:val="both"/>
        <w:rPr>
          <w:rFonts w:ascii="Liberation Serif" w:hAnsi="Liberation Serif" w:cs="Liberation Serif"/>
          <w:color w:val="000000" w:themeColor="text1"/>
          <w:sz w:val="24"/>
          <w:szCs w:val="24"/>
        </w:rPr>
      </w:pPr>
    </w:p>
    <w:p w:rsidR="00A960F0" w:rsidRPr="00A960F0" w:rsidRDefault="00A960F0" w:rsidP="00A960F0">
      <w:pPr>
        <w:autoSpaceDE w:val="0"/>
        <w:autoSpaceDN w:val="0"/>
        <w:adjustRightInd w:val="0"/>
        <w:spacing w:after="0" w:line="240" w:lineRule="auto"/>
        <w:contextualSpacing/>
        <w:jc w:val="center"/>
        <w:rPr>
          <w:rFonts w:ascii="Liberation Serif" w:hAnsi="Liberation Serif" w:cs="Liberation Serif"/>
          <w:color w:val="000000" w:themeColor="text1"/>
          <w:sz w:val="24"/>
          <w:szCs w:val="24"/>
        </w:rPr>
      </w:pPr>
      <w:r w:rsidRPr="00A960F0">
        <w:rPr>
          <w:rFonts w:ascii="Liberation Serif" w:hAnsi="Liberation Serif" w:cs="Liberation Serif"/>
          <w:noProof/>
          <w:color w:val="000000" w:themeColor="text1"/>
          <w:sz w:val="24"/>
          <w:szCs w:val="24"/>
          <w:lang w:eastAsia="ru-RU"/>
        </w:rPr>
        <w:drawing>
          <wp:inline distT="0" distB="0" distL="0" distR="0" wp14:anchorId="18867D38" wp14:editId="7A7E822A">
            <wp:extent cx="2600325" cy="676275"/>
            <wp:effectExtent l="0" t="0" r="9525"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600325" cy="676275"/>
                    </a:xfrm>
                    <a:prstGeom prst="rect">
                      <a:avLst/>
                    </a:prstGeom>
                    <a:noFill/>
                    <a:ln>
                      <a:noFill/>
                    </a:ln>
                  </pic:spPr>
                </pic:pic>
              </a:graphicData>
            </a:graphic>
          </wp:inline>
        </w:drawing>
      </w:r>
    </w:p>
    <w:p w:rsidR="00A960F0" w:rsidRPr="00A960F0" w:rsidRDefault="00A960F0" w:rsidP="00A960F0">
      <w:pPr>
        <w:autoSpaceDE w:val="0"/>
        <w:autoSpaceDN w:val="0"/>
        <w:adjustRightInd w:val="0"/>
        <w:spacing w:after="0" w:line="240" w:lineRule="auto"/>
        <w:contextualSpacing/>
        <w:jc w:val="both"/>
        <w:rPr>
          <w:rFonts w:ascii="Liberation Serif" w:hAnsi="Liberation Serif" w:cs="Liberation Serif"/>
          <w:color w:val="000000" w:themeColor="text1"/>
          <w:sz w:val="24"/>
          <w:szCs w:val="24"/>
        </w:rPr>
      </w:pPr>
    </w:p>
    <w:p w:rsidR="00A960F0" w:rsidRPr="00A960F0" w:rsidRDefault="00A960F0" w:rsidP="00A960F0">
      <w:pPr>
        <w:autoSpaceDE w:val="0"/>
        <w:autoSpaceDN w:val="0"/>
        <w:adjustRightInd w:val="0"/>
        <w:spacing w:after="0" w:line="240" w:lineRule="auto"/>
        <w:contextualSpacing/>
        <w:jc w:val="both"/>
        <w:rPr>
          <w:rFonts w:ascii="Liberation Serif" w:hAnsi="Liberation Serif" w:cs="Liberation Serif"/>
          <w:color w:val="000000" w:themeColor="text1"/>
          <w:sz w:val="24"/>
          <w:szCs w:val="24"/>
        </w:rPr>
      </w:pPr>
      <w:proofErr w:type="spellStart"/>
      <w:r w:rsidRPr="00A960F0">
        <w:rPr>
          <w:rFonts w:ascii="Liberation Serif" w:hAnsi="Liberation Serif" w:cs="Liberation Serif"/>
          <w:color w:val="000000" w:themeColor="text1"/>
          <w:sz w:val="24"/>
          <w:szCs w:val="24"/>
        </w:rPr>
        <w:t>Б</w:t>
      </w:r>
      <w:proofErr w:type="gramStart"/>
      <w:r w:rsidRPr="00A960F0">
        <w:rPr>
          <w:rFonts w:ascii="Liberation Serif" w:hAnsi="Liberation Serif" w:cs="Liberation Serif"/>
          <w:color w:val="000000" w:themeColor="text1"/>
          <w:sz w:val="24"/>
          <w:szCs w:val="24"/>
        </w:rPr>
        <w:t>i</w:t>
      </w:r>
      <w:proofErr w:type="spellEnd"/>
      <w:proofErr w:type="gramEnd"/>
      <w:r w:rsidRPr="00A960F0">
        <w:rPr>
          <w:rFonts w:ascii="Liberation Serif" w:hAnsi="Liberation Serif" w:cs="Liberation Serif"/>
          <w:color w:val="000000" w:themeColor="text1"/>
          <w:sz w:val="24"/>
          <w:szCs w:val="24"/>
        </w:rPr>
        <w:t>(w)k - балльная оценка, присвоенная k-</w:t>
      </w:r>
      <w:proofErr w:type="spellStart"/>
      <w:r w:rsidRPr="00A960F0">
        <w:rPr>
          <w:rFonts w:ascii="Liberation Serif" w:hAnsi="Liberation Serif" w:cs="Liberation Serif"/>
          <w:color w:val="000000" w:themeColor="text1"/>
          <w:sz w:val="24"/>
          <w:szCs w:val="24"/>
        </w:rPr>
        <w:t>му</w:t>
      </w:r>
      <w:proofErr w:type="spellEnd"/>
      <w:r w:rsidRPr="00A960F0">
        <w:rPr>
          <w:rFonts w:ascii="Liberation Serif" w:hAnsi="Liberation Serif" w:cs="Liberation Serif"/>
          <w:color w:val="000000" w:themeColor="text1"/>
          <w:sz w:val="24"/>
          <w:szCs w:val="24"/>
        </w:rPr>
        <w:t xml:space="preserve"> показателю, характеризующему достигнутый уровень качества i-й муниципальной услуги (w-й работы);</w:t>
      </w:r>
    </w:p>
    <w:p w:rsidR="00A960F0" w:rsidRPr="00A960F0" w:rsidRDefault="00A960F0" w:rsidP="00A960F0">
      <w:pPr>
        <w:autoSpaceDE w:val="0"/>
        <w:autoSpaceDN w:val="0"/>
        <w:adjustRightInd w:val="0"/>
        <w:spacing w:after="0" w:line="240" w:lineRule="auto"/>
        <w:contextualSpacing/>
        <w:jc w:val="both"/>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m - количество показателей, характеризующих достигнутый уровень качества i-й муниципальной услуги (w-й работы).</w:t>
      </w:r>
      <w:bookmarkStart w:id="3" w:name="Par107"/>
      <w:bookmarkEnd w:id="3"/>
    </w:p>
    <w:p w:rsidR="00A960F0" w:rsidRPr="00A960F0" w:rsidRDefault="00A960F0" w:rsidP="00A960F0">
      <w:pPr>
        <w:autoSpaceDE w:val="0"/>
        <w:autoSpaceDN w:val="0"/>
        <w:adjustRightInd w:val="0"/>
        <w:spacing w:after="0" w:line="240" w:lineRule="auto"/>
        <w:ind w:firstLine="709"/>
        <w:contextualSpacing/>
        <w:jc w:val="both"/>
        <w:rPr>
          <w:rFonts w:ascii="Liberation Serif" w:hAnsi="Liberation Serif" w:cs="Liberation Serif"/>
          <w:color w:val="000000" w:themeColor="text1"/>
          <w:sz w:val="24"/>
          <w:szCs w:val="24"/>
        </w:rPr>
      </w:pPr>
      <w:proofErr w:type="gramStart"/>
      <w:r w:rsidRPr="00A960F0">
        <w:rPr>
          <w:rFonts w:ascii="Liberation Serif" w:hAnsi="Liberation Serif" w:cs="Liberation Serif"/>
          <w:color w:val="000000" w:themeColor="text1"/>
          <w:sz w:val="24"/>
          <w:szCs w:val="24"/>
        </w:rPr>
        <w:t>Коэффициент соответствия фактического объема оказания i-й муниципальной услуги (выполнения w-й работы) муниципальному заданию (</w:t>
      </w:r>
      <w:proofErr w:type="spellStart"/>
      <w:r w:rsidRPr="00A960F0">
        <w:rPr>
          <w:rFonts w:ascii="Liberation Serif" w:hAnsi="Liberation Serif" w:cs="Liberation Serif"/>
          <w:color w:val="000000" w:themeColor="text1"/>
          <w:sz w:val="24"/>
          <w:szCs w:val="24"/>
        </w:rPr>
        <w:t>Rki</w:t>
      </w:r>
      <w:proofErr w:type="spellEnd"/>
      <w:r w:rsidRPr="00A960F0">
        <w:rPr>
          <w:rFonts w:ascii="Liberation Serif" w:hAnsi="Liberation Serif" w:cs="Liberation Serif"/>
          <w:color w:val="000000" w:themeColor="text1"/>
          <w:sz w:val="24"/>
          <w:szCs w:val="24"/>
        </w:rPr>
        <w:t>(w)), коэффициент соответствия i-й муниципальной услуги (w-й работы) установленным требованиям к качеству и значение показателя, характеризующего достигнутый уровень качества i-й муниципальной услуги (w-й работы) (K2i(w)), определяются с точностью до двух знаков после запятой по правилам математического округления.</w:t>
      </w:r>
      <w:proofErr w:type="gramEnd"/>
    </w:p>
    <w:p w:rsidR="00A960F0" w:rsidRPr="00A960F0" w:rsidRDefault="00A960F0" w:rsidP="00A960F0">
      <w:pPr>
        <w:autoSpaceDE w:val="0"/>
        <w:autoSpaceDN w:val="0"/>
        <w:adjustRightInd w:val="0"/>
        <w:spacing w:after="0" w:line="240" w:lineRule="auto"/>
        <w:ind w:firstLine="709"/>
        <w:contextualSpacing/>
        <w:jc w:val="both"/>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 xml:space="preserve">40. Субсидия, предоставленная бюджетному учреждению или автономному учреждению на финансовое обеспечение выполнения муниципального задания, подлежит возврату указанным учреждением в местный бюджет в </w:t>
      </w:r>
      <w:proofErr w:type="gramStart"/>
      <w:r w:rsidRPr="00A960F0">
        <w:rPr>
          <w:rFonts w:ascii="Liberation Serif" w:hAnsi="Liberation Serif" w:cs="Liberation Serif"/>
          <w:color w:val="000000" w:themeColor="text1"/>
          <w:sz w:val="24"/>
          <w:szCs w:val="24"/>
        </w:rPr>
        <w:t>объеме</w:t>
      </w:r>
      <w:proofErr w:type="gramEnd"/>
      <w:r w:rsidRPr="00A960F0">
        <w:rPr>
          <w:rFonts w:ascii="Liberation Serif" w:hAnsi="Liberation Serif" w:cs="Liberation Serif"/>
          <w:color w:val="000000" w:themeColor="text1"/>
          <w:sz w:val="24"/>
          <w:szCs w:val="24"/>
        </w:rPr>
        <w:t>, соответствующем не достигнутым показателям муниципального задания.</w:t>
      </w:r>
    </w:p>
    <w:p w:rsidR="00A960F0" w:rsidRPr="00A960F0" w:rsidRDefault="00A960F0" w:rsidP="00A960F0">
      <w:pPr>
        <w:autoSpaceDE w:val="0"/>
        <w:autoSpaceDN w:val="0"/>
        <w:adjustRightInd w:val="0"/>
        <w:spacing w:after="0" w:line="240" w:lineRule="auto"/>
        <w:ind w:firstLine="709"/>
        <w:contextualSpacing/>
        <w:jc w:val="both"/>
        <w:rPr>
          <w:rFonts w:ascii="Liberation Serif" w:hAnsi="Liberation Serif" w:cs="Liberation Serif"/>
          <w:color w:val="000000" w:themeColor="text1"/>
          <w:sz w:val="24"/>
          <w:szCs w:val="24"/>
        </w:rPr>
      </w:pPr>
      <w:proofErr w:type="gramStart"/>
      <w:r w:rsidRPr="00A960F0">
        <w:rPr>
          <w:rFonts w:ascii="Liberation Serif" w:hAnsi="Liberation Serif" w:cs="Liberation Serif"/>
          <w:color w:val="000000" w:themeColor="text1"/>
          <w:sz w:val="24"/>
          <w:szCs w:val="24"/>
        </w:rPr>
        <w:t xml:space="preserve">Не использованные в текущем году остатки средств, предоставленных бюджетному учреждению или автономному учреждению из бюджета городского округа Верхняя Пышма, за исключением подлежащих возврату в соответствии с </w:t>
      </w:r>
      <w:hyperlink w:anchor="Par107" w:history="1">
        <w:r w:rsidRPr="00A960F0">
          <w:rPr>
            <w:rFonts w:ascii="Liberation Serif" w:hAnsi="Liberation Serif" w:cs="Liberation Serif"/>
            <w:color w:val="000000" w:themeColor="text1"/>
            <w:sz w:val="24"/>
            <w:szCs w:val="24"/>
          </w:rPr>
          <w:t>частью первой</w:t>
        </w:r>
      </w:hyperlink>
      <w:r w:rsidRPr="00A960F0">
        <w:rPr>
          <w:rFonts w:ascii="Liberation Serif" w:hAnsi="Liberation Serif" w:cs="Liberation Serif"/>
          <w:color w:val="000000" w:themeColor="text1"/>
          <w:sz w:val="24"/>
          <w:szCs w:val="24"/>
        </w:rPr>
        <w:t xml:space="preserve"> настоящего пункта, используются в очередном году в соответствии с планом финансово-хозяйственной деятельности бюджетного учреждения или автономного учреждения для достижения целей, ради которых это учреждение создано.</w:t>
      </w:r>
      <w:proofErr w:type="gramEnd"/>
    </w:p>
    <w:p w:rsidR="00A960F0" w:rsidRPr="00A960F0" w:rsidRDefault="00A960F0" w:rsidP="00A960F0">
      <w:pPr>
        <w:autoSpaceDE w:val="0"/>
        <w:autoSpaceDN w:val="0"/>
        <w:adjustRightInd w:val="0"/>
        <w:spacing w:after="0" w:line="240" w:lineRule="auto"/>
        <w:contextualSpacing/>
        <w:jc w:val="both"/>
        <w:rPr>
          <w:rFonts w:ascii="Liberation Serif" w:hAnsi="Liberation Serif" w:cs="Liberation Serif"/>
          <w:color w:val="000000" w:themeColor="text1"/>
          <w:sz w:val="24"/>
          <w:szCs w:val="24"/>
        </w:rPr>
      </w:pPr>
    </w:p>
    <w:p w:rsidR="00A960F0" w:rsidRPr="00A960F0" w:rsidRDefault="00A960F0" w:rsidP="00A960F0">
      <w:pPr>
        <w:autoSpaceDE w:val="0"/>
        <w:autoSpaceDN w:val="0"/>
        <w:adjustRightInd w:val="0"/>
        <w:spacing w:after="0" w:line="240" w:lineRule="auto"/>
        <w:contextualSpacing/>
        <w:jc w:val="center"/>
        <w:rPr>
          <w:rFonts w:ascii="Liberation Serif" w:hAnsi="Liberation Serif" w:cs="Liberation Serif"/>
          <w:color w:val="000000" w:themeColor="text1"/>
          <w:sz w:val="24"/>
          <w:szCs w:val="24"/>
        </w:rPr>
      </w:pPr>
    </w:p>
    <w:p w:rsidR="00A960F0" w:rsidRPr="00A960F0" w:rsidRDefault="00A960F0" w:rsidP="00A960F0">
      <w:pPr>
        <w:autoSpaceDE w:val="0"/>
        <w:autoSpaceDN w:val="0"/>
        <w:adjustRightInd w:val="0"/>
        <w:spacing w:after="0" w:line="240" w:lineRule="auto"/>
        <w:contextualSpacing/>
        <w:jc w:val="center"/>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 xml:space="preserve">Глава 4. МОНИТОРИНГ И </w:t>
      </w:r>
      <w:proofErr w:type="gramStart"/>
      <w:r w:rsidRPr="00A960F0">
        <w:rPr>
          <w:rFonts w:ascii="Liberation Serif" w:hAnsi="Liberation Serif" w:cs="Liberation Serif"/>
          <w:color w:val="000000" w:themeColor="text1"/>
          <w:sz w:val="24"/>
          <w:szCs w:val="24"/>
        </w:rPr>
        <w:t>КОНТРОЛЬ ЗА</w:t>
      </w:r>
      <w:proofErr w:type="gramEnd"/>
      <w:r w:rsidRPr="00A960F0">
        <w:rPr>
          <w:rFonts w:ascii="Liberation Serif" w:hAnsi="Liberation Serif" w:cs="Liberation Serif"/>
          <w:color w:val="000000" w:themeColor="text1"/>
          <w:sz w:val="24"/>
          <w:szCs w:val="24"/>
        </w:rPr>
        <w:t xml:space="preserve"> ВЫПОЛНЕНИЕМ</w:t>
      </w:r>
    </w:p>
    <w:p w:rsidR="00A960F0" w:rsidRPr="00A960F0" w:rsidRDefault="00A960F0" w:rsidP="00A960F0">
      <w:pPr>
        <w:autoSpaceDE w:val="0"/>
        <w:autoSpaceDN w:val="0"/>
        <w:adjustRightInd w:val="0"/>
        <w:spacing w:after="0" w:line="240" w:lineRule="auto"/>
        <w:contextualSpacing/>
        <w:jc w:val="center"/>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МУНИЦИПАЛЬНОГО ЗАДАНИЯ</w:t>
      </w:r>
    </w:p>
    <w:p w:rsidR="00A960F0" w:rsidRPr="00A960F0" w:rsidRDefault="00A960F0" w:rsidP="00A960F0">
      <w:pPr>
        <w:autoSpaceDE w:val="0"/>
        <w:autoSpaceDN w:val="0"/>
        <w:adjustRightInd w:val="0"/>
        <w:spacing w:after="0" w:line="240" w:lineRule="auto"/>
        <w:contextualSpacing/>
        <w:jc w:val="both"/>
        <w:rPr>
          <w:rFonts w:ascii="Liberation Serif" w:hAnsi="Liberation Serif" w:cs="Liberation Serif"/>
          <w:color w:val="000000" w:themeColor="text1"/>
          <w:sz w:val="24"/>
          <w:szCs w:val="24"/>
        </w:rPr>
      </w:pPr>
    </w:p>
    <w:p w:rsidR="00A960F0" w:rsidRPr="00A960F0" w:rsidRDefault="00A960F0" w:rsidP="00A960F0">
      <w:pPr>
        <w:autoSpaceDE w:val="0"/>
        <w:autoSpaceDN w:val="0"/>
        <w:adjustRightInd w:val="0"/>
        <w:spacing w:after="0" w:line="240" w:lineRule="auto"/>
        <w:ind w:firstLine="709"/>
        <w:contextualSpacing/>
        <w:jc w:val="both"/>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 xml:space="preserve">41. Мониторинг и </w:t>
      </w:r>
      <w:proofErr w:type="gramStart"/>
      <w:r w:rsidRPr="00A960F0">
        <w:rPr>
          <w:rFonts w:ascii="Liberation Serif" w:hAnsi="Liberation Serif" w:cs="Liberation Serif"/>
          <w:color w:val="000000" w:themeColor="text1"/>
          <w:sz w:val="24"/>
          <w:szCs w:val="24"/>
        </w:rPr>
        <w:t>контроль за</w:t>
      </w:r>
      <w:proofErr w:type="gramEnd"/>
      <w:r w:rsidRPr="00A960F0">
        <w:rPr>
          <w:rFonts w:ascii="Liberation Serif" w:hAnsi="Liberation Serif" w:cs="Liberation Serif"/>
          <w:color w:val="000000" w:themeColor="text1"/>
          <w:sz w:val="24"/>
          <w:szCs w:val="24"/>
        </w:rPr>
        <w:t xml:space="preserve"> выполнением муниципального задания учреждениями (далее – мониторинг и контроль) осуществляют структурные подразделения, муниципальные учреждения, осуществляющие функции и полномочия учредителя в отношении муниципальных бюджетных или автономных учреждений. </w:t>
      </w:r>
    </w:p>
    <w:p w:rsidR="00A960F0" w:rsidRPr="00A960F0" w:rsidRDefault="00A960F0" w:rsidP="00A960F0">
      <w:pPr>
        <w:autoSpaceDE w:val="0"/>
        <w:autoSpaceDN w:val="0"/>
        <w:adjustRightInd w:val="0"/>
        <w:spacing w:after="0" w:line="240" w:lineRule="auto"/>
        <w:ind w:firstLine="709"/>
        <w:contextualSpacing/>
        <w:jc w:val="both"/>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 xml:space="preserve">42. Мониторинг проводится структурными подразделениями, муниципальным учреждением, осуществляющим функции и полномочия учредителя в отношении муниципальных бюджетных или автономных учреждений, ежеквартально по состоянию на последнее число последнего месяца отчётного квартала на основании отчётов, представленных учреждениями в соответствии с пунктом 9 настоящего Порядка. </w:t>
      </w:r>
    </w:p>
    <w:p w:rsidR="00A960F0" w:rsidRPr="00A960F0" w:rsidRDefault="00A960F0" w:rsidP="00A960F0">
      <w:pPr>
        <w:autoSpaceDE w:val="0"/>
        <w:autoSpaceDN w:val="0"/>
        <w:adjustRightInd w:val="0"/>
        <w:spacing w:after="0" w:line="240" w:lineRule="auto"/>
        <w:ind w:firstLine="709"/>
        <w:contextualSpacing/>
        <w:jc w:val="both"/>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При проведении мониторинг осуществляется:</w:t>
      </w:r>
    </w:p>
    <w:p w:rsidR="00A960F0" w:rsidRPr="00A960F0" w:rsidRDefault="00A960F0" w:rsidP="00A960F0">
      <w:pPr>
        <w:autoSpaceDE w:val="0"/>
        <w:autoSpaceDN w:val="0"/>
        <w:adjustRightInd w:val="0"/>
        <w:spacing w:after="0" w:line="240" w:lineRule="auto"/>
        <w:ind w:firstLine="709"/>
        <w:contextualSpacing/>
        <w:jc w:val="both"/>
        <w:rPr>
          <w:rFonts w:ascii="Liberation Serif" w:hAnsi="Liberation Serif" w:cs="Liberation Serif"/>
          <w:color w:val="000000" w:themeColor="text1"/>
          <w:sz w:val="24"/>
          <w:szCs w:val="24"/>
        </w:rPr>
      </w:pPr>
      <w:proofErr w:type="gramStart"/>
      <w:r w:rsidRPr="00A960F0">
        <w:rPr>
          <w:rFonts w:ascii="Liberation Serif" w:hAnsi="Liberation Serif" w:cs="Liberation Serif"/>
          <w:color w:val="000000" w:themeColor="text1"/>
          <w:sz w:val="24"/>
          <w:szCs w:val="24"/>
        </w:rPr>
        <w:t>1) сбор отчетов;</w:t>
      </w:r>
      <w:proofErr w:type="gramEnd"/>
    </w:p>
    <w:p w:rsidR="00A960F0" w:rsidRPr="00A960F0" w:rsidRDefault="00A960F0" w:rsidP="00A960F0">
      <w:pPr>
        <w:autoSpaceDE w:val="0"/>
        <w:autoSpaceDN w:val="0"/>
        <w:adjustRightInd w:val="0"/>
        <w:spacing w:after="0" w:line="240" w:lineRule="auto"/>
        <w:ind w:firstLine="709"/>
        <w:contextualSpacing/>
        <w:jc w:val="both"/>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 xml:space="preserve">2) оценка соответствия фактических значений показателей, характеризующих объем выполнения муниципального задания за отчетный период, значениям, утвержденным в муниципальном </w:t>
      </w:r>
      <w:proofErr w:type="gramStart"/>
      <w:r w:rsidRPr="00A960F0">
        <w:rPr>
          <w:rFonts w:ascii="Liberation Serif" w:hAnsi="Liberation Serif" w:cs="Liberation Serif"/>
          <w:color w:val="000000" w:themeColor="text1"/>
          <w:sz w:val="24"/>
          <w:szCs w:val="24"/>
        </w:rPr>
        <w:t>задании</w:t>
      </w:r>
      <w:proofErr w:type="gramEnd"/>
      <w:r w:rsidRPr="00A960F0">
        <w:rPr>
          <w:rFonts w:ascii="Liberation Serif" w:hAnsi="Liberation Serif" w:cs="Liberation Serif"/>
          <w:color w:val="000000" w:themeColor="text1"/>
          <w:sz w:val="24"/>
          <w:szCs w:val="24"/>
        </w:rPr>
        <w:t>;</w:t>
      </w:r>
    </w:p>
    <w:p w:rsidR="00A960F0" w:rsidRPr="00A960F0" w:rsidRDefault="00A960F0" w:rsidP="00A960F0">
      <w:pPr>
        <w:autoSpaceDE w:val="0"/>
        <w:autoSpaceDN w:val="0"/>
        <w:adjustRightInd w:val="0"/>
        <w:spacing w:after="0" w:line="240" w:lineRule="auto"/>
        <w:ind w:firstLine="709"/>
        <w:contextualSpacing/>
        <w:jc w:val="both"/>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 xml:space="preserve">3) оценка соответствия фактических значений показателей, характеризующих качество выполнения муниципального задания за отчетный период, значениям, утвержденным в муниципальном </w:t>
      </w:r>
      <w:proofErr w:type="gramStart"/>
      <w:r w:rsidRPr="00A960F0">
        <w:rPr>
          <w:rFonts w:ascii="Liberation Serif" w:hAnsi="Liberation Serif" w:cs="Liberation Serif"/>
          <w:color w:val="000000" w:themeColor="text1"/>
          <w:sz w:val="24"/>
          <w:szCs w:val="24"/>
        </w:rPr>
        <w:t>задании</w:t>
      </w:r>
      <w:proofErr w:type="gramEnd"/>
      <w:r w:rsidRPr="00A960F0">
        <w:rPr>
          <w:rFonts w:ascii="Liberation Serif" w:hAnsi="Liberation Serif" w:cs="Liberation Serif"/>
          <w:color w:val="000000" w:themeColor="text1"/>
          <w:sz w:val="24"/>
          <w:szCs w:val="24"/>
        </w:rPr>
        <w:t>;</w:t>
      </w:r>
    </w:p>
    <w:p w:rsidR="00A960F0" w:rsidRPr="00A960F0" w:rsidRDefault="00A960F0" w:rsidP="00A960F0">
      <w:pPr>
        <w:autoSpaceDE w:val="0"/>
        <w:autoSpaceDN w:val="0"/>
        <w:adjustRightInd w:val="0"/>
        <w:spacing w:after="0" w:line="240" w:lineRule="auto"/>
        <w:ind w:firstLine="709"/>
        <w:contextualSpacing/>
        <w:jc w:val="both"/>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lastRenderedPageBreak/>
        <w:t>4) для бюджетного учреждения или автономного учреждения оценка соблюдения условий соглашения.</w:t>
      </w:r>
    </w:p>
    <w:p w:rsidR="00A960F0" w:rsidRPr="00A960F0" w:rsidRDefault="00A960F0" w:rsidP="00A960F0">
      <w:pPr>
        <w:autoSpaceDE w:val="0"/>
        <w:autoSpaceDN w:val="0"/>
        <w:adjustRightInd w:val="0"/>
        <w:spacing w:after="0" w:line="240" w:lineRule="auto"/>
        <w:ind w:firstLine="709"/>
        <w:contextualSpacing/>
        <w:jc w:val="both"/>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 xml:space="preserve">Результатом мониторинга является прогнозный анализ перспективы выполнения учреждением муниципального задания и, в </w:t>
      </w:r>
      <w:proofErr w:type="gramStart"/>
      <w:r w:rsidRPr="00A960F0">
        <w:rPr>
          <w:rFonts w:ascii="Liberation Serif" w:hAnsi="Liberation Serif" w:cs="Liberation Serif"/>
          <w:color w:val="000000" w:themeColor="text1"/>
          <w:sz w:val="24"/>
          <w:szCs w:val="24"/>
        </w:rPr>
        <w:t>случае</w:t>
      </w:r>
      <w:proofErr w:type="gramEnd"/>
      <w:r w:rsidRPr="00A960F0">
        <w:rPr>
          <w:rFonts w:ascii="Liberation Serif" w:hAnsi="Liberation Serif" w:cs="Liberation Serif"/>
          <w:color w:val="000000" w:themeColor="text1"/>
          <w:sz w:val="24"/>
          <w:szCs w:val="24"/>
        </w:rPr>
        <w:t xml:space="preserve"> наличия перспектив невыполнения, - принятие мер, направленных на обеспечение его выполнения.</w:t>
      </w:r>
    </w:p>
    <w:p w:rsidR="00A960F0" w:rsidRPr="00A960F0" w:rsidRDefault="00A960F0" w:rsidP="00A960F0">
      <w:pPr>
        <w:autoSpaceDE w:val="0"/>
        <w:autoSpaceDN w:val="0"/>
        <w:adjustRightInd w:val="0"/>
        <w:spacing w:after="0" w:line="240" w:lineRule="auto"/>
        <w:ind w:firstLine="709"/>
        <w:contextualSpacing/>
        <w:jc w:val="both"/>
        <w:rPr>
          <w:rFonts w:ascii="Liberation Serif" w:hAnsi="Liberation Serif" w:cs="Liberation Serif"/>
          <w:color w:val="FF0000"/>
          <w:sz w:val="24"/>
          <w:szCs w:val="24"/>
        </w:rPr>
      </w:pPr>
      <w:r w:rsidRPr="00A960F0">
        <w:rPr>
          <w:rFonts w:ascii="Liberation Serif" w:hAnsi="Liberation Serif" w:cs="Liberation Serif"/>
          <w:color w:val="000000" w:themeColor="text1"/>
          <w:sz w:val="24"/>
          <w:szCs w:val="24"/>
        </w:rPr>
        <w:t xml:space="preserve">43. Контроль осуществляется структурными подразделениями, отделом бухгалтерского учёта и контроля администрации, муниципальным учреждением, осуществляющим функции и полномочия учредителя в отношении муниципальных бюджетных или автономных учреждений. Сведения, необходимые для контроля, устанавливаются в муниципальном </w:t>
      </w:r>
      <w:proofErr w:type="gramStart"/>
      <w:r w:rsidRPr="00A960F0">
        <w:rPr>
          <w:rFonts w:ascii="Liberation Serif" w:hAnsi="Liberation Serif" w:cs="Liberation Serif"/>
          <w:color w:val="000000" w:themeColor="text1"/>
          <w:sz w:val="24"/>
          <w:szCs w:val="24"/>
        </w:rPr>
        <w:t>задании</w:t>
      </w:r>
      <w:proofErr w:type="gramEnd"/>
      <w:r w:rsidRPr="00A960F0">
        <w:rPr>
          <w:rFonts w:ascii="Liberation Serif" w:hAnsi="Liberation Serif" w:cs="Liberation Serif"/>
          <w:color w:val="000000" w:themeColor="text1"/>
          <w:sz w:val="24"/>
          <w:szCs w:val="24"/>
        </w:rPr>
        <w:t>.</w:t>
      </w:r>
    </w:p>
    <w:p w:rsidR="00A960F0" w:rsidRPr="00A960F0" w:rsidRDefault="00A960F0" w:rsidP="00A960F0">
      <w:pPr>
        <w:autoSpaceDE w:val="0"/>
        <w:autoSpaceDN w:val="0"/>
        <w:adjustRightInd w:val="0"/>
        <w:spacing w:after="0" w:line="240" w:lineRule="auto"/>
        <w:ind w:firstLine="709"/>
        <w:contextualSpacing/>
        <w:jc w:val="both"/>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Контроль осуществляется в форме проведения камеральных и выездных проверок достоверности представленных учреждением материалов по следующим направлениям:</w:t>
      </w:r>
    </w:p>
    <w:p w:rsidR="00A960F0" w:rsidRPr="00A960F0" w:rsidRDefault="00A960F0" w:rsidP="00A960F0">
      <w:pPr>
        <w:autoSpaceDE w:val="0"/>
        <w:autoSpaceDN w:val="0"/>
        <w:adjustRightInd w:val="0"/>
        <w:spacing w:after="0" w:line="240" w:lineRule="auto"/>
        <w:ind w:firstLine="709"/>
        <w:contextualSpacing/>
        <w:jc w:val="both"/>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1) объем, состав (содержание) оказанных муниципальных услуг (выполненных работ);</w:t>
      </w:r>
    </w:p>
    <w:p w:rsidR="00A960F0" w:rsidRPr="00A960F0" w:rsidRDefault="00A960F0" w:rsidP="00A960F0">
      <w:pPr>
        <w:autoSpaceDE w:val="0"/>
        <w:autoSpaceDN w:val="0"/>
        <w:adjustRightInd w:val="0"/>
        <w:spacing w:after="0" w:line="240" w:lineRule="auto"/>
        <w:ind w:firstLine="709"/>
        <w:contextualSpacing/>
        <w:jc w:val="both"/>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2) качество оказанных муниципальных услуг (выполненных работ);</w:t>
      </w:r>
    </w:p>
    <w:p w:rsidR="00A960F0" w:rsidRPr="00A960F0" w:rsidRDefault="00A960F0" w:rsidP="00A960F0">
      <w:pPr>
        <w:autoSpaceDE w:val="0"/>
        <w:autoSpaceDN w:val="0"/>
        <w:adjustRightInd w:val="0"/>
        <w:spacing w:after="0" w:line="240" w:lineRule="auto"/>
        <w:ind w:firstLine="709"/>
        <w:contextualSpacing/>
        <w:jc w:val="both"/>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3) полнота и эффективность использования средств бюджета городского округа Верхняя Пышма, предусмотренных на финансовое обеспечение выполнения муниципального задания;</w:t>
      </w:r>
    </w:p>
    <w:p w:rsidR="00A960F0" w:rsidRPr="00A960F0" w:rsidRDefault="00A960F0" w:rsidP="00A960F0">
      <w:pPr>
        <w:autoSpaceDE w:val="0"/>
        <w:autoSpaceDN w:val="0"/>
        <w:adjustRightInd w:val="0"/>
        <w:spacing w:after="0" w:line="240" w:lineRule="auto"/>
        <w:ind w:firstLine="709"/>
        <w:contextualSpacing/>
        <w:jc w:val="both"/>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4) степень удовлетворенности потребителей качеством оказанных муниципальных услуг (выполненных работ).</w:t>
      </w:r>
    </w:p>
    <w:p w:rsidR="00A960F0" w:rsidRPr="00A960F0" w:rsidRDefault="00A960F0" w:rsidP="00A960F0">
      <w:pPr>
        <w:autoSpaceDE w:val="0"/>
        <w:autoSpaceDN w:val="0"/>
        <w:adjustRightInd w:val="0"/>
        <w:spacing w:after="0" w:line="240" w:lineRule="auto"/>
        <w:ind w:firstLine="709"/>
        <w:contextualSpacing/>
        <w:jc w:val="both"/>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Порядок осуществления мониторинга и контроля муниципального задания устанавливается муниципальными правовыми актами администрации с учетом требований настоящего Порядка.</w:t>
      </w:r>
    </w:p>
    <w:p w:rsidR="00A960F0" w:rsidRPr="00A960F0" w:rsidRDefault="00A960F0" w:rsidP="00A960F0">
      <w:pPr>
        <w:autoSpaceDE w:val="0"/>
        <w:autoSpaceDN w:val="0"/>
        <w:adjustRightInd w:val="0"/>
        <w:spacing w:after="0" w:line="240" w:lineRule="auto"/>
        <w:ind w:firstLine="709"/>
        <w:contextualSpacing/>
        <w:jc w:val="both"/>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Порядок осуществления мониторинга и контроля должен включать алгоритм оценки выполнения показателей муниципального задания.</w:t>
      </w:r>
    </w:p>
    <w:p w:rsidR="00A960F0" w:rsidRPr="00A960F0" w:rsidRDefault="00A960F0" w:rsidP="00A960F0">
      <w:pPr>
        <w:autoSpaceDE w:val="0"/>
        <w:autoSpaceDN w:val="0"/>
        <w:adjustRightInd w:val="0"/>
        <w:spacing w:after="0" w:line="240" w:lineRule="auto"/>
        <w:ind w:firstLine="709"/>
        <w:contextualSpacing/>
        <w:jc w:val="both"/>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44. Результаты мониторинга и контроля используются при оценке результативности труда руководителей и работников учреждений для установления им выплат стимулирующего характера.</w:t>
      </w:r>
    </w:p>
    <w:p w:rsidR="00A960F0" w:rsidRPr="00A960F0" w:rsidRDefault="00A960F0" w:rsidP="00A960F0">
      <w:pPr>
        <w:autoSpaceDE w:val="0"/>
        <w:autoSpaceDN w:val="0"/>
        <w:adjustRightInd w:val="0"/>
        <w:spacing w:after="0" w:line="240" w:lineRule="auto"/>
        <w:ind w:firstLine="709"/>
        <w:contextualSpacing/>
        <w:jc w:val="both"/>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 xml:space="preserve">45. Структурные подразделения ежегодно представляют в </w:t>
      </w:r>
      <w:proofErr w:type="gramStart"/>
      <w:r w:rsidRPr="00A960F0">
        <w:rPr>
          <w:rFonts w:ascii="Liberation Serif" w:hAnsi="Liberation Serif" w:cs="Liberation Serif"/>
          <w:color w:val="000000" w:themeColor="text1"/>
          <w:sz w:val="24"/>
          <w:szCs w:val="24"/>
        </w:rPr>
        <w:t>финансовое</w:t>
      </w:r>
      <w:proofErr w:type="gramEnd"/>
      <w:r w:rsidRPr="00A960F0">
        <w:rPr>
          <w:rFonts w:ascii="Liberation Serif" w:hAnsi="Liberation Serif" w:cs="Liberation Serif"/>
          <w:color w:val="000000" w:themeColor="text1"/>
          <w:sz w:val="24"/>
          <w:szCs w:val="24"/>
        </w:rPr>
        <w:t xml:space="preserve"> управление в электронном виде в программном комплексе «Информационная система управления финансами» отчет о выполнении муниципального задания по оказанию муниципальных услуг (выполнению работ) и на бумажном носителе за подписью уполномоченного лица, в срок и по форме, установленной финансовым управлением.</w:t>
      </w:r>
    </w:p>
    <w:p w:rsidR="00A960F0" w:rsidRPr="00A960F0" w:rsidRDefault="00A960F0" w:rsidP="00A960F0">
      <w:pPr>
        <w:autoSpaceDE w:val="0"/>
        <w:autoSpaceDN w:val="0"/>
        <w:adjustRightInd w:val="0"/>
        <w:spacing w:after="0" w:line="240" w:lineRule="auto"/>
        <w:ind w:firstLine="709"/>
        <w:contextualSpacing/>
        <w:jc w:val="both"/>
        <w:rPr>
          <w:rFonts w:ascii="Liberation Serif" w:hAnsi="Liberation Serif" w:cs="Liberation Serif"/>
          <w:color w:val="000000" w:themeColor="text1"/>
          <w:sz w:val="24"/>
          <w:szCs w:val="24"/>
        </w:rPr>
      </w:pPr>
      <w:proofErr w:type="gramStart"/>
      <w:r w:rsidRPr="00A960F0">
        <w:rPr>
          <w:rFonts w:ascii="Liberation Serif" w:hAnsi="Liberation Serif" w:cs="Liberation Serif"/>
          <w:color w:val="000000" w:themeColor="text1"/>
          <w:sz w:val="24"/>
          <w:szCs w:val="24"/>
        </w:rPr>
        <w:t>Пояснительная записка к отчету должна содержать информацию о выполнении муниципального задания, а в случае превышения максимально допустимых (возможных) отклонений фактических значений показателей от плановых - пояснения причин отклонений, информацию о принятых мерах в случае невыполнения муниципального задания и о возврате субсидии, подлежащей возврату в соответствии с пунктом 33 настоящего Порядка.</w:t>
      </w:r>
      <w:proofErr w:type="gramEnd"/>
    </w:p>
    <w:p w:rsidR="00A960F0" w:rsidRPr="00A960F0" w:rsidRDefault="00A960F0" w:rsidP="00A960F0">
      <w:pPr>
        <w:autoSpaceDE w:val="0"/>
        <w:autoSpaceDN w:val="0"/>
        <w:adjustRightInd w:val="0"/>
        <w:spacing w:after="0" w:line="240" w:lineRule="auto"/>
        <w:ind w:firstLine="709"/>
        <w:contextualSpacing/>
        <w:jc w:val="both"/>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 xml:space="preserve">46. </w:t>
      </w:r>
      <w:proofErr w:type="gramStart"/>
      <w:r w:rsidRPr="00A960F0">
        <w:rPr>
          <w:rFonts w:ascii="Liberation Serif" w:hAnsi="Liberation Serif" w:cs="Liberation Serif"/>
          <w:color w:val="000000" w:themeColor="text1"/>
          <w:sz w:val="24"/>
          <w:szCs w:val="24"/>
        </w:rPr>
        <w:t>Финансовое</w:t>
      </w:r>
      <w:proofErr w:type="gramEnd"/>
      <w:r w:rsidRPr="00A960F0">
        <w:rPr>
          <w:rFonts w:ascii="Liberation Serif" w:hAnsi="Liberation Serif" w:cs="Liberation Serif"/>
          <w:color w:val="000000" w:themeColor="text1"/>
          <w:sz w:val="24"/>
          <w:szCs w:val="24"/>
        </w:rPr>
        <w:t xml:space="preserve"> управление как орган внутреннего муниципального финансового контроля проводит проверки выполнения учреждениями муниципального заданий в соответствии с законодательством Российской Федерации на основании ежегодных планов контрольных мероприятий.</w:t>
      </w:r>
    </w:p>
    <w:p w:rsidR="00A960F0" w:rsidRPr="00A960F0" w:rsidRDefault="00A960F0" w:rsidP="00A960F0">
      <w:pPr>
        <w:autoSpaceDE w:val="0"/>
        <w:autoSpaceDN w:val="0"/>
        <w:adjustRightInd w:val="0"/>
        <w:spacing w:after="0" w:line="240" w:lineRule="auto"/>
        <w:contextualSpacing/>
        <w:jc w:val="both"/>
        <w:rPr>
          <w:rFonts w:ascii="Liberation Serif" w:hAnsi="Liberation Serif" w:cs="Liberation Serif"/>
          <w:color w:val="000000" w:themeColor="text1"/>
          <w:sz w:val="24"/>
          <w:szCs w:val="24"/>
        </w:rPr>
      </w:pPr>
    </w:p>
    <w:p w:rsidR="00A960F0" w:rsidRPr="00A960F0" w:rsidRDefault="00A960F0" w:rsidP="00A960F0">
      <w:pPr>
        <w:autoSpaceDE w:val="0"/>
        <w:autoSpaceDN w:val="0"/>
        <w:adjustRightInd w:val="0"/>
        <w:spacing w:after="0" w:line="240" w:lineRule="auto"/>
        <w:contextualSpacing/>
        <w:jc w:val="both"/>
        <w:rPr>
          <w:rFonts w:ascii="Liberation Serif" w:hAnsi="Liberation Serif" w:cs="Liberation Serif"/>
          <w:color w:val="000000" w:themeColor="text1"/>
          <w:sz w:val="24"/>
          <w:szCs w:val="24"/>
        </w:rPr>
      </w:pPr>
    </w:p>
    <w:p w:rsidR="00A960F0" w:rsidRPr="00A960F0" w:rsidRDefault="00A960F0" w:rsidP="00A960F0">
      <w:pPr>
        <w:autoSpaceDE w:val="0"/>
        <w:autoSpaceDN w:val="0"/>
        <w:adjustRightInd w:val="0"/>
        <w:spacing w:after="0" w:line="240" w:lineRule="auto"/>
        <w:contextualSpacing/>
        <w:jc w:val="both"/>
        <w:rPr>
          <w:rFonts w:ascii="Liberation Serif" w:hAnsi="Liberation Serif" w:cs="Liberation Serif"/>
          <w:color w:val="000000" w:themeColor="text1"/>
          <w:sz w:val="24"/>
          <w:szCs w:val="24"/>
        </w:rPr>
      </w:pPr>
    </w:p>
    <w:p w:rsidR="00A960F0" w:rsidRPr="00A960F0" w:rsidRDefault="00A960F0" w:rsidP="00A960F0">
      <w:pPr>
        <w:autoSpaceDE w:val="0"/>
        <w:autoSpaceDN w:val="0"/>
        <w:adjustRightInd w:val="0"/>
        <w:spacing w:after="0" w:line="240" w:lineRule="auto"/>
        <w:contextualSpacing/>
        <w:jc w:val="both"/>
        <w:rPr>
          <w:rFonts w:ascii="Liberation Serif" w:hAnsi="Liberation Serif" w:cs="Liberation Serif"/>
          <w:color w:val="000000" w:themeColor="text1"/>
          <w:sz w:val="24"/>
          <w:szCs w:val="24"/>
        </w:rPr>
      </w:pPr>
    </w:p>
    <w:p w:rsidR="00A960F0" w:rsidRPr="00A960F0" w:rsidRDefault="00A960F0" w:rsidP="00A960F0">
      <w:pPr>
        <w:autoSpaceDE w:val="0"/>
        <w:autoSpaceDN w:val="0"/>
        <w:adjustRightInd w:val="0"/>
        <w:spacing w:after="0" w:line="240" w:lineRule="auto"/>
        <w:contextualSpacing/>
        <w:jc w:val="both"/>
        <w:rPr>
          <w:rFonts w:ascii="Liberation Serif" w:hAnsi="Liberation Serif" w:cs="Liberation Serif"/>
          <w:color w:val="000000" w:themeColor="text1"/>
          <w:sz w:val="24"/>
          <w:szCs w:val="24"/>
        </w:rPr>
      </w:pPr>
    </w:p>
    <w:p w:rsidR="00A960F0" w:rsidRPr="00A960F0" w:rsidRDefault="00A960F0" w:rsidP="00A960F0">
      <w:pPr>
        <w:autoSpaceDE w:val="0"/>
        <w:autoSpaceDN w:val="0"/>
        <w:adjustRightInd w:val="0"/>
        <w:spacing w:after="0" w:line="240" w:lineRule="auto"/>
        <w:contextualSpacing/>
        <w:jc w:val="both"/>
        <w:rPr>
          <w:rFonts w:ascii="Liberation Serif" w:hAnsi="Liberation Serif" w:cs="Liberation Serif"/>
          <w:color w:val="000000" w:themeColor="text1"/>
          <w:sz w:val="24"/>
          <w:szCs w:val="24"/>
        </w:rPr>
      </w:pPr>
    </w:p>
    <w:p w:rsidR="00A960F0" w:rsidRPr="00A960F0" w:rsidRDefault="00A960F0" w:rsidP="00A960F0">
      <w:pPr>
        <w:autoSpaceDE w:val="0"/>
        <w:autoSpaceDN w:val="0"/>
        <w:adjustRightInd w:val="0"/>
        <w:spacing w:after="0" w:line="240" w:lineRule="auto"/>
        <w:contextualSpacing/>
        <w:jc w:val="both"/>
        <w:rPr>
          <w:rFonts w:ascii="Liberation Serif" w:hAnsi="Liberation Serif" w:cs="Liberation Serif"/>
          <w:color w:val="000000" w:themeColor="text1"/>
          <w:sz w:val="24"/>
          <w:szCs w:val="24"/>
        </w:rPr>
      </w:pPr>
    </w:p>
    <w:p w:rsidR="00A960F0" w:rsidRPr="00A960F0" w:rsidRDefault="00A960F0" w:rsidP="00A960F0">
      <w:pPr>
        <w:autoSpaceDE w:val="0"/>
        <w:autoSpaceDN w:val="0"/>
        <w:adjustRightInd w:val="0"/>
        <w:spacing w:after="0" w:line="240" w:lineRule="auto"/>
        <w:contextualSpacing/>
        <w:jc w:val="both"/>
        <w:rPr>
          <w:rFonts w:ascii="Liberation Serif" w:hAnsi="Liberation Serif" w:cs="Liberation Serif"/>
          <w:color w:val="000000" w:themeColor="text1"/>
          <w:sz w:val="24"/>
          <w:szCs w:val="24"/>
        </w:rPr>
      </w:pPr>
    </w:p>
    <w:p w:rsidR="00A960F0" w:rsidRPr="00A960F0" w:rsidRDefault="00A960F0" w:rsidP="00A960F0">
      <w:pPr>
        <w:autoSpaceDE w:val="0"/>
        <w:autoSpaceDN w:val="0"/>
        <w:adjustRightInd w:val="0"/>
        <w:spacing w:after="0" w:line="240" w:lineRule="auto"/>
        <w:contextualSpacing/>
        <w:jc w:val="both"/>
        <w:rPr>
          <w:rFonts w:ascii="Liberation Serif" w:hAnsi="Liberation Serif" w:cs="Liberation Serif"/>
          <w:color w:val="000000" w:themeColor="text1"/>
          <w:sz w:val="24"/>
          <w:szCs w:val="24"/>
        </w:rPr>
      </w:pPr>
    </w:p>
    <w:p w:rsidR="00A960F0" w:rsidRPr="00A960F0" w:rsidRDefault="00A960F0" w:rsidP="00A960F0">
      <w:pPr>
        <w:autoSpaceDE w:val="0"/>
        <w:autoSpaceDN w:val="0"/>
        <w:adjustRightInd w:val="0"/>
        <w:spacing w:after="0" w:line="240" w:lineRule="auto"/>
        <w:contextualSpacing/>
        <w:jc w:val="both"/>
        <w:rPr>
          <w:rFonts w:ascii="Liberation Serif" w:hAnsi="Liberation Serif" w:cs="Liberation Serif"/>
          <w:color w:val="000000" w:themeColor="text1"/>
          <w:sz w:val="24"/>
          <w:szCs w:val="24"/>
        </w:rPr>
      </w:pPr>
    </w:p>
    <w:p w:rsidR="00A960F0" w:rsidRPr="00A960F0" w:rsidRDefault="00A960F0" w:rsidP="00A960F0">
      <w:pPr>
        <w:autoSpaceDE w:val="0"/>
        <w:autoSpaceDN w:val="0"/>
        <w:adjustRightInd w:val="0"/>
        <w:spacing w:after="0" w:line="240" w:lineRule="auto"/>
        <w:contextualSpacing/>
        <w:jc w:val="both"/>
        <w:rPr>
          <w:rFonts w:ascii="Liberation Serif" w:hAnsi="Liberation Serif" w:cs="Liberation Serif"/>
          <w:color w:val="000000" w:themeColor="text1"/>
          <w:sz w:val="24"/>
          <w:szCs w:val="24"/>
        </w:rPr>
      </w:pPr>
    </w:p>
    <w:p w:rsidR="00A960F0" w:rsidRPr="00A960F0" w:rsidRDefault="00A960F0" w:rsidP="00A960F0">
      <w:pPr>
        <w:autoSpaceDE w:val="0"/>
        <w:autoSpaceDN w:val="0"/>
        <w:adjustRightInd w:val="0"/>
        <w:spacing w:after="0" w:line="240" w:lineRule="auto"/>
        <w:contextualSpacing/>
        <w:jc w:val="both"/>
        <w:rPr>
          <w:rFonts w:ascii="Liberation Serif" w:hAnsi="Liberation Serif" w:cs="Liberation Serif"/>
          <w:color w:val="000000" w:themeColor="text1"/>
          <w:sz w:val="24"/>
          <w:szCs w:val="24"/>
        </w:rPr>
      </w:pPr>
    </w:p>
    <w:p w:rsidR="00A960F0" w:rsidRPr="00A960F0" w:rsidRDefault="00A960F0" w:rsidP="00A960F0">
      <w:pPr>
        <w:autoSpaceDE w:val="0"/>
        <w:autoSpaceDN w:val="0"/>
        <w:adjustRightInd w:val="0"/>
        <w:spacing w:after="0" w:line="240" w:lineRule="auto"/>
        <w:ind w:left="4536"/>
        <w:contextualSpacing/>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lastRenderedPageBreak/>
        <w:t>Приложение № 1</w:t>
      </w:r>
    </w:p>
    <w:p w:rsidR="00A960F0" w:rsidRPr="00A960F0" w:rsidRDefault="00A960F0" w:rsidP="00A960F0">
      <w:pPr>
        <w:autoSpaceDE w:val="0"/>
        <w:autoSpaceDN w:val="0"/>
        <w:adjustRightInd w:val="0"/>
        <w:spacing w:after="0" w:line="240" w:lineRule="auto"/>
        <w:ind w:left="4536"/>
        <w:contextualSpacing/>
        <w:jc w:val="both"/>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к Порядку формирования</w:t>
      </w:r>
    </w:p>
    <w:p w:rsidR="00A960F0" w:rsidRPr="00A960F0" w:rsidRDefault="00A960F0" w:rsidP="00A960F0">
      <w:pPr>
        <w:autoSpaceDE w:val="0"/>
        <w:autoSpaceDN w:val="0"/>
        <w:adjustRightInd w:val="0"/>
        <w:spacing w:after="0" w:line="240" w:lineRule="auto"/>
        <w:ind w:left="4536"/>
        <w:contextualSpacing/>
        <w:jc w:val="both"/>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 xml:space="preserve">муниципального задания на оказание муниципальных услуг (выполнение работ) в </w:t>
      </w:r>
      <w:proofErr w:type="gramStart"/>
      <w:r w:rsidRPr="00A960F0">
        <w:rPr>
          <w:rFonts w:ascii="Liberation Serif" w:hAnsi="Liberation Serif" w:cs="Liberation Serif"/>
          <w:color w:val="000000" w:themeColor="text1"/>
          <w:sz w:val="24"/>
          <w:szCs w:val="24"/>
        </w:rPr>
        <w:t>отношении</w:t>
      </w:r>
      <w:proofErr w:type="gramEnd"/>
      <w:r w:rsidRPr="00A960F0">
        <w:rPr>
          <w:rFonts w:ascii="Liberation Serif" w:hAnsi="Liberation Serif" w:cs="Liberation Serif"/>
          <w:color w:val="000000" w:themeColor="text1"/>
          <w:sz w:val="24"/>
          <w:szCs w:val="24"/>
        </w:rPr>
        <w:t xml:space="preserve"> муниципальных учреждений городского округа Верхняя Пышма и финансового обеспечения выполнения муниципального задания</w:t>
      </w:r>
    </w:p>
    <w:p w:rsidR="00A960F0" w:rsidRPr="00A960F0" w:rsidRDefault="00A960F0" w:rsidP="00A960F0">
      <w:pPr>
        <w:autoSpaceDE w:val="0"/>
        <w:autoSpaceDN w:val="0"/>
        <w:adjustRightInd w:val="0"/>
        <w:spacing w:after="0" w:line="240" w:lineRule="auto"/>
        <w:contextualSpacing/>
        <w:jc w:val="both"/>
        <w:rPr>
          <w:rFonts w:ascii="Liberation Serif" w:hAnsi="Liberation Serif" w:cs="Liberation Serif"/>
          <w:color w:val="000000" w:themeColor="text1"/>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60"/>
        <w:gridCol w:w="2824"/>
        <w:gridCol w:w="3106"/>
        <w:gridCol w:w="3246"/>
      </w:tblGrid>
      <w:tr w:rsidR="00A960F0" w:rsidRPr="00A960F0" w:rsidTr="00106A63">
        <w:tc>
          <w:tcPr>
            <w:tcW w:w="474" w:type="pct"/>
            <w:tcBorders>
              <w:top w:val="single" w:sz="4" w:space="0" w:color="auto"/>
              <w:left w:val="single" w:sz="4" w:space="0" w:color="auto"/>
              <w:bottom w:val="single" w:sz="4" w:space="0" w:color="auto"/>
              <w:right w:val="single" w:sz="4" w:space="0" w:color="auto"/>
            </w:tcBorders>
          </w:tcPr>
          <w:p w:rsidR="00A960F0" w:rsidRPr="00A960F0" w:rsidRDefault="00A960F0" w:rsidP="00A960F0">
            <w:pPr>
              <w:autoSpaceDE w:val="0"/>
              <w:autoSpaceDN w:val="0"/>
              <w:adjustRightInd w:val="0"/>
              <w:spacing w:after="0" w:line="240" w:lineRule="auto"/>
              <w:ind w:left="5"/>
              <w:contextualSpacing/>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По</w:t>
            </w:r>
            <w:r w:rsidRPr="00A960F0">
              <w:rPr>
                <w:rFonts w:ascii="Liberation Serif" w:hAnsi="Liberation Serif" w:cs="Liberation Serif"/>
                <w:color w:val="000000" w:themeColor="text1"/>
                <w:sz w:val="24"/>
                <w:szCs w:val="24"/>
              </w:rPr>
              <w:softHyphen/>
              <w:t>ряд</w:t>
            </w:r>
            <w:r w:rsidRPr="00A960F0">
              <w:rPr>
                <w:rFonts w:ascii="Liberation Serif" w:hAnsi="Liberation Serif" w:cs="Liberation Serif"/>
                <w:color w:val="000000" w:themeColor="text1"/>
                <w:sz w:val="24"/>
                <w:szCs w:val="24"/>
              </w:rPr>
              <w:softHyphen/>
              <w:t>ко</w:t>
            </w:r>
            <w:r w:rsidRPr="00A960F0">
              <w:rPr>
                <w:rFonts w:ascii="Liberation Serif" w:hAnsi="Liberation Serif" w:cs="Liberation Serif"/>
                <w:color w:val="000000" w:themeColor="text1"/>
                <w:sz w:val="24"/>
                <w:szCs w:val="24"/>
              </w:rPr>
              <w:softHyphen/>
              <w:t>вый но</w:t>
            </w:r>
            <w:r w:rsidRPr="00A960F0">
              <w:rPr>
                <w:rFonts w:ascii="Liberation Serif" w:hAnsi="Liberation Serif" w:cs="Liberation Serif"/>
                <w:color w:val="000000" w:themeColor="text1"/>
                <w:sz w:val="24"/>
                <w:szCs w:val="24"/>
              </w:rPr>
              <w:softHyphen/>
              <w:t>мер</w:t>
            </w:r>
          </w:p>
        </w:tc>
        <w:tc>
          <w:tcPr>
            <w:tcW w:w="1393" w:type="pct"/>
            <w:tcBorders>
              <w:top w:val="single" w:sz="4" w:space="0" w:color="auto"/>
              <w:left w:val="single" w:sz="4" w:space="0" w:color="auto"/>
              <w:bottom w:val="single" w:sz="4" w:space="0" w:color="auto"/>
              <w:right w:val="single" w:sz="4" w:space="0" w:color="auto"/>
            </w:tcBorders>
          </w:tcPr>
          <w:p w:rsidR="00A960F0" w:rsidRPr="00A960F0" w:rsidRDefault="00A960F0" w:rsidP="00A960F0">
            <w:pPr>
              <w:autoSpaceDE w:val="0"/>
              <w:autoSpaceDN w:val="0"/>
              <w:adjustRightInd w:val="0"/>
              <w:spacing w:after="0" w:line="240" w:lineRule="auto"/>
              <w:ind w:left="313"/>
              <w:contextualSpacing/>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Муниципальные учреждения городского округа Верхняя Пышма</w:t>
            </w:r>
          </w:p>
        </w:tc>
        <w:tc>
          <w:tcPr>
            <w:tcW w:w="1532" w:type="pct"/>
            <w:tcBorders>
              <w:top w:val="single" w:sz="4" w:space="0" w:color="auto"/>
              <w:left w:val="single" w:sz="4" w:space="0" w:color="auto"/>
              <w:bottom w:val="single" w:sz="4" w:space="0" w:color="auto"/>
              <w:right w:val="single" w:sz="4" w:space="0" w:color="auto"/>
            </w:tcBorders>
          </w:tcPr>
          <w:p w:rsidR="00A960F0" w:rsidRPr="00A960F0" w:rsidRDefault="00A960F0" w:rsidP="00A960F0">
            <w:pPr>
              <w:autoSpaceDE w:val="0"/>
              <w:autoSpaceDN w:val="0"/>
              <w:adjustRightInd w:val="0"/>
              <w:spacing w:after="0" w:line="240" w:lineRule="auto"/>
              <w:ind w:left="313"/>
              <w:contextualSpacing/>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Муниципальное учреждение, осуществляющее функции и полномочия учредителя в отношении муниципальных бюджетных или автономных учреждений</w:t>
            </w:r>
          </w:p>
        </w:tc>
        <w:tc>
          <w:tcPr>
            <w:tcW w:w="1601" w:type="pct"/>
            <w:tcBorders>
              <w:top w:val="single" w:sz="4" w:space="0" w:color="auto"/>
              <w:left w:val="single" w:sz="4" w:space="0" w:color="auto"/>
              <w:bottom w:val="single" w:sz="4" w:space="0" w:color="auto"/>
              <w:right w:val="single" w:sz="4" w:space="0" w:color="auto"/>
            </w:tcBorders>
          </w:tcPr>
          <w:p w:rsidR="00A960F0" w:rsidRPr="00A960F0" w:rsidRDefault="00A960F0" w:rsidP="00A960F0">
            <w:pPr>
              <w:autoSpaceDE w:val="0"/>
              <w:autoSpaceDN w:val="0"/>
              <w:adjustRightInd w:val="0"/>
              <w:spacing w:after="0" w:line="240" w:lineRule="auto"/>
              <w:ind w:left="313"/>
              <w:contextualSpacing/>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Структурное подразделение администрации, формирующее муниципальное задание для учреждений, перечисленных в графе 2</w:t>
            </w:r>
          </w:p>
        </w:tc>
      </w:tr>
      <w:tr w:rsidR="00A960F0" w:rsidRPr="00A960F0" w:rsidTr="00106A63">
        <w:tc>
          <w:tcPr>
            <w:tcW w:w="474" w:type="pct"/>
            <w:tcBorders>
              <w:top w:val="single" w:sz="4" w:space="0" w:color="auto"/>
              <w:left w:val="single" w:sz="4" w:space="0" w:color="auto"/>
              <w:bottom w:val="single" w:sz="4" w:space="0" w:color="auto"/>
              <w:right w:val="single" w:sz="4" w:space="0" w:color="auto"/>
            </w:tcBorders>
          </w:tcPr>
          <w:p w:rsidR="00A960F0" w:rsidRPr="00A960F0" w:rsidRDefault="00A960F0" w:rsidP="00A960F0">
            <w:pPr>
              <w:autoSpaceDE w:val="0"/>
              <w:autoSpaceDN w:val="0"/>
              <w:adjustRightInd w:val="0"/>
              <w:spacing w:after="0" w:line="240" w:lineRule="auto"/>
              <w:ind w:left="313"/>
              <w:contextualSpacing/>
              <w:jc w:val="center"/>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1</w:t>
            </w:r>
          </w:p>
        </w:tc>
        <w:tc>
          <w:tcPr>
            <w:tcW w:w="1393" w:type="pct"/>
            <w:tcBorders>
              <w:top w:val="single" w:sz="4" w:space="0" w:color="auto"/>
              <w:left w:val="single" w:sz="4" w:space="0" w:color="auto"/>
              <w:bottom w:val="single" w:sz="4" w:space="0" w:color="auto"/>
              <w:right w:val="single" w:sz="4" w:space="0" w:color="auto"/>
            </w:tcBorders>
            <w:vAlign w:val="center"/>
          </w:tcPr>
          <w:p w:rsidR="00A960F0" w:rsidRPr="00A960F0" w:rsidRDefault="00A960F0" w:rsidP="00A960F0">
            <w:pPr>
              <w:autoSpaceDE w:val="0"/>
              <w:autoSpaceDN w:val="0"/>
              <w:adjustRightInd w:val="0"/>
              <w:spacing w:after="0" w:line="240" w:lineRule="auto"/>
              <w:ind w:left="313"/>
              <w:contextualSpacing/>
              <w:jc w:val="center"/>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2</w:t>
            </w:r>
          </w:p>
        </w:tc>
        <w:tc>
          <w:tcPr>
            <w:tcW w:w="1532" w:type="pct"/>
            <w:tcBorders>
              <w:top w:val="single" w:sz="4" w:space="0" w:color="auto"/>
              <w:left w:val="single" w:sz="4" w:space="0" w:color="auto"/>
              <w:bottom w:val="single" w:sz="4" w:space="0" w:color="auto"/>
              <w:right w:val="single" w:sz="4" w:space="0" w:color="auto"/>
            </w:tcBorders>
          </w:tcPr>
          <w:p w:rsidR="00A960F0" w:rsidRPr="00A960F0" w:rsidRDefault="00A960F0" w:rsidP="00A960F0">
            <w:pPr>
              <w:autoSpaceDE w:val="0"/>
              <w:autoSpaceDN w:val="0"/>
              <w:adjustRightInd w:val="0"/>
              <w:spacing w:after="0" w:line="240" w:lineRule="auto"/>
              <w:ind w:left="313"/>
              <w:contextualSpacing/>
              <w:jc w:val="center"/>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3</w:t>
            </w:r>
          </w:p>
        </w:tc>
        <w:tc>
          <w:tcPr>
            <w:tcW w:w="1601" w:type="pct"/>
            <w:tcBorders>
              <w:top w:val="single" w:sz="4" w:space="0" w:color="auto"/>
              <w:left w:val="single" w:sz="4" w:space="0" w:color="auto"/>
              <w:bottom w:val="single" w:sz="4" w:space="0" w:color="auto"/>
              <w:right w:val="single" w:sz="4" w:space="0" w:color="auto"/>
            </w:tcBorders>
          </w:tcPr>
          <w:p w:rsidR="00A960F0" w:rsidRPr="00A960F0" w:rsidRDefault="00A960F0" w:rsidP="00A960F0">
            <w:pPr>
              <w:autoSpaceDE w:val="0"/>
              <w:autoSpaceDN w:val="0"/>
              <w:adjustRightInd w:val="0"/>
              <w:spacing w:after="0" w:line="240" w:lineRule="auto"/>
              <w:ind w:left="313"/>
              <w:contextualSpacing/>
              <w:jc w:val="center"/>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4</w:t>
            </w:r>
          </w:p>
        </w:tc>
      </w:tr>
      <w:tr w:rsidR="00A960F0" w:rsidRPr="00A960F0" w:rsidTr="00106A63">
        <w:tc>
          <w:tcPr>
            <w:tcW w:w="474" w:type="pct"/>
            <w:tcBorders>
              <w:top w:val="single" w:sz="4" w:space="0" w:color="auto"/>
              <w:left w:val="single" w:sz="4" w:space="0" w:color="auto"/>
              <w:bottom w:val="single" w:sz="4" w:space="0" w:color="auto"/>
              <w:right w:val="single" w:sz="4" w:space="0" w:color="auto"/>
            </w:tcBorders>
          </w:tcPr>
          <w:p w:rsidR="00A960F0" w:rsidRPr="00A960F0" w:rsidRDefault="00A960F0" w:rsidP="00A960F0">
            <w:pPr>
              <w:numPr>
                <w:ilvl w:val="0"/>
                <w:numId w:val="4"/>
              </w:numPr>
              <w:autoSpaceDE w:val="0"/>
              <w:autoSpaceDN w:val="0"/>
              <w:adjustRightInd w:val="0"/>
              <w:spacing w:after="0" w:line="240" w:lineRule="auto"/>
              <w:ind w:left="572"/>
              <w:contextualSpacing/>
              <w:jc w:val="both"/>
              <w:rPr>
                <w:rFonts w:ascii="Liberation Serif" w:hAnsi="Liberation Serif" w:cs="Liberation Serif"/>
                <w:color w:val="000000" w:themeColor="text1"/>
                <w:sz w:val="24"/>
                <w:szCs w:val="24"/>
              </w:rPr>
            </w:pPr>
          </w:p>
        </w:tc>
        <w:tc>
          <w:tcPr>
            <w:tcW w:w="1393" w:type="pct"/>
            <w:tcBorders>
              <w:top w:val="single" w:sz="4" w:space="0" w:color="auto"/>
              <w:left w:val="single" w:sz="4" w:space="0" w:color="auto"/>
              <w:bottom w:val="single" w:sz="4" w:space="0" w:color="auto"/>
              <w:right w:val="single" w:sz="4" w:space="0" w:color="auto"/>
            </w:tcBorders>
          </w:tcPr>
          <w:p w:rsidR="00A960F0" w:rsidRPr="00A960F0" w:rsidRDefault="00A960F0" w:rsidP="00A960F0">
            <w:pPr>
              <w:autoSpaceDE w:val="0"/>
              <w:autoSpaceDN w:val="0"/>
              <w:adjustRightInd w:val="0"/>
              <w:spacing w:after="0" w:line="240" w:lineRule="auto"/>
              <w:ind w:left="313"/>
              <w:contextualSpacing/>
              <w:jc w:val="both"/>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Муниципальное автономное учреждение «Редакция газеты «Красное знамя»</w:t>
            </w:r>
          </w:p>
        </w:tc>
        <w:tc>
          <w:tcPr>
            <w:tcW w:w="1532" w:type="pct"/>
            <w:tcBorders>
              <w:top w:val="single" w:sz="4" w:space="0" w:color="auto"/>
              <w:left w:val="single" w:sz="4" w:space="0" w:color="auto"/>
              <w:bottom w:val="single" w:sz="4" w:space="0" w:color="auto"/>
              <w:right w:val="single" w:sz="4" w:space="0" w:color="auto"/>
            </w:tcBorders>
          </w:tcPr>
          <w:p w:rsidR="00A960F0" w:rsidRPr="00A960F0" w:rsidRDefault="00A960F0" w:rsidP="00A960F0">
            <w:pPr>
              <w:autoSpaceDE w:val="0"/>
              <w:autoSpaceDN w:val="0"/>
              <w:adjustRightInd w:val="0"/>
              <w:spacing w:after="0" w:line="240" w:lineRule="auto"/>
              <w:ind w:left="313"/>
              <w:contextualSpacing/>
              <w:jc w:val="both"/>
              <w:rPr>
                <w:rFonts w:ascii="Liberation Serif" w:hAnsi="Liberation Serif" w:cs="Liberation Serif"/>
                <w:color w:val="000000" w:themeColor="text1"/>
                <w:sz w:val="24"/>
                <w:szCs w:val="24"/>
              </w:rPr>
            </w:pPr>
          </w:p>
        </w:tc>
        <w:tc>
          <w:tcPr>
            <w:tcW w:w="1601" w:type="pct"/>
            <w:tcBorders>
              <w:top w:val="single" w:sz="4" w:space="0" w:color="auto"/>
              <w:left w:val="single" w:sz="4" w:space="0" w:color="auto"/>
              <w:bottom w:val="single" w:sz="4" w:space="0" w:color="auto"/>
              <w:right w:val="single" w:sz="4" w:space="0" w:color="auto"/>
            </w:tcBorders>
          </w:tcPr>
          <w:p w:rsidR="00A960F0" w:rsidRPr="00A960F0" w:rsidRDefault="00A960F0" w:rsidP="00A960F0">
            <w:pPr>
              <w:autoSpaceDE w:val="0"/>
              <w:autoSpaceDN w:val="0"/>
              <w:adjustRightInd w:val="0"/>
              <w:spacing w:after="0" w:line="240" w:lineRule="auto"/>
              <w:ind w:left="313"/>
              <w:contextualSpacing/>
              <w:jc w:val="both"/>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Комитет экономики и муниципального заказа</w:t>
            </w:r>
          </w:p>
        </w:tc>
      </w:tr>
      <w:tr w:rsidR="00A960F0" w:rsidRPr="00A960F0" w:rsidTr="00106A63">
        <w:tc>
          <w:tcPr>
            <w:tcW w:w="474" w:type="pct"/>
            <w:tcBorders>
              <w:top w:val="single" w:sz="4" w:space="0" w:color="auto"/>
              <w:left w:val="single" w:sz="4" w:space="0" w:color="auto"/>
              <w:bottom w:val="single" w:sz="4" w:space="0" w:color="auto"/>
              <w:right w:val="single" w:sz="4" w:space="0" w:color="auto"/>
            </w:tcBorders>
          </w:tcPr>
          <w:p w:rsidR="00A960F0" w:rsidRPr="00A960F0" w:rsidRDefault="00A960F0" w:rsidP="00A960F0">
            <w:pPr>
              <w:numPr>
                <w:ilvl w:val="0"/>
                <w:numId w:val="4"/>
              </w:numPr>
              <w:autoSpaceDE w:val="0"/>
              <w:autoSpaceDN w:val="0"/>
              <w:adjustRightInd w:val="0"/>
              <w:spacing w:after="0" w:line="240" w:lineRule="auto"/>
              <w:ind w:left="572"/>
              <w:contextualSpacing/>
              <w:jc w:val="both"/>
              <w:rPr>
                <w:rFonts w:ascii="Liberation Serif" w:hAnsi="Liberation Serif" w:cs="Liberation Serif"/>
                <w:color w:val="000000" w:themeColor="text1"/>
                <w:sz w:val="24"/>
                <w:szCs w:val="24"/>
              </w:rPr>
            </w:pPr>
          </w:p>
        </w:tc>
        <w:tc>
          <w:tcPr>
            <w:tcW w:w="1393" w:type="pct"/>
            <w:tcBorders>
              <w:top w:val="single" w:sz="4" w:space="0" w:color="auto"/>
              <w:left w:val="single" w:sz="4" w:space="0" w:color="auto"/>
              <w:bottom w:val="single" w:sz="4" w:space="0" w:color="auto"/>
              <w:right w:val="single" w:sz="4" w:space="0" w:color="auto"/>
            </w:tcBorders>
          </w:tcPr>
          <w:p w:rsidR="00A960F0" w:rsidRPr="00A960F0" w:rsidRDefault="00A960F0" w:rsidP="00A960F0">
            <w:pPr>
              <w:autoSpaceDE w:val="0"/>
              <w:autoSpaceDN w:val="0"/>
              <w:adjustRightInd w:val="0"/>
              <w:spacing w:after="0" w:line="240" w:lineRule="auto"/>
              <w:ind w:left="313"/>
              <w:contextualSpacing/>
              <w:jc w:val="both"/>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Муниципальное бюджетное учреждение «Специализированная похоронная служба городского округа Верхняя Пышма»</w:t>
            </w:r>
          </w:p>
        </w:tc>
        <w:tc>
          <w:tcPr>
            <w:tcW w:w="1532" w:type="pct"/>
            <w:tcBorders>
              <w:top w:val="single" w:sz="4" w:space="0" w:color="auto"/>
              <w:left w:val="single" w:sz="4" w:space="0" w:color="auto"/>
              <w:bottom w:val="single" w:sz="4" w:space="0" w:color="auto"/>
              <w:right w:val="single" w:sz="4" w:space="0" w:color="auto"/>
            </w:tcBorders>
          </w:tcPr>
          <w:p w:rsidR="00A960F0" w:rsidRPr="00A960F0" w:rsidRDefault="00A960F0" w:rsidP="00A960F0">
            <w:pPr>
              <w:ind w:left="313"/>
              <w:rPr>
                <w:rFonts w:ascii="Liberation Serif" w:hAnsi="Liberation Serif" w:cs="Liberation Serif"/>
                <w:color w:val="000000" w:themeColor="text1"/>
                <w:sz w:val="24"/>
                <w:szCs w:val="24"/>
              </w:rPr>
            </w:pPr>
          </w:p>
        </w:tc>
        <w:tc>
          <w:tcPr>
            <w:tcW w:w="1601" w:type="pct"/>
            <w:tcBorders>
              <w:top w:val="single" w:sz="4" w:space="0" w:color="auto"/>
              <w:left w:val="single" w:sz="4" w:space="0" w:color="auto"/>
              <w:bottom w:val="single" w:sz="4" w:space="0" w:color="auto"/>
              <w:right w:val="single" w:sz="4" w:space="0" w:color="auto"/>
            </w:tcBorders>
          </w:tcPr>
          <w:p w:rsidR="00A960F0" w:rsidRPr="00A960F0" w:rsidRDefault="00A960F0" w:rsidP="00A960F0">
            <w:pPr>
              <w:ind w:left="313"/>
              <w:rPr>
                <w:sz w:val="24"/>
                <w:szCs w:val="24"/>
              </w:rPr>
            </w:pPr>
            <w:r w:rsidRPr="00A960F0">
              <w:rPr>
                <w:rFonts w:ascii="Liberation Serif" w:hAnsi="Liberation Serif" w:cs="Liberation Serif"/>
                <w:color w:val="000000" w:themeColor="text1"/>
                <w:sz w:val="24"/>
                <w:szCs w:val="24"/>
              </w:rPr>
              <w:t>Комитет экономики и муниципального заказа</w:t>
            </w:r>
          </w:p>
        </w:tc>
      </w:tr>
      <w:tr w:rsidR="00A960F0" w:rsidRPr="00A960F0" w:rsidTr="00106A63">
        <w:tc>
          <w:tcPr>
            <w:tcW w:w="474" w:type="pct"/>
            <w:tcBorders>
              <w:top w:val="single" w:sz="4" w:space="0" w:color="auto"/>
              <w:left w:val="single" w:sz="4" w:space="0" w:color="auto"/>
              <w:bottom w:val="single" w:sz="4" w:space="0" w:color="auto"/>
              <w:right w:val="single" w:sz="4" w:space="0" w:color="auto"/>
            </w:tcBorders>
          </w:tcPr>
          <w:p w:rsidR="00A960F0" w:rsidRPr="00A960F0" w:rsidRDefault="00A960F0" w:rsidP="00A960F0">
            <w:pPr>
              <w:numPr>
                <w:ilvl w:val="0"/>
                <w:numId w:val="4"/>
              </w:numPr>
              <w:autoSpaceDE w:val="0"/>
              <w:autoSpaceDN w:val="0"/>
              <w:adjustRightInd w:val="0"/>
              <w:spacing w:after="0" w:line="240" w:lineRule="auto"/>
              <w:ind w:left="572"/>
              <w:contextualSpacing/>
              <w:jc w:val="both"/>
              <w:rPr>
                <w:rFonts w:ascii="Liberation Serif" w:hAnsi="Liberation Serif" w:cs="Liberation Serif"/>
                <w:color w:val="000000" w:themeColor="text1"/>
                <w:sz w:val="24"/>
                <w:szCs w:val="24"/>
              </w:rPr>
            </w:pPr>
          </w:p>
        </w:tc>
        <w:tc>
          <w:tcPr>
            <w:tcW w:w="1393" w:type="pct"/>
            <w:tcBorders>
              <w:top w:val="single" w:sz="4" w:space="0" w:color="auto"/>
              <w:left w:val="single" w:sz="4" w:space="0" w:color="auto"/>
              <w:bottom w:val="single" w:sz="4" w:space="0" w:color="auto"/>
              <w:right w:val="single" w:sz="4" w:space="0" w:color="auto"/>
            </w:tcBorders>
          </w:tcPr>
          <w:p w:rsidR="00A960F0" w:rsidRPr="00A960F0" w:rsidRDefault="00A960F0" w:rsidP="00A960F0">
            <w:pPr>
              <w:autoSpaceDE w:val="0"/>
              <w:autoSpaceDN w:val="0"/>
              <w:adjustRightInd w:val="0"/>
              <w:spacing w:after="0" w:line="240" w:lineRule="auto"/>
              <w:ind w:left="313"/>
              <w:contextualSpacing/>
              <w:jc w:val="both"/>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Муниципальное бюджетное учреждение «Управление капитального строительства городского округа Верхняя Пышма»</w:t>
            </w:r>
          </w:p>
        </w:tc>
        <w:tc>
          <w:tcPr>
            <w:tcW w:w="1532" w:type="pct"/>
            <w:tcBorders>
              <w:top w:val="single" w:sz="4" w:space="0" w:color="auto"/>
              <w:left w:val="single" w:sz="4" w:space="0" w:color="auto"/>
              <w:bottom w:val="single" w:sz="4" w:space="0" w:color="auto"/>
              <w:right w:val="single" w:sz="4" w:space="0" w:color="auto"/>
            </w:tcBorders>
          </w:tcPr>
          <w:p w:rsidR="00A960F0" w:rsidRPr="00A960F0" w:rsidRDefault="00A960F0" w:rsidP="00A960F0">
            <w:pPr>
              <w:ind w:left="318"/>
              <w:rPr>
                <w:rFonts w:ascii="Liberation Serif" w:hAnsi="Liberation Serif" w:cs="Liberation Serif"/>
                <w:color w:val="000000" w:themeColor="text1"/>
                <w:sz w:val="24"/>
                <w:szCs w:val="24"/>
              </w:rPr>
            </w:pPr>
          </w:p>
        </w:tc>
        <w:tc>
          <w:tcPr>
            <w:tcW w:w="1601" w:type="pct"/>
            <w:tcBorders>
              <w:top w:val="single" w:sz="4" w:space="0" w:color="auto"/>
              <w:left w:val="single" w:sz="4" w:space="0" w:color="auto"/>
              <w:bottom w:val="single" w:sz="4" w:space="0" w:color="auto"/>
              <w:right w:val="single" w:sz="4" w:space="0" w:color="auto"/>
            </w:tcBorders>
          </w:tcPr>
          <w:p w:rsidR="00A960F0" w:rsidRPr="00A960F0" w:rsidRDefault="00A960F0" w:rsidP="00A960F0">
            <w:pPr>
              <w:ind w:left="318"/>
              <w:rPr>
                <w:sz w:val="24"/>
                <w:szCs w:val="24"/>
              </w:rPr>
            </w:pPr>
            <w:r w:rsidRPr="00A960F0">
              <w:rPr>
                <w:rFonts w:ascii="Liberation Serif" w:hAnsi="Liberation Serif" w:cs="Liberation Serif"/>
                <w:color w:val="000000" w:themeColor="text1"/>
                <w:sz w:val="24"/>
                <w:szCs w:val="24"/>
              </w:rPr>
              <w:t>Комитет экономики и муниципального заказа</w:t>
            </w:r>
          </w:p>
        </w:tc>
      </w:tr>
      <w:tr w:rsidR="00A960F0" w:rsidRPr="00A960F0" w:rsidTr="00106A63">
        <w:tc>
          <w:tcPr>
            <w:tcW w:w="474" w:type="pct"/>
            <w:tcBorders>
              <w:top w:val="single" w:sz="4" w:space="0" w:color="auto"/>
              <w:left w:val="single" w:sz="4" w:space="0" w:color="auto"/>
              <w:bottom w:val="single" w:sz="4" w:space="0" w:color="auto"/>
              <w:right w:val="single" w:sz="4" w:space="0" w:color="auto"/>
            </w:tcBorders>
          </w:tcPr>
          <w:p w:rsidR="00A960F0" w:rsidRPr="00A960F0" w:rsidRDefault="00A960F0" w:rsidP="00A960F0">
            <w:pPr>
              <w:numPr>
                <w:ilvl w:val="0"/>
                <w:numId w:val="4"/>
              </w:numPr>
              <w:autoSpaceDE w:val="0"/>
              <w:autoSpaceDN w:val="0"/>
              <w:adjustRightInd w:val="0"/>
              <w:spacing w:after="0" w:line="240" w:lineRule="auto"/>
              <w:ind w:left="572"/>
              <w:contextualSpacing/>
              <w:jc w:val="both"/>
              <w:rPr>
                <w:rFonts w:ascii="Liberation Serif" w:hAnsi="Liberation Serif" w:cs="Liberation Serif"/>
                <w:color w:val="000000" w:themeColor="text1"/>
                <w:sz w:val="24"/>
                <w:szCs w:val="24"/>
              </w:rPr>
            </w:pPr>
          </w:p>
        </w:tc>
        <w:tc>
          <w:tcPr>
            <w:tcW w:w="1393" w:type="pct"/>
            <w:tcBorders>
              <w:top w:val="single" w:sz="4" w:space="0" w:color="auto"/>
              <w:left w:val="single" w:sz="4" w:space="0" w:color="auto"/>
              <w:bottom w:val="single" w:sz="4" w:space="0" w:color="auto"/>
              <w:right w:val="single" w:sz="4" w:space="0" w:color="auto"/>
            </w:tcBorders>
          </w:tcPr>
          <w:p w:rsidR="00A960F0" w:rsidRPr="00A960F0" w:rsidRDefault="00A960F0" w:rsidP="00A960F0">
            <w:pPr>
              <w:autoSpaceDE w:val="0"/>
              <w:autoSpaceDN w:val="0"/>
              <w:adjustRightInd w:val="0"/>
              <w:spacing w:after="0" w:line="240" w:lineRule="auto"/>
              <w:ind w:left="313"/>
              <w:contextualSpacing/>
              <w:jc w:val="both"/>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 xml:space="preserve">Муниципальное бюджетное учреждение «Центр </w:t>
            </w:r>
            <w:proofErr w:type="gramStart"/>
            <w:r w:rsidRPr="00A960F0">
              <w:rPr>
                <w:rFonts w:ascii="Liberation Serif" w:hAnsi="Liberation Serif" w:cs="Liberation Serif"/>
                <w:color w:val="000000" w:themeColor="text1"/>
                <w:sz w:val="24"/>
                <w:szCs w:val="24"/>
              </w:rPr>
              <w:t>пространственного</w:t>
            </w:r>
            <w:proofErr w:type="gramEnd"/>
            <w:r w:rsidRPr="00A960F0">
              <w:rPr>
                <w:rFonts w:ascii="Liberation Serif" w:hAnsi="Liberation Serif" w:cs="Liberation Serif"/>
                <w:color w:val="000000" w:themeColor="text1"/>
                <w:sz w:val="24"/>
                <w:szCs w:val="24"/>
              </w:rPr>
              <w:t xml:space="preserve"> развития городского округа Верхняя Пышма»</w:t>
            </w:r>
          </w:p>
        </w:tc>
        <w:tc>
          <w:tcPr>
            <w:tcW w:w="1532" w:type="pct"/>
            <w:tcBorders>
              <w:top w:val="single" w:sz="4" w:space="0" w:color="auto"/>
              <w:left w:val="single" w:sz="4" w:space="0" w:color="auto"/>
              <w:bottom w:val="single" w:sz="4" w:space="0" w:color="auto"/>
              <w:right w:val="single" w:sz="4" w:space="0" w:color="auto"/>
            </w:tcBorders>
          </w:tcPr>
          <w:p w:rsidR="00A960F0" w:rsidRPr="00A960F0" w:rsidRDefault="00A960F0" w:rsidP="00A960F0">
            <w:pPr>
              <w:ind w:left="318"/>
              <w:rPr>
                <w:rFonts w:ascii="Liberation Serif" w:hAnsi="Liberation Serif" w:cs="Liberation Serif"/>
                <w:color w:val="000000" w:themeColor="text1"/>
                <w:sz w:val="24"/>
                <w:szCs w:val="24"/>
              </w:rPr>
            </w:pPr>
          </w:p>
        </w:tc>
        <w:tc>
          <w:tcPr>
            <w:tcW w:w="1601" w:type="pct"/>
            <w:tcBorders>
              <w:top w:val="single" w:sz="4" w:space="0" w:color="auto"/>
              <w:left w:val="single" w:sz="4" w:space="0" w:color="auto"/>
              <w:bottom w:val="single" w:sz="4" w:space="0" w:color="auto"/>
              <w:right w:val="single" w:sz="4" w:space="0" w:color="auto"/>
            </w:tcBorders>
          </w:tcPr>
          <w:p w:rsidR="00A960F0" w:rsidRPr="00A960F0" w:rsidRDefault="00A960F0" w:rsidP="00A960F0">
            <w:pPr>
              <w:ind w:left="318"/>
              <w:rPr>
                <w:sz w:val="24"/>
                <w:szCs w:val="24"/>
              </w:rPr>
            </w:pPr>
            <w:r w:rsidRPr="00A960F0">
              <w:rPr>
                <w:rFonts w:ascii="Liberation Serif" w:hAnsi="Liberation Serif" w:cs="Liberation Serif"/>
                <w:color w:val="000000" w:themeColor="text1"/>
                <w:sz w:val="24"/>
                <w:szCs w:val="24"/>
              </w:rPr>
              <w:t>Комитет экономики и муниципального заказа</w:t>
            </w:r>
          </w:p>
        </w:tc>
      </w:tr>
      <w:tr w:rsidR="00A960F0" w:rsidRPr="00A960F0" w:rsidTr="00106A63">
        <w:tc>
          <w:tcPr>
            <w:tcW w:w="474" w:type="pct"/>
            <w:tcBorders>
              <w:top w:val="single" w:sz="4" w:space="0" w:color="auto"/>
              <w:left w:val="single" w:sz="4" w:space="0" w:color="auto"/>
              <w:bottom w:val="single" w:sz="4" w:space="0" w:color="auto"/>
              <w:right w:val="single" w:sz="4" w:space="0" w:color="auto"/>
            </w:tcBorders>
          </w:tcPr>
          <w:p w:rsidR="00A960F0" w:rsidRPr="00A960F0" w:rsidRDefault="00A960F0" w:rsidP="00A960F0">
            <w:pPr>
              <w:numPr>
                <w:ilvl w:val="0"/>
                <w:numId w:val="4"/>
              </w:numPr>
              <w:autoSpaceDE w:val="0"/>
              <w:autoSpaceDN w:val="0"/>
              <w:adjustRightInd w:val="0"/>
              <w:spacing w:after="0" w:line="240" w:lineRule="auto"/>
              <w:ind w:left="572"/>
              <w:contextualSpacing/>
              <w:jc w:val="both"/>
              <w:rPr>
                <w:rFonts w:ascii="Liberation Serif" w:hAnsi="Liberation Serif" w:cs="Liberation Serif"/>
                <w:color w:val="000000" w:themeColor="text1"/>
                <w:sz w:val="24"/>
                <w:szCs w:val="24"/>
              </w:rPr>
            </w:pPr>
          </w:p>
        </w:tc>
        <w:tc>
          <w:tcPr>
            <w:tcW w:w="1393" w:type="pct"/>
            <w:tcBorders>
              <w:top w:val="single" w:sz="4" w:space="0" w:color="auto"/>
              <w:left w:val="single" w:sz="4" w:space="0" w:color="auto"/>
              <w:bottom w:val="single" w:sz="4" w:space="0" w:color="auto"/>
              <w:right w:val="single" w:sz="4" w:space="0" w:color="auto"/>
            </w:tcBorders>
          </w:tcPr>
          <w:p w:rsidR="00A960F0" w:rsidRPr="00A960F0" w:rsidRDefault="00A960F0" w:rsidP="00A960F0">
            <w:pPr>
              <w:autoSpaceDE w:val="0"/>
              <w:autoSpaceDN w:val="0"/>
              <w:adjustRightInd w:val="0"/>
              <w:spacing w:after="0" w:line="240" w:lineRule="auto"/>
              <w:ind w:left="313"/>
              <w:contextualSpacing/>
              <w:jc w:val="both"/>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Муниципальное бюджетное учреждение «Комбинат детского питания»</w:t>
            </w:r>
          </w:p>
        </w:tc>
        <w:tc>
          <w:tcPr>
            <w:tcW w:w="1532" w:type="pct"/>
            <w:tcBorders>
              <w:top w:val="single" w:sz="4" w:space="0" w:color="auto"/>
              <w:left w:val="single" w:sz="4" w:space="0" w:color="auto"/>
              <w:bottom w:val="single" w:sz="4" w:space="0" w:color="auto"/>
              <w:right w:val="single" w:sz="4" w:space="0" w:color="auto"/>
            </w:tcBorders>
          </w:tcPr>
          <w:p w:rsidR="00A960F0" w:rsidRPr="00A960F0" w:rsidRDefault="00A960F0" w:rsidP="00A960F0">
            <w:pPr>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Муниципальное казенное учреждение «Управление образования»</w:t>
            </w:r>
          </w:p>
        </w:tc>
        <w:tc>
          <w:tcPr>
            <w:tcW w:w="1601" w:type="pct"/>
            <w:tcBorders>
              <w:top w:val="single" w:sz="4" w:space="0" w:color="auto"/>
              <w:left w:val="single" w:sz="4" w:space="0" w:color="auto"/>
              <w:bottom w:val="single" w:sz="4" w:space="0" w:color="auto"/>
              <w:right w:val="single" w:sz="4" w:space="0" w:color="auto"/>
            </w:tcBorders>
          </w:tcPr>
          <w:p w:rsidR="00A960F0" w:rsidRPr="00A960F0" w:rsidRDefault="00A960F0" w:rsidP="00A960F0">
            <w:pPr>
              <w:rPr>
                <w:sz w:val="24"/>
                <w:szCs w:val="24"/>
              </w:rPr>
            </w:pPr>
            <w:r w:rsidRPr="00A960F0">
              <w:rPr>
                <w:rFonts w:ascii="Liberation Serif" w:hAnsi="Liberation Serif" w:cs="Liberation Serif"/>
                <w:color w:val="000000" w:themeColor="text1"/>
                <w:sz w:val="24"/>
                <w:szCs w:val="24"/>
              </w:rPr>
              <w:t>Отдел социальной политики</w:t>
            </w:r>
          </w:p>
        </w:tc>
      </w:tr>
      <w:tr w:rsidR="00A960F0" w:rsidRPr="00A960F0" w:rsidTr="00106A63">
        <w:tc>
          <w:tcPr>
            <w:tcW w:w="474" w:type="pct"/>
            <w:tcBorders>
              <w:top w:val="single" w:sz="4" w:space="0" w:color="auto"/>
              <w:left w:val="single" w:sz="4" w:space="0" w:color="auto"/>
              <w:bottom w:val="single" w:sz="4" w:space="0" w:color="auto"/>
              <w:right w:val="single" w:sz="4" w:space="0" w:color="auto"/>
            </w:tcBorders>
          </w:tcPr>
          <w:p w:rsidR="00A960F0" w:rsidRPr="00A960F0" w:rsidRDefault="00A960F0" w:rsidP="00A960F0">
            <w:pPr>
              <w:numPr>
                <w:ilvl w:val="0"/>
                <w:numId w:val="4"/>
              </w:numPr>
              <w:autoSpaceDE w:val="0"/>
              <w:autoSpaceDN w:val="0"/>
              <w:adjustRightInd w:val="0"/>
              <w:spacing w:after="0" w:line="240" w:lineRule="auto"/>
              <w:ind w:left="572"/>
              <w:contextualSpacing/>
              <w:jc w:val="both"/>
              <w:rPr>
                <w:rFonts w:ascii="Liberation Serif" w:hAnsi="Liberation Serif" w:cs="Liberation Serif"/>
                <w:color w:val="000000" w:themeColor="text1"/>
                <w:sz w:val="24"/>
                <w:szCs w:val="24"/>
              </w:rPr>
            </w:pPr>
          </w:p>
        </w:tc>
        <w:tc>
          <w:tcPr>
            <w:tcW w:w="1393" w:type="pct"/>
            <w:tcBorders>
              <w:top w:val="single" w:sz="4" w:space="0" w:color="auto"/>
              <w:left w:val="single" w:sz="4" w:space="0" w:color="auto"/>
              <w:bottom w:val="single" w:sz="4" w:space="0" w:color="auto"/>
              <w:right w:val="single" w:sz="4" w:space="0" w:color="auto"/>
            </w:tcBorders>
          </w:tcPr>
          <w:p w:rsidR="00A960F0" w:rsidRPr="00A960F0" w:rsidRDefault="00A960F0" w:rsidP="00A960F0">
            <w:pPr>
              <w:autoSpaceDE w:val="0"/>
              <w:autoSpaceDN w:val="0"/>
              <w:adjustRightInd w:val="0"/>
              <w:spacing w:after="0" w:line="240" w:lineRule="auto"/>
              <w:ind w:left="313"/>
              <w:contextualSpacing/>
              <w:jc w:val="both"/>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 xml:space="preserve">Муниципальное автономное дошкольное </w:t>
            </w:r>
            <w:r w:rsidRPr="00A960F0">
              <w:rPr>
                <w:rFonts w:ascii="Liberation Serif" w:hAnsi="Liberation Serif" w:cs="Liberation Serif"/>
                <w:color w:val="000000" w:themeColor="text1"/>
                <w:sz w:val="24"/>
                <w:szCs w:val="24"/>
              </w:rPr>
              <w:lastRenderedPageBreak/>
              <w:t>образовательное учреждение «Детский сад № 1»</w:t>
            </w:r>
          </w:p>
        </w:tc>
        <w:tc>
          <w:tcPr>
            <w:tcW w:w="1532" w:type="pct"/>
            <w:tcBorders>
              <w:top w:val="single" w:sz="4" w:space="0" w:color="auto"/>
              <w:left w:val="single" w:sz="4" w:space="0" w:color="auto"/>
              <w:bottom w:val="single" w:sz="4" w:space="0" w:color="auto"/>
              <w:right w:val="single" w:sz="4" w:space="0" w:color="auto"/>
            </w:tcBorders>
          </w:tcPr>
          <w:p w:rsidR="00A960F0" w:rsidRPr="00A960F0" w:rsidRDefault="00A960F0" w:rsidP="00A960F0">
            <w:pPr>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lastRenderedPageBreak/>
              <w:t xml:space="preserve">Муниципальное казенное учреждение «Управление </w:t>
            </w:r>
            <w:r w:rsidRPr="00A960F0">
              <w:rPr>
                <w:rFonts w:ascii="Liberation Serif" w:hAnsi="Liberation Serif" w:cs="Liberation Serif"/>
                <w:color w:val="000000" w:themeColor="text1"/>
                <w:sz w:val="24"/>
                <w:szCs w:val="24"/>
              </w:rPr>
              <w:lastRenderedPageBreak/>
              <w:t>образования»</w:t>
            </w:r>
          </w:p>
        </w:tc>
        <w:tc>
          <w:tcPr>
            <w:tcW w:w="1601" w:type="pct"/>
            <w:tcBorders>
              <w:top w:val="single" w:sz="4" w:space="0" w:color="auto"/>
              <w:left w:val="single" w:sz="4" w:space="0" w:color="auto"/>
              <w:bottom w:val="single" w:sz="4" w:space="0" w:color="auto"/>
              <w:right w:val="single" w:sz="4" w:space="0" w:color="auto"/>
            </w:tcBorders>
          </w:tcPr>
          <w:p w:rsidR="00A960F0" w:rsidRPr="00A960F0" w:rsidRDefault="00A960F0" w:rsidP="00A960F0">
            <w:pPr>
              <w:rPr>
                <w:sz w:val="24"/>
                <w:szCs w:val="24"/>
              </w:rPr>
            </w:pPr>
            <w:r w:rsidRPr="00A960F0">
              <w:rPr>
                <w:rFonts w:ascii="Liberation Serif" w:hAnsi="Liberation Serif" w:cs="Liberation Serif"/>
                <w:color w:val="000000" w:themeColor="text1"/>
                <w:sz w:val="24"/>
                <w:szCs w:val="24"/>
              </w:rPr>
              <w:lastRenderedPageBreak/>
              <w:t>Отдел социальной политики</w:t>
            </w:r>
          </w:p>
        </w:tc>
      </w:tr>
      <w:tr w:rsidR="00A960F0" w:rsidRPr="00A960F0" w:rsidTr="00106A63">
        <w:tc>
          <w:tcPr>
            <w:tcW w:w="474" w:type="pct"/>
            <w:tcBorders>
              <w:top w:val="single" w:sz="4" w:space="0" w:color="auto"/>
              <w:left w:val="single" w:sz="4" w:space="0" w:color="auto"/>
              <w:bottom w:val="single" w:sz="4" w:space="0" w:color="auto"/>
              <w:right w:val="single" w:sz="4" w:space="0" w:color="auto"/>
            </w:tcBorders>
          </w:tcPr>
          <w:p w:rsidR="00A960F0" w:rsidRPr="00A960F0" w:rsidRDefault="00A960F0" w:rsidP="00A960F0">
            <w:pPr>
              <w:numPr>
                <w:ilvl w:val="0"/>
                <w:numId w:val="4"/>
              </w:numPr>
              <w:autoSpaceDE w:val="0"/>
              <w:autoSpaceDN w:val="0"/>
              <w:adjustRightInd w:val="0"/>
              <w:spacing w:after="0" w:line="240" w:lineRule="auto"/>
              <w:ind w:left="572"/>
              <w:contextualSpacing/>
              <w:jc w:val="both"/>
              <w:rPr>
                <w:rFonts w:ascii="Liberation Serif" w:hAnsi="Liberation Serif" w:cs="Liberation Serif"/>
                <w:color w:val="000000" w:themeColor="text1"/>
                <w:sz w:val="24"/>
                <w:szCs w:val="24"/>
              </w:rPr>
            </w:pPr>
          </w:p>
        </w:tc>
        <w:tc>
          <w:tcPr>
            <w:tcW w:w="1393" w:type="pct"/>
            <w:tcBorders>
              <w:top w:val="single" w:sz="4" w:space="0" w:color="auto"/>
              <w:left w:val="single" w:sz="4" w:space="0" w:color="auto"/>
              <w:bottom w:val="single" w:sz="4" w:space="0" w:color="auto"/>
              <w:right w:val="single" w:sz="4" w:space="0" w:color="auto"/>
            </w:tcBorders>
          </w:tcPr>
          <w:p w:rsidR="00A960F0" w:rsidRPr="00A960F0" w:rsidRDefault="00A960F0" w:rsidP="00A960F0">
            <w:pPr>
              <w:autoSpaceDE w:val="0"/>
              <w:autoSpaceDN w:val="0"/>
              <w:adjustRightInd w:val="0"/>
              <w:spacing w:after="0" w:line="240" w:lineRule="auto"/>
              <w:ind w:left="313"/>
              <w:contextualSpacing/>
              <w:jc w:val="both"/>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Муниципальное автономное дошкольное образовательное учреждение «Детский сад № 2»</w:t>
            </w:r>
          </w:p>
        </w:tc>
        <w:tc>
          <w:tcPr>
            <w:tcW w:w="1532" w:type="pct"/>
            <w:tcBorders>
              <w:top w:val="single" w:sz="4" w:space="0" w:color="auto"/>
              <w:left w:val="single" w:sz="4" w:space="0" w:color="auto"/>
              <w:bottom w:val="single" w:sz="4" w:space="0" w:color="auto"/>
              <w:right w:val="single" w:sz="4" w:space="0" w:color="auto"/>
            </w:tcBorders>
          </w:tcPr>
          <w:p w:rsidR="00A960F0" w:rsidRPr="00A960F0" w:rsidRDefault="00A960F0" w:rsidP="00A960F0">
            <w:pPr>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Муниципальное казенное учреждение «Управление образования»</w:t>
            </w:r>
          </w:p>
        </w:tc>
        <w:tc>
          <w:tcPr>
            <w:tcW w:w="1601" w:type="pct"/>
            <w:tcBorders>
              <w:top w:val="single" w:sz="4" w:space="0" w:color="auto"/>
              <w:left w:val="single" w:sz="4" w:space="0" w:color="auto"/>
              <w:bottom w:val="single" w:sz="4" w:space="0" w:color="auto"/>
              <w:right w:val="single" w:sz="4" w:space="0" w:color="auto"/>
            </w:tcBorders>
          </w:tcPr>
          <w:p w:rsidR="00A960F0" w:rsidRPr="00A960F0" w:rsidRDefault="00A960F0" w:rsidP="00A960F0">
            <w:pPr>
              <w:rPr>
                <w:sz w:val="24"/>
                <w:szCs w:val="24"/>
              </w:rPr>
            </w:pPr>
            <w:r w:rsidRPr="00A960F0">
              <w:rPr>
                <w:rFonts w:ascii="Liberation Serif" w:hAnsi="Liberation Serif" w:cs="Liberation Serif"/>
                <w:color w:val="000000" w:themeColor="text1"/>
                <w:sz w:val="24"/>
                <w:szCs w:val="24"/>
              </w:rPr>
              <w:t>Отдел социальной политики</w:t>
            </w:r>
          </w:p>
        </w:tc>
      </w:tr>
      <w:tr w:rsidR="00A960F0" w:rsidRPr="00A960F0" w:rsidTr="00106A63">
        <w:tc>
          <w:tcPr>
            <w:tcW w:w="474" w:type="pct"/>
            <w:tcBorders>
              <w:top w:val="single" w:sz="4" w:space="0" w:color="auto"/>
              <w:left w:val="single" w:sz="4" w:space="0" w:color="auto"/>
              <w:bottom w:val="single" w:sz="4" w:space="0" w:color="auto"/>
              <w:right w:val="single" w:sz="4" w:space="0" w:color="auto"/>
            </w:tcBorders>
          </w:tcPr>
          <w:p w:rsidR="00A960F0" w:rsidRPr="00A960F0" w:rsidRDefault="00A960F0" w:rsidP="00A960F0">
            <w:pPr>
              <w:numPr>
                <w:ilvl w:val="0"/>
                <w:numId w:val="4"/>
              </w:numPr>
              <w:autoSpaceDE w:val="0"/>
              <w:autoSpaceDN w:val="0"/>
              <w:adjustRightInd w:val="0"/>
              <w:spacing w:after="0" w:line="240" w:lineRule="auto"/>
              <w:ind w:left="572"/>
              <w:contextualSpacing/>
              <w:jc w:val="both"/>
              <w:rPr>
                <w:rFonts w:ascii="Liberation Serif" w:hAnsi="Liberation Serif" w:cs="Liberation Serif"/>
                <w:color w:val="000000" w:themeColor="text1"/>
                <w:sz w:val="24"/>
                <w:szCs w:val="24"/>
              </w:rPr>
            </w:pPr>
          </w:p>
        </w:tc>
        <w:tc>
          <w:tcPr>
            <w:tcW w:w="1393" w:type="pct"/>
            <w:tcBorders>
              <w:top w:val="single" w:sz="4" w:space="0" w:color="auto"/>
              <w:left w:val="single" w:sz="4" w:space="0" w:color="auto"/>
              <w:bottom w:val="single" w:sz="4" w:space="0" w:color="auto"/>
              <w:right w:val="single" w:sz="4" w:space="0" w:color="auto"/>
            </w:tcBorders>
          </w:tcPr>
          <w:p w:rsidR="00A960F0" w:rsidRPr="00A960F0" w:rsidRDefault="00A960F0" w:rsidP="00A960F0">
            <w:pPr>
              <w:autoSpaceDE w:val="0"/>
              <w:autoSpaceDN w:val="0"/>
              <w:adjustRightInd w:val="0"/>
              <w:spacing w:after="0" w:line="240" w:lineRule="auto"/>
              <w:ind w:left="313"/>
              <w:contextualSpacing/>
              <w:jc w:val="both"/>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Муниципальное автономное дошкольное образовательное учреждение «Детский сад № 3»</w:t>
            </w:r>
          </w:p>
        </w:tc>
        <w:tc>
          <w:tcPr>
            <w:tcW w:w="1532" w:type="pct"/>
            <w:tcBorders>
              <w:top w:val="single" w:sz="4" w:space="0" w:color="auto"/>
              <w:left w:val="single" w:sz="4" w:space="0" w:color="auto"/>
              <w:bottom w:val="single" w:sz="4" w:space="0" w:color="auto"/>
              <w:right w:val="single" w:sz="4" w:space="0" w:color="auto"/>
            </w:tcBorders>
          </w:tcPr>
          <w:p w:rsidR="00A960F0" w:rsidRPr="00A960F0" w:rsidRDefault="00A960F0" w:rsidP="00A960F0">
            <w:pPr>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Муниципальное казенное учреждение «Управление образования»</w:t>
            </w:r>
          </w:p>
        </w:tc>
        <w:tc>
          <w:tcPr>
            <w:tcW w:w="1601" w:type="pct"/>
            <w:tcBorders>
              <w:top w:val="single" w:sz="4" w:space="0" w:color="auto"/>
              <w:left w:val="single" w:sz="4" w:space="0" w:color="auto"/>
              <w:bottom w:val="single" w:sz="4" w:space="0" w:color="auto"/>
              <w:right w:val="single" w:sz="4" w:space="0" w:color="auto"/>
            </w:tcBorders>
          </w:tcPr>
          <w:p w:rsidR="00A960F0" w:rsidRPr="00A960F0" w:rsidRDefault="00A960F0" w:rsidP="00A960F0">
            <w:pPr>
              <w:rPr>
                <w:sz w:val="24"/>
                <w:szCs w:val="24"/>
              </w:rPr>
            </w:pPr>
            <w:r w:rsidRPr="00A960F0">
              <w:rPr>
                <w:rFonts w:ascii="Liberation Serif" w:hAnsi="Liberation Serif" w:cs="Liberation Serif"/>
                <w:color w:val="000000" w:themeColor="text1"/>
                <w:sz w:val="24"/>
                <w:szCs w:val="24"/>
              </w:rPr>
              <w:t>Отдел социальной политики</w:t>
            </w:r>
          </w:p>
        </w:tc>
      </w:tr>
      <w:tr w:rsidR="00A960F0" w:rsidRPr="00A960F0" w:rsidTr="00106A63">
        <w:tc>
          <w:tcPr>
            <w:tcW w:w="474" w:type="pct"/>
            <w:tcBorders>
              <w:top w:val="single" w:sz="4" w:space="0" w:color="auto"/>
              <w:left w:val="single" w:sz="4" w:space="0" w:color="auto"/>
              <w:bottom w:val="single" w:sz="4" w:space="0" w:color="auto"/>
              <w:right w:val="single" w:sz="4" w:space="0" w:color="auto"/>
            </w:tcBorders>
          </w:tcPr>
          <w:p w:rsidR="00A960F0" w:rsidRPr="00A960F0" w:rsidRDefault="00A960F0" w:rsidP="00A960F0">
            <w:pPr>
              <w:numPr>
                <w:ilvl w:val="0"/>
                <w:numId w:val="4"/>
              </w:numPr>
              <w:autoSpaceDE w:val="0"/>
              <w:autoSpaceDN w:val="0"/>
              <w:adjustRightInd w:val="0"/>
              <w:spacing w:after="0" w:line="240" w:lineRule="auto"/>
              <w:ind w:left="572"/>
              <w:contextualSpacing/>
              <w:jc w:val="both"/>
              <w:rPr>
                <w:rFonts w:ascii="Liberation Serif" w:hAnsi="Liberation Serif" w:cs="Liberation Serif"/>
                <w:color w:val="000000" w:themeColor="text1"/>
                <w:sz w:val="24"/>
                <w:szCs w:val="24"/>
              </w:rPr>
            </w:pPr>
          </w:p>
        </w:tc>
        <w:tc>
          <w:tcPr>
            <w:tcW w:w="1393" w:type="pct"/>
            <w:tcBorders>
              <w:top w:val="single" w:sz="4" w:space="0" w:color="auto"/>
              <w:left w:val="single" w:sz="4" w:space="0" w:color="auto"/>
              <w:bottom w:val="single" w:sz="4" w:space="0" w:color="auto"/>
              <w:right w:val="single" w:sz="4" w:space="0" w:color="auto"/>
            </w:tcBorders>
          </w:tcPr>
          <w:p w:rsidR="00A960F0" w:rsidRPr="00A960F0" w:rsidRDefault="00A960F0" w:rsidP="00A960F0">
            <w:pPr>
              <w:autoSpaceDE w:val="0"/>
              <w:autoSpaceDN w:val="0"/>
              <w:adjustRightInd w:val="0"/>
              <w:spacing w:after="0" w:line="240" w:lineRule="auto"/>
              <w:ind w:left="313"/>
              <w:contextualSpacing/>
              <w:jc w:val="both"/>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Муниципальное автономное дошкольное образовательное учреждение «Детский сад № 4» комбинированного вида</w:t>
            </w:r>
          </w:p>
        </w:tc>
        <w:tc>
          <w:tcPr>
            <w:tcW w:w="1532" w:type="pct"/>
            <w:tcBorders>
              <w:top w:val="single" w:sz="4" w:space="0" w:color="auto"/>
              <w:left w:val="single" w:sz="4" w:space="0" w:color="auto"/>
              <w:bottom w:val="single" w:sz="4" w:space="0" w:color="auto"/>
              <w:right w:val="single" w:sz="4" w:space="0" w:color="auto"/>
            </w:tcBorders>
          </w:tcPr>
          <w:p w:rsidR="00A960F0" w:rsidRPr="00A960F0" w:rsidRDefault="00A960F0" w:rsidP="00A960F0">
            <w:pPr>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Муниципальное казенное учреждение «Управление образования»</w:t>
            </w:r>
          </w:p>
        </w:tc>
        <w:tc>
          <w:tcPr>
            <w:tcW w:w="1601" w:type="pct"/>
            <w:tcBorders>
              <w:top w:val="single" w:sz="4" w:space="0" w:color="auto"/>
              <w:left w:val="single" w:sz="4" w:space="0" w:color="auto"/>
              <w:bottom w:val="single" w:sz="4" w:space="0" w:color="auto"/>
              <w:right w:val="single" w:sz="4" w:space="0" w:color="auto"/>
            </w:tcBorders>
          </w:tcPr>
          <w:p w:rsidR="00A960F0" w:rsidRPr="00A960F0" w:rsidRDefault="00A960F0" w:rsidP="00A960F0">
            <w:pPr>
              <w:rPr>
                <w:sz w:val="24"/>
                <w:szCs w:val="24"/>
              </w:rPr>
            </w:pPr>
            <w:r w:rsidRPr="00A960F0">
              <w:rPr>
                <w:rFonts w:ascii="Liberation Serif" w:hAnsi="Liberation Serif" w:cs="Liberation Serif"/>
                <w:color w:val="000000" w:themeColor="text1"/>
                <w:sz w:val="24"/>
                <w:szCs w:val="24"/>
              </w:rPr>
              <w:t>Отдел социальной политики</w:t>
            </w:r>
          </w:p>
        </w:tc>
      </w:tr>
      <w:tr w:rsidR="00A960F0" w:rsidRPr="00A960F0" w:rsidTr="00106A63">
        <w:tc>
          <w:tcPr>
            <w:tcW w:w="474" w:type="pct"/>
            <w:tcBorders>
              <w:top w:val="single" w:sz="4" w:space="0" w:color="auto"/>
              <w:left w:val="single" w:sz="4" w:space="0" w:color="auto"/>
              <w:bottom w:val="single" w:sz="4" w:space="0" w:color="auto"/>
              <w:right w:val="single" w:sz="4" w:space="0" w:color="auto"/>
            </w:tcBorders>
          </w:tcPr>
          <w:p w:rsidR="00A960F0" w:rsidRPr="00A960F0" w:rsidRDefault="00A960F0" w:rsidP="00A960F0">
            <w:pPr>
              <w:numPr>
                <w:ilvl w:val="0"/>
                <w:numId w:val="4"/>
              </w:numPr>
              <w:autoSpaceDE w:val="0"/>
              <w:autoSpaceDN w:val="0"/>
              <w:adjustRightInd w:val="0"/>
              <w:spacing w:after="0" w:line="240" w:lineRule="auto"/>
              <w:ind w:left="572"/>
              <w:contextualSpacing/>
              <w:jc w:val="both"/>
              <w:rPr>
                <w:rFonts w:ascii="Liberation Serif" w:hAnsi="Liberation Serif" w:cs="Liberation Serif"/>
                <w:color w:val="000000" w:themeColor="text1"/>
                <w:sz w:val="24"/>
                <w:szCs w:val="24"/>
              </w:rPr>
            </w:pPr>
          </w:p>
        </w:tc>
        <w:tc>
          <w:tcPr>
            <w:tcW w:w="1393" w:type="pct"/>
            <w:tcBorders>
              <w:top w:val="single" w:sz="4" w:space="0" w:color="auto"/>
              <w:left w:val="single" w:sz="4" w:space="0" w:color="auto"/>
              <w:bottom w:val="single" w:sz="4" w:space="0" w:color="auto"/>
              <w:right w:val="single" w:sz="4" w:space="0" w:color="auto"/>
            </w:tcBorders>
          </w:tcPr>
          <w:p w:rsidR="00A960F0" w:rsidRPr="00A960F0" w:rsidRDefault="00A960F0" w:rsidP="00A960F0">
            <w:pPr>
              <w:autoSpaceDE w:val="0"/>
              <w:autoSpaceDN w:val="0"/>
              <w:adjustRightInd w:val="0"/>
              <w:spacing w:after="0" w:line="240" w:lineRule="auto"/>
              <w:ind w:left="313"/>
              <w:contextualSpacing/>
              <w:jc w:val="both"/>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Муниципальное автономное дошкольное образовательное учреждение «Детский сад № 5»</w:t>
            </w:r>
          </w:p>
        </w:tc>
        <w:tc>
          <w:tcPr>
            <w:tcW w:w="1532" w:type="pct"/>
            <w:tcBorders>
              <w:top w:val="single" w:sz="4" w:space="0" w:color="auto"/>
              <w:left w:val="single" w:sz="4" w:space="0" w:color="auto"/>
              <w:bottom w:val="single" w:sz="4" w:space="0" w:color="auto"/>
              <w:right w:val="single" w:sz="4" w:space="0" w:color="auto"/>
            </w:tcBorders>
          </w:tcPr>
          <w:p w:rsidR="00A960F0" w:rsidRPr="00A960F0" w:rsidRDefault="00A960F0" w:rsidP="00A960F0">
            <w:pPr>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Муниципальное казенное учреждение «Управление образования»</w:t>
            </w:r>
          </w:p>
        </w:tc>
        <w:tc>
          <w:tcPr>
            <w:tcW w:w="1601" w:type="pct"/>
            <w:tcBorders>
              <w:top w:val="single" w:sz="4" w:space="0" w:color="auto"/>
              <w:left w:val="single" w:sz="4" w:space="0" w:color="auto"/>
              <w:bottom w:val="single" w:sz="4" w:space="0" w:color="auto"/>
              <w:right w:val="single" w:sz="4" w:space="0" w:color="auto"/>
            </w:tcBorders>
          </w:tcPr>
          <w:p w:rsidR="00A960F0" w:rsidRPr="00A960F0" w:rsidRDefault="00A960F0" w:rsidP="00A960F0">
            <w:pPr>
              <w:rPr>
                <w:sz w:val="24"/>
                <w:szCs w:val="24"/>
              </w:rPr>
            </w:pPr>
            <w:r w:rsidRPr="00A960F0">
              <w:rPr>
                <w:rFonts w:ascii="Liberation Serif" w:hAnsi="Liberation Serif" w:cs="Liberation Serif"/>
                <w:color w:val="000000" w:themeColor="text1"/>
                <w:sz w:val="24"/>
                <w:szCs w:val="24"/>
              </w:rPr>
              <w:t>Отдел социальной политики</w:t>
            </w:r>
          </w:p>
        </w:tc>
      </w:tr>
      <w:tr w:rsidR="00A960F0" w:rsidRPr="00A960F0" w:rsidTr="00106A63">
        <w:tc>
          <w:tcPr>
            <w:tcW w:w="474" w:type="pct"/>
            <w:tcBorders>
              <w:top w:val="single" w:sz="4" w:space="0" w:color="auto"/>
              <w:left w:val="single" w:sz="4" w:space="0" w:color="auto"/>
              <w:bottom w:val="single" w:sz="4" w:space="0" w:color="auto"/>
              <w:right w:val="single" w:sz="4" w:space="0" w:color="auto"/>
            </w:tcBorders>
          </w:tcPr>
          <w:p w:rsidR="00A960F0" w:rsidRPr="00A960F0" w:rsidRDefault="00A960F0" w:rsidP="00A960F0">
            <w:pPr>
              <w:numPr>
                <w:ilvl w:val="0"/>
                <w:numId w:val="4"/>
              </w:numPr>
              <w:autoSpaceDE w:val="0"/>
              <w:autoSpaceDN w:val="0"/>
              <w:adjustRightInd w:val="0"/>
              <w:spacing w:after="0" w:line="240" w:lineRule="auto"/>
              <w:ind w:left="572"/>
              <w:contextualSpacing/>
              <w:jc w:val="both"/>
              <w:rPr>
                <w:rFonts w:ascii="Liberation Serif" w:hAnsi="Liberation Serif" w:cs="Liberation Serif"/>
                <w:color w:val="000000" w:themeColor="text1"/>
                <w:sz w:val="24"/>
                <w:szCs w:val="24"/>
              </w:rPr>
            </w:pPr>
          </w:p>
        </w:tc>
        <w:tc>
          <w:tcPr>
            <w:tcW w:w="1393" w:type="pct"/>
            <w:tcBorders>
              <w:top w:val="single" w:sz="4" w:space="0" w:color="auto"/>
              <w:left w:val="single" w:sz="4" w:space="0" w:color="auto"/>
              <w:bottom w:val="single" w:sz="4" w:space="0" w:color="auto"/>
              <w:right w:val="single" w:sz="4" w:space="0" w:color="auto"/>
            </w:tcBorders>
          </w:tcPr>
          <w:p w:rsidR="00A960F0" w:rsidRPr="00A960F0" w:rsidRDefault="00A960F0" w:rsidP="00A960F0">
            <w:pPr>
              <w:autoSpaceDE w:val="0"/>
              <w:autoSpaceDN w:val="0"/>
              <w:adjustRightInd w:val="0"/>
              <w:spacing w:after="0" w:line="240" w:lineRule="auto"/>
              <w:ind w:left="313"/>
              <w:contextualSpacing/>
              <w:jc w:val="both"/>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Муниципальное автономное дошкольное образовательное учреждение «Детский сад № 6»</w:t>
            </w:r>
          </w:p>
        </w:tc>
        <w:tc>
          <w:tcPr>
            <w:tcW w:w="1532" w:type="pct"/>
            <w:tcBorders>
              <w:top w:val="single" w:sz="4" w:space="0" w:color="auto"/>
              <w:left w:val="single" w:sz="4" w:space="0" w:color="auto"/>
              <w:bottom w:val="single" w:sz="4" w:space="0" w:color="auto"/>
              <w:right w:val="single" w:sz="4" w:space="0" w:color="auto"/>
            </w:tcBorders>
          </w:tcPr>
          <w:p w:rsidR="00A960F0" w:rsidRPr="00A960F0" w:rsidRDefault="00A960F0" w:rsidP="00A960F0">
            <w:pPr>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Муниципальное казенное учреждение «Управление образования»</w:t>
            </w:r>
          </w:p>
        </w:tc>
        <w:tc>
          <w:tcPr>
            <w:tcW w:w="1601" w:type="pct"/>
            <w:tcBorders>
              <w:top w:val="single" w:sz="4" w:space="0" w:color="auto"/>
              <w:left w:val="single" w:sz="4" w:space="0" w:color="auto"/>
              <w:bottom w:val="single" w:sz="4" w:space="0" w:color="auto"/>
              <w:right w:val="single" w:sz="4" w:space="0" w:color="auto"/>
            </w:tcBorders>
          </w:tcPr>
          <w:p w:rsidR="00A960F0" w:rsidRPr="00A960F0" w:rsidRDefault="00A960F0" w:rsidP="00A960F0">
            <w:pPr>
              <w:rPr>
                <w:sz w:val="24"/>
                <w:szCs w:val="24"/>
              </w:rPr>
            </w:pPr>
            <w:r w:rsidRPr="00A960F0">
              <w:rPr>
                <w:rFonts w:ascii="Liberation Serif" w:hAnsi="Liberation Serif" w:cs="Liberation Serif"/>
                <w:color w:val="000000" w:themeColor="text1"/>
                <w:sz w:val="24"/>
                <w:szCs w:val="24"/>
              </w:rPr>
              <w:t>Отдел социальной политики</w:t>
            </w:r>
          </w:p>
        </w:tc>
      </w:tr>
      <w:tr w:rsidR="00A960F0" w:rsidRPr="00A960F0" w:rsidTr="00106A63">
        <w:tc>
          <w:tcPr>
            <w:tcW w:w="474" w:type="pct"/>
            <w:tcBorders>
              <w:top w:val="single" w:sz="4" w:space="0" w:color="auto"/>
              <w:left w:val="single" w:sz="4" w:space="0" w:color="auto"/>
              <w:bottom w:val="single" w:sz="4" w:space="0" w:color="auto"/>
              <w:right w:val="single" w:sz="4" w:space="0" w:color="auto"/>
            </w:tcBorders>
          </w:tcPr>
          <w:p w:rsidR="00A960F0" w:rsidRPr="00A960F0" w:rsidRDefault="00A960F0" w:rsidP="00A960F0">
            <w:pPr>
              <w:numPr>
                <w:ilvl w:val="0"/>
                <w:numId w:val="4"/>
              </w:numPr>
              <w:autoSpaceDE w:val="0"/>
              <w:autoSpaceDN w:val="0"/>
              <w:adjustRightInd w:val="0"/>
              <w:spacing w:after="0" w:line="240" w:lineRule="auto"/>
              <w:ind w:left="572"/>
              <w:contextualSpacing/>
              <w:jc w:val="both"/>
              <w:rPr>
                <w:rFonts w:ascii="Liberation Serif" w:hAnsi="Liberation Serif" w:cs="Liberation Serif"/>
                <w:color w:val="000000" w:themeColor="text1"/>
                <w:sz w:val="24"/>
                <w:szCs w:val="24"/>
              </w:rPr>
            </w:pPr>
          </w:p>
        </w:tc>
        <w:tc>
          <w:tcPr>
            <w:tcW w:w="1393" w:type="pct"/>
            <w:tcBorders>
              <w:top w:val="single" w:sz="4" w:space="0" w:color="auto"/>
              <w:left w:val="single" w:sz="4" w:space="0" w:color="auto"/>
              <w:bottom w:val="single" w:sz="4" w:space="0" w:color="auto"/>
              <w:right w:val="single" w:sz="4" w:space="0" w:color="auto"/>
            </w:tcBorders>
          </w:tcPr>
          <w:p w:rsidR="00A960F0" w:rsidRPr="00A960F0" w:rsidRDefault="00A960F0" w:rsidP="00A960F0">
            <w:pPr>
              <w:autoSpaceDE w:val="0"/>
              <w:autoSpaceDN w:val="0"/>
              <w:adjustRightInd w:val="0"/>
              <w:spacing w:after="0" w:line="240" w:lineRule="auto"/>
              <w:ind w:left="313"/>
              <w:contextualSpacing/>
              <w:jc w:val="both"/>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Муниципальное автономное дошкольное образовательное учреждение «Центр развития ребенка - детский сад № 7 «Изумрудный город»</w:t>
            </w:r>
          </w:p>
        </w:tc>
        <w:tc>
          <w:tcPr>
            <w:tcW w:w="1532" w:type="pct"/>
            <w:tcBorders>
              <w:top w:val="single" w:sz="4" w:space="0" w:color="auto"/>
              <w:left w:val="single" w:sz="4" w:space="0" w:color="auto"/>
              <w:bottom w:val="single" w:sz="4" w:space="0" w:color="auto"/>
              <w:right w:val="single" w:sz="4" w:space="0" w:color="auto"/>
            </w:tcBorders>
          </w:tcPr>
          <w:p w:rsidR="00A960F0" w:rsidRPr="00A960F0" w:rsidRDefault="00A960F0" w:rsidP="00A960F0">
            <w:pPr>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Муниципальное казенное учреждение «Управление образования»</w:t>
            </w:r>
          </w:p>
        </w:tc>
        <w:tc>
          <w:tcPr>
            <w:tcW w:w="1601" w:type="pct"/>
            <w:tcBorders>
              <w:top w:val="single" w:sz="4" w:space="0" w:color="auto"/>
              <w:left w:val="single" w:sz="4" w:space="0" w:color="auto"/>
              <w:bottom w:val="single" w:sz="4" w:space="0" w:color="auto"/>
              <w:right w:val="single" w:sz="4" w:space="0" w:color="auto"/>
            </w:tcBorders>
          </w:tcPr>
          <w:p w:rsidR="00A960F0" w:rsidRPr="00A960F0" w:rsidRDefault="00A960F0" w:rsidP="00A960F0">
            <w:pPr>
              <w:rPr>
                <w:sz w:val="24"/>
                <w:szCs w:val="24"/>
              </w:rPr>
            </w:pPr>
            <w:r w:rsidRPr="00A960F0">
              <w:rPr>
                <w:rFonts w:ascii="Liberation Serif" w:hAnsi="Liberation Serif" w:cs="Liberation Serif"/>
                <w:color w:val="000000" w:themeColor="text1"/>
                <w:sz w:val="24"/>
                <w:szCs w:val="24"/>
              </w:rPr>
              <w:t>Отдел социальной политики</w:t>
            </w:r>
          </w:p>
        </w:tc>
      </w:tr>
      <w:tr w:rsidR="00A960F0" w:rsidRPr="00A960F0" w:rsidTr="00106A63">
        <w:tc>
          <w:tcPr>
            <w:tcW w:w="474" w:type="pct"/>
            <w:tcBorders>
              <w:top w:val="single" w:sz="4" w:space="0" w:color="auto"/>
              <w:left w:val="single" w:sz="4" w:space="0" w:color="auto"/>
              <w:bottom w:val="single" w:sz="4" w:space="0" w:color="auto"/>
              <w:right w:val="single" w:sz="4" w:space="0" w:color="auto"/>
            </w:tcBorders>
          </w:tcPr>
          <w:p w:rsidR="00A960F0" w:rsidRPr="00A960F0" w:rsidRDefault="00A960F0" w:rsidP="00A960F0">
            <w:pPr>
              <w:numPr>
                <w:ilvl w:val="0"/>
                <w:numId w:val="4"/>
              </w:numPr>
              <w:autoSpaceDE w:val="0"/>
              <w:autoSpaceDN w:val="0"/>
              <w:adjustRightInd w:val="0"/>
              <w:spacing w:after="0" w:line="240" w:lineRule="auto"/>
              <w:ind w:left="572"/>
              <w:contextualSpacing/>
              <w:jc w:val="both"/>
              <w:rPr>
                <w:rFonts w:ascii="Liberation Serif" w:hAnsi="Liberation Serif" w:cs="Liberation Serif"/>
                <w:color w:val="000000" w:themeColor="text1"/>
                <w:sz w:val="24"/>
                <w:szCs w:val="24"/>
              </w:rPr>
            </w:pPr>
          </w:p>
        </w:tc>
        <w:tc>
          <w:tcPr>
            <w:tcW w:w="1393" w:type="pct"/>
            <w:tcBorders>
              <w:top w:val="single" w:sz="4" w:space="0" w:color="auto"/>
              <w:left w:val="single" w:sz="4" w:space="0" w:color="auto"/>
              <w:bottom w:val="single" w:sz="4" w:space="0" w:color="auto"/>
              <w:right w:val="single" w:sz="4" w:space="0" w:color="auto"/>
            </w:tcBorders>
          </w:tcPr>
          <w:p w:rsidR="00A960F0" w:rsidRPr="00A960F0" w:rsidRDefault="00A960F0" w:rsidP="00A960F0">
            <w:pPr>
              <w:autoSpaceDE w:val="0"/>
              <w:autoSpaceDN w:val="0"/>
              <w:adjustRightInd w:val="0"/>
              <w:spacing w:after="0" w:line="240" w:lineRule="auto"/>
              <w:ind w:left="313"/>
              <w:contextualSpacing/>
              <w:jc w:val="both"/>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Муниципальное автономное дошкольное образовательное учреждение «Детский сад № 8»</w:t>
            </w:r>
          </w:p>
        </w:tc>
        <w:tc>
          <w:tcPr>
            <w:tcW w:w="1532" w:type="pct"/>
            <w:tcBorders>
              <w:top w:val="single" w:sz="4" w:space="0" w:color="auto"/>
              <w:left w:val="single" w:sz="4" w:space="0" w:color="auto"/>
              <w:bottom w:val="single" w:sz="4" w:space="0" w:color="auto"/>
              <w:right w:val="single" w:sz="4" w:space="0" w:color="auto"/>
            </w:tcBorders>
          </w:tcPr>
          <w:p w:rsidR="00A960F0" w:rsidRPr="00A960F0" w:rsidRDefault="00A960F0" w:rsidP="00A960F0">
            <w:pPr>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Муниципальное казенное учреждение «Управление образования»</w:t>
            </w:r>
          </w:p>
        </w:tc>
        <w:tc>
          <w:tcPr>
            <w:tcW w:w="1601" w:type="pct"/>
            <w:tcBorders>
              <w:top w:val="single" w:sz="4" w:space="0" w:color="auto"/>
              <w:left w:val="single" w:sz="4" w:space="0" w:color="auto"/>
              <w:bottom w:val="single" w:sz="4" w:space="0" w:color="auto"/>
              <w:right w:val="single" w:sz="4" w:space="0" w:color="auto"/>
            </w:tcBorders>
          </w:tcPr>
          <w:p w:rsidR="00A960F0" w:rsidRPr="00A960F0" w:rsidRDefault="00A960F0" w:rsidP="00A960F0">
            <w:pPr>
              <w:rPr>
                <w:sz w:val="24"/>
                <w:szCs w:val="24"/>
              </w:rPr>
            </w:pPr>
            <w:r w:rsidRPr="00A960F0">
              <w:rPr>
                <w:rFonts w:ascii="Liberation Serif" w:hAnsi="Liberation Serif" w:cs="Liberation Serif"/>
                <w:color w:val="000000" w:themeColor="text1"/>
                <w:sz w:val="24"/>
                <w:szCs w:val="24"/>
              </w:rPr>
              <w:t>Отдел социальной политики</w:t>
            </w:r>
          </w:p>
        </w:tc>
      </w:tr>
      <w:tr w:rsidR="00A960F0" w:rsidRPr="00A960F0" w:rsidTr="00106A63">
        <w:tc>
          <w:tcPr>
            <w:tcW w:w="474" w:type="pct"/>
            <w:tcBorders>
              <w:top w:val="single" w:sz="4" w:space="0" w:color="auto"/>
              <w:left w:val="single" w:sz="4" w:space="0" w:color="auto"/>
              <w:bottom w:val="single" w:sz="4" w:space="0" w:color="auto"/>
              <w:right w:val="single" w:sz="4" w:space="0" w:color="auto"/>
            </w:tcBorders>
          </w:tcPr>
          <w:p w:rsidR="00A960F0" w:rsidRPr="00A960F0" w:rsidRDefault="00A960F0" w:rsidP="00A960F0">
            <w:pPr>
              <w:numPr>
                <w:ilvl w:val="0"/>
                <w:numId w:val="4"/>
              </w:numPr>
              <w:autoSpaceDE w:val="0"/>
              <w:autoSpaceDN w:val="0"/>
              <w:adjustRightInd w:val="0"/>
              <w:spacing w:after="0" w:line="240" w:lineRule="auto"/>
              <w:ind w:left="572"/>
              <w:contextualSpacing/>
              <w:jc w:val="both"/>
              <w:rPr>
                <w:rFonts w:ascii="Liberation Serif" w:hAnsi="Liberation Serif" w:cs="Liberation Serif"/>
                <w:color w:val="000000" w:themeColor="text1"/>
                <w:sz w:val="24"/>
                <w:szCs w:val="24"/>
              </w:rPr>
            </w:pPr>
          </w:p>
        </w:tc>
        <w:tc>
          <w:tcPr>
            <w:tcW w:w="1393" w:type="pct"/>
            <w:tcBorders>
              <w:top w:val="single" w:sz="4" w:space="0" w:color="auto"/>
              <w:left w:val="single" w:sz="4" w:space="0" w:color="auto"/>
              <w:bottom w:val="single" w:sz="4" w:space="0" w:color="auto"/>
              <w:right w:val="single" w:sz="4" w:space="0" w:color="auto"/>
            </w:tcBorders>
          </w:tcPr>
          <w:p w:rsidR="00A960F0" w:rsidRPr="00A960F0" w:rsidRDefault="00A960F0" w:rsidP="00A960F0">
            <w:pPr>
              <w:autoSpaceDE w:val="0"/>
              <w:autoSpaceDN w:val="0"/>
              <w:adjustRightInd w:val="0"/>
              <w:spacing w:after="0" w:line="240" w:lineRule="auto"/>
              <w:ind w:left="313"/>
              <w:contextualSpacing/>
              <w:jc w:val="both"/>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 xml:space="preserve">Муниципальное автономное дошкольное </w:t>
            </w:r>
            <w:r w:rsidRPr="00A960F0">
              <w:rPr>
                <w:rFonts w:ascii="Liberation Serif" w:hAnsi="Liberation Serif" w:cs="Liberation Serif"/>
                <w:color w:val="000000" w:themeColor="text1"/>
                <w:sz w:val="24"/>
                <w:szCs w:val="24"/>
              </w:rPr>
              <w:lastRenderedPageBreak/>
              <w:t>образовательное учреждение «Детский сад № 9»</w:t>
            </w:r>
          </w:p>
        </w:tc>
        <w:tc>
          <w:tcPr>
            <w:tcW w:w="1532" w:type="pct"/>
            <w:tcBorders>
              <w:top w:val="single" w:sz="4" w:space="0" w:color="auto"/>
              <w:left w:val="single" w:sz="4" w:space="0" w:color="auto"/>
              <w:bottom w:val="single" w:sz="4" w:space="0" w:color="auto"/>
              <w:right w:val="single" w:sz="4" w:space="0" w:color="auto"/>
            </w:tcBorders>
          </w:tcPr>
          <w:p w:rsidR="00A960F0" w:rsidRPr="00A960F0" w:rsidRDefault="00A960F0" w:rsidP="00A960F0">
            <w:pPr>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lastRenderedPageBreak/>
              <w:t xml:space="preserve">Муниципальное казенное учреждение «Управление </w:t>
            </w:r>
            <w:r w:rsidRPr="00A960F0">
              <w:rPr>
                <w:rFonts w:ascii="Liberation Serif" w:hAnsi="Liberation Serif" w:cs="Liberation Serif"/>
                <w:color w:val="000000" w:themeColor="text1"/>
                <w:sz w:val="24"/>
                <w:szCs w:val="24"/>
              </w:rPr>
              <w:lastRenderedPageBreak/>
              <w:t>образования»</w:t>
            </w:r>
          </w:p>
        </w:tc>
        <w:tc>
          <w:tcPr>
            <w:tcW w:w="1601" w:type="pct"/>
            <w:tcBorders>
              <w:top w:val="single" w:sz="4" w:space="0" w:color="auto"/>
              <w:left w:val="single" w:sz="4" w:space="0" w:color="auto"/>
              <w:bottom w:val="single" w:sz="4" w:space="0" w:color="auto"/>
              <w:right w:val="single" w:sz="4" w:space="0" w:color="auto"/>
            </w:tcBorders>
          </w:tcPr>
          <w:p w:rsidR="00A960F0" w:rsidRPr="00A960F0" w:rsidRDefault="00A960F0" w:rsidP="00A960F0">
            <w:pPr>
              <w:rPr>
                <w:sz w:val="24"/>
                <w:szCs w:val="24"/>
              </w:rPr>
            </w:pPr>
            <w:r w:rsidRPr="00A960F0">
              <w:rPr>
                <w:rFonts w:ascii="Liberation Serif" w:hAnsi="Liberation Serif" w:cs="Liberation Serif"/>
                <w:color w:val="000000" w:themeColor="text1"/>
                <w:sz w:val="24"/>
                <w:szCs w:val="24"/>
              </w:rPr>
              <w:lastRenderedPageBreak/>
              <w:t>Отдел социальной политики</w:t>
            </w:r>
          </w:p>
        </w:tc>
      </w:tr>
      <w:tr w:rsidR="00A960F0" w:rsidRPr="00A960F0" w:rsidTr="00106A63">
        <w:tc>
          <w:tcPr>
            <w:tcW w:w="474" w:type="pct"/>
            <w:tcBorders>
              <w:top w:val="single" w:sz="4" w:space="0" w:color="auto"/>
              <w:left w:val="single" w:sz="4" w:space="0" w:color="auto"/>
              <w:bottom w:val="single" w:sz="4" w:space="0" w:color="auto"/>
              <w:right w:val="single" w:sz="4" w:space="0" w:color="auto"/>
            </w:tcBorders>
          </w:tcPr>
          <w:p w:rsidR="00A960F0" w:rsidRPr="00A960F0" w:rsidRDefault="00A960F0" w:rsidP="00A960F0">
            <w:pPr>
              <w:numPr>
                <w:ilvl w:val="0"/>
                <w:numId w:val="4"/>
              </w:numPr>
              <w:autoSpaceDE w:val="0"/>
              <w:autoSpaceDN w:val="0"/>
              <w:adjustRightInd w:val="0"/>
              <w:spacing w:after="0" w:line="240" w:lineRule="auto"/>
              <w:ind w:left="572"/>
              <w:contextualSpacing/>
              <w:jc w:val="both"/>
              <w:rPr>
                <w:rFonts w:ascii="Liberation Serif" w:hAnsi="Liberation Serif" w:cs="Liberation Serif"/>
                <w:color w:val="000000" w:themeColor="text1"/>
                <w:sz w:val="24"/>
                <w:szCs w:val="24"/>
              </w:rPr>
            </w:pPr>
          </w:p>
        </w:tc>
        <w:tc>
          <w:tcPr>
            <w:tcW w:w="1393" w:type="pct"/>
            <w:tcBorders>
              <w:top w:val="single" w:sz="4" w:space="0" w:color="auto"/>
              <w:left w:val="single" w:sz="4" w:space="0" w:color="auto"/>
              <w:bottom w:val="single" w:sz="4" w:space="0" w:color="auto"/>
              <w:right w:val="single" w:sz="4" w:space="0" w:color="auto"/>
            </w:tcBorders>
          </w:tcPr>
          <w:p w:rsidR="00A960F0" w:rsidRPr="00A960F0" w:rsidRDefault="00A960F0" w:rsidP="00A960F0">
            <w:pPr>
              <w:autoSpaceDE w:val="0"/>
              <w:autoSpaceDN w:val="0"/>
              <w:adjustRightInd w:val="0"/>
              <w:spacing w:after="0" w:line="240" w:lineRule="auto"/>
              <w:ind w:left="313"/>
              <w:contextualSpacing/>
              <w:jc w:val="both"/>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Муниципальное автономное дошкольное образовательное учреждение «Детский сад № 11»</w:t>
            </w:r>
          </w:p>
        </w:tc>
        <w:tc>
          <w:tcPr>
            <w:tcW w:w="1532" w:type="pct"/>
            <w:tcBorders>
              <w:top w:val="single" w:sz="4" w:space="0" w:color="auto"/>
              <w:left w:val="single" w:sz="4" w:space="0" w:color="auto"/>
              <w:bottom w:val="single" w:sz="4" w:space="0" w:color="auto"/>
              <w:right w:val="single" w:sz="4" w:space="0" w:color="auto"/>
            </w:tcBorders>
          </w:tcPr>
          <w:p w:rsidR="00A960F0" w:rsidRPr="00A960F0" w:rsidRDefault="00A960F0" w:rsidP="00A960F0">
            <w:pPr>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Муниципальное казенное учреждение «Управление образования»</w:t>
            </w:r>
          </w:p>
        </w:tc>
        <w:tc>
          <w:tcPr>
            <w:tcW w:w="1601" w:type="pct"/>
            <w:tcBorders>
              <w:top w:val="single" w:sz="4" w:space="0" w:color="auto"/>
              <w:left w:val="single" w:sz="4" w:space="0" w:color="auto"/>
              <w:bottom w:val="single" w:sz="4" w:space="0" w:color="auto"/>
              <w:right w:val="single" w:sz="4" w:space="0" w:color="auto"/>
            </w:tcBorders>
          </w:tcPr>
          <w:p w:rsidR="00A960F0" w:rsidRPr="00A960F0" w:rsidRDefault="00A960F0" w:rsidP="00A960F0">
            <w:pPr>
              <w:rPr>
                <w:sz w:val="24"/>
                <w:szCs w:val="24"/>
              </w:rPr>
            </w:pPr>
            <w:r w:rsidRPr="00A960F0">
              <w:rPr>
                <w:rFonts w:ascii="Liberation Serif" w:hAnsi="Liberation Serif" w:cs="Liberation Serif"/>
                <w:color w:val="000000" w:themeColor="text1"/>
                <w:sz w:val="24"/>
                <w:szCs w:val="24"/>
              </w:rPr>
              <w:t>Отдел социальной политики</w:t>
            </w:r>
          </w:p>
        </w:tc>
      </w:tr>
      <w:tr w:rsidR="00A960F0" w:rsidRPr="00A960F0" w:rsidTr="00106A63">
        <w:tc>
          <w:tcPr>
            <w:tcW w:w="474" w:type="pct"/>
            <w:tcBorders>
              <w:top w:val="single" w:sz="4" w:space="0" w:color="auto"/>
              <w:left w:val="single" w:sz="4" w:space="0" w:color="auto"/>
              <w:bottom w:val="single" w:sz="4" w:space="0" w:color="auto"/>
              <w:right w:val="single" w:sz="4" w:space="0" w:color="auto"/>
            </w:tcBorders>
          </w:tcPr>
          <w:p w:rsidR="00A960F0" w:rsidRPr="00A960F0" w:rsidRDefault="00A960F0" w:rsidP="00A960F0">
            <w:pPr>
              <w:numPr>
                <w:ilvl w:val="0"/>
                <w:numId w:val="4"/>
              </w:numPr>
              <w:autoSpaceDE w:val="0"/>
              <w:autoSpaceDN w:val="0"/>
              <w:adjustRightInd w:val="0"/>
              <w:spacing w:after="0" w:line="240" w:lineRule="auto"/>
              <w:ind w:left="572"/>
              <w:contextualSpacing/>
              <w:jc w:val="both"/>
              <w:rPr>
                <w:rFonts w:ascii="Liberation Serif" w:hAnsi="Liberation Serif" w:cs="Liberation Serif"/>
                <w:color w:val="000000" w:themeColor="text1"/>
                <w:sz w:val="24"/>
                <w:szCs w:val="24"/>
              </w:rPr>
            </w:pPr>
          </w:p>
        </w:tc>
        <w:tc>
          <w:tcPr>
            <w:tcW w:w="1393" w:type="pct"/>
            <w:tcBorders>
              <w:top w:val="single" w:sz="4" w:space="0" w:color="auto"/>
              <w:left w:val="single" w:sz="4" w:space="0" w:color="auto"/>
              <w:bottom w:val="single" w:sz="4" w:space="0" w:color="auto"/>
              <w:right w:val="single" w:sz="4" w:space="0" w:color="auto"/>
            </w:tcBorders>
          </w:tcPr>
          <w:p w:rsidR="00A960F0" w:rsidRPr="00A960F0" w:rsidRDefault="00A960F0" w:rsidP="00A960F0">
            <w:pPr>
              <w:autoSpaceDE w:val="0"/>
              <w:autoSpaceDN w:val="0"/>
              <w:adjustRightInd w:val="0"/>
              <w:spacing w:after="0" w:line="240" w:lineRule="auto"/>
              <w:ind w:left="313"/>
              <w:contextualSpacing/>
              <w:jc w:val="both"/>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Муниципальное автономное дошкольное образовательное учреждение «Детский сад № 13»</w:t>
            </w:r>
          </w:p>
        </w:tc>
        <w:tc>
          <w:tcPr>
            <w:tcW w:w="1532" w:type="pct"/>
            <w:tcBorders>
              <w:top w:val="single" w:sz="4" w:space="0" w:color="auto"/>
              <w:left w:val="single" w:sz="4" w:space="0" w:color="auto"/>
              <w:bottom w:val="single" w:sz="4" w:space="0" w:color="auto"/>
              <w:right w:val="single" w:sz="4" w:space="0" w:color="auto"/>
            </w:tcBorders>
          </w:tcPr>
          <w:p w:rsidR="00A960F0" w:rsidRPr="00A960F0" w:rsidRDefault="00A960F0" w:rsidP="00A960F0">
            <w:pPr>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Муниципальное казенное учреждение «Управление образования»</w:t>
            </w:r>
          </w:p>
        </w:tc>
        <w:tc>
          <w:tcPr>
            <w:tcW w:w="1601" w:type="pct"/>
            <w:tcBorders>
              <w:top w:val="single" w:sz="4" w:space="0" w:color="auto"/>
              <w:left w:val="single" w:sz="4" w:space="0" w:color="auto"/>
              <w:bottom w:val="single" w:sz="4" w:space="0" w:color="auto"/>
              <w:right w:val="single" w:sz="4" w:space="0" w:color="auto"/>
            </w:tcBorders>
          </w:tcPr>
          <w:p w:rsidR="00A960F0" w:rsidRPr="00A960F0" w:rsidRDefault="00A960F0" w:rsidP="00A960F0">
            <w:pPr>
              <w:rPr>
                <w:sz w:val="24"/>
                <w:szCs w:val="24"/>
              </w:rPr>
            </w:pPr>
            <w:r w:rsidRPr="00A960F0">
              <w:rPr>
                <w:rFonts w:ascii="Liberation Serif" w:hAnsi="Liberation Serif" w:cs="Liberation Serif"/>
                <w:color w:val="000000" w:themeColor="text1"/>
                <w:sz w:val="24"/>
                <w:szCs w:val="24"/>
              </w:rPr>
              <w:t>Отдел социальной политики</w:t>
            </w:r>
          </w:p>
        </w:tc>
      </w:tr>
      <w:tr w:rsidR="00A960F0" w:rsidRPr="00A960F0" w:rsidTr="00106A63">
        <w:tc>
          <w:tcPr>
            <w:tcW w:w="474" w:type="pct"/>
            <w:tcBorders>
              <w:top w:val="single" w:sz="4" w:space="0" w:color="auto"/>
              <w:left w:val="single" w:sz="4" w:space="0" w:color="auto"/>
              <w:bottom w:val="single" w:sz="4" w:space="0" w:color="auto"/>
              <w:right w:val="single" w:sz="4" w:space="0" w:color="auto"/>
            </w:tcBorders>
          </w:tcPr>
          <w:p w:rsidR="00A960F0" w:rsidRPr="00A960F0" w:rsidRDefault="00A960F0" w:rsidP="00A960F0">
            <w:pPr>
              <w:numPr>
                <w:ilvl w:val="0"/>
                <w:numId w:val="4"/>
              </w:numPr>
              <w:autoSpaceDE w:val="0"/>
              <w:autoSpaceDN w:val="0"/>
              <w:adjustRightInd w:val="0"/>
              <w:spacing w:after="0" w:line="240" w:lineRule="auto"/>
              <w:ind w:left="572"/>
              <w:contextualSpacing/>
              <w:jc w:val="both"/>
              <w:rPr>
                <w:rFonts w:ascii="Liberation Serif" w:hAnsi="Liberation Serif" w:cs="Liberation Serif"/>
                <w:color w:val="000000" w:themeColor="text1"/>
                <w:sz w:val="24"/>
                <w:szCs w:val="24"/>
              </w:rPr>
            </w:pPr>
          </w:p>
        </w:tc>
        <w:tc>
          <w:tcPr>
            <w:tcW w:w="1393" w:type="pct"/>
            <w:tcBorders>
              <w:top w:val="single" w:sz="4" w:space="0" w:color="auto"/>
              <w:left w:val="single" w:sz="4" w:space="0" w:color="auto"/>
              <w:bottom w:val="single" w:sz="4" w:space="0" w:color="auto"/>
              <w:right w:val="single" w:sz="4" w:space="0" w:color="auto"/>
            </w:tcBorders>
          </w:tcPr>
          <w:p w:rsidR="00A960F0" w:rsidRPr="00A960F0" w:rsidRDefault="00A960F0" w:rsidP="00A960F0">
            <w:pPr>
              <w:autoSpaceDE w:val="0"/>
              <w:autoSpaceDN w:val="0"/>
              <w:adjustRightInd w:val="0"/>
              <w:spacing w:after="0" w:line="240" w:lineRule="auto"/>
              <w:ind w:left="313"/>
              <w:contextualSpacing/>
              <w:jc w:val="both"/>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Муниципальное автономное дошкольное образовательное учреждение «Детский сад № 17»</w:t>
            </w:r>
          </w:p>
        </w:tc>
        <w:tc>
          <w:tcPr>
            <w:tcW w:w="1532" w:type="pct"/>
            <w:tcBorders>
              <w:top w:val="single" w:sz="4" w:space="0" w:color="auto"/>
              <w:left w:val="single" w:sz="4" w:space="0" w:color="auto"/>
              <w:bottom w:val="single" w:sz="4" w:space="0" w:color="auto"/>
              <w:right w:val="single" w:sz="4" w:space="0" w:color="auto"/>
            </w:tcBorders>
          </w:tcPr>
          <w:p w:rsidR="00A960F0" w:rsidRPr="00A960F0" w:rsidRDefault="00A960F0" w:rsidP="00A960F0">
            <w:pPr>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Муниципальное казенное учреждение «Управление образования»</w:t>
            </w:r>
          </w:p>
        </w:tc>
        <w:tc>
          <w:tcPr>
            <w:tcW w:w="1601" w:type="pct"/>
            <w:tcBorders>
              <w:top w:val="single" w:sz="4" w:space="0" w:color="auto"/>
              <w:left w:val="single" w:sz="4" w:space="0" w:color="auto"/>
              <w:bottom w:val="single" w:sz="4" w:space="0" w:color="auto"/>
              <w:right w:val="single" w:sz="4" w:space="0" w:color="auto"/>
            </w:tcBorders>
          </w:tcPr>
          <w:p w:rsidR="00A960F0" w:rsidRPr="00A960F0" w:rsidRDefault="00A960F0" w:rsidP="00A960F0">
            <w:pPr>
              <w:rPr>
                <w:sz w:val="24"/>
                <w:szCs w:val="24"/>
              </w:rPr>
            </w:pPr>
            <w:r w:rsidRPr="00A960F0">
              <w:rPr>
                <w:rFonts w:ascii="Liberation Serif" w:hAnsi="Liberation Serif" w:cs="Liberation Serif"/>
                <w:color w:val="000000" w:themeColor="text1"/>
                <w:sz w:val="24"/>
                <w:szCs w:val="24"/>
              </w:rPr>
              <w:t>Отдел социальной политики</w:t>
            </w:r>
          </w:p>
        </w:tc>
      </w:tr>
      <w:tr w:rsidR="00A960F0" w:rsidRPr="00A960F0" w:rsidTr="00106A63">
        <w:tc>
          <w:tcPr>
            <w:tcW w:w="474" w:type="pct"/>
            <w:tcBorders>
              <w:top w:val="single" w:sz="4" w:space="0" w:color="auto"/>
              <w:left w:val="single" w:sz="4" w:space="0" w:color="auto"/>
              <w:bottom w:val="single" w:sz="4" w:space="0" w:color="auto"/>
              <w:right w:val="single" w:sz="4" w:space="0" w:color="auto"/>
            </w:tcBorders>
          </w:tcPr>
          <w:p w:rsidR="00A960F0" w:rsidRPr="00A960F0" w:rsidRDefault="00A960F0" w:rsidP="00A960F0">
            <w:pPr>
              <w:numPr>
                <w:ilvl w:val="0"/>
                <w:numId w:val="4"/>
              </w:numPr>
              <w:autoSpaceDE w:val="0"/>
              <w:autoSpaceDN w:val="0"/>
              <w:adjustRightInd w:val="0"/>
              <w:spacing w:after="0" w:line="240" w:lineRule="auto"/>
              <w:ind w:left="572"/>
              <w:contextualSpacing/>
              <w:jc w:val="both"/>
              <w:rPr>
                <w:rFonts w:ascii="Liberation Serif" w:hAnsi="Liberation Serif" w:cs="Liberation Serif"/>
                <w:color w:val="000000" w:themeColor="text1"/>
                <w:sz w:val="24"/>
                <w:szCs w:val="24"/>
              </w:rPr>
            </w:pPr>
          </w:p>
        </w:tc>
        <w:tc>
          <w:tcPr>
            <w:tcW w:w="1393" w:type="pct"/>
            <w:tcBorders>
              <w:top w:val="single" w:sz="4" w:space="0" w:color="auto"/>
              <w:left w:val="single" w:sz="4" w:space="0" w:color="auto"/>
              <w:bottom w:val="single" w:sz="4" w:space="0" w:color="auto"/>
              <w:right w:val="single" w:sz="4" w:space="0" w:color="auto"/>
            </w:tcBorders>
          </w:tcPr>
          <w:p w:rsidR="00A960F0" w:rsidRPr="00A960F0" w:rsidRDefault="00A960F0" w:rsidP="00A960F0">
            <w:pPr>
              <w:autoSpaceDE w:val="0"/>
              <w:autoSpaceDN w:val="0"/>
              <w:adjustRightInd w:val="0"/>
              <w:spacing w:after="0" w:line="240" w:lineRule="auto"/>
              <w:ind w:left="313"/>
              <w:contextualSpacing/>
              <w:jc w:val="both"/>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Муниципальное автономное дошкольное образовательное учреждение «Детский сад № 19»</w:t>
            </w:r>
          </w:p>
        </w:tc>
        <w:tc>
          <w:tcPr>
            <w:tcW w:w="1532" w:type="pct"/>
            <w:tcBorders>
              <w:top w:val="single" w:sz="4" w:space="0" w:color="auto"/>
              <w:left w:val="single" w:sz="4" w:space="0" w:color="auto"/>
              <w:bottom w:val="single" w:sz="4" w:space="0" w:color="auto"/>
              <w:right w:val="single" w:sz="4" w:space="0" w:color="auto"/>
            </w:tcBorders>
          </w:tcPr>
          <w:p w:rsidR="00A960F0" w:rsidRPr="00A960F0" w:rsidRDefault="00A960F0" w:rsidP="00A960F0">
            <w:pPr>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Муниципальное казенное учреждение «Управление образования»</w:t>
            </w:r>
          </w:p>
        </w:tc>
        <w:tc>
          <w:tcPr>
            <w:tcW w:w="1601" w:type="pct"/>
            <w:tcBorders>
              <w:top w:val="single" w:sz="4" w:space="0" w:color="auto"/>
              <w:left w:val="single" w:sz="4" w:space="0" w:color="auto"/>
              <w:bottom w:val="single" w:sz="4" w:space="0" w:color="auto"/>
              <w:right w:val="single" w:sz="4" w:space="0" w:color="auto"/>
            </w:tcBorders>
          </w:tcPr>
          <w:p w:rsidR="00A960F0" w:rsidRPr="00A960F0" w:rsidRDefault="00A960F0" w:rsidP="00A960F0">
            <w:pPr>
              <w:rPr>
                <w:sz w:val="24"/>
                <w:szCs w:val="24"/>
              </w:rPr>
            </w:pPr>
            <w:r w:rsidRPr="00A960F0">
              <w:rPr>
                <w:rFonts w:ascii="Liberation Serif" w:hAnsi="Liberation Serif" w:cs="Liberation Serif"/>
                <w:color w:val="000000" w:themeColor="text1"/>
                <w:sz w:val="24"/>
                <w:szCs w:val="24"/>
              </w:rPr>
              <w:t>Отдел социальной политики</w:t>
            </w:r>
          </w:p>
        </w:tc>
      </w:tr>
      <w:tr w:rsidR="00A960F0" w:rsidRPr="00A960F0" w:rsidTr="00106A63">
        <w:tc>
          <w:tcPr>
            <w:tcW w:w="474" w:type="pct"/>
            <w:tcBorders>
              <w:top w:val="single" w:sz="4" w:space="0" w:color="auto"/>
              <w:left w:val="single" w:sz="4" w:space="0" w:color="auto"/>
              <w:bottom w:val="single" w:sz="4" w:space="0" w:color="auto"/>
              <w:right w:val="single" w:sz="4" w:space="0" w:color="auto"/>
            </w:tcBorders>
          </w:tcPr>
          <w:p w:rsidR="00A960F0" w:rsidRPr="00A960F0" w:rsidRDefault="00A960F0" w:rsidP="00A960F0">
            <w:pPr>
              <w:numPr>
                <w:ilvl w:val="0"/>
                <w:numId w:val="4"/>
              </w:numPr>
              <w:autoSpaceDE w:val="0"/>
              <w:autoSpaceDN w:val="0"/>
              <w:adjustRightInd w:val="0"/>
              <w:spacing w:after="0" w:line="240" w:lineRule="auto"/>
              <w:ind w:left="572"/>
              <w:contextualSpacing/>
              <w:jc w:val="both"/>
              <w:rPr>
                <w:rFonts w:ascii="Liberation Serif" w:hAnsi="Liberation Serif" w:cs="Liberation Serif"/>
                <w:color w:val="000000" w:themeColor="text1"/>
                <w:sz w:val="24"/>
                <w:szCs w:val="24"/>
              </w:rPr>
            </w:pPr>
          </w:p>
        </w:tc>
        <w:tc>
          <w:tcPr>
            <w:tcW w:w="1393" w:type="pct"/>
            <w:tcBorders>
              <w:top w:val="single" w:sz="4" w:space="0" w:color="auto"/>
              <w:left w:val="single" w:sz="4" w:space="0" w:color="auto"/>
              <w:bottom w:val="single" w:sz="4" w:space="0" w:color="auto"/>
              <w:right w:val="single" w:sz="4" w:space="0" w:color="auto"/>
            </w:tcBorders>
          </w:tcPr>
          <w:p w:rsidR="00A960F0" w:rsidRPr="00A960F0" w:rsidRDefault="00A960F0" w:rsidP="00A960F0">
            <w:pPr>
              <w:autoSpaceDE w:val="0"/>
              <w:autoSpaceDN w:val="0"/>
              <w:adjustRightInd w:val="0"/>
              <w:spacing w:after="0" w:line="240" w:lineRule="auto"/>
              <w:ind w:left="313"/>
              <w:contextualSpacing/>
              <w:jc w:val="both"/>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Муниципальное автономное дошкольное образовательное учреждение «Детский сад № 22»</w:t>
            </w:r>
          </w:p>
        </w:tc>
        <w:tc>
          <w:tcPr>
            <w:tcW w:w="1532" w:type="pct"/>
            <w:tcBorders>
              <w:top w:val="single" w:sz="4" w:space="0" w:color="auto"/>
              <w:left w:val="single" w:sz="4" w:space="0" w:color="auto"/>
              <w:bottom w:val="single" w:sz="4" w:space="0" w:color="auto"/>
              <w:right w:val="single" w:sz="4" w:space="0" w:color="auto"/>
            </w:tcBorders>
          </w:tcPr>
          <w:p w:rsidR="00A960F0" w:rsidRPr="00A960F0" w:rsidRDefault="00A960F0" w:rsidP="00A960F0">
            <w:pPr>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Муниципальное казенное учреждение «Управление образования»</w:t>
            </w:r>
          </w:p>
        </w:tc>
        <w:tc>
          <w:tcPr>
            <w:tcW w:w="1601" w:type="pct"/>
            <w:tcBorders>
              <w:top w:val="single" w:sz="4" w:space="0" w:color="auto"/>
              <w:left w:val="single" w:sz="4" w:space="0" w:color="auto"/>
              <w:bottom w:val="single" w:sz="4" w:space="0" w:color="auto"/>
              <w:right w:val="single" w:sz="4" w:space="0" w:color="auto"/>
            </w:tcBorders>
          </w:tcPr>
          <w:p w:rsidR="00A960F0" w:rsidRPr="00A960F0" w:rsidRDefault="00A960F0" w:rsidP="00A960F0">
            <w:pPr>
              <w:rPr>
                <w:sz w:val="24"/>
                <w:szCs w:val="24"/>
              </w:rPr>
            </w:pPr>
            <w:r w:rsidRPr="00A960F0">
              <w:rPr>
                <w:rFonts w:ascii="Liberation Serif" w:hAnsi="Liberation Serif" w:cs="Liberation Serif"/>
                <w:color w:val="000000" w:themeColor="text1"/>
                <w:sz w:val="24"/>
                <w:szCs w:val="24"/>
              </w:rPr>
              <w:t>Отдел социальной политики</w:t>
            </w:r>
          </w:p>
        </w:tc>
      </w:tr>
      <w:tr w:rsidR="00A960F0" w:rsidRPr="00A960F0" w:rsidTr="00106A63">
        <w:tc>
          <w:tcPr>
            <w:tcW w:w="474" w:type="pct"/>
            <w:tcBorders>
              <w:top w:val="single" w:sz="4" w:space="0" w:color="auto"/>
              <w:left w:val="single" w:sz="4" w:space="0" w:color="auto"/>
              <w:bottom w:val="single" w:sz="4" w:space="0" w:color="auto"/>
              <w:right w:val="single" w:sz="4" w:space="0" w:color="auto"/>
            </w:tcBorders>
          </w:tcPr>
          <w:p w:rsidR="00A960F0" w:rsidRPr="00A960F0" w:rsidRDefault="00A960F0" w:rsidP="00A960F0">
            <w:pPr>
              <w:numPr>
                <w:ilvl w:val="0"/>
                <w:numId w:val="4"/>
              </w:numPr>
              <w:autoSpaceDE w:val="0"/>
              <w:autoSpaceDN w:val="0"/>
              <w:adjustRightInd w:val="0"/>
              <w:spacing w:after="0" w:line="240" w:lineRule="auto"/>
              <w:ind w:left="572"/>
              <w:contextualSpacing/>
              <w:jc w:val="both"/>
              <w:rPr>
                <w:rFonts w:ascii="Liberation Serif" w:hAnsi="Liberation Serif" w:cs="Liberation Serif"/>
                <w:color w:val="000000" w:themeColor="text1"/>
                <w:sz w:val="24"/>
                <w:szCs w:val="24"/>
              </w:rPr>
            </w:pPr>
          </w:p>
        </w:tc>
        <w:tc>
          <w:tcPr>
            <w:tcW w:w="1393" w:type="pct"/>
            <w:tcBorders>
              <w:top w:val="single" w:sz="4" w:space="0" w:color="auto"/>
              <w:left w:val="single" w:sz="4" w:space="0" w:color="auto"/>
              <w:bottom w:val="single" w:sz="4" w:space="0" w:color="auto"/>
              <w:right w:val="single" w:sz="4" w:space="0" w:color="auto"/>
            </w:tcBorders>
          </w:tcPr>
          <w:p w:rsidR="00A960F0" w:rsidRPr="00A960F0" w:rsidRDefault="00A960F0" w:rsidP="00A960F0">
            <w:pPr>
              <w:autoSpaceDE w:val="0"/>
              <w:autoSpaceDN w:val="0"/>
              <w:adjustRightInd w:val="0"/>
              <w:spacing w:after="0" w:line="240" w:lineRule="auto"/>
              <w:ind w:left="313"/>
              <w:contextualSpacing/>
              <w:jc w:val="both"/>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Муниципальное автономное дошкольное образовательное учреждение «Детский сад № 23»</w:t>
            </w:r>
          </w:p>
        </w:tc>
        <w:tc>
          <w:tcPr>
            <w:tcW w:w="1532" w:type="pct"/>
            <w:tcBorders>
              <w:top w:val="single" w:sz="4" w:space="0" w:color="auto"/>
              <w:left w:val="single" w:sz="4" w:space="0" w:color="auto"/>
              <w:bottom w:val="single" w:sz="4" w:space="0" w:color="auto"/>
              <w:right w:val="single" w:sz="4" w:space="0" w:color="auto"/>
            </w:tcBorders>
          </w:tcPr>
          <w:p w:rsidR="00A960F0" w:rsidRPr="00A960F0" w:rsidRDefault="00A960F0" w:rsidP="00A960F0">
            <w:pPr>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Муниципальное казенное учреждение «Управление образования»</w:t>
            </w:r>
          </w:p>
        </w:tc>
        <w:tc>
          <w:tcPr>
            <w:tcW w:w="1601" w:type="pct"/>
            <w:tcBorders>
              <w:top w:val="single" w:sz="4" w:space="0" w:color="auto"/>
              <w:left w:val="single" w:sz="4" w:space="0" w:color="auto"/>
              <w:bottom w:val="single" w:sz="4" w:space="0" w:color="auto"/>
              <w:right w:val="single" w:sz="4" w:space="0" w:color="auto"/>
            </w:tcBorders>
          </w:tcPr>
          <w:p w:rsidR="00A960F0" w:rsidRPr="00A960F0" w:rsidRDefault="00A960F0" w:rsidP="00A960F0">
            <w:pPr>
              <w:rPr>
                <w:sz w:val="24"/>
                <w:szCs w:val="24"/>
              </w:rPr>
            </w:pPr>
            <w:r w:rsidRPr="00A960F0">
              <w:rPr>
                <w:rFonts w:ascii="Liberation Serif" w:hAnsi="Liberation Serif" w:cs="Liberation Serif"/>
                <w:color w:val="000000" w:themeColor="text1"/>
                <w:sz w:val="24"/>
                <w:szCs w:val="24"/>
              </w:rPr>
              <w:t>Отдел социальной политики</w:t>
            </w:r>
          </w:p>
        </w:tc>
      </w:tr>
      <w:tr w:rsidR="00A960F0" w:rsidRPr="00A960F0" w:rsidTr="00106A63">
        <w:tc>
          <w:tcPr>
            <w:tcW w:w="474" w:type="pct"/>
            <w:tcBorders>
              <w:top w:val="single" w:sz="4" w:space="0" w:color="auto"/>
              <w:left w:val="single" w:sz="4" w:space="0" w:color="auto"/>
              <w:bottom w:val="single" w:sz="4" w:space="0" w:color="auto"/>
              <w:right w:val="single" w:sz="4" w:space="0" w:color="auto"/>
            </w:tcBorders>
          </w:tcPr>
          <w:p w:rsidR="00A960F0" w:rsidRPr="00A960F0" w:rsidRDefault="00A960F0" w:rsidP="00A960F0">
            <w:pPr>
              <w:numPr>
                <w:ilvl w:val="0"/>
                <w:numId w:val="4"/>
              </w:numPr>
              <w:autoSpaceDE w:val="0"/>
              <w:autoSpaceDN w:val="0"/>
              <w:adjustRightInd w:val="0"/>
              <w:spacing w:after="0" w:line="240" w:lineRule="auto"/>
              <w:ind w:left="572"/>
              <w:contextualSpacing/>
              <w:jc w:val="both"/>
              <w:rPr>
                <w:rFonts w:ascii="Liberation Serif" w:hAnsi="Liberation Serif" w:cs="Liberation Serif"/>
                <w:color w:val="000000" w:themeColor="text1"/>
                <w:sz w:val="24"/>
                <w:szCs w:val="24"/>
              </w:rPr>
            </w:pPr>
          </w:p>
        </w:tc>
        <w:tc>
          <w:tcPr>
            <w:tcW w:w="1393" w:type="pct"/>
            <w:tcBorders>
              <w:top w:val="single" w:sz="4" w:space="0" w:color="auto"/>
              <w:left w:val="single" w:sz="4" w:space="0" w:color="auto"/>
              <w:bottom w:val="single" w:sz="4" w:space="0" w:color="auto"/>
              <w:right w:val="single" w:sz="4" w:space="0" w:color="auto"/>
            </w:tcBorders>
          </w:tcPr>
          <w:p w:rsidR="00A960F0" w:rsidRPr="00A960F0" w:rsidRDefault="00A960F0" w:rsidP="00A960F0">
            <w:pPr>
              <w:autoSpaceDE w:val="0"/>
              <w:autoSpaceDN w:val="0"/>
              <w:adjustRightInd w:val="0"/>
              <w:spacing w:after="0" w:line="240" w:lineRule="auto"/>
              <w:ind w:left="313"/>
              <w:contextualSpacing/>
              <w:jc w:val="both"/>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Муниципальное автономное дошкольное образовательное учреждение «Детский сад № 24»</w:t>
            </w:r>
          </w:p>
        </w:tc>
        <w:tc>
          <w:tcPr>
            <w:tcW w:w="1532" w:type="pct"/>
            <w:tcBorders>
              <w:top w:val="single" w:sz="4" w:space="0" w:color="auto"/>
              <w:left w:val="single" w:sz="4" w:space="0" w:color="auto"/>
              <w:bottom w:val="single" w:sz="4" w:space="0" w:color="auto"/>
              <w:right w:val="single" w:sz="4" w:space="0" w:color="auto"/>
            </w:tcBorders>
          </w:tcPr>
          <w:p w:rsidR="00A960F0" w:rsidRPr="00A960F0" w:rsidRDefault="00A960F0" w:rsidP="00A960F0">
            <w:pPr>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Муниципальное казенное учреждение «Управление образования»</w:t>
            </w:r>
          </w:p>
        </w:tc>
        <w:tc>
          <w:tcPr>
            <w:tcW w:w="1601" w:type="pct"/>
            <w:tcBorders>
              <w:top w:val="single" w:sz="4" w:space="0" w:color="auto"/>
              <w:left w:val="single" w:sz="4" w:space="0" w:color="auto"/>
              <w:bottom w:val="single" w:sz="4" w:space="0" w:color="auto"/>
              <w:right w:val="single" w:sz="4" w:space="0" w:color="auto"/>
            </w:tcBorders>
          </w:tcPr>
          <w:p w:rsidR="00A960F0" w:rsidRPr="00A960F0" w:rsidRDefault="00A960F0" w:rsidP="00A960F0">
            <w:pPr>
              <w:rPr>
                <w:sz w:val="24"/>
                <w:szCs w:val="24"/>
              </w:rPr>
            </w:pPr>
            <w:r w:rsidRPr="00A960F0">
              <w:rPr>
                <w:rFonts w:ascii="Liberation Serif" w:hAnsi="Liberation Serif" w:cs="Liberation Serif"/>
                <w:color w:val="000000" w:themeColor="text1"/>
                <w:sz w:val="24"/>
                <w:szCs w:val="24"/>
              </w:rPr>
              <w:t>Отдел социальной политики</w:t>
            </w:r>
          </w:p>
        </w:tc>
      </w:tr>
      <w:tr w:rsidR="00A960F0" w:rsidRPr="00A960F0" w:rsidTr="00106A63">
        <w:tc>
          <w:tcPr>
            <w:tcW w:w="474" w:type="pct"/>
            <w:tcBorders>
              <w:top w:val="single" w:sz="4" w:space="0" w:color="auto"/>
              <w:left w:val="single" w:sz="4" w:space="0" w:color="auto"/>
              <w:bottom w:val="single" w:sz="4" w:space="0" w:color="auto"/>
              <w:right w:val="single" w:sz="4" w:space="0" w:color="auto"/>
            </w:tcBorders>
          </w:tcPr>
          <w:p w:rsidR="00A960F0" w:rsidRPr="00A960F0" w:rsidRDefault="00A960F0" w:rsidP="00A960F0">
            <w:pPr>
              <w:numPr>
                <w:ilvl w:val="0"/>
                <w:numId w:val="4"/>
              </w:numPr>
              <w:autoSpaceDE w:val="0"/>
              <w:autoSpaceDN w:val="0"/>
              <w:adjustRightInd w:val="0"/>
              <w:spacing w:after="0" w:line="240" w:lineRule="auto"/>
              <w:ind w:left="572"/>
              <w:contextualSpacing/>
              <w:jc w:val="both"/>
              <w:rPr>
                <w:rFonts w:ascii="Liberation Serif" w:hAnsi="Liberation Serif" w:cs="Liberation Serif"/>
                <w:color w:val="000000" w:themeColor="text1"/>
                <w:sz w:val="24"/>
                <w:szCs w:val="24"/>
              </w:rPr>
            </w:pPr>
          </w:p>
        </w:tc>
        <w:tc>
          <w:tcPr>
            <w:tcW w:w="1393" w:type="pct"/>
            <w:tcBorders>
              <w:top w:val="single" w:sz="4" w:space="0" w:color="auto"/>
              <w:left w:val="single" w:sz="4" w:space="0" w:color="auto"/>
              <w:bottom w:val="single" w:sz="4" w:space="0" w:color="auto"/>
              <w:right w:val="single" w:sz="4" w:space="0" w:color="auto"/>
            </w:tcBorders>
          </w:tcPr>
          <w:p w:rsidR="00A960F0" w:rsidRPr="00A960F0" w:rsidRDefault="00A960F0" w:rsidP="00A960F0">
            <w:pPr>
              <w:autoSpaceDE w:val="0"/>
              <w:autoSpaceDN w:val="0"/>
              <w:adjustRightInd w:val="0"/>
              <w:spacing w:after="0" w:line="240" w:lineRule="auto"/>
              <w:ind w:left="313"/>
              <w:contextualSpacing/>
              <w:jc w:val="both"/>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Муниципальное автономное дошкольное образовательное учреждение «Детский сад № 26»</w:t>
            </w:r>
          </w:p>
        </w:tc>
        <w:tc>
          <w:tcPr>
            <w:tcW w:w="1532" w:type="pct"/>
            <w:tcBorders>
              <w:top w:val="single" w:sz="4" w:space="0" w:color="auto"/>
              <w:left w:val="single" w:sz="4" w:space="0" w:color="auto"/>
              <w:bottom w:val="single" w:sz="4" w:space="0" w:color="auto"/>
              <w:right w:val="single" w:sz="4" w:space="0" w:color="auto"/>
            </w:tcBorders>
          </w:tcPr>
          <w:p w:rsidR="00A960F0" w:rsidRPr="00A960F0" w:rsidRDefault="00A960F0" w:rsidP="00A960F0">
            <w:pPr>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Муниципальное казенное учреждение «Управление образования»</w:t>
            </w:r>
          </w:p>
        </w:tc>
        <w:tc>
          <w:tcPr>
            <w:tcW w:w="1601" w:type="pct"/>
            <w:tcBorders>
              <w:top w:val="single" w:sz="4" w:space="0" w:color="auto"/>
              <w:left w:val="single" w:sz="4" w:space="0" w:color="auto"/>
              <w:bottom w:val="single" w:sz="4" w:space="0" w:color="auto"/>
              <w:right w:val="single" w:sz="4" w:space="0" w:color="auto"/>
            </w:tcBorders>
          </w:tcPr>
          <w:p w:rsidR="00A960F0" w:rsidRPr="00A960F0" w:rsidRDefault="00A960F0" w:rsidP="00A960F0">
            <w:pPr>
              <w:rPr>
                <w:sz w:val="24"/>
                <w:szCs w:val="24"/>
              </w:rPr>
            </w:pPr>
            <w:r w:rsidRPr="00A960F0">
              <w:rPr>
                <w:rFonts w:ascii="Liberation Serif" w:hAnsi="Liberation Serif" w:cs="Liberation Serif"/>
                <w:color w:val="000000" w:themeColor="text1"/>
                <w:sz w:val="24"/>
                <w:szCs w:val="24"/>
              </w:rPr>
              <w:t>Отдел социальной политики</w:t>
            </w:r>
          </w:p>
        </w:tc>
      </w:tr>
      <w:tr w:rsidR="00A960F0" w:rsidRPr="00A960F0" w:rsidTr="00106A63">
        <w:tc>
          <w:tcPr>
            <w:tcW w:w="474" w:type="pct"/>
            <w:tcBorders>
              <w:top w:val="single" w:sz="4" w:space="0" w:color="auto"/>
              <w:left w:val="single" w:sz="4" w:space="0" w:color="auto"/>
              <w:bottom w:val="single" w:sz="4" w:space="0" w:color="auto"/>
              <w:right w:val="single" w:sz="4" w:space="0" w:color="auto"/>
            </w:tcBorders>
          </w:tcPr>
          <w:p w:rsidR="00A960F0" w:rsidRPr="00A960F0" w:rsidRDefault="00A960F0" w:rsidP="00A960F0">
            <w:pPr>
              <w:numPr>
                <w:ilvl w:val="0"/>
                <w:numId w:val="4"/>
              </w:numPr>
              <w:autoSpaceDE w:val="0"/>
              <w:autoSpaceDN w:val="0"/>
              <w:adjustRightInd w:val="0"/>
              <w:spacing w:after="0" w:line="240" w:lineRule="auto"/>
              <w:ind w:left="572"/>
              <w:contextualSpacing/>
              <w:jc w:val="both"/>
              <w:rPr>
                <w:rFonts w:ascii="Liberation Serif" w:hAnsi="Liberation Serif" w:cs="Liberation Serif"/>
                <w:color w:val="000000" w:themeColor="text1"/>
                <w:sz w:val="24"/>
                <w:szCs w:val="24"/>
              </w:rPr>
            </w:pPr>
          </w:p>
        </w:tc>
        <w:tc>
          <w:tcPr>
            <w:tcW w:w="1393" w:type="pct"/>
            <w:tcBorders>
              <w:top w:val="single" w:sz="4" w:space="0" w:color="auto"/>
              <w:left w:val="single" w:sz="4" w:space="0" w:color="auto"/>
              <w:bottom w:val="single" w:sz="4" w:space="0" w:color="auto"/>
              <w:right w:val="single" w:sz="4" w:space="0" w:color="auto"/>
            </w:tcBorders>
          </w:tcPr>
          <w:p w:rsidR="00A960F0" w:rsidRPr="00A960F0" w:rsidRDefault="00A960F0" w:rsidP="00A960F0">
            <w:pPr>
              <w:autoSpaceDE w:val="0"/>
              <w:autoSpaceDN w:val="0"/>
              <w:adjustRightInd w:val="0"/>
              <w:spacing w:after="0" w:line="240" w:lineRule="auto"/>
              <w:ind w:left="313"/>
              <w:contextualSpacing/>
              <w:jc w:val="both"/>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Муниципальное автономное дошкольное образовательное учреждение «Детский сад № 28»</w:t>
            </w:r>
          </w:p>
        </w:tc>
        <w:tc>
          <w:tcPr>
            <w:tcW w:w="1532" w:type="pct"/>
            <w:tcBorders>
              <w:top w:val="single" w:sz="4" w:space="0" w:color="auto"/>
              <w:left w:val="single" w:sz="4" w:space="0" w:color="auto"/>
              <w:bottom w:val="single" w:sz="4" w:space="0" w:color="auto"/>
              <w:right w:val="single" w:sz="4" w:space="0" w:color="auto"/>
            </w:tcBorders>
          </w:tcPr>
          <w:p w:rsidR="00A960F0" w:rsidRPr="00A960F0" w:rsidRDefault="00A960F0" w:rsidP="00A960F0">
            <w:pPr>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Муниципальное казенное учреждение «Управление образования»</w:t>
            </w:r>
          </w:p>
        </w:tc>
        <w:tc>
          <w:tcPr>
            <w:tcW w:w="1601" w:type="pct"/>
            <w:tcBorders>
              <w:top w:val="single" w:sz="4" w:space="0" w:color="auto"/>
              <w:left w:val="single" w:sz="4" w:space="0" w:color="auto"/>
              <w:bottom w:val="single" w:sz="4" w:space="0" w:color="auto"/>
              <w:right w:val="single" w:sz="4" w:space="0" w:color="auto"/>
            </w:tcBorders>
          </w:tcPr>
          <w:p w:rsidR="00A960F0" w:rsidRPr="00A960F0" w:rsidRDefault="00A960F0" w:rsidP="00A960F0">
            <w:pPr>
              <w:rPr>
                <w:sz w:val="24"/>
                <w:szCs w:val="24"/>
              </w:rPr>
            </w:pPr>
            <w:r w:rsidRPr="00A960F0">
              <w:rPr>
                <w:rFonts w:ascii="Liberation Serif" w:hAnsi="Liberation Serif" w:cs="Liberation Serif"/>
                <w:color w:val="000000" w:themeColor="text1"/>
                <w:sz w:val="24"/>
                <w:szCs w:val="24"/>
              </w:rPr>
              <w:t>Отдел социальной политики</w:t>
            </w:r>
          </w:p>
        </w:tc>
      </w:tr>
      <w:tr w:rsidR="00A960F0" w:rsidRPr="00A960F0" w:rsidTr="00106A63">
        <w:tc>
          <w:tcPr>
            <w:tcW w:w="474" w:type="pct"/>
            <w:tcBorders>
              <w:top w:val="single" w:sz="4" w:space="0" w:color="auto"/>
              <w:left w:val="single" w:sz="4" w:space="0" w:color="auto"/>
              <w:bottom w:val="single" w:sz="4" w:space="0" w:color="auto"/>
              <w:right w:val="single" w:sz="4" w:space="0" w:color="auto"/>
            </w:tcBorders>
          </w:tcPr>
          <w:p w:rsidR="00A960F0" w:rsidRPr="00A960F0" w:rsidRDefault="00A960F0" w:rsidP="00A960F0">
            <w:pPr>
              <w:numPr>
                <w:ilvl w:val="0"/>
                <w:numId w:val="4"/>
              </w:numPr>
              <w:autoSpaceDE w:val="0"/>
              <w:autoSpaceDN w:val="0"/>
              <w:adjustRightInd w:val="0"/>
              <w:spacing w:after="0" w:line="240" w:lineRule="auto"/>
              <w:ind w:left="572"/>
              <w:contextualSpacing/>
              <w:jc w:val="both"/>
              <w:rPr>
                <w:rFonts w:ascii="Liberation Serif" w:hAnsi="Liberation Serif" w:cs="Liberation Serif"/>
                <w:color w:val="000000" w:themeColor="text1"/>
                <w:sz w:val="24"/>
                <w:szCs w:val="24"/>
              </w:rPr>
            </w:pPr>
          </w:p>
        </w:tc>
        <w:tc>
          <w:tcPr>
            <w:tcW w:w="1393" w:type="pct"/>
            <w:tcBorders>
              <w:top w:val="single" w:sz="4" w:space="0" w:color="auto"/>
              <w:left w:val="single" w:sz="4" w:space="0" w:color="auto"/>
              <w:bottom w:val="single" w:sz="4" w:space="0" w:color="auto"/>
              <w:right w:val="single" w:sz="4" w:space="0" w:color="auto"/>
            </w:tcBorders>
          </w:tcPr>
          <w:p w:rsidR="00A960F0" w:rsidRPr="00A960F0" w:rsidRDefault="00A960F0" w:rsidP="00A960F0">
            <w:pPr>
              <w:autoSpaceDE w:val="0"/>
              <w:autoSpaceDN w:val="0"/>
              <w:adjustRightInd w:val="0"/>
              <w:spacing w:after="0" w:line="240" w:lineRule="auto"/>
              <w:ind w:left="313"/>
              <w:contextualSpacing/>
              <w:jc w:val="both"/>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Муниципальное автономное дошкольное образовательное учреждение «Детский сад № 29»</w:t>
            </w:r>
          </w:p>
        </w:tc>
        <w:tc>
          <w:tcPr>
            <w:tcW w:w="1532" w:type="pct"/>
            <w:tcBorders>
              <w:top w:val="single" w:sz="4" w:space="0" w:color="auto"/>
              <w:left w:val="single" w:sz="4" w:space="0" w:color="auto"/>
              <w:bottom w:val="single" w:sz="4" w:space="0" w:color="auto"/>
              <w:right w:val="single" w:sz="4" w:space="0" w:color="auto"/>
            </w:tcBorders>
          </w:tcPr>
          <w:p w:rsidR="00A960F0" w:rsidRPr="00A960F0" w:rsidRDefault="00A960F0" w:rsidP="00A960F0">
            <w:pPr>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Муниципальное казенное учреждение «Управление образования»</w:t>
            </w:r>
          </w:p>
        </w:tc>
        <w:tc>
          <w:tcPr>
            <w:tcW w:w="1601" w:type="pct"/>
            <w:tcBorders>
              <w:top w:val="single" w:sz="4" w:space="0" w:color="auto"/>
              <w:left w:val="single" w:sz="4" w:space="0" w:color="auto"/>
              <w:bottom w:val="single" w:sz="4" w:space="0" w:color="auto"/>
              <w:right w:val="single" w:sz="4" w:space="0" w:color="auto"/>
            </w:tcBorders>
          </w:tcPr>
          <w:p w:rsidR="00A960F0" w:rsidRPr="00A960F0" w:rsidRDefault="00A960F0" w:rsidP="00A960F0">
            <w:pPr>
              <w:rPr>
                <w:sz w:val="24"/>
                <w:szCs w:val="24"/>
              </w:rPr>
            </w:pPr>
            <w:r w:rsidRPr="00A960F0">
              <w:rPr>
                <w:rFonts w:ascii="Liberation Serif" w:hAnsi="Liberation Serif" w:cs="Liberation Serif"/>
                <w:color w:val="000000" w:themeColor="text1"/>
                <w:sz w:val="24"/>
                <w:szCs w:val="24"/>
              </w:rPr>
              <w:t>Отдел социальной политики</w:t>
            </w:r>
          </w:p>
        </w:tc>
      </w:tr>
      <w:tr w:rsidR="00A960F0" w:rsidRPr="00A960F0" w:rsidTr="00106A63">
        <w:tc>
          <w:tcPr>
            <w:tcW w:w="474" w:type="pct"/>
            <w:tcBorders>
              <w:top w:val="single" w:sz="4" w:space="0" w:color="auto"/>
              <w:left w:val="single" w:sz="4" w:space="0" w:color="auto"/>
              <w:bottom w:val="single" w:sz="4" w:space="0" w:color="auto"/>
              <w:right w:val="single" w:sz="4" w:space="0" w:color="auto"/>
            </w:tcBorders>
          </w:tcPr>
          <w:p w:rsidR="00A960F0" w:rsidRPr="00A960F0" w:rsidRDefault="00A960F0" w:rsidP="00A960F0">
            <w:pPr>
              <w:numPr>
                <w:ilvl w:val="0"/>
                <w:numId w:val="4"/>
              </w:numPr>
              <w:autoSpaceDE w:val="0"/>
              <w:autoSpaceDN w:val="0"/>
              <w:adjustRightInd w:val="0"/>
              <w:spacing w:after="0" w:line="240" w:lineRule="auto"/>
              <w:ind w:left="572"/>
              <w:contextualSpacing/>
              <w:jc w:val="both"/>
              <w:rPr>
                <w:rFonts w:ascii="Liberation Serif" w:hAnsi="Liberation Serif" w:cs="Liberation Serif"/>
                <w:color w:val="000000" w:themeColor="text1"/>
                <w:sz w:val="24"/>
                <w:szCs w:val="24"/>
              </w:rPr>
            </w:pPr>
          </w:p>
        </w:tc>
        <w:tc>
          <w:tcPr>
            <w:tcW w:w="1393" w:type="pct"/>
            <w:tcBorders>
              <w:top w:val="single" w:sz="4" w:space="0" w:color="auto"/>
              <w:left w:val="single" w:sz="4" w:space="0" w:color="auto"/>
              <w:bottom w:val="single" w:sz="4" w:space="0" w:color="auto"/>
              <w:right w:val="single" w:sz="4" w:space="0" w:color="auto"/>
            </w:tcBorders>
          </w:tcPr>
          <w:p w:rsidR="00A960F0" w:rsidRPr="00A960F0" w:rsidRDefault="00A960F0" w:rsidP="00A960F0">
            <w:pPr>
              <w:autoSpaceDE w:val="0"/>
              <w:autoSpaceDN w:val="0"/>
              <w:adjustRightInd w:val="0"/>
              <w:spacing w:after="0" w:line="240" w:lineRule="auto"/>
              <w:ind w:left="313"/>
              <w:contextualSpacing/>
              <w:jc w:val="both"/>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Муниципальное автономное дошкольное образовательное учреждение «Детский сад № 31»</w:t>
            </w:r>
          </w:p>
        </w:tc>
        <w:tc>
          <w:tcPr>
            <w:tcW w:w="1532" w:type="pct"/>
            <w:tcBorders>
              <w:top w:val="single" w:sz="4" w:space="0" w:color="auto"/>
              <w:left w:val="single" w:sz="4" w:space="0" w:color="auto"/>
              <w:bottom w:val="single" w:sz="4" w:space="0" w:color="auto"/>
              <w:right w:val="single" w:sz="4" w:space="0" w:color="auto"/>
            </w:tcBorders>
          </w:tcPr>
          <w:p w:rsidR="00A960F0" w:rsidRPr="00A960F0" w:rsidRDefault="00A960F0" w:rsidP="00A960F0">
            <w:pPr>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Муниципальное казенное учреждение «Управление образования»</w:t>
            </w:r>
          </w:p>
        </w:tc>
        <w:tc>
          <w:tcPr>
            <w:tcW w:w="1601" w:type="pct"/>
            <w:tcBorders>
              <w:top w:val="single" w:sz="4" w:space="0" w:color="auto"/>
              <w:left w:val="single" w:sz="4" w:space="0" w:color="auto"/>
              <w:bottom w:val="single" w:sz="4" w:space="0" w:color="auto"/>
              <w:right w:val="single" w:sz="4" w:space="0" w:color="auto"/>
            </w:tcBorders>
          </w:tcPr>
          <w:p w:rsidR="00A960F0" w:rsidRPr="00A960F0" w:rsidRDefault="00A960F0" w:rsidP="00A960F0">
            <w:pPr>
              <w:rPr>
                <w:sz w:val="24"/>
                <w:szCs w:val="24"/>
              </w:rPr>
            </w:pPr>
            <w:r w:rsidRPr="00A960F0">
              <w:rPr>
                <w:rFonts w:ascii="Liberation Serif" w:hAnsi="Liberation Serif" w:cs="Liberation Serif"/>
                <w:color w:val="000000" w:themeColor="text1"/>
                <w:sz w:val="24"/>
                <w:szCs w:val="24"/>
              </w:rPr>
              <w:t>Отдел социальной политики</w:t>
            </w:r>
          </w:p>
        </w:tc>
      </w:tr>
      <w:tr w:rsidR="00A960F0" w:rsidRPr="00A960F0" w:rsidTr="00106A63">
        <w:tc>
          <w:tcPr>
            <w:tcW w:w="474" w:type="pct"/>
            <w:tcBorders>
              <w:top w:val="single" w:sz="4" w:space="0" w:color="auto"/>
              <w:left w:val="single" w:sz="4" w:space="0" w:color="auto"/>
              <w:bottom w:val="single" w:sz="4" w:space="0" w:color="auto"/>
              <w:right w:val="single" w:sz="4" w:space="0" w:color="auto"/>
            </w:tcBorders>
          </w:tcPr>
          <w:p w:rsidR="00A960F0" w:rsidRPr="00A960F0" w:rsidRDefault="00A960F0" w:rsidP="00A960F0">
            <w:pPr>
              <w:numPr>
                <w:ilvl w:val="0"/>
                <w:numId w:val="4"/>
              </w:numPr>
              <w:autoSpaceDE w:val="0"/>
              <w:autoSpaceDN w:val="0"/>
              <w:adjustRightInd w:val="0"/>
              <w:spacing w:after="0" w:line="240" w:lineRule="auto"/>
              <w:ind w:left="572"/>
              <w:contextualSpacing/>
              <w:jc w:val="both"/>
              <w:rPr>
                <w:rFonts w:ascii="Liberation Serif" w:hAnsi="Liberation Serif" w:cs="Liberation Serif"/>
                <w:color w:val="000000" w:themeColor="text1"/>
                <w:sz w:val="24"/>
                <w:szCs w:val="24"/>
              </w:rPr>
            </w:pPr>
          </w:p>
        </w:tc>
        <w:tc>
          <w:tcPr>
            <w:tcW w:w="1393" w:type="pct"/>
            <w:tcBorders>
              <w:top w:val="single" w:sz="4" w:space="0" w:color="auto"/>
              <w:left w:val="single" w:sz="4" w:space="0" w:color="auto"/>
              <w:bottom w:val="single" w:sz="4" w:space="0" w:color="auto"/>
              <w:right w:val="single" w:sz="4" w:space="0" w:color="auto"/>
            </w:tcBorders>
          </w:tcPr>
          <w:p w:rsidR="00A960F0" w:rsidRPr="00A960F0" w:rsidRDefault="00A960F0" w:rsidP="00A960F0">
            <w:pPr>
              <w:autoSpaceDE w:val="0"/>
              <w:autoSpaceDN w:val="0"/>
              <w:adjustRightInd w:val="0"/>
              <w:spacing w:after="0" w:line="240" w:lineRule="auto"/>
              <w:ind w:left="313"/>
              <w:contextualSpacing/>
              <w:jc w:val="both"/>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Муниципальное автономное дошкольное образовательное учреждение «Детский сад № 34»</w:t>
            </w:r>
          </w:p>
        </w:tc>
        <w:tc>
          <w:tcPr>
            <w:tcW w:w="1532" w:type="pct"/>
            <w:tcBorders>
              <w:top w:val="single" w:sz="4" w:space="0" w:color="auto"/>
              <w:left w:val="single" w:sz="4" w:space="0" w:color="auto"/>
              <w:bottom w:val="single" w:sz="4" w:space="0" w:color="auto"/>
              <w:right w:val="single" w:sz="4" w:space="0" w:color="auto"/>
            </w:tcBorders>
          </w:tcPr>
          <w:p w:rsidR="00A960F0" w:rsidRPr="00A960F0" w:rsidRDefault="00A960F0" w:rsidP="00A960F0">
            <w:pPr>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Муниципальное казенное учреждение «Управление образования»</w:t>
            </w:r>
          </w:p>
        </w:tc>
        <w:tc>
          <w:tcPr>
            <w:tcW w:w="1601" w:type="pct"/>
            <w:tcBorders>
              <w:top w:val="single" w:sz="4" w:space="0" w:color="auto"/>
              <w:left w:val="single" w:sz="4" w:space="0" w:color="auto"/>
              <w:bottom w:val="single" w:sz="4" w:space="0" w:color="auto"/>
              <w:right w:val="single" w:sz="4" w:space="0" w:color="auto"/>
            </w:tcBorders>
          </w:tcPr>
          <w:p w:rsidR="00A960F0" w:rsidRPr="00A960F0" w:rsidRDefault="00A960F0" w:rsidP="00A960F0">
            <w:pPr>
              <w:rPr>
                <w:sz w:val="24"/>
                <w:szCs w:val="24"/>
              </w:rPr>
            </w:pPr>
            <w:r w:rsidRPr="00A960F0">
              <w:rPr>
                <w:rFonts w:ascii="Liberation Serif" w:hAnsi="Liberation Serif" w:cs="Liberation Serif"/>
                <w:color w:val="000000" w:themeColor="text1"/>
                <w:sz w:val="24"/>
                <w:szCs w:val="24"/>
              </w:rPr>
              <w:t>Отдел социальной политики</w:t>
            </w:r>
          </w:p>
        </w:tc>
      </w:tr>
      <w:tr w:rsidR="00A960F0" w:rsidRPr="00A960F0" w:rsidTr="00106A63">
        <w:tc>
          <w:tcPr>
            <w:tcW w:w="474" w:type="pct"/>
            <w:tcBorders>
              <w:top w:val="single" w:sz="4" w:space="0" w:color="auto"/>
              <w:left w:val="single" w:sz="4" w:space="0" w:color="auto"/>
              <w:bottom w:val="single" w:sz="4" w:space="0" w:color="auto"/>
              <w:right w:val="single" w:sz="4" w:space="0" w:color="auto"/>
            </w:tcBorders>
          </w:tcPr>
          <w:p w:rsidR="00A960F0" w:rsidRPr="00A960F0" w:rsidRDefault="00A960F0" w:rsidP="00A960F0">
            <w:pPr>
              <w:numPr>
                <w:ilvl w:val="0"/>
                <w:numId w:val="4"/>
              </w:numPr>
              <w:autoSpaceDE w:val="0"/>
              <w:autoSpaceDN w:val="0"/>
              <w:adjustRightInd w:val="0"/>
              <w:spacing w:after="0" w:line="240" w:lineRule="auto"/>
              <w:ind w:left="572"/>
              <w:contextualSpacing/>
              <w:jc w:val="both"/>
              <w:rPr>
                <w:rFonts w:ascii="Liberation Serif" w:hAnsi="Liberation Serif" w:cs="Liberation Serif"/>
                <w:color w:val="000000" w:themeColor="text1"/>
                <w:sz w:val="24"/>
                <w:szCs w:val="24"/>
              </w:rPr>
            </w:pPr>
          </w:p>
        </w:tc>
        <w:tc>
          <w:tcPr>
            <w:tcW w:w="1393" w:type="pct"/>
            <w:tcBorders>
              <w:top w:val="single" w:sz="4" w:space="0" w:color="auto"/>
              <w:left w:val="single" w:sz="4" w:space="0" w:color="auto"/>
              <w:bottom w:val="single" w:sz="4" w:space="0" w:color="auto"/>
              <w:right w:val="single" w:sz="4" w:space="0" w:color="auto"/>
            </w:tcBorders>
          </w:tcPr>
          <w:p w:rsidR="00A960F0" w:rsidRPr="00A960F0" w:rsidRDefault="00A960F0" w:rsidP="00A960F0">
            <w:pPr>
              <w:autoSpaceDE w:val="0"/>
              <w:autoSpaceDN w:val="0"/>
              <w:adjustRightInd w:val="0"/>
              <w:spacing w:after="0" w:line="240" w:lineRule="auto"/>
              <w:ind w:left="313"/>
              <w:contextualSpacing/>
              <w:jc w:val="both"/>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Муниципальное автономное дошкольное образовательное учреждение «Детский сад № 36»</w:t>
            </w:r>
          </w:p>
        </w:tc>
        <w:tc>
          <w:tcPr>
            <w:tcW w:w="1532" w:type="pct"/>
            <w:tcBorders>
              <w:top w:val="single" w:sz="4" w:space="0" w:color="auto"/>
              <w:left w:val="single" w:sz="4" w:space="0" w:color="auto"/>
              <w:bottom w:val="single" w:sz="4" w:space="0" w:color="auto"/>
              <w:right w:val="single" w:sz="4" w:space="0" w:color="auto"/>
            </w:tcBorders>
          </w:tcPr>
          <w:p w:rsidR="00A960F0" w:rsidRPr="00A960F0" w:rsidRDefault="00A960F0" w:rsidP="00A960F0">
            <w:pPr>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Муниципальное казенное учреждение «Управление образования»</w:t>
            </w:r>
          </w:p>
        </w:tc>
        <w:tc>
          <w:tcPr>
            <w:tcW w:w="1601" w:type="pct"/>
            <w:tcBorders>
              <w:top w:val="single" w:sz="4" w:space="0" w:color="auto"/>
              <w:left w:val="single" w:sz="4" w:space="0" w:color="auto"/>
              <w:bottom w:val="single" w:sz="4" w:space="0" w:color="auto"/>
              <w:right w:val="single" w:sz="4" w:space="0" w:color="auto"/>
            </w:tcBorders>
          </w:tcPr>
          <w:p w:rsidR="00A960F0" w:rsidRPr="00A960F0" w:rsidRDefault="00A960F0" w:rsidP="00A960F0">
            <w:pPr>
              <w:rPr>
                <w:sz w:val="24"/>
                <w:szCs w:val="24"/>
              </w:rPr>
            </w:pPr>
            <w:r w:rsidRPr="00A960F0">
              <w:rPr>
                <w:rFonts w:ascii="Liberation Serif" w:hAnsi="Liberation Serif" w:cs="Liberation Serif"/>
                <w:color w:val="000000" w:themeColor="text1"/>
                <w:sz w:val="24"/>
                <w:szCs w:val="24"/>
              </w:rPr>
              <w:t>Отдел социальной политики</w:t>
            </w:r>
          </w:p>
        </w:tc>
      </w:tr>
      <w:tr w:rsidR="00A960F0" w:rsidRPr="00A960F0" w:rsidTr="00106A63">
        <w:tc>
          <w:tcPr>
            <w:tcW w:w="474" w:type="pct"/>
            <w:tcBorders>
              <w:top w:val="single" w:sz="4" w:space="0" w:color="auto"/>
              <w:left w:val="single" w:sz="4" w:space="0" w:color="auto"/>
              <w:bottom w:val="single" w:sz="4" w:space="0" w:color="auto"/>
              <w:right w:val="single" w:sz="4" w:space="0" w:color="auto"/>
            </w:tcBorders>
          </w:tcPr>
          <w:p w:rsidR="00A960F0" w:rsidRPr="00A960F0" w:rsidRDefault="00A960F0" w:rsidP="00A960F0">
            <w:pPr>
              <w:numPr>
                <w:ilvl w:val="0"/>
                <w:numId w:val="4"/>
              </w:numPr>
              <w:autoSpaceDE w:val="0"/>
              <w:autoSpaceDN w:val="0"/>
              <w:adjustRightInd w:val="0"/>
              <w:spacing w:after="0" w:line="240" w:lineRule="auto"/>
              <w:ind w:left="572"/>
              <w:contextualSpacing/>
              <w:jc w:val="both"/>
              <w:rPr>
                <w:rFonts w:ascii="Liberation Serif" w:hAnsi="Liberation Serif" w:cs="Liberation Serif"/>
                <w:color w:val="000000" w:themeColor="text1"/>
                <w:sz w:val="24"/>
                <w:szCs w:val="24"/>
              </w:rPr>
            </w:pPr>
          </w:p>
        </w:tc>
        <w:tc>
          <w:tcPr>
            <w:tcW w:w="1393" w:type="pct"/>
            <w:tcBorders>
              <w:top w:val="single" w:sz="4" w:space="0" w:color="auto"/>
              <w:left w:val="single" w:sz="4" w:space="0" w:color="auto"/>
              <w:bottom w:val="single" w:sz="4" w:space="0" w:color="auto"/>
              <w:right w:val="single" w:sz="4" w:space="0" w:color="auto"/>
            </w:tcBorders>
          </w:tcPr>
          <w:p w:rsidR="00A960F0" w:rsidRPr="00A960F0" w:rsidRDefault="00A960F0" w:rsidP="00A960F0">
            <w:pPr>
              <w:autoSpaceDE w:val="0"/>
              <w:autoSpaceDN w:val="0"/>
              <w:adjustRightInd w:val="0"/>
              <w:spacing w:after="0" w:line="240" w:lineRule="auto"/>
              <w:ind w:left="313"/>
              <w:contextualSpacing/>
              <w:jc w:val="both"/>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Муниципальное автономное дошкольное образовательное учреждение «Детский сад № 40»</w:t>
            </w:r>
          </w:p>
        </w:tc>
        <w:tc>
          <w:tcPr>
            <w:tcW w:w="1532" w:type="pct"/>
            <w:tcBorders>
              <w:top w:val="single" w:sz="4" w:space="0" w:color="auto"/>
              <w:left w:val="single" w:sz="4" w:space="0" w:color="auto"/>
              <w:bottom w:val="single" w:sz="4" w:space="0" w:color="auto"/>
              <w:right w:val="single" w:sz="4" w:space="0" w:color="auto"/>
            </w:tcBorders>
          </w:tcPr>
          <w:p w:rsidR="00A960F0" w:rsidRPr="00A960F0" w:rsidRDefault="00A960F0" w:rsidP="00A960F0">
            <w:pPr>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Муниципальное казенное учреждение «Управление образования»</w:t>
            </w:r>
          </w:p>
        </w:tc>
        <w:tc>
          <w:tcPr>
            <w:tcW w:w="1601" w:type="pct"/>
            <w:tcBorders>
              <w:top w:val="single" w:sz="4" w:space="0" w:color="auto"/>
              <w:left w:val="single" w:sz="4" w:space="0" w:color="auto"/>
              <w:bottom w:val="single" w:sz="4" w:space="0" w:color="auto"/>
              <w:right w:val="single" w:sz="4" w:space="0" w:color="auto"/>
            </w:tcBorders>
          </w:tcPr>
          <w:p w:rsidR="00A960F0" w:rsidRPr="00A960F0" w:rsidRDefault="00A960F0" w:rsidP="00A960F0">
            <w:pPr>
              <w:rPr>
                <w:sz w:val="24"/>
                <w:szCs w:val="24"/>
              </w:rPr>
            </w:pPr>
            <w:r w:rsidRPr="00A960F0">
              <w:rPr>
                <w:rFonts w:ascii="Liberation Serif" w:hAnsi="Liberation Serif" w:cs="Liberation Serif"/>
                <w:color w:val="000000" w:themeColor="text1"/>
                <w:sz w:val="24"/>
                <w:szCs w:val="24"/>
              </w:rPr>
              <w:t>Отдел социальной политики</w:t>
            </w:r>
          </w:p>
        </w:tc>
      </w:tr>
      <w:tr w:rsidR="00A960F0" w:rsidRPr="00A960F0" w:rsidTr="00106A63">
        <w:tc>
          <w:tcPr>
            <w:tcW w:w="474" w:type="pct"/>
            <w:tcBorders>
              <w:top w:val="single" w:sz="4" w:space="0" w:color="auto"/>
              <w:left w:val="single" w:sz="4" w:space="0" w:color="auto"/>
              <w:bottom w:val="single" w:sz="4" w:space="0" w:color="auto"/>
              <w:right w:val="single" w:sz="4" w:space="0" w:color="auto"/>
            </w:tcBorders>
          </w:tcPr>
          <w:p w:rsidR="00A960F0" w:rsidRPr="00A960F0" w:rsidRDefault="00A960F0" w:rsidP="00A960F0">
            <w:pPr>
              <w:numPr>
                <w:ilvl w:val="0"/>
                <w:numId w:val="4"/>
              </w:numPr>
              <w:autoSpaceDE w:val="0"/>
              <w:autoSpaceDN w:val="0"/>
              <w:adjustRightInd w:val="0"/>
              <w:spacing w:after="0" w:line="240" w:lineRule="auto"/>
              <w:ind w:left="572"/>
              <w:contextualSpacing/>
              <w:jc w:val="both"/>
              <w:rPr>
                <w:rFonts w:ascii="Liberation Serif" w:hAnsi="Liberation Serif" w:cs="Liberation Serif"/>
                <w:color w:val="000000" w:themeColor="text1"/>
                <w:sz w:val="24"/>
                <w:szCs w:val="24"/>
              </w:rPr>
            </w:pPr>
          </w:p>
        </w:tc>
        <w:tc>
          <w:tcPr>
            <w:tcW w:w="1393" w:type="pct"/>
            <w:tcBorders>
              <w:top w:val="single" w:sz="4" w:space="0" w:color="auto"/>
              <w:left w:val="single" w:sz="4" w:space="0" w:color="auto"/>
              <w:bottom w:val="single" w:sz="4" w:space="0" w:color="auto"/>
              <w:right w:val="single" w:sz="4" w:space="0" w:color="auto"/>
            </w:tcBorders>
          </w:tcPr>
          <w:p w:rsidR="00A960F0" w:rsidRPr="00A960F0" w:rsidRDefault="00A960F0" w:rsidP="00A960F0">
            <w:pPr>
              <w:autoSpaceDE w:val="0"/>
              <w:autoSpaceDN w:val="0"/>
              <w:adjustRightInd w:val="0"/>
              <w:spacing w:after="0" w:line="240" w:lineRule="auto"/>
              <w:ind w:left="313"/>
              <w:contextualSpacing/>
              <w:jc w:val="both"/>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Муниципальное автономное дошкольное образовательное учреждение «Детский сад № 41»</w:t>
            </w:r>
          </w:p>
        </w:tc>
        <w:tc>
          <w:tcPr>
            <w:tcW w:w="1532" w:type="pct"/>
            <w:tcBorders>
              <w:top w:val="single" w:sz="4" w:space="0" w:color="auto"/>
              <w:left w:val="single" w:sz="4" w:space="0" w:color="auto"/>
              <w:bottom w:val="single" w:sz="4" w:space="0" w:color="auto"/>
              <w:right w:val="single" w:sz="4" w:space="0" w:color="auto"/>
            </w:tcBorders>
          </w:tcPr>
          <w:p w:rsidR="00A960F0" w:rsidRPr="00A960F0" w:rsidRDefault="00A960F0" w:rsidP="00A960F0">
            <w:pPr>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Муниципальное казенное учреждение «Управление образования»</w:t>
            </w:r>
          </w:p>
        </w:tc>
        <w:tc>
          <w:tcPr>
            <w:tcW w:w="1601" w:type="pct"/>
            <w:tcBorders>
              <w:top w:val="single" w:sz="4" w:space="0" w:color="auto"/>
              <w:left w:val="single" w:sz="4" w:space="0" w:color="auto"/>
              <w:bottom w:val="single" w:sz="4" w:space="0" w:color="auto"/>
              <w:right w:val="single" w:sz="4" w:space="0" w:color="auto"/>
            </w:tcBorders>
          </w:tcPr>
          <w:p w:rsidR="00A960F0" w:rsidRPr="00A960F0" w:rsidRDefault="00A960F0" w:rsidP="00A960F0">
            <w:pPr>
              <w:rPr>
                <w:sz w:val="24"/>
                <w:szCs w:val="24"/>
              </w:rPr>
            </w:pPr>
            <w:r w:rsidRPr="00A960F0">
              <w:rPr>
                <w:rFonts w:ascii="Liberation Serif" w:hAnsi="Liberation Serif" w:cs="Liberation Serif"/>
                <w:color w:val="000000" w:themeColor="text1"/>
                <w:sz w:val="24"/>
                <w:szCs w:val="24"/>
              </w:rPr>
              <w:t>Отдел социальной политики</w:t>
            </w:r>
          </w:p>
        </w:tc>
      </w:tr>
      <w:tr w:rsidR="00A960F0" w:rsidRPr="00A960F0" w:rsidTr="00106A63">
        <w:tc>
          <w:tcPr>
            <w:tcW w:w="474" w:type="pct"/>
            <w:tcBorders>
              <w:top w:val="single" w:sz="4" w:space="0" w:color="auto"/>
              <w:left w:val="single" w:sz="4" w:space="0" w:color="auto"/>
              <w:bottom w:val="single" w:sz="4" w:space="0" w:color="auto"/>
              <w:right w:val="single" w:sz="4" w:space="0" w:color="auto"/>
            </w:tcBorders>
          </w:tcPr>
          <w:p w:rsidR="00A960F0" w:rsidRPr="00A960F0" w:rsidRDefault="00A960F0" w:rsidP="00A960F0">
            <w:pPr>
              <w:numPr>
                <w:ilvl w:val="0"/>
                <w:numId w:val="4"/>
              </w:numPr>
              <w:autoSpaceDE w:val="0"/>
              <w:autoSpaceDN w:val="0"/>
              <w:adjustRightInd w:val="0"/>
              <w:spacing w:after="0" w:line="240" w:lineRule="auto"/>
              <w:ind w:left="572"/>
              <w:contextualSpacing/>
              <w:jc w:val="both"/>
              <w:rPr>
                <w:rFonts w:ascii="Liberation Serif" w:hAnsi="Liberation Serif" w:cs="Liberation Serif"/>
                <w:color w:val="000000" w:themeColor="text1"/>
                <w:sz w:val="24"/>
                <w:szCs w:val="24"/>
              </w:rPr>
            </w:pPr>
          </w:p>
        </w:tc>
        <w:tc>
          <w:tcPr>
            <w:tcW w:w="1393" w:type="pct"/>
            <w:tcBorders>
              <w:top w:val="single" w:sz="4" w:space="0" w:color="auto"/>
              <w:left w:val="single" w:sz="4" w:space="0" w:color="auto"/>
              <w:bottom w:val="single" w:sz="4" w:space="0" w:color="auto"/>
              <w:right w:val="single" w:sz="4" w:space="0" w:color="auto"/>
            </w:tcBorders>
          </w:tcPr>
          <w:p w:rsidR="00A960F0" w:rsidRPr="00A960F0" w:rsidRDefault="00A960F0" w:rsidP="00A960F0">
            <w:pPr>
              <w:autoSpaceDE w:val="0"/>
              <w:autoSpaceDN w:val="0"/>
              <w:adjustRightInd w:val="0"/>
              <w:spacing w:after="0" w:line="240" w:lineRule="auto"/>
              <w:ind w:left="313"/>
              <w:contextualSpacing/>
              <w:jc w:val="both"/>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Муниципальное автономное дошкольное образовательное учреждение «Детский сад № 42»</w:t>
            </w:r>
          </w:p>
        </w:tc>
        <w:tc>
          <w:tcPr>
            <w:tcW w:w="1532" w:type="pct"/>
            <w:tcBorders>
              <w:top w:val="single" w:sz="4" w:space="0" w:color="auto"/>
              <w:left w:val="single" w:sz="4" w:space="0" w:color="auto"/>
              <w:bottom w:val="single" w:sz="4" w:space="0" w:color="auto"/>
              <w:right w:val="single" w:sz="4" w:space="0" w:color="auto"/>
            </w:tcBorders>
          </w:tcPr>
          <w:p w:rsidR="00A960F0" w:rsidRPr="00A960F0" w:rsidRDefault="00A960F0" w:rsidP="00A960F0">
            <w:pPr>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Муниципальное казенное учреждение «Управление образования»</w:t>
            </w:r>
          </w:p>
        </w:tc>
        <w:tc>
          <w:tcPr>
            <w:tcW w:w="1601" w:type="pct"/>
            <w:tcBorders>
              <w:top w:val="single" w:sz="4" w:space="0" w:color="auto"/>
              <w:left w:val="single" w:sz="4" w:space="0" w:color="auto"/>
              <w:bottom w:val="single" w:sz="4" w:space="0" w:color="auto"/>
              <w:right w:val="single" w:sz="4" w:space="0" w:color="auto"/>
            </w:tcBorders>
          </w:tcPr>
          <w:p w:rsidR="00A960F0" w:rsidRPr="00A960F0" w:rsidRDefault="00A960F0" w:rsidP="00A960F0">
            <w:pPr>
              <w:rPr>
                <w:sz w:val="24"/>
                <w:szCs w:val="24"/>
              </w:rPr>
            </w:pPr>
            <w:r w:rsidRPr="00A960F0">
              <w:rPr>
                <w:rFonts w:ascii="Liberation Serif" w:hAnsi="Liberation Serif" w:cs="Liberation Serif"/>
                <w:color w:val="000000" w:themeColor="text1"/>
                <w:sz w:val="24"/>
                <w:szCs w:val="24"/>
              </w:rPr>
              <w:t>Отдел социальной политики</w:t>
            </w:r>
          </w:p>
        </w:tc>
      </w:tr>
      <w:tr w:rsidR="00A960F0" w:rsidRPr="00A960F0" w:rsidTr="00106A63">
        <w:tc>
          <w:tcPr>
            <w:tcW w:w="474" w:type="pct"/>
            <w:tcBorders>
              <w:top w:val="single" w:sz="4" w:space="0" w:color="auto"/>
              <w:left w:val="single" w:sz="4" w:space="0" w:color="auto"/>
              <w:bottom w:val="single" w:sz="4" w:space="0" w:color="auto"/>
              <w:right w:val="single" w:sz="4" w:space="0" w:color="auto"/>
            </w:tcBorders>
          </w:tcPr>
          <w:p w:rsidR="00A960F0" w:rsidRPr="00A960F0" w:rsidRDefault="00A960F0" w:rsidP="00A960F0">
            <w:pPr>
              <w:numPr>
                <w:ilvl w:val="0"/>
                <w:numId w:val="4"/>
              </w:numPr>
              <w:autoSpaceDE w:val="0"/>
              <w:autoSpaceDN w:val="0"/>
              <w:adjustRightInd w:val="0"/>
              <w:spacing w:after="0" w:line="240" w:lineRule="auto"/>
              <w:ind w:left="572"/>
              <w:contextualSpacing/>
              <w:jc w:val="both"/>
              <w:rPr>
                <w:rFonts w:ascii="Liberation Serif" w:hAnsi="Liberation Serif" w:cs="Liberation Serif"/>
                <w:color w:val="000000" w:themeColor="text1"/>
                <w:sz w:val="24"/>
                <w:szCs w:val="24"/>
              </w:rPr>
            </w:pPr>
          </w:p>
        </w:tc>
        <w:tc>
          <w:tcPr>
            <w:tcW w:w="1393" w:type="pct"/>
            <w:tcBorders>
              <w:top w:val="single" w:sz="4" w:space="0" w:color="auto"/>
              <w:left w:val="single" w:sz="4" w:space="0" w:color="auto"/>
              <w:bottom w:val="single" w:sz="4" w:space="0" w:color="auto"/>
              <w:right w:val="single" w:sz="4" w:space="0" w:color="auto"/>
            </w:tcBorders>
          </w:tcPr>
          <w:p w:rsidR="00A960F0" w:rsidRPr="00A960F0" w:rsidRDefault="00A960F0" w:rsidP="00A960F0">
            <w:pPr>
              <w:autoSpaceDE w:val="0"/>
              <w:autoSpaceDN w:val="0"/>
              <w:adjustRightInd w:val="0"/>
              <w:spacing w:after="0" w:line="240" w:lineRule="auto"/>
              <w:ind w:left="313"/>
              <w:contextualSpacing/>
              <w:jc w:val="both"/>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 xml:space="preserve">Муниципальное автономное дошкольное образовательное </w:t>
            </w:r>
            <w:r w:rsidRPr="00A960F0">
              <w:rPr>
                <w:rFonts w:ascii="Liberation Serif" w:hAnsi="Liberation Serif" w:cs="Liberation Serif"/>
                <w:color w:val="000000" w:themeColor="text1"/>
                <w:sz w:val="24"/>
                <w:szCs w:val="24"/>
              </w:rPr>
              <w:lastRenderedPageBreak/>
              <w:t>учреждение «Детский сад № 45»</w:t>
            </w:r>
          </w:p>
        </w:tc>
        <w:tc>
          <w:tcPr>
            <w:tcW w:w="1532" w:type="pct"/>
            <w:tcBorders>
              <w:top w:val="single" w:sz="4" w:space="0" w:color="auto"/>
              <w:left w:val="single" w:sz="4" w:space="0" w:color="auto"/>
              <w:bottom w:val="single" w:sz="4" w:space="0" w:color="auto"/>
              <w:right w:val="single" w:sz="4" w:space="0" w:color="auto"/>
            </w:tcBorders>
          </w:tcPr>
          <w:p w:rsidR="00A960F0" w:rsidRPr="00A960F0" w:rsidRDefault="00A960F0" w:rsidP="00A960F0">
            <w:pPr>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lastRenderedPageBreak/>
              <w:t>Муниципальное казенное учреждение «Управление образования»</w:t>
            </w:r>
          </w:p>
        </w:tc>
        <w:tc>
          <w:tcPr>
            <w:tcW w:w="1601" w:type="pct"/>
            <w:tcBorders>
              <w:top w:val="single" w:sz="4" w:space="0" w:color="auto"/>
              <w:left w:val="single" w:sz="4" w:space="0" w:color="auto"/>
              <w:bottom w:val="single" w:sz="4" w:space="0" w:color="auto"/>
              <w:right w:val="single" w:sz="4" w:space="0" w:color="auto"/>
            </w:tcBorders>
          </w:tcPr>
          <w:p w:rsidR="00A960F0" w:rsidRPr="00A960F0" w:rsidRDefault="00A960F0" w:rsidP="00A960F0">
            <w:pPr>
              <w:rPr>
                <w:sz w:val="24"/>
                <w:szCs w:val="24"/>
              </w:rPr>
            </w:pPr>
            <w:r w:rsidRPr="00A960F0">
              <w:rPr>
                <w:rFonts w:ascii="Liberation Serif" w:hAnsi="Liberation Serif" w:cs="Liberation Serif"/>
                <w:color w:val="000000" w:themeColor="text1"/>
                <w:sz w:val="24"/>
                <w:szCs w:val="24"/>
              </w:rPr>
              <w:t>Отдел социальной политики</w:t>
            </w:r>
          </w:p>
        </w:tc>
      </w:tr>
      <w:tr w:rsidR="00A960F0" w:rsidRPr="00A960F0" w:rsidTr="00106A63">
        <w:tc>
          <w:tcPr>
            <w:tcW w:w="474" w:type="pct"/>
            <w:tcBorders>
              <w:top w:val="single" w:sz="4" w:space="0" w:color="auto"/>
              <w:left w:val="single" w:sz="4" w:space="0" w:color="auto"/>
              <w:bottom w:val="single" w:sz="4" w:space="0" w:color="auto"/>
              <w:right w:val="single" w:sz="4" w:space="0" w:color="auto"/>
            </w:tcBorders>
          </w:tcPr>
          <w:p w:rsidR="00A960F0" w:rsidRPr="00A960F0" w:rsidRDefault="00A960F0" w:rsidP="00A960F0">
            <w:pPr>
              <w:numPr>
                <w:ilvl w:val="0"/>
                <w:numId w:val="4"/>
              </w:numPr>
              <w:autoSpaceDE w:val="0"/>
              <w:autoSpaceDN w:val="0"/>
              <w:adjustRightInd w:val="0"/>
              <w:spacing w:after="0" w:line="240" w:lineRule="auto"/>
              <w:ind w:left="572"/>
              <w:contextualSpacing/>
              <w:jc w:val="both"/>
              <w:rPr>
                <w:rFonts w:ascii="Liberation Serif" w:hAnsi="Liberation Serif" w:cs="Liberation Serif"/>
                <w:color w:val="000000" w:themeColor="text1"/>
                <w:sz w:val="24"/>
                <w:szCs w:val="24"/>
              </w:rPr>
            </w:pPr>
          </w:p>
        </w:tc>
        <w:tc>
          <w:tcPr>
            <w:tcW w:w="1393" w:type="pct"/>
            <w:tcBorders>
              <w:top w:val="single" w:sz="4" w:space="0" w:color="auto"/>
              <w:left w:val="single" w:sz="4" w:space="0" w:color="auto"/>
              <w:bottom w:val="single" w:sz="4" w:space="0" w:color="auto"/>
              <w:right w:val="single" w:sz="4" w:space="0" w:color="auto"/>
            </w:tcBorders>
          </w:tcPr>
          <w:p w:rsidR="00A960F0" w:rsidRPr="00A960F0" w:rsidRDefault="00A960F0" w:rsidP="00A960F0">
            <w:pPr>
              <w:autoSpaceDE w:val="0"/>
              <w:autoSpaceDN w:val="0"/>
              <w:adjustRightInd w:val="0"/>
              <w:spacing w:after="0" w:line="240" w:lineRule="auto"/>
              <w:ind w:left="313"/>
              <w:contextualSpacing/>
              <w:jc w:val="both"/>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Муниципальное автономное дошкольное образовательное учреждение «Детский сад № 47»</w:t>
            </w:r>
          </w:p>
        </w:tc>
        <w:tc>
          <w:tcPr>
            <w:tcW w:w="1532" w:type="pct"/>
            <w:tcBorders>
              <w:top w:val="single" w:sz="4" w:space="0" w:color="auto"/>
              <w:left w:val="single" w:sz="4" w:space="0" w:color="auto"/>
              <w:bottom w:val="single" w:sz="4" w:space="0" w:color="auto"/>
              <w:right w:val="single" w:sz="4" w:space="0" w:color="auto"/>
            </w:tcBorders>
          </w:tcPr>
          <w:p w:rsidR="00A960F0" w:rsidRPr="00A960F0" w:rsidRDefault="00A960F0" w:rsidP="00A960F0">
            <w:pPr>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Муниципальное казенное учреждение «Управление образования»</w:t>
            </w:r>
          </w:p>
        </w:tc>
        <w:tc>
          <w:tcPr>
            <w:tcW w:w="1601" w:type="pct"/>
            <w:tcBorders>
              <w:top w:val="single" w:sz="4" w:space="0" w:color="auto"/>
              <w:left w:val="single" w:sz="4" w:space="0" w:color="auto"/>
              <w:bottom w:val="single" w:sz="4" w:space="0" w:color="auto"/>
              <w:right w:val="single" w:sz="4" w:space="0" w:color="auto"/>
            </w:tcBorders>
          </w:tcPr>
          <w:p w:rsidR="00A960F0" w:rsidRPr="00A960F0" w:rsidRDefault="00A960F0" w:rsidP="00A960F0">
            <w:pPr>
              <w:rPr>
                <w:sz w:val="24"/>
                <w:szCs w:val="24"/>
              </w:rPr>
            </w:pPr>
            <w:r w:rsidRPr="00A960F0">
              <w:rPr>
                <w:rFonts w:ascii="Liberation Serif" w:hAnsi="Liberation Serif" w:cs="Liberation Serif"/>
                <w:color w:val="000000" w:themeColor="text1"/>
                <w:sz w:val="24"/>
                <w:szCs w:val="24"/>
              </w:rPr>
              <w:t>Отдел социальной политики</w:t>
            </w:r>
          </w:p>
        </w:tc>
      </w:tr>
      <w:tr w:rsidR="00A960F0" w:rsidRPr="00A960F0" w:rsidTr="00106A63">
        <w:tc>
          <w:tcPr>
            <w:tcW w:w="474" w:type="pct"/>
            <w:tcBorders>
              <w:top w:val="single" w:sz="4" w:space="0" w:color="auto"/>
              <w:left w:val="single" w:sz="4" w:space="0" w:color="auto"/>
              <w:bottom w:val="single" w:sz="4" w:space="0" w:color="auto"/>
              <w:right w:val="single" w:sz="4" w:space="0" w:color="auto"/>
            </w:tcBorders>
          </w:tcPr>
          <w:p w:rsidR="00A960F0" w:rsidRPr="00A960F0" w:rsidRDefault="00A960F0" w:rsidP="00A960F0">
            <w:pPr>
              <w:numPr>
                <w:ilvl w:val="0"/>
                <w:numId w:val="4"/>
              </w:numPr>
              <w:autoSpaceDE w:val="0"/>
              <w:autoSpaceDN w:val="0"/>
              <w:adjustRightInd w:val="0"/>
              <w:spacing w:after="0" w:line="240" w:lineRule="auto"/>
              <w:ind w:left="572"/>
              <w:contextualSpacing/>
              <w:jc w:val="both"/>
              <w:rPr>
                <w:rFonts w:ascii="Liberation Serif" w:hAnsi="Liberation Serif" w:cs="Liberation Serif"/>
                <w:color w:val="000000" w:themeColor="text1"/>
                <w:sz w:val="24"/>
                <w:szCs w:val="24"/>
              </w:rPr>
            </w:pPr>
          </w:p>
        </w:tc>
        <w:tc>
          <w:tcPr>
            <w:tcW w:w="1393" w:type="pct"/>
            <w:tcBorders>
              <w:top w:val="single" w:sz="4" w:space="0" w:color="auto"/>
              <w:left w:val="single" w:sz="4" w:space="0" w:color="auto"/>
              <w:bottom w:val="single" w:sz="4" w:space="0" w:color="auto"/>
              <w:right w:val="single" w:sz="4" w:space="0" w:color="auto"/>
            </w:tcBorders>
          </w:tcPr>
          <w:p w:rsidR="00A960F0" w:rsidRPr="00A960F0" w:rsidRDefault="00A960F0" w:rsidP="00A960F0">
            <w:pPr>
              <w:autoSpaceDE w:val="0"/>
              <w:autoSpaceDN w:val="0"/>
              <w:adjustRightInd w:val="0"/>
              <w:spacing w:after="0" w:line="240" w:lineRule="auto"/>
              <w:ind w:left="313"/>
              <w:contextualSpacing/>
              <w:jc w:val="both"/>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Муниципальное автономное дошкольное образовательное учреждение «Детский сад № 48»</w:t>
            </w:r>
          </w:p>
        </w:tc>
        <w:tc>
          <w:tcPr>
            <w:tcW w:w="1532" w:type="pct"/>
            <w:tcBorders>
              <w:top w:val="single" w:sz="4" w:space="0" w:color="auto"/>
              <w:left w:val="single" w:sz="4" w:space="0" w:color="auto"/>
              <w:bottom w:val="single" w:sz="4" w:space="0" w:color="auto"/>
              <w:right w:val="single" w:sz="4" w:space="0" w:color="auto"/>
            </w:tcBorders>
          </w:tcPr>
          <w:p w:rsidR="00A960F0" w:rsidRPr="00A960F0" w:rsidRDefault="00A960F0" w:rsidP="00A960F0">
            <w:pPr>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Муниципальное казенное учреждение «Управление образования»</w:t>
            </w:r>
          </w:p>
        </w:tc>
        <w:tc>
          <w:tcPr>
            <w:tcW w:w="1601" w:type="pct"/>
            <w:tcBorders>
              <w:top w:val="single" w:sz="4" w:space="0" w:color="auto"/>
              <w:left w:val="single" w:sz="4" w:space="0" w:color="auto"/>
              <w:bottom w:val="single" w:sz="4" w:space="0" w:color="auto"/>
              <w:right w:val="single" w:sz="4" w:space="0" w:color="auto"/>
            </w:tcBorders>
          </w:tcPr>
          <w:p w:rsidR="00A960F0" w:rsidRPr="00A960F0" w:rsidRDefault="00A960F0" w:rsidP="00A960F0">
            <w:pPr>
              <w:rPr>
                <w:sz w:val="24"/>
                <w:szCs w:val="24"/>
              </w:rPr>
            </w:pPr>
            <w:r w:rsidRPr="00A960F0">
              <w:rPr>
                <w:rFonts w:ascii="Liberation Serif" w:hAnsi="Liberation Serif" w:cs="Liberation Serif"/>
                <w:color w:val="000000" w:themeColor="text1"/>
                <w:sz w:val="24"/>
                <w:szCs w:val="24"/>
              </w:rPr>
              <w:t>Отдел социальной политики</w:t>
            </w:r>
          </w:p>
        </w:tc>
      </w:tr>
      <w:tr w:rsidR="00A960F0" w:rsidRPr="00A960F0" w:rsidTr="00106A63">
        <w:tc>
          <w:tcPr>
            <w:tcW w:w="474" w:type="pct"/>
            <w:tcBorders>
              <w:top w:val="single" w:sz="4" w:space="0" w:color="auto"/>
              <w:left w:val="single" w:sz="4" w:space="0" w:color="auto"/>
              <w:bottom w:val="single" w:sz="4" w:space="0" w:color="auto"/>
              <w:right w:val="single" w:sz="4" w:space="0" w:color="auto"/>
            </w:tcBorders>
          </w:tcPr>
          <w:p w:rsidR="00A960F0" w:rsidRPr="00A960F0" w:rsidRDefault="00A960F0" w:rsidP="00A960F0">
            <w:pPr>
              <w:numPr>
                <w:ilvl w:val="0"/>
                <w:numId w:val="4"/>
              </w:numPr>
              <w:autoSpaceDE w:val="0"/>
              <w:autoSpaceDN w:val="0"/>
              <w:adjustRightInd w:val="0"/>
              <w:spacing w:after="0" w:line="240" w:lineRule="auto"/>
              <w:ind w:left="572"/>
              <w:contextualSpacing/>
              <w:jc w:val="both"/>
              <w:rPr>
                <w:rFonts w:ascii="Liberation Serif" w:hAnsi="Liberation Serif" w:cs="Liberation Serif"/>
                <w:color w:val="000000" w:themeColor="text1"/>
                <w:sz w:val="24"/>
                <w:szCs w:val="24"/>
              </w:rPr>
            </w:pPr>
          </w:p>
        </w:tc>
        <w:tc>
          <w:tcPr>
            <w:tcW w:w="1393" w:type="pct"/>
            <w:tcBorders>
              <w:top w:val="single" w:sz="4" w:space="0" w:color="auto"/>
              <w:left w:val="single" w:sz="4" w:space="0" w:color="auto"/>
              <w:bottom w:val="single" w:sz="4" w:space="0" w:color="auto"/>
              <w:right w:val="single" w:sz="4" w:space="0" w:color="auto"/>
            </w:tcBorders>
          </w:tcPr>
          <w:p w:rsidR="00A960F0" w:rsidRPr="00A960F0" w:rsidRDefault="00A960F0" w:rsidP="00A960F0">
            <w:pPr>
              <w:autoSpaceDE w:val="0"/>
              <w:autoSpaceDN w:val="0"/>
              <w:adjustRightInd w:val="0"/>
              <w:spacing w:after="0" w:line="240" w:lineRule="auto"/>
              <w:ind w:left="313"/>
              <w:contextualSpacing/>
              <w:jc w:val="both"/>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Муниципальное автономное дошкольное образовательное учреждение «Детский сад № 69»</w:t>
            </w:r>
          </w:p>
        </w:tc>
        <w:tc>
          <w:tcPr>
            <w:tcW w:w="1532" w:type="pct"/>
            <w:tcBorders>
              <w:top w:val="single" w:sz="4" w:space="0" w:color="auto"/>
              <w:left w:val="single" w:sz="4" w:space="0" w:color="auto"/>
              <w:bottom w:val="single" w:sz="4" w:space="0" w:color="auto"/>
              <w:right w:val="single" w:sz="4" w:space="0" w:color="auto"/>
            </w:tcBorders>
          </w:tcPr>
          <w:p w:rsidR="00A960F0" w:rsidRPr="00A960F0" w:rsidRDefault="00A960F0" w:rsidP="00A960F0">
            <w:pPr>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Муниципальное казенное учреждение «Управление образования»</w:t>
            </w:r>
          </w:p>
        </w:tc>
        <w:tc>
          <w:tcPr>
            <w:tcW w:w="1601" w:type="pct"/>
            <w:tcBorders>
              <w:top w:val="single" w:sz="4" w:space="0" w:color="auto"/>
              <w:left w:val="single" w:sz="4" w:space="0" w:color="auto"/>
              <w:bottom w:val="single" w:sz="4" w:space="0" w:color="auto"/>
              <w:right w:val="single" w:sz="4" w:space="0" w:color="auto"/>
            </w:tcBorders>
          </w:tcPr>
          <w:p w:rsidR="00A960F0" w:rsidRPr="00A960F0" w:rsidRDefault="00A960F0" w:rsidP="00A960F0">
            <w:pPr>
              <w:rPr>
                <w:sz w:val="24"/>
                <w:szCs w:val="24"/>
              </w:rPr>
            </w:pPr>
            <w:r w:rsidRPr="00A960F0">
              <w:rPr>
                <w:rFonts w:ascii="Liberation Serif" w:hAnsi="Liberation Serif" w:cs="Liberation Serif"/>
                <w:color w:val="000000" w:themeColor="text1"/>
                <w:sz w:val="24"/>
                <w:szCs w:val="24"/>
              </w:rPr>
              <w:t>Отдел социальной политики</w:t>
            </w:r>
          </w:p>
        </w:tc>
      </w:tr>
      <w:tr w:rsidR="00A960F0" w:rsidRPr="00A960F0" w:rsidTr="00106A63">
        <w:tc>
          <w:tcPr>
            <w:tcW w:w="474" w:type="pct"/>
            <w:tcBorders>
              <w:top w:val="single" w:sz="4" w:space="0" w:color="auto"/>
              <w:left w:val="single" w:sz="4" w:space="0" w:color="auto"/>
              <w:bottom w:val="single" w:sz="4" w:space="0" w:color="auto"/>
              <w:right w:val="single" w:sz="4" w:space="0" w:color="auto"/>
            </w:tcBorders>
          </w:tcPr>
          <w:p w:rsidR="00A960F0" w:rsidRPr="00A960F0" w:rsidRDefault="00A960F0" w:rsidP="00A960F0">
            <w:pPr>
              <w:numPr>
                <w:ilvl w:val="0"/>
                <w:numId w:val="4"/>
              </w:numPr>
              <w:autoSpaceDE w:val="0"/>
              <w:autoSpaceDN w:val="0"/>
              <w:adjustRightInd w:val="0"/>
              <w:spacing w:after="0" w:line="240" w:lineRule="auto"/>
              <w:ind w:left="572"/>
              <w:contextualSpacing/>
              <w:jc w:val="both"/>
              <w:rPr>
                <w:rFonts w:ascii="Liberation Serif" w:hAnsi="Liberation Serif" w:cs="Liberation Serif"/>
                <w:color w:val="000000" w:themeColor="text1"/>
                <w:sz w:val="24"/>
                <w:szCs w:val="24"/>
              </w:rPr>
            </w:pPr>
          </w:p>
        </w:tc>
        <w:tc>
          <w:tcPr>
            <w:tcW w:w="1393" w:type="pct"/>
            <w:tcBorders>
              <w:top w:val="single" w:sz="4" w:space="0" w:color="auto"/>
              <w:left w:val="single" w:sz="4" w:space="0" w:color="auto"/>
              <w:bottom w:val="single" w:sz="4" w:space="0" w:color="auto"/>
              <w:right w:val="single" w:sz="4" w:space="0" w:color="auto"/>
            </w:tcBorders>
          </w:tcPr>
          <w:p w:rsidR="00A960F0" w:rsidRPr="00A960F0" w:rsidRDefault="00A960F0" w:rsidP="00A960F0">
            <w:pPr>
              <w:autoSpaceDE w:val="0"/>
              <w:autoSpaceDN w:val="0"/>
              <w:adjustRightInd w:val="0"/>
              <w:spacing w:after="0" w:line="240" w:lineRule="auto"/>
              <w:ind w:left="313"/>
              <w:contextualSpacing/>
              <w:jc w:val="both"/>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Муниципальное автономное общеобразовательное учреждение «Средняя общеобразовательная школа № 1 с углубленным изучением отдельных предметов имени Б. С. Суворова»</w:t>
            </w:r>
          </w:p>
        </w:tc>
        <w:tc>
          <w:tcPr>
            <w:tcW w:w="1532" w:type="pct"/>
            <w:tcBorders>
              <w:top w:val="single" w:sz="4" w:space="0" w:color="auto"/>
              <w:left w:val="single" w:sz="4" w:space="0" w:color="auto"/>
              <w:bottom w:val="single" w:sz="4" w:space="0" w:color="auto"/>
              <w:right w:val="single" w:sz="4" w:space="0" w:color="auto"/>
            </w:tcBorders>
          </w:tcPr>
          <w:p w:rsidR="00A960F0" w:rsidRPr="00A960F0" w:rsidRDefault="00A960F0" w:rsidP="00A960F0">
            <w:pPr>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Муниципальное казенное учреждение «Управление образования»</w:t>
            </w:r>
          </w:p>
        </w:tc>
        <w:tc>
          <w:tcPr>
            <w:tcW w:w="1601" w:type="pct"/>
            <w:tcBorders>
              <w:top w:val="single" w:sz="4" w:space="0" w:color="auto"/>
              <w:left w:val="single" w:sz="4" w:space="0" w:color="auto"/>
              <w:bottom w:val="single" w:sz="4" w:space="0" w:color="auto"/>
              <w:right w:val="single" w:sz="4" w:space="0" w:color="auto"/>
            </w:tcBorders>
          </w:tcPr>
          <w:p w:rsidR="00A960F0" w:rsidRPr="00A960F0" w:rsidRDefault="00A960F0" w:rsidP="00A960F0">
            <w:pPr>
              <w:rPr>
                <w:sz w:val="24"/>
                <w:szCs w:val="24"/>
              </w:rPr>
            </w:pPr>
            <w:r w:rsidRPr="00A960F0">
              <w:rPr>
                <w:rFonts w:ascii="Liberation Serif" w:hAnsi="Liberation Serif" w:cs="Liberation Serif"/>
                <w:color w:val="000000" w:themeColor="text1"/>
                <w:sz w:val="24"/>
                <w:szCs w:val="24"/>
              </w:rPr>
              <w:t>Отдел социальной политики</w:t>
            </w:r>
          </w:p>
        </w:tc>
      </w:tr>
      <w:tr w:rsidR="00A960F0" w:rsidRPr="00A960F0" w:rsidTr="00106A63">
        <w:tc>
          <w:tcPr>
            <w:tcW w:w="474" w:type="pct"/>
            <w:tcBorders>
              <w:top w:val="single" w:sz="4" w:space="0" w:color="auto"/>
              <w:left w:val="single" w:sz="4" w:space="0" w:color="auto"/>
              <w:bottom w:val="single" w:sz="4" w:space="0" w:color="auto"/>
              <w:right w:val="single" w:sz="4" w:space="0" w:color="auto"/>
            </w:tcBorders>
          </w:tcPr>
          <w:p w:rsidR="00A960F0" w:rsidRPr="00A960F0" w:rsidRDefault="00A960F0" w:rsidP="00A960F0">
            <w:pPr>
              <w:numPr>
                <w:ilvl w:val="0"/>
                <w:numId w:val="4"/>
              </w:numPr>
              <w:autoSpaceDE w:val="0"/>
              <w:autoSpaceDN w:val="0"/>
              <w:adjustRightInd w:val="0"/>
              <w:spacing w:after="0" w:line="240" w:lineRule="auto"/>
              <w:ind w:left="572"/>
              <w:contextualSpacing/>
              <w:jc w:val="both"/>
              <w:rPr>
                <w:rFonts w:ascii="Liberation Serif" w:hAnsi="Liberation Serif" w:cs="Liberation Serif"/>
                <w:color w:val="000000" w:themeColor="text1"/>
                <w:sz w:val="24"/>
                <w:szCs w:val="24"/>
              </w:rPr>
            </w:pPr>
          </w:p>
        </w:tc>
        <w:tc>
          <w:tcPr>
            <w:tcW w:w="1393" w:type="pct"/>
            <w:tcBorders>
              <w:top w:val="single" w:sz="4" w:space="0" w:color="auto"/>
              <w:left w:val="single" w:sz="4" w:space="0" w:color="auto"/>
              <w:bottom w:val="single" w:sz="4" w:space="0" w:color="auto"/>
              <w:right w:val="single" w:sz="4" w:space="0" w:color="auto"/>
            </w:tcBorders>
          </w:tcPr>
          <w:p w:rsidR="00A960F0" w:rsidRPr="00A960F0" w:rsidRDefault="00A960F0" w:rsidP="00A960F0">
            <w:pPr>
              <w:autoSpaceDE w:val="0"/>
              <w:autoSpaceDN w:val="0"/>
              <w:adjustRightInd w:val="0"/>
              <w:spacing w:after="0" w:line="240" w:lineRule="auto"/>
              <w:ind w:left="313"/>
              <w:contextualSpacing/>
              <w:jc w:val="both"/>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 xml:space="preserve">Муниципальное автономное общеобразовательное учреждение «Средняя общеобразовательная школа № 2 с углубленным изучением отдельных предметов имени М. И. </w:t>
            </w:r>
            <w:proofErr w:type="spellStart"/>
            <w:r w:rsidRPr="00A960F0">
              <w:rPr>
                <w:rFonts w:ascii="Liberation Serif" w:hAnsi="Liberation Serif" w:cs="Liberation Serif"/>
                <w:color w:val="000000" w:themeColor="text1"/>
                <w:sz w:val="24"/>
                <w:szCs w:val="24"/>
              </w:rPr>
              <w:t>Талыкова</w:t>
            </w:r>
            <w:proofErr w:type="spellEnd"/>
            <w:r w:rsidRPr="00A960F0">
              <w:rPr>
                <w:rFonts w:ascii="Liberation Serif" w:hAnsi="Liberation Serif" w:cs="Liberation Serif"/>
                <w:color w:val="000000" w:themeColor="text1"/>
                <w:sz w:val="24"/>
                <w:szCs w:val="24"/>
              </w:rPr>
              <w:t>»</w:t>
            </w:r>
          </w:p>
        </w:tc>
        <w:tc>
          <w:tcPr>
            <w:tcW w:w="1532" w:type="pct"/>
            <w:tcBorders>
              <w:top w:val="single" w:sz="4" w:space="0" w:color="auto"/>
              <w:left w:val="single" w:sz="4" w:space="0" w:color="auto"/>
              <w:bottom w:val="single" w:sz="4" w:space="0" w:color="auto"/>
              <w:right w:val="single" w:sz="4" w:space="0" w:color="auto"/>
            </w:tcBorders>
          </w:tcPr>
          <w:p w:rsidR="00A960F0" w:rsidRPr="00A960F0" w:rsidRDefault="00A960F0" w:rsidP="00A960F0">
            <w:pPr>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Муниципальное казенное учреждение «Управление образования»</w:t>
            </w:r>
          </w:p>
        </w:tc>
        <w:tc>
          <w:tcPr>
            <w:tcW w:w="1601" w:type="pct"/>
            <w:tcBorders>
              <w:top w:val="single" w:sz="4" w:space="0" w:color="auto"/>
              <w:left w:val="single" w:sz="4" w:space="0" w:color="auto"/>
              <w:bottom w:val="single" w:sz="4" w:space="0" w:color="auto"/>
              <w:right w:val="single" w:sz="4" w:space="0" w:color="auto"/>
            </w:tcBorders>
          </w:tcPr>
          <w:p w:rsidR="00A960F0" w:rsidRPr="00A960F0" w:rsidRDefault="00A960F0" w:rsidP="00A960F0">
            <w:pPr>
              <w:rPr>
                <w:sz w:val="24"/>
                <w:szCs w:val="24"/>
              </w:rPr>
            </w:pPr>
            <w:r w:rsidRPr="00A960F0">
              <w:rPr>
                <w:rFonts w:ascii="Liberation Serif" w:hAnsi="Liberation Serif" w:cs="Liberation Serif"/>
                <w:color w:val="000000" w:themeColor="text1"/>
                <w:sz w:val="24"/>
                <w:szCs w:val="24"/>
              </w:rPr>
              <w:t>Отдел социальной политики</w:t>
            </w:r>
          </w:p>
        </w:tc>
      </w:tr>
      <w:tr w:rsidR="00A960F0" w:rsidRPr="00A960F0" w:rsidTr="00106A63">
        <w:tc>
          <w:tcPr>
            <w:tcW w:w="474" w:type="pct"/>
            <w:tcBorders>
              <w:top w:val="single" w:sz="4" w:space="0" w:color="auto"/>
              <w:left w:val="single" w:sz="4" w:space="0" w:color="auto"/>
              <w:bottom w:val="single" w:sz="4" w:space="0" w:color="auto"/>
              <w:right w:val="single" w:sz="4" w:space="0" w:color="auto"/>
            </w:tcBorders>
          </w:tcPr>
          <w:p w:rsidR="00A960F0" w:rsidRPr="00A960F0" w:rsidRDefault="00A960F0" w:rsidP="00A960F0">
            <w:pPr>
              <w:numPr>
                <w:ilvl w:val="0"/>
                <w:numId w:val="4"/>
              </w:numPr>
              <w:autoSpaceDE w:val="0"/>
              <w:autoSpaceDN w:val="0"/>
              <w:adjustRightInd w:val="0"/>
              <w:spacing w:after="0" w:line="240" w:lineRule="auto"/>
              <w:ind w:left="572"/>
              <w:contextualSpacing/>
              <w:jc w:val="both"/>
              <w:rPr>
                <w:rFonts w:ascii="Liberation Serif" w:hAnsi="Liberation Serif" w:cs="Liberation Serif"/>
                <w:color w:val="000000" w:themeColor="text1"/>
                <w:sz w:val="24"/>
                <w:szCs w:val="24"/>
              </w:rPr>
            </w:pPr>
          </w:p>
        </w:tc>
        <w:tc>
          <w:tcPr>
            <w:tcW w:w="1393" w:type="pct"/>
            <w:tcBorders>
              <w:top w:val="single" w:sz="4" w:space="0" w:color="auto"/>
              <w:left w:val="single" w:sz="4" w:space="0" w:color="auto"/>
              <w:bottom w:val="single" w:sz="4" w:space="0" w:color="auto"/>
              <w:right w:val="single" w:sz="4" w:space="0" w:color="auto"/>
            </w:tcBorders>
          </w:tcPr>
          <w:p w:rsidR="00A960F0" w:rsidRPr="00A960F0" w:rsidRDefault="00A960F0" w:rsidP="00A960F0">
            <w:pPr>
              <w:autoSpaceDE w:val="0"/>
              <w:autoSpaceDN w:val="0"/>
              <w:adjustRightInd w:val="0"/>
              <w:spacing w:after="0" w:line="240" w:lineRule="auto"/>
              <w:ind w:left="313"/>
              <w:contextualSpacing/>
              <w:jc w:val="both"/>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Муниципальное автономное общеобразовательное учреждение «Средняя общеобразовательная школа № 3»</w:t>
            </w:r>
          </w:p>
        </w:tc>
        <w:tc>
          <w:tcPr>
            <w:tcW w:w="1532" w:type="pct"/>
            <w:tcBorders>
              <w:top w:val="single" w:sz="4" w:space="0" w:color="auto"/>
              <w:left w:val="single" w:sz="4" w:space="0" w:color="auto"/>
              <w:bottom w:val="single" w:sz="4" w:space="0" w:color="auto"/>
              <w:right w:val="single" w:sz="4" w:space="0" w:color="auto"/>
            </w:tcBorders>
          </w:tcPr>
          <w:p w:rsidR="00A960F0" w:rsidRPr="00A960F0" w:rsidRDefault="00A960F0" w:rsidP="00A960F0">
            <w:pPr>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Муниципальное казенное учреждение «Управление образования»</w:t>
            </w:r>
          </w:p>
        </w:tc>
        <w:tc>
          <w:tcPr>
            <w:tcW w:w="1601" w:type="pct"/>
            <w:tcBorders>
              <w:top w:val="single" w:sz="4" w:space="0" w:color="auto"/>
              <w:left w:val="single" w:sz="4" w:space="0" w:color="auto"/>
              <w:bottom w:val="single" w:sz="4" w:space="0" w:color="auto"/>
              <w:right w:val="single" w:sz="4" w:space="0" w:color="auto"/>
            </w:tcBorders>
          </w:tcPr>
          <w:p w:rsidR="00A960F0" w:rsidRPr="00A960F0" w:rsidRDefault="00A960F0" w:rsidP="00A960F0">
            <w:pPr>
              <w:rPr>
                <w:sz w:val="24"/>
                <w:szCs w:val="24"/>
              </w:rPr>
            </w:pPr>
            <w:r w:rsidRPr="00A960F0">
              <w:rPr>
                <w:rFonts w:ascii="Liberation Serif" w:hAnsi="Liberation Serif" w:cs="Liberation Serif"/>
                <w:color w:val="000000" w:themeColor="text1"/>
                <w:sz w:val="24"/>
                <w:szCs w:val="24"/>
              </w:rPr>
              <w:t>Отдел социальной политики</w:t>
            </w:r>
          </w:p>
        </w:tc>
      </w:tr>
      <w:tr w:rsidR="00A960F0" w:rsidRPr="00A960F0" w:rsidTr="00106A63">
        <w:tc>
          <w:tcPr>
            <w:tcW w:w="474" w:type="pct"/>
            <w:tcBorders>
              <w:top w:val="single" w:sz="4" w:space="0" w:color="auto"/>
              <w:left w:val="single" w:sz="4" w:space="0" w:color="auto"/>
              <w:bottom w:val="single" w:sz="4" w:space="0" w:color="auto"/>
              <w:right w:val="single" w:sz="4" w:space="0" w:color="auto"/>
            </w:tcBorders>
          </w:tcPr>
          <w:p w:rsidR="00A960F0" w:rsidRPr="00A960F0" w:rsidRDefault="00A960F0" w:rsidP="00A960F0">
            <w:pPr>
              <w:numPr>
                <w:ilvl w:val="0"/>
                <w:numId w:val="4"/>
              </w:numPr>
              <w:autoSpaceDE w:val="0"/>
              <w:autoSpaceDN w:val="0"/>
              <w:adjustRightInd w:val="0"/>
              <w:spacing w:after="0" w:line="240" w:lineRule="auto"/>
              <w:ind w:left="572"/>
              <w:contextualSpacing/>
              <w:jc w:val="both"/>
              <w:rPr>
                <w:rFonts w:ascii="Liberation Serif" w:hAnsi="Liberation Serif" w:cs="Liberation Serif"/>
                <w:color w:val="000000" w:themeColor="text1"/>
                <w:sz w:val="24"/>
                <w:szCs w:val="24"/>
              </w:rPr>
            </w:pPr>
          </w:p>
        </w:tc>
        <w:tc>
          <w:tcPr>
            <w:tcW w:w="1393" w:type="pct"/>
            <w:tcBorders>
              <w:top w:val="single" w:sz="4" w:space="0" w:color="auto"/>
              <w:left w:val="single" w:sz="4" w:space="0" w:color="auto"/>
              <w:bottom w:val="single" w:sz="4" w:space="0" w:color="auto"/>
              <w:right w:val="single" w:sz="4" w:space="0" w:color="auto"/>
            </w:tcBorders>
          </w:tcPr>
          <w:p w:rsidR="00A960F0" w:rsidRPr="00A960F0" w:rsidRDefault="00A960F0" w:rsidP="00A960F0">
            <w:pPr>
              <w:autoSpaceDE w:val="0"/>
              <w:autoSpaceDN w:val="0"/>
              <w:adjustRightInd w:val="0"/>
              <w:spacing w:after="0" w:line="240" w:lineRule="auto"/>
              <w:ind w:left="313"/>
              <w:contextualSpacing/>
              <w:jc w:val="both"/>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Муниципальное автономное общеобразовательное учреждение «Средняя общеобразовательная школа № 4»</w:t>
            </w:r>
          </w:p>
        </w:tc>
        <w:tc>
          <w:tcPr>
            <w:tcW w:w="1532" w:type="pct"/>
            <w:tcBorders>
              <w:top w:val="single" w:sz="4" w:space="0" w:color="auto"/>
              <w:left w:val="single" w:sz="4" w:space="0" w:color="auto"/>
              <w:bottom w:val="single" w:sz="4" w:space="0" w:color="auto"/>
              <w:right w:val="single" w:sz="4" w:space="0" w:color="auto"/>
            </w:tcBorders>
          </w:tcPr>
          <w:p w:rsidR="00A960F0" w:rsidRPr="00A960F0" w:rsidRDefault="00A960F0" w:rsidP="00A960F0">
            <w:pPr>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Муниципальное казенное учреждение «Управление образования»</w:t>
            </w:r>
          </w:p>
        </w:tc>
        <w:tc>
          <w:tcPr>
            <w:tcW w:w="1601" w:type="pct"/>
            <w:tcBorders>
              <w:top w:val="single" w:sz="4" w:space="0" w:color="auto"/>
              <w:left w:val="single" w:sz="4" w:space="0" w:color="auto"/>
              <w:bottom w:val="single" w:sz="4" w:space="0" w:color="auto"/>
              <w:right w:val="single" w:sz="4" w:space="0" w:color="auto"/>
            </w:tcBorders>
          </w:tcPr>
          <w:p w:rsidR="00A960F0" w:rsidRPr="00A960F0" w:rsidRDefault="00A960F0" w:rsidP="00A960F0">
            <w:pPr>
              <w:rPr>
                <w:sz w:val="24"/>
                <w:szCs w:val="24"/>
              </w:rPr>
            </w:pPr>
            <w:r w:rsidRPr="00A960F0">
              <w:rPr>
                <w:rFonts w:ascii="Liberation Serif" w:hAnsi="Liberation Serif" w:cs="Liberation Serif"/>
                <w:color w:val="000000" w:themeColor="text1"/>
                <w:sz w:val="24"/>
                <w:szCs w:val="24"/>
              </w:rPr>
              <w:t>Отдел социальной политики</w:t>
            </w:r>
          </w:p>
        </w:tc>
      </w:tr>
      <w:tr w:rsidR="00A960F0" w:rsidRPr="00A960F0" w:rsidTr="00106A63">
        <w:tc>
          <w:tcPr>
            <w:tcW w:w="474" w:type="pct"/>
            <w:tcBorders>
              <w:top w:val="single" w:sz="4" w:space="0" w:color="auto"/>
              <w:left w:val="single" w:sz="4" w:space="0" w:color="auto"/>
              <w:bottom w:val="single" w:sz="4" w:space="0" w:color="auto"/>
              <w:right w:val="single" w:sz="4" w:space="0" w:color="auto"/>
            </w:tcBorders>
          </w:tcPr>
          <w:p w:rsidR="00A960F0" w:rsidRPr="00A960F0" w:rsidRDefault="00A960F0" w:rsidP="00A960F0">
            <w:pPr>
              <w:numPr>
                <w:ilvl w:val="0"/>
                <w:numId w:val="4"/>
              </w:numPr>
              <w:autoSpaceDE w:val="0"/>
              <w:autoSpaceDN w:val="0"/>
              <w:adjustRightInd w:val="0"/>
              <w:spacing w:after="0" w:line="240" w:lineRule="auto"/>
              <w:ind w:left="572"/>
              <w:contextualSpacing/>
              <w:jc w:val="both"/>
              <w:rPr>
                <w:rFonts w:ascii="Liberation Serif" w:hAnsi="Liberation Serif" w:cs="Liberation Serif"/>
                <w:color w:val="000000" w:themeColor="text1"/>
                <w:sz w:val="24"/>
                <w:szCs w:val="24"/>
              </w:rPr>
            </w:pPr>
          </w:p>
        </w:tc>
        <w:tc>
          <w:tcPr>
            <w:tcW w:w="1393" w:type="pct"/>
            <w:tcBorders>
              <w:top w:val="single" w:sz="4" w:space="0" w:color="auto"/>
              <w:left w:val="single" w:sz="4" w:space="0" w:color="auto"/>
              <w:bottom w:val="single" w:sz="4" w:space="0" w:color="auto"/>
              <w:right w:val="single" w:sz="4" w:space="0" w:color="auto"/>
            </w:tcBorders>
          </w:tcPr>
          <w:p w:rsidR="00A960F0" w:rsidRPr="00A960F0" w:rsidRDefault="00A960F0" w:rsidP="00A960F0">
            <w:pPr>
              <w:autoSpaceDE w:val="0"/>
              <w:autoSpaceDN w:val="0"/>
              <w:adjustRightInd w:val="0"/>
              <w:spacing w:after="0" w:line="240" w:lineRule="auto"/>
              <w:ind w:left="313"/>
              <w:contextualSpacing/>
              <w:jc w:val="both"/>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Муниципальное автономное общеобразовательное учреждение «Средняя общеобразовательная школа № 7»</w:t>
            </w:r>
          </w:p>
        </w:tc>
        <w:tc>
          <w:tcPr>
            <w:tcW w:w="1532" w:type="pct"/>
            <w:tcBorders>
              <w:top w:val="single" w:sz="4" w:space="0" w:color="auto"/>
              <w:left w:val="single" w:sz="4" w:space="0" w:color="auto"/>
              <w:bottom w:val="single" w:sz="4" w:space="0" w:color="auto"/>
              <w:right w:val="single" w:sz="4" w:space="0" w:color="auto"/>
            </w:tcBorders>
          </w:tcPr>
          <w:p w:rsidR="00A960F0" w:rsidRPr="00A960F0" w:rsidRDefault="00A960F0" w:rsidP="00A960F0">
            <w:pPr>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Муниципальное казенное учреждение «Управление образования»</w:t>
            </w:r>
          </w:p>
        </w:tc>
        <w:tc>
          <w:tcPr>
            <w:tcW w:w="1601" w:type="pct"/>
            <w:tcBorders>
              <w:top w:val="single" w:sz="4" w:space="0" w:color="auto"/>
              <w:left w:val="single" w:sz="4" w:space="0" w:color="auto"/>
              <w:bottom w:val="single" w:sz="4" w:space="0" w:color="auto"/>
              <w:right w:val="single" w:sz="4" w:space="0" w:color="auto"/>
            </w:tcBorders>
          </w:tcPr>
          <w:p w:rsidR="00A960F0" w:rsidRPr="00A960F0" w:rsidRDefault="00A960F0" w:rsidP="00A960F0">
            <w:pPr>
              <w:rPr>
                <w:sz w:val="24"/>
                <w:szCs w:val="24"/>
              </w:rPr>
            </w:pPr>
            <w:r w:rsidRPr="00A960F0">
              <w:rPr>
                <w:rFonts w:ascii="Liberation Serif" w:hAnsi="Liberation Serif" w:cs="Liberation Serif"/>
                <w:color w:val="000000" w:themeColor="text1"/>
                <w:sz w:val="24"/>
                <w:szCs w:val="24"/>
              </w:rPr>
              <w:t>Отдел социальной политики</w:t>
            </w:r>
          </w:p>
        </w:tc>
      </w:tr>
      <w:tr w:rsidR="00A960F0" w:rsidRPr="00A960F0" w:rsidTr="00106A63">
        <w:tc>
          <w:tcPr>
            <w:tcW w:w="474" w:type="pct"/>
            <w:tcBorders>
              <w:top w:val="single" w:sz="4" w:space="0" w:color="auto"/>
              <w:left w:val="single" w:sz="4" w:space="0" w:color="auto"/>
              <w:bottom w:val="single" w:sz="4" w:space="0" w:color="auto"/>
              <w:right w:val="single" w:sz="4" w:space="0" w:color="auto"/>
            </w:tcBorders>
          </w:tcPr>
          <w:p w:rsidR="00A960F0" w:rsidRPr="00A960F0" w:rsidRDefault="00A960F0" w:rsidP="00A960F0">
            <w:pPr>
              <w:numPr>
                <w:ilvl w:val="0"/>
                <w:numId w:val="4"/>
              </w:numPr>
              <w:autoSpaceDE w:val="0"/>
              <w:autoSpaceDN w:val="0"/>
              <w:adjustRightInd w:val="0"/>
              <w:spacing w:after="0" w:line="240" w:lineRule="auto"/>
              <w:ind w:left="572"/>
              <w:contextualSpacing/>
              <w:jc w:val="both"/>
              <w:rPr>
                <w:rFonts w:ascii="Liberation Serif" w:hAnsi="Liberation Serif" w:cs="Liberation Serif"/>
                <w:color w:val="000000" w:themeColor="text1"/>
                <w:sz w:val="24"/>
                <w:szCs w:val="24"/>
              </w:rPr>
            </w:pPr>
          </w:p>
        </w:tc>
        <w:tc>
          <w:tcPr>
            <w:tcW w:w="1393" w:type="pct"/>
            <w:tcBorders>
              <w:top w:val="single" w:sz="4" w:space="0" w:color="auto"/>
              <w:left w:val="single" w:sz="4" w:space="0" w:color="auto"/>
              <w:bottom w:val="single" w:sz="4" w:space="0" w:color="auto"/>
              <w:right w:val="single" w:sz="4" w:space="0" w:color="auto"/>
            </w:tcBorders>
          </w:tcPr>
          <w:p w:rsidR="00A960F0" w:rsidRPr="00A960F0" w:rsidRDefault="00A960F0" w:rsidP="00A960F0">
            <w:pPr>
              <w:autoSpaceDE w:val="0"/>
              <w:autoSpaceDN w:val="0"/>
              <w:adjustRightInd w:val="0"/>
              <w:spacing w:after="0" w:line="240" w:lineRule="auto"/>
              <w:ind w:left="313"/>
              <w:contextualSpacing/>
              <w:jc w:val="both"/>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 xml:space="preserve">Муниципальное автономное общеобразовательное учреждение «Средняя общеобразовательная школа № 9 имени </w:t>
            </w:r>
            <w:proofErr w:type="gramStart"/>
            <w:r w:rsidRPr="00A960F0">
              <w:rPr>
                <w:rFonts w:ascii="Liberation Serif" w:hAnsi="Liberation Serif" w:cs="Liberation Serif"/>
                <w:color w:val="000000" w:themeColor="text1"/>
                <w:sz w:val="24"/>
                <w:szCs w:val="24"/>
              </w:rPr>
              <w:t>Г. А</w:t>
            </w:r>
            <w:proofErr w:type="gramEnd"/>
            <w:r w:rsidRPr="00A960F0">
              <w:rPr>
                <w:rFonts w:ascii="Liberation Serif" w:hAnsi="Liberation Serif" w:cs="Liberation Serif"/>
                <w:color w:val="000000" w:themeColor="text1"/>
                <w:sz w:val="24"/>
                <w:szCs w:val="24"/>
              </w:rPr>
              <w:t>. Архипова»</w:t>
            </w:r>
          </w:p>
        </w:tc>
        <w:tc>
          <w:tcPr>
            <w:tcW w:w="1532" w:type="pct"/>
            <w:tcBorders>
              <w:top w:val="single" w:sz="4" w:space="0" w:color="auto"/>
              <w:left w:val="single" w:sz="4" w:space="0" w:color="auto"/>
              <w:bottom w:val="single" w:sz="4" w:space="0" w:color="auto"/>
              <w:right w:val="single" w:sz="4" w:space="0" w:color="auto"/>
            </w:tcBorders>
          </w:tcPr>
          <w:p w:rsidR="00A960F0" w:rsidRPr="00A960F0" w:rsidRDefault="00A960F0" w:rsidP="00A960F0">
            <w:pPr>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Муниципальное казенное учреждение «Управление образования»</w:t>
            </w:r>
          </w:p>
        </w:tc>
        <w:tc>
          <w:tcPr>
            <w:tcW w:w="1601" w:type="pct"/>
            <w:tcBorders>
              <w:top w:val="single" w:sz="4" w:space="0" w:color="auto"/>
              <w:left w:val="single" w:sz="4" w:space="0" w:color="auto"/>
              <w:bottom w:val="single" w:sz="4" w:space="0" w:color="auto"/>
              <w:right w:val="single" w:sz="4" w:space="0" w:color="auto"/>
            </w:tcBorders>
          </w:tcPr>
          <w:p w:rsidR="00A960F0" w:rsidRPr="00A960F0" w:rsidRDefault="00A960F0" w:rsidP="00A960F0">
            <w:pPr>
              <w:rPr>
                <w:sz w:val="24"/>
                <w:szCs w:val="24"/>
              </w:rPr>
            </w:pPr>
            <w:r w:rsidRPr="00A960F0">
              <w:rPr>
                <w:rFonts w:ascii="Liberation Serif" w:hAnsi="Liberation Serif" w:cs="Liberation Serif"/>
                <w:color w:val="000000" w:themeColor="text1"/>
                <w:sz w:val="24"/>
                <w:szCs w:val="24"/>
              </w:rPr>
              <w:t>Отдел социальной политики</w:t>
            </w:r>
          </w:p>
        </w:tc>
      </w:tr>
      <w:tr w:rsidR="00A960F0" w:rsidRPr="00A960F0" w:rsidTr="00106A63">
        <w:tc>
          <w:tcPr>
            <w:tcW w:w="474" w:type="pct"/>
            <w:tcBorders>
              <w:top w:val="single" w:sz="4" w:space="0" w:color="auto"/>
              <w:left w:val="single" w:sz="4" w:space="0" w:color="auto"/>
              <w:bottom w:val="single" w:sz="4" w:space="0" w:color="auto"/>
              <w:right w:val="single" w:sz="4" w:space="0" w:color="auto"/>
            </w:tcBorders>
          </w:tcPr>
          <w:p w:rsidR="00A960F0" w:rsidRPr="00A960F0" w:rsidRDefault="00A960F0" w:rsidP="00A960F0">
            <w:pPr>
              <w:numPr>
                <w:ilvl w:val="0"/>
                <w:numId w:val="4"/>
              </w:numPr>
              <w:autoSpaceDE w:val="0"/>
              <w:autoSpaceDN w:val="0"/>
              <w:adjustRightInd w:val="0"/>
              <w:spacing w:after="0" w:line="240" w:lineRule="auto"/>
              <w:ind w:left="572"/>
              <w:contextualSpacing/>
              <w:jc w:val="both"/>
              <w:rPr>
                <w:rFonts w:ascii="Liberation Serif" w:hAnsi="Liberation Serif" w:cs="Liberation Serif"/>
                <w:color w:val="000000" w:themeColor="text1"/>
                <w:sz w:val="24"/>
                <w:szCs w:val="24"/>
              </w:rPr>
            </w:pPr>
          </w:p>
        </w:tc>
        <w:tc>
          <w:tcPr>
            <w:tcW w:w="1393" w:type="pct"/>
            <w:tcBorders>
              <w:top w:val="single" w:sz="4" w:space="0" w:color="auto"/>
              <w:left w:val="single" w:sz="4" w:space="0" w:color="auto"/>
              <w:bottom w:val="single" w:sz="4" w:space="0" w:color="auto"/>
              <w:right w:val="single" w:sz="4" w:space="0" w:color="auto"/>
            </w:tcBorders>
          </w:tcPr>
          <w:p w:rsidR="00A960F0" w:rsidRPr="00A960F0" w:rsidRDefault="00A960F0" w:rsidP="00A960F0">
            <w:pPr>
              <w:autoSpaceDE w:val="0"/>
              <w:autoSpaceDN w:val="0"/>
              <w:adjustRightInd w:val="0"/>
              <w:spacing w:after="0" w:line="240" w:lineRule="auto"/>
              <w:ind w:left="313"/>
              <w:contextualSpacing/>
              <w:jc w:val="both"/>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Муниципальное автономное общеобразовательное учреждение «Средняя общеобразовательная школа № 16»</w:t>
            </w:r>
          </w:p>
        </w:tc>
        <w:tc>
          <w:tcPr>
            <w:tcW w:w="1532" w:type="pct"/>
            <w:tcBorders>
              <w:top w:val="single" w:sz="4" w:space="0" w:color="auto"/>
              <w:left w:val="single" w:sz="4" w:space="0" w:color="auto"/>
              <w:bottom w:val="single" w:sz="4" w:space="0" w:color="auto"/>
              <w:right w:val="single" w:sz="4" w:space="0" w:color="auto"/>
            </w:tcBorders>
          </w:tcPr>
          <w:p w:rsidR="00A960F0" w:rsidRPr="00A960F0" w:rsidRDefault="00A960F0" w:rsidP="00A960F0">
            <w:pPr>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Муниципальное казенное учреждение «Управление образования»</w:t>
            </w:r>
          </w:p>
        </w:tc>
        <w:tc>
          <w:tcPr>
            <w:tcW w:w="1601" w:type="pct"/>
            <w:tcBorders>
              <w:top w:val="single" w:sz="4" w:space="0" w:color="auto"/>
              <w:left w:val="single" w:sz="4" w:space="0" w:color="auto"/>
              <w:bottom w:val="single" w:sz="4" w:space="0" w:color="auto"/>
              <w:right w:val="single" w:sz="4" w:space="0" w:color="auto"/>
            </w:tcBorders>
          </w:tcPr>
          <w:p w:rsidR="00A960F0" w:rsidRPr="00A960F0" w:rsidRDefault="00A960F0" w:rsidP="00A960F0">
            <w:pPr>
              <w:rPr>
                <w:sz w:val="24"/>
                <w:szCs w:val="24"/>
              </w:rPr>
            </w:pPr>
            <w:r w:rsidRPr="00A960F0">
              <w:rPr>
                <w:rFonts w:ascii="Liberation Serif" w:hAnsi="Liberation Serif" w:cs="Liberation Serif"/>
                <w:color w:val="000000" w:themeColor="text1"/>
                <w:sz w:val="24"/>
                <w:szCs w:val="24"/>
              </w:rPr>
              <w:t>Отдел социальной политики</w:t>
            </w:r>
          </w:p>
        </w:tc>
      </w:tr>
      <w:tr w:rsidR="00A960F0" w:rsidRPr="00A960F0" w:rsidTr="00106A63">
        <w:tc>
          <w:tcPr>
            <w:tcW w:w="474" w:type="pct"/>
            <w:tcBorders>
              <w:top w:val="single" w:sz="4" w:space="0" w:color="auto"/>
              <w:left w:val="single" w:sz="4" w:space="0" w:color="auto"/>
              <w:bottom w:val="single" w:sz="4" w:space="0" w:color="auto"/>
              <w:right w:val="single" w:sz="4" w:space="0" w:color="auto"/>
            </w:tcBorders>
          </w:tcPr>
          <w:p w:rsidR="00A960F0" w:rsidRPr="00A960F0" w:rsidRDefault="00A960F0" w:rsidP="00A960F0">
            <w:pPr>
              <w:numPr>
                <w:ilvl w:val="0"/>
                <w:numId w:val="4"/>
              </w:numPr>
              <w:autoSpaceDE w:val="0"/>
              <w:autoSpaceDN w:val="0"/>
              <w:adjustRightInd w:val="0"/>
              <w:spacing w:after="0" w:line="240" w:lineRule="auto"/>
              <w:ind w:left="572"/>
              <w:contextualSpacing/>
              <w:jc w:val="both"/>
              <w:rPr>
                <w:rFonts w:ascii="Liberation Serif" w:hAnsi="Liberation Serif" w:cs="Liberation Serif"/>
                <w:color w:val="000000" w:themeColor="text1"/>
                <w:sz w:val="24"/>
                <w:szCs w:val="24"/>
              </w:rPr>
            </w:pPr>
          </w:p>
        </w:tc>
        <w:tc>
          <w:tcPr>
            <w:tcW w:w="1393" w:type="pct"/>
            <w:tcBorders>
              <w:top w:val="single" w:sz="4" w:space="0" w:color="auto"/>
              <w:left w:val="single" w:sz="4" w:space="0" w:color="auto"/>
              <w:bottom w:val="single" w:sz="4" w:space="0" w:color="auto"/>
              <w:right w:val="single" w:sz="4" w:space="0" w:color="auto"/>
            </w:tcBorders>
          </w:tcPr>
          <w:p w:rsidR="00A960F0" w:rsidRPr="00A960F0" w:rsidRDefault="00A960F0" w:rsidP="00A960F0">
            <w:pPr>
              <w:autoSpaceDE w:val="0"/>
              <w:autoSpaceDN w:val="0"/>
              <w:adjustRightInd w:val="0"/>
              <w:spacing w:after="0" w:line="240" w:lineRule="auto"/>
              <w:ind w:left="313"/>
              <w:contextualSpacing/>
              <w:jc w:val="both"/>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Муниципальное автономное общеобразовательное учреждение «Средняя общеобразовательная школа № 22 с углубленным изучением отдельных предметов»</w:t>
            </w:r>
          </w:p>
        </w:tc>
        <w:tc>
          <w:tcPr>
            <w:tcW w:w="1532" w:type="pct"/>
            <w:tcBorders>
              <w:top w:val="single" w:sz="4" w:space="0" w:color="auto"/>
              <w:left w:val="single" w:sz="4" w:space="0" w:color="auto"/>
              <w:bottom w:val="single" w:sz="4" w:space="0" w:color="auto"/>
              <w:right w:val="single" w:sz="4" w:space="0" w:color="auto"/>
            </w:tcBorders>
          </w:tcPr>
          <w:p w:rsidR="00A960F0" w:rsidRPr="00A960F0" w:rsidRDefault="00A960F0" w:rsidP="00A960F0">
            <w:pPr>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Муниципальное казенное учреждение «Управление образования»</w:t>
            </w:r>
          </w:p>
        </w:tc>
        <w:tc>
          <w:tcPr>
            <w:tcW w:w="1601" w:type="pct"/>
            <w:tcBorders>
              <w:top w:val="single" w:sz="4" w:space="0" w:color="auto"/>
              <w:left w:val="single" w:sz="4" w:space="0" w:color="auto"/>
              <w:bottom w:val="single" w:sz="4" w:space="0" w:color="auto"/>
              <w:right w:val="single" w:sz="4" w:space="0" w:color="auto"/>
            </w:tcBorders>
          </w:tcPr>
          <w:p w:rsidR="00A960F0" w:rsidRPr="00A960F0" w:rsidRDefault="00A960F0" w:rsidP="00A960F0">
            <w:pPr>
              <w:rPr>
                <w:sz w:val="24"/>
                <w:szCs w:val="24"/>
              </w:rPr>
            </w:pPr>
            <w:r w:rsidRPr="00A960F0">
              <w:rPr>
                <w:rFonts w:ascii="Liberation Serif" w:hAnsi="Liberation Serif" w:cs="Liberation Serif"/>
                <w:color w:val="000000" w:themeColor="text1"/>
                <w:sz w:val="24"/>
                <w:szCs w:val="24"/>
              </w:rPr>
              <w:t>Отдел социальной политики</w:t>
            </w:r>
          </w:p>
        </w:tc>
      </w:tr>
      <w:tr w:rsidR="00A960F0" w:rsidRPr="00A960F0" w:rsidTr="00106A63">
        <w:tc>
          <w:tcPr>
            <w:tcW w:w="474" w:type="pct"/>
            <w:tcBorders>
              <w:top w:val="single" w:sz="4" w:space="0" w:color="auto"/>
              <w:left w:val="single" w:sz="4" w:space="0" w:color="auto"/>
              <w:bottom w:val="single" w:sz="4" w:space="0" w:color="auto"/>
              <w:right w:val="single" w:sz="4" w:space="0" w:color="auto"/>
            </w:tcBorders>
          </w:tcPr>
          <w:p w:rsidR="00A960F0" w:rsidRPr="00A960F0" w:rsidRDefault="00A960F0" w:rsidP="00A960F0">
            <w:pPr>
              <w:numPr>
                <w:ilvl w:val="0"/>
                <w:numId w:val="4"/>
              </w:numPr>
              <w:autoSpaceDE w:val="0"/>
              <w:autoSpaceDN w:val="0"/>
              <w:adjustRightInd w:val="0"/>
              <w:spacing w:after="0" w:line="240" w:lineRule="auto"/>
              <w:ind w:left="572"/>
              <w:contextualSpacing/>
              <w:jc w:val="both"/>
              <w:rPr>
                <w:rFonts w:ascii="Liberation Serif" w:hAnsi="Liberation Serif" w:cs="Liberation Serif"/>
                <w:color w:val="000000" w:themeColor="text1"/>
                <w:sz w:val="24"/>
                <w:szCs w:val="24"/>
              </w:rPr>
            </w:pPr>
          </w:p>
        </w:tc>
        <w:tc>
          <w:tcPr>
            <w:tcW w:w="1393" w:type="pct"/>
            <w:tcBorders>
              <w:top w:val="single" w:sz="4" w:space="0" w:color="auto"/>
              <w:left w:val="single" w:sz="4" w:space="0" w:color="auto"/>
              <w:bottom w:val="single" w:sz="4" w:space="0" w:color="auto"/>
              <w:right w:val="single" w:sz="4" w:space="0" w:color="auto"/>
            </w:tcBorders>
          </w:tcPr>
          <w:p w:rsidR="00A960F0" w:rsidRPr="00A960F0" w:rsidRDefault="00A960F0" w:rsidP="00A960F0">
            <w:pPr>
              <w:autoSpaceDE w:val="0"/>
              <w:autoSpaceDN w:val="0"/>
              <w:adjustRightInd w:val="0"/>
              <w:spacing w:after="0" w:line="240" w:lineRule="auto"/>
              <w:ind w:left="313"/>
              <w:contextualSpacing/>
              <w:jc w:val="both"/>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Муниципальное автономное общеобразовательное учреждение «Средняя общеобразовательная школа № 24»</w:t>
            </w:r>
          </w:p>
        </w:tc>
        <w:tc>
          <w:tcPr>
            <w:tcW w:w="1532" w:type="pct"/>
            <w:tcBorders>
              <w:top w:val="single" w:sz="4" w:space="0" w:color="auto"/>
              <w:left w:val="single" w:sz="4" w:space="0" w:color="auto"/>
              <w:bottom w:val="single" w:sz="4" w:space="0" w:color="auto"/>
              <w:right w:val="single" w:sz="4" w:space="0" w:color="auto"/>
            </w:tcBorders>
          </w:tcPr>
          <w:p w:rsidR="00A960F0" w:rsidRPr="00A960F0" w:rsidRDefault="00A960F0" w:rsidP="00A960F0">
            <w:pPr>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Муниципальное казенное учреждение «Управление образования»</w:t>
            </w:r>
          </w:p>
        </w:tc>
        <w:tc>
          <w:tcPr>
            <w:tcW w:w="1601" w:type="pct"/>
            <w:tcBorders>
              <w:top w:val="single" w:sz="4" w:space="0" w:color="auto"/>
              <w:left w:val="single" w:sz="4" w:space="0" w:color="auto"/>
              <w:bottom w:val="single" w:sz="4" w:space="0" w:color="auto"/>
              <w:right w:val="single" w:sz="4" w:space="0" w:color="auto"/>
            </w:tcBorders>
          </w:tcPr>
          <w:p w:rsidR="00A960F0" w:rsidRPr="00A960F0" w:rsidRDefault="00A960F0" w:rsidP="00A960F0">
            <w:pPr>
              <w:rPr>
                <w:sz w:val="24"/>
                <w:szCs w:val="24"/>
              </w:rPr>
            </w:pPr>
            <w:r w:rsidRPr="00A960F0">
              <w:rPr>
                <w:rFonts w:ascii="Liberation Serif" w:hAnsi="Liberation Serif" w:cs="Liberation Serif"/>
                <w:color w:val="000000" w:themeColor="text1"/>
                <w:sz w:val="24"/>
                <w:szCs w:val="24"/>
              </w:rPr>
              <w:t>Отдел социальной политики</w:t>
            </w:r>
          </w:p>
        </w:tc>
      </w:tr>
      <w:tr w:rsidR="00A960F0" w:rsidRPr="00A960F0" w:rsidTr="00106A63">
        <w:tc>
          <w:tcPr>
            <w:tcW w:w="474" w:type="pct"/>
            <w:tcBorders>
              <w:top w:val="single" w:sz="4" w:space="0" w:color="auto"/>
              <w:left w:val="single" w:sz="4" w:space="0" w:color="auto"/>
              <w:bottom w:val="single" w:sz="4" w:space="0" w:color="auto"/>
              <w:right w:val="single" w:sz="4" w:space="0" w:color="auto"/>
            </w:tcBorders>
          </w:tcPr>
          <w:p w:rsidR="00A960F0" w:rsidRPr="00A960F0" w:rsidRDefault="00A960F0" w:rsidP="00A960F0">
            <w:pPr>
              <w:numPr>
                <w:ilvl w:val="0"/>
                <w:numId w:val="4"/>
              </w:numPr>
              <w:autoSpaceDE w:val="0"/>
              <w:autoSpaceDN w:val="0"/>
              <w:adjustRightInd w:val="0"/>
              <w:spacing w:after="0" w:line="240" w:lineRule="auto"/>
              <w:ind w:left="572"/>
              <w:contextualSpacing/>
              <w:jc w:val="both"/>
              <w:rPr>
                <w:rFonts w:ascii="Liberation Serif" w:hAnsi="Liberation Serif" w:cs="Liberation Serif"/>
                <w:color w:val="000000" w:themeColor="text1"/>
                <w:sz w:val="24"/>
                <w:szCs w:val="24"/>
              </w:rPr>
            </w:pPr>
          </w:p>
        </w:tc>
        <w:tc>
          <w:tcPr>
            <w:tcW w:w="1393" w:type="pct"/>
            <w:tcBorders>
              <w:top w:val="single" w:sz="4" w:space="0" w:color="auto"/>
              <w:left w:val="single" w:sz="4" w:space="0" w:color="auto"/>
              <w:bottom w:val="single" w:sz="4" w:space="0" w:color="auto"/>
              <w:right w:val="single" w:sz="4" w:space="0" w:color="auto"/>
            </w:tcBorders>
          </w:tcPr>
          <w:p w:rsidR="00A960F0" w:rsidRPr="00A960F0" w:rsidRDefault="00A960F0" w:rsidP="00A960F0">
            <w:pPr>
              <w:autoSpaceDE w:val="0"/>
              <w:autoSpaceDN w:val="0"/>
              <w:adjustRightInd w:val="0"/>
              <w:spacing w:after="0" w:line="240" w:lineRule="auto"/>
              <w:ind w:left="313"/>
              <w:contextualSpacing/>
              <w:jc w:val="both"/>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Муниципальное автономное общеобразовательное учреждение «Средняя общеобразовательная школа № 25 с углубленным изучением отдельных предметов»</w:t>
            </w:r>
          </w:p>
        </w:tc>
        <w:tc>
          <w:tcPr>
            <w:tcW w:w="1532" w:type="pct"/>
            <w:tcBorders>
              <w:top w:val="single" w:sz="4" w:space="0" w:color="auto"/>
              <w:left w:val="single" w:sz="4" w:space="0" w:color="auto"/>
              <w:bottom w:val="single" w:sz="4" w:space="0" w:color="auto"/>
              <w:right w:val="single" w:sz="4" w:space="0" w:color="auto"/>
            </w:tcBorders>
          </w:tcPr>
          <w:p w:rsidR="00A960F0" w:rsidRPr="00A960F0" w:rsidRDefault="00A960F0" w:rsidP="00A960F0">
            <w:pPr>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Муниципальное казенное учреждение «Управление образования»</w:t>
            </w:r>
          </w:p>
        </w:tc>
        <w:tc>
          <w:tcPr>
            <w:tcW w:w="1601" w:type="pct"/>
            <w:tcBorders>
              <w:top w:val="single" w:sz="4" w:space="0" w:color="auto"/>
              <w:left w:val="single" w:sz="4" w:space="0" w:color="auto"/>
              <w:bottom w:val="single" w:sz="4" w:space="0" w:color="auto"/>
              <w:right w:val="single" w:sz="4" w:space="0" w:color="auto"/>
            </w:tcBorders>
          </w:tcPr>
          <w:p w:rsidR="00A960F0" w:rsidRPr="00A960F0" w:rsidRDefault="00A960F0" w:rsidP="00A960F0">
            <w:pPr>
              <w:rPr>
                <w:sz w:val="24"/>
                <w:szCs w:val="24"/>
              </w:rPr>
            </w:pPr>
            <w:r w:rsidRPr="00A960F0">
              <w:rPr>
                <w:rFonts w:ascii="Liberation Serif" w:hAnsi="Liberation Serif" w:cs="Liberation Serif"/>
                <w:color w:val="000000" w:themeColor="text1"/>
                <w:sz w:val="24"/>
                <w:szCs w:val="24"/>
              </w:rPr>
              <w:t>Отдел социальной политики</w:t>
            </w:r>
          </w:p>
        </w:tc>
      </w:tr>
      <w:tr w:rsidR="00A960F0" w:rsidRPr="00A960F0" w:rsidTr="00106A63">
        <w:tc>
          <w:tcPr>
            <w:tcW w:w="474" w:type="pct"/>
            <w:tcBorders>
              <w:top w:val="single" w:sz="4" w:space="0" w:color="auto"/>
              <w:left w:val="single" w:sz="4" w:space="0" w:color="auto"/>
              <w:bottom w:val="single" w:sz="4" w:space="0" w:color="auto"/>
              <w:right w:val="single" w:sz="4" w:space="0" w:color="auto"/>
            </w:tcBorders>
          </w:tcPr>
          <w:p w:rsidR="00A960F0" w:rsidRPr="00A960F0" w:rsidRDefault="00A960F0" w:rsidP="00A960F0">
            <w:pPr>
              <w:numPr>
                <w:ilvl w:val="0"/>
                <w:numId w:val="4"/>
              </w:numPr>
              <w:autoSpaceDE w:val="0"/>
              <w:autoSpaceDN w:val="0"/>
              <w:adjustRightInd w:val="0"/>
              <w:spacing w:after="0" w:line="240" w:lineRule="auto"/>
              <w:ind w:left="572"/>
              <w:contextualSpacing/>
              <w:jc w:val="both"/>
              <w:rPr>
                <w:rFonts w:ascii="Liberation Serif" w:hAnsi="Liberation Serif" w:cs="Liberation Serif"/>
                <w:color w:val="000000" w:themeColor="text1"/>
                <w:sz w:val="24"/>
                <w:szCs w:val="24"/>
              </w:rPr>
            </w:pPr>
          </w:p>
        </w:tc>
        <w:tc>
          <w:tcPr>
            <w:tcW w:w="1393" w:type="pct"/>
            <w:tcBorders>
              <w:top w:val="single" w:sz="4" w:space="0" w:color="auto"/>
              <w:left w:val="single" w:sz="4" w:space="0" w:color="auto"/>
              <w:bottom w:val="single" w:sz="4" w:space="0" w:color="auto"/>
              <w:right w:val="single" w:sz="4" w:space="0" w:color="auto"/>
            </w:tcBorders>
          </w:tcPr>
          <w:p w:rsidR="00A960F0" w:rsidRPr="00A960F0" w:rsidRDefault="00A960F0" w:rsidP="00A960F0">
            <w:pPr>
              <w:autoSpaceDE w:val="0"/>
              <w:autoSpaceDN w:val="0"/>
              <w:adjustRightInd w:val="0"/>
              <w:spacing w:after="0" w:line="240" w:lineRule="auto"/>
              <w:ind w:left="313"/>
              <w:contextualSpacing/>
              <w:jc w:val="both"/>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Муниципальное автономное общеобразовательное учреждение «Основная общеобразовательная школа № 29»</w:t>
            </w:r>
          </w:p>
        </w:tc>
        <w:tc>
          <w:tcPr>
            <w:tcW w:w="1532" w:type="pct"/>
            <w:tcBorders>
              <w:top w:val="single" w:sz="4" w:space="0" w:color="auto"/>
              <w:left w:val="single" w:sz="4" w:space="0" w:color="auto"/>
              <w:bottom w:val="single" w:sz="4" w:space="0" w:color="auto"/>
              <w:right w:val="single" w:sz="4" w:space="0" w:color="auto"/>
            </w:tcBorders>
          </w:tcPr>
          <w:p w:rsidR="00A960F0" w:rsidRPr="00A960F0" w:rsidRDefault="00A960F0" w:rsidP="00A960F0">
            <w:pPr>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Муниципальное казенное учреждение «Управление образования»</w:t>
            </w:r>
          </w:p>
        </w:tc>
        <w:tc>
          <w:tcPr>
            <w:tcW w:w="1601" w:type="pct"/>
            <w:tcBorders>
              <w:top w:val="single" w:sz="4" w:space="0" w:color="auto"/>
              <w:left w:val="single" w:sz="4" w:space="0" w:color="auto"/>
              <w:bottom w:val="single" w:sz="4" w:space="0" w:color="auto"/>
              <w:right w:val="single" w:sz="4" w:space="0" w:color="auto"/>
            </w:tcBorders>
          </w:tcPr>
          <w:p w:rsidR="00A960F0" w:rsidRPr="00A960F0" w:rsidRDefault="00A960F0" w:rsidP="00A960F0">
            <w:pPr>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Отдел социальной политики</w:t>
            </w:r>
          </w:p>
        </w:tc>
      </w:tr>
      <w:tr w:rsidR="00A960F0" w:rsidRPr="00A960F0" w:rsidTr="00106A63">
        <w:tc>
          <w:tcPr>
            <w:tcW w:w="474" w:type="pct"/>
            <w:tcBorders>
              <w:top w:val="single" w:sz="4" w:space="0" w:color="auto"/>
              <w:left w:val="single" w:sz="4" w:space="0" w:color="auto"/>
              <w:bottom w:val="single" w:sz="4" w:space="0" w:color="auto"/>
              <w:right w:val="single" w:sz="4" w:space="0" w:color="auto"/>
            </w:tcBorders>
          </w:tcPr>
          <w:p w:rsidR="00A960F0" w:rsidRPr="00A960F0" w:rsidRDefault="00A960F0" w:rsidP="00A960F0">
            <w:pPr>
              <w:numPr>
                <w:ilvl w:val="0"/>
                <w:numId w:val="4"/>
              </w:numPr>
              <w:autoSpaceDE w:val="0"/>
              <w:autoSpaceDN w:val="0"/>
              <w:adjustRightInd w:val="0"/>
              <w:spacing w:after="0" w:line="240" w:lineRule="auto"/>
              <w:ind w:left="572"/>
              <w:contextualSpacing/>
              <w:jc w:val="both"/>
              <w:rPr>
                <w:rFonts w:ascii="Liberation Serif" w:hAnsi="Liberation Serif" w:cs="Liberation Serif"/>
                <w:color w:val="000000" w:themeColor="text1"/>
                <w:sz w:val="24"/>
                <w:szCs w:val="24"/>
              </w:rPr>
            </w:pPr>
          </w:p>
        </w:tc>
        <w:tc>
          <w:tcPr>
            <w:tcW w:w="1393" w:type="pct"/>
            <w:tcBorders>
              <w:top w:val="single" w:sz="4" w:space="0" w:color="auto"/>
              <w:left w:val="single" w:sz="4" w:space="0" w:color="auto"/>
              <w:bottom w:val="single" w:sz="4" w:space="0" w:color="auto"/>
              <w:right w:val="single" w:sz="4" w:space="0" w:color="auto"/>
            </w:tcBorders>
          </w:tcPr>
          <w:p w:rsidR="00A960F0" w:rsidRPr="00A960F0" w:rsidRDefault="00A960F0" w:rsidP="00A960F0">
            <w:pPr>
              <w:autoSpaceDE w:val="0"/>
              <w:autoSpaceDN w:val="0"/>
              <w:adjustRightInd w:val="0"/>
              <w:spacing w:after="0" w:line="240" w:lineRule="auto"/>
              <w:ind w:left="313"/>
              <w:contextualSpacing/>
              <w:jc w:val="both"/>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 xml:space="preserve">Муниципальное автономное </w:t>
            </w:r>
            <w:r w:rsidRPr="00A960F0">
              <w:rPr>
                <w:rFonts w:ascii="Liberation Serif" w:hAnsi="Liberation Serif" w:cs="Liberation Serif"/>
                <w:color w:val="000000" w:themeColor="text1"/>
                <w:sz w:val="24"/>
                <w:szCs w:val="24"/>
              </w:rPr>
              <w:lastRenderedPageBreak/>
              <w:t>общеобразовательное учреждение «Средняя общеобразовательная школа № 33 с углубленным изучением отдельных предметов»</w:t>
            </w:r>
          </w:p>
        </w:tc>
        <w:tc>
          <w:tcPr>
            <w:tcW w:w="1532" w:type="pct"/>
            <w:tcBorders>
              <w:top w:val="single" w:sz="4" w:space="0" w:color="auto"/>
              <w:left w:val="single" w:sz="4" w:space="0" w:color="auto"/>
              <w:bottom w:val="single" w:sz="4" w:space="0" w:color="auto"/>
              <w:right w:val="single" w:sz="4" w:space="0" w:color="auto"/>
            </w:tcBorders>
          </w:tcPr>
          <w:p w:rsidR="00A960F0" w:rsidRPr="00A960F0" w:rsidRDefault="00A960F0" w:rsidP="00A960F0">
            <w:pPr>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lastRenderedPageBreak/>
              <w:t xml:space="preserve">Муниципальное казенное учреждение «Управление </w:t>
            </w:r>
            <w:r w:rsidRPr="00A960F0">
              <w:rPr>
                <w:rFonts w:ascii="Liberation Serif" w:hAnsi="Liberation Serif" w:cs="Liberation Serif"/>
                <w:color w:val="000000" w:themeColor="text1"/>
                <w:sz w:val="24"/>
                <w:szCs w:val="24"/>
              </w:rPr>
              <w:lastRenderedPageBreak/>
              <w:t>образования»</w:t>
            </w:r>
          </w:p>
        </w:tc>
        <w:tc>
          <w:tcPr>
            <w:tcW w:w="1601" w:type="pct"/>
            <w:tcBorders>
              <w:top w:val="single" w:sz="4" w:space="0" w:color="auto"/>
              <w:left w:val="single" w:sz="4" w:space="0" w:color="auto"/>
              <w:bottom w:val="single" w:sz="4" w:space="0" w:color="auto"/>
              <w:right w:val="single" w:sz="4" w:space="0" w:color="auto"/>
            </w:tcBorders>
          </w:tcPr>
          <w:p w:rsidR="00A960F0" w:rsidRPr="00A960F0" w:rsidRDefault="00A960F0" w:rsidP="00A960F0">
            <w:pPr>
              <w:rPr>
                <w:sz w:val="24"/>
                <w:szCs w:val="24"/>
              </w:rPr>
            </w:pPr>
            <w:r w:rsidRPr="00A960F0">
              <w:rPr>
                <w:rFonts w:ascii="Liberation Serif" w:hAnsi="Liberation Serif" w:cs="Liberation Serif"/>
                <w:color w:val="000000" w:themeColor="text1"/>
                <w:sz w:val="24"/>
                <w:szCs w:val="24"/>
              </w:rPr>
              <w:lastRenderedPageBreak/>
              <w:t>Отдел социальной политики</w:t>
            </w:r>
          </w:p>
        </w:tc>
      </w:tr>
      <w:tr w:rsidR="00A960F0" w:rsidRPr="00A960F0" w:rsidTr="00106A63">
        <w:tc>
          <w:tcPr>
            <w:tcW w:w="474" w:type="pct"/>
            <w:tcBorders>
              <w:top w:val="single" w:sz="4" w:space="0" w:color="auto"/>
              <w:left w:val="single" w:sz="4" w:space="0" w:color="auto"/>
              <w:bottom w:val="single" w:sz="4" w:space="0" w:color="auto"/>
              <w:right w:val="single" w:sz="4" w:space="0" w:color="auto"/>
            </w:tcBorders>
          </w:tcPr>
          <w:p w:rsidR="00A960F0" w:rsidRPr="00A960F0" w:rsidRDefault="00A960F0" w:rsidP="00A960F0">
            <w:pPr>
              <w:numPr>
                <w:ilvl w:val="0"/>
                <w:numId w:val="4"/>
              </w:numPr>
              <w:autoSpaceDE w:val="0"/>
              <w:autoSpaceDN w:val="0"/>
              <w:adjustRightInd w:val="0"/>
              <w:spacing w:after="0" w:line="240" w:lineRule="auto"/>
              <w:ind w:left="572"/>
              <w:contextualSpacing/>
              <w:jc w:val="both"/>
              <w:rPr>
                <w:rFonts w:ascii="Liberation Serif" w:hAnsi="Liberation Serif" w:cs="Liberation Serif"/>
                <w:color w:val="000000" w:themeColor="text1"/>
                <w:sz w:val="24"/>
                <w:szCs w:val="24"/>
              </w:rPr>
            </w:pPr>
          </w:p>
        </w:tc>
        <w:tc>
          <w:tcPr>
            <w:tcW w:w="1393" w:type="pct"/>
            <w:tcBorders>
              <w:top w:val="single" w:sz="4" w:space="0" w:color="auto"/>
              <w:left w:val="single" w:sz="4" w:space="0" w:color="auto"/>
              <w:bottom w:val="single" w:sz="4" w:space="0" w:color="auto"/>
              <w:right w:val="single" w:sz="4" w:space="0" w:color="auto"/>
            </w:tcBorders>
          </w:tcPr>
          <w:p w:rsidR="00A960F0" w:rsidRPr="00A960F0" w:rsidRDefault="00A960F0" w:rsidP="00A960F0">
            <w:pPr>
              <w:autoSpaceDE w:val="0"/>
              <w:autoSpaceDN w:val="0"/>
              <w:adjustRightInd w:val="0"/>
              <w:spacing w:after="0" w:line="240" w:lineRule="auto"/>
              <w:ind w:left="313"/>
              <w:contextualSpacing/>
              <w:jc w:val="both"/>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 xml:space="preserve">Муниципальное автономное образовательное учреждение </w:t>
            </w:r>
            <w:proofErr w:type="gramStart"/>
            <w:r w:rsidRPr="00A960F0">
              <w:rPr>
                <w:rFonts w:ascii="Liberation Serif" w:hAnsi="Liberation Serif" w:cs="Liberation Serif"/>
                <w:color w:val="000000" w:themeColor="text1"/>
                <w:sz w:val="24"/>
                <w:szCs w:val="24"/>
              </w:rPr>
              <w:t>дополнительного</w:t>
            </w:r>
            <w:proofErr w:type="gramEnd"/>
            <w:r w:rsidRPr="00A960F0">
              <w:rPr>
                <w:rFonts w:ascii="Liberation Serif" w:hAnsi="Liberation Serif" w:cs="Liberation Serif"/>
                <w:color w:val="000000" w:themeColor="text1"/>
                <w:sz w:val="24"/>
                <w:szCs w:val="24"/>
              </w:rPr>
              <w:t xml:space="preserve"> образования «Центр образования и профессиональной ориентации»</w:t>
            </w:r>
          </w:p>
        </w:tc>
        <w:tc>
          <w:tcPr>
            <w:tcW w:w="1532" w:type="pct"/>
            <w:tcBorders>
              <w:top w:val="single" w:sz="4" w:space="0" w:color="auto"/>
              <w:left w:val="single" w:sz="4" w:space="0" w:color="auto"/>
              <w:bottom w:val="single" w:sz="4" w:space="0" w:color="auto"/>
              <w:right w:val="single" w:sz="4" w:space="0" w:color="auto"/>
            </w:tcBorders>
          </w:tcPr>
          <w:p w:rsidR="00A960F0" w:rsidRPr="00A960F0" w:rsidRDefault="00A960F0" w:rsidP="00A960F0">
            <w:pPr>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Муниципальное казенное учреждение «Управление образования»</w:t>
            </w:r>
          </w:p>
        </w:tc>
        <w:tc>
          <w:tcPr>
            <w:tcW w:w="1601" w:type="pct"/>
            <w:tcBorders>
              <w:top w:val="single" w:sz="4" w:space="0" w:color="auto"/>
              <w:left w:val="single" w:sz="4" w:space="0" w:color="auto"/>
              <w:bottom w:val="single" w:sz="4" w:space="0" w:color="auto"/>
              <w:right w:val="single" w:sz="4" w:space="0" w:color="auto"/>
            </w:tcBorders>
          </w:tcPr>
          <w:p w:rsidR="00A960F0" w:rsidRPr="00A960F0" w:rsidRDefault="00A960F0" w:rsidP="00A960F0">
            <w:pPr>
              <w:rPr>
                <w:sz w:val="24"/>
                <w:szCs w:val="24"/>
              </w:rPr>
            </w:pPr>
            <w:r w:rsidRPr="00A960F0">
              <w:rPr>
                <w:rFonts w:ascii="Liberation Serif" w:hAnsi="Liberation Serif" w:cs="Liberation Serif"/>
                <w:color w:val="000000" w:themeColor="text1"/>
                <w:sz w:val="24"/>
                <w:szCs w:val="24"/>
              </w:rPr>
              <w:t>Отдел социальной политики</w:t>
            </w:r>
          </w:p>
        </w:tc>
      </w:tr>
      <w:tr w:rsidR="00A960F0" w:rsidRPr="00A960F0" w:rsidTr="00106A63">
        <w:tc>
          <w:tcPr>
            <w:tcW w:w="474" w:type="pct"/>
            <w:tcBorders>
              <w:top w:val="single" w:sz="4" w:space="0" w:color="auto"/>
              <w:left w:val="single" w:sz="4" w:space="0" w:color="auto"/>
              <w:bottom w:val="single" w:sz="4" w:space="0" w:color="auto"/>
              <w:right w:val="single" w:sz="4" w:space="0" w:color="auto"/>
            </w:tcBorders>
          </w:tcPr>
          <w:p w:rsidR="00A960F0" w:rsidRPr="00A960F0" w:rsidRDefault="00A960F0" w:rsidP="00A960F0">
            <w:pPr>
              <w:numPr>
                <w:ilvl w:val="0"/>
                <w:numId w:val="4"/>
              </w:numPr>
              <w:autoSpaceDE w:val="0"/>
              <w:autoSpaceDN w:val="0"/>
              <w:adjustRightInd w:val="0"/>
              <w:spacing w:after="0" w:line="240" w:lineRule="auto"/>
              <w:ind w:left="572"/>
              <w:contextualSpacing/>
              <w:jc w:val="both"/>
              <w:rPr>
                <w:rFonts w:ascii="Liberation Serif" w:hAnsi="Liberation Serif" w:cs="Liberation Serif"/>
                <w:color w:val="000000" w:themeColor="text1"/>
                <w:sz w:val="24"/>
                <w:szCs w:val="24"/>
              </w:rPr>
            </w:pPr>
          </w:p>
        </w:tc>
        <w:tc>
          <w:tcPr>
            <w:tcW w:w="1393" w:type="pct"/>
            <w:tcBorders>
              <w:top w:val="single" w:sz="4" w:space="0" w:color="auto"/>
              <w:left w:val="single" w:sz="4" w:space="0" w:color="auto"/>
              <w:bottom w:val="single" w:sz="4" w:space="0" w:color="auto"/>
              <w:right w:val="single" w:sz="4" w:space="0" w:color="auto"/>
            </w:tcBorders>
          </w:tcPr>
          <w:p w:rsidR="00A960F0" w:rsidRPr="00A960F0" w:rsidRDefault="00A960F0" w:rsidP="00A960F0">
            <w:pPr>
              <w:autoSpaceDE w:val="0"/>
              <w:autoSpaceDN w:val="0"/>
              <w:adjustRightInd w:val="0"/>
              <w:spacing w:after="0" w:line="240" w:lineRule="auto"/>
              <w:ind w:left="313"/>
              <w:contextualSpacing/>
              <w:jc w:val="both"/>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Муниципальное автономное образовательное учреждение дополнительного образования «Дом детского творчества»</w:t>
            </w:r>
          </w:p>
        </w:tc>
        <w:tc>
          <w:tcPr>
            <w:tcW w:w="1532" w:type="pct"/>
            <w:tcBorders>
              <w:top w:val="single" w:sz="4" w:space="0" w:color="auto"/>
              <w:left w:val="single" w:sz="4" w:space="0" w:color="auto"/>
              <w:bottom w:val="single" w:sz="4" w:space="0" w:color="auto"/>
              <w:right w:val="single" w:sz="4" w:space="0" w:color="auto"/>
            </w:tcBorders>
          </w:tcPr>
          <w:p w:rsidR="00A960F0" w:rsidRPr="00A960F0" w:rsidRDefault="00A960F0" w:rsidP="00A960F0">
            <w:pPr>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Муниципальное казенное учреждение «Управление образования»</w:t>
            </w:r>
          </w:p>
        </w:tc>
        <w:tc>
          <w:tcPr>
            <w:tcW w:w="1601" w:type="pct"/>
            <w:tcBorders>
              <w:top w:val="single" w:sz="4" w:space="0" w:color="auto"/>
              <w:left w:val="single" w:sz="4" w:space="0" w:color="auto"/>
              <w:bottom w:val="single" w:sz="4" w:space="0" w:color="auto"/>
              <w:right w:val="single" w:sz="4" w:space="0" w:color="auto"/>
            </w:tcBorders>
          </w:tcPr>
          <w:p w:rsidR="00A960F0" w:rsidRPr="00A960F0" w:rsidRDefault="00A960F0" w:rsidP="00A960F0">
            <w:pPr>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Отдел социальной политики</w:t>
            </w:r>
          </w:p>
        </w:tc>
      </w:tr>
      <w:tr w:rsidR="00A960F0" w:rsidRPr="00A960F0" w:rsidTr="00106A63">
        <w:tc>
          <w:tcPr>
            <w:tcW w:w="474" w:type="pct"/>
            <w:tcBorders>
              <w:top w:val="single" w:sz="4" w:space="0" w:color="auto"/>
              <w:left w:val="single" w:sz="4" w:space="0" w:color="auto"/>
              <w:bottom w:val="single" w:sz="4" w:space="0" w:color="auto"/>
              <w:right w:val="single" w:sz="4" w:space="0" w:color="auto"/>
            </w:tcBorders>
          </w:tcPr>
          <w:p w:rsidR="00A960F0" w:rsidRPr="00A960F0" w:rsidRDefault="00A960F0" w:rsidP="00A960F0">
            <w:pPr>
              <w:numPr>
                <w:ilvl w:val="0"/>
                <w:numId w:val="4"/>
              </w:numPr>
              <w:autoSpaceDE w:val="0"/>
              <w:autoSpaceDN w:val="0"/>
              <w:adjustRightInd w:val="0"/>
              <w:spacing w:after="0" w:line="240" w:lineRule="auto"/>
              <w:ind w:left="572"/>
              <w:contextualSpacing/>
              <w:jc w:val="both"/>
              <w:rPr>
                <w:rFonts w:ascii="Liberation Serif" w:hAnsi="Liberation Serif" w:cs="Liberation Serif"/>
                <w:color w:val="000000" w:themeColor="text1"/>
                <w:sz w:val="24"/>
                <w:szCs w:val="24"/>
              </w:rPr>
            </w:pPr>
          </w:p>
        </w:tc>
        <w:tc>
          <w:tcPr>
            <w:tcW w:w="1393" w:type="pct"/>
            <w:tcBorders>
              <w:top w:val="single" w:sz="4" w:space="0" w:color="auto"/>
              <w:left w:val="single" w:sz="4" w:space="0" w:color="auto"/>
              <w:bottom w:val="single" w:sz="4" w:space="0" w:color="auto"/>
              <w:right w:val="single" w:sz="4" w:space="0" w:color="auto"/>
            </w:tcBorders>
          </w:tcPr>
          <w:p w:rsidR="00A960F0" w:rsidRPr="00A960F0" w:rsidRDefault="00A960F0" w:rsidP="00A960F0">
            <w:pPr>
              <w:autoSpaceDE w:val="0"/>
              <w:autoSpaceDN w:val="0"/>
              <w:adjustRightInd w:val="0"/>
              <w:spacing w:after="0" w:line="240" w:lineRule="auto"/>
              <w:ind w:left="313"/>
              <w:contextualSpacing/>
              <w:jc w:val="both"/>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 xml:space="preserve">Муниципальное автономное образовательное учреждение </w:t>
            </w:r>
            <w:proofErr w:type="gramStart"/>
            <w:r w:rsidRPr="00A960F0">
              <w:rPr>
                <w:rFonts w:ascii="Liberation Serif" w:hAnsi="Liberation Serif" w:cs="Liberation Serif"/>
                <w:color w:val="000000" w:themeColor="text1"/>
                <w:sz w:val="24"/>
                <w:szCs w:val="24"/>
              </w:rPr>
              <w:t>дополнительного</w:t>
            </w:r>
            <w:proofErr w:type="gramEnd"/>
            <w:r w:rsidRPr="00A960F0">
              <w:rPr>
                <w:rFonts w:ascii="Liberation Serif" w:hAnsi="Liberation Serif" w:cs="Liberation Serif"/>
                <w:color w:val="000000" w:themeColor="text1"/>
                <w:sz w:val="24"/>
                <w:szCs w:val="24"/>
              </w:rPr>
              <w:t xml:space="preserve"> образования детей «Загородный оздоровительный лагерь «Медная горка»</w:t>
            </w:r>
          </w:p>
        </w:tc>
        <w:tc>
          <w:tcPr>
            <w:tcW w:w="1532" w:type="pct"/>
            <w:tcBorders>
              <w:top w:val="single" w:sz="4" w:space="0" w:color="auto"/>
              <w:left w:val="single" w:sz="4" w:space="0" w:color="auto"/>
              <w:bottom w:val="single" w:sz="4" w:space="0" w:color="auto"/>
              <w:right w:val="single" w:sz="4" w:space="0" w:color="auto"/>
            </w:tcBorders>
          </w:tcPr>
          <w:p w:rsidR="00A960F0" w:rsidRPr="00A960F0" w:rsidRDefault="00A960F0" w:rsidP="00A960F0">
            <w:pPr>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Муниципальное казенное учреждение «Управление образования»</w:t>
            </w:r>
          </w:p>
        </w:tc>
        <w:tc>
          <w:tcPr>
            <w:tcW w:w="1601" w:type="pct"/>
            <w:tcBorders>
              <w:top w:val="single" w:sz="4" w:space="0" w:color="auto"/>
              <w:left w:val="single" w:sz="4" w:space="0" w:color="auto"/>
              <w:bottom w:val="single" w:sz="4" w:space="0" w:color="auto"/>
              <w:right w:val="single" w:sz="4" w:space="0" w:color="auto"/>
            </w:tcBorders>
          </w:tcPr>
          <w:p w:rsidR="00A960F0" w:rsidRPr="00A960F0" w:rsidRDefault="00A960F0" w:rsidP="00A960F0">
            <w:pPr>
              <w:rPr>
                <w:sz w:val="24"/>
                <w:szCs w:val="24"/>
              </w:rPr>
            </w:pPr>
            <w:r w:rsidRPr="00A960F0">
              <w:rPr>
                <w:rFonts w:ascii="Liberation Serif" w:hAnsi="Liberation Serif" w:cs="Liberation Serif"/>
                <w:color w:val="000000" w:themeColor="text1"/>
                <w:sz w:val="24"/>
                <w:szCs w:val="24"/>
              </w:rPr>
              <w:t>Отдел социальной политики</w:t>
            </w:r>
          </w:p>
        </w:tc>
      </w:tr>
      <w:tr w:rsidR="00A960F0" w:rsidRPr="00A960F0" w:rsidTr="00106A63">
        <w:tc>
          <w:tcPr>
            <w:tcW w:w="474" w:type="pct"/>
            <w:tcBorders>
              <w:top w:val="single" w:sz="4" w:space="0" w:color="auto"/>
              <w:left w:val="single" w:sz="4" w:space="0" w:color="auto"/>
              <w:bottom w:val="single" w:sz="4" w:space="0" w:color="auto"/>
              <w:right w:val="single" w:sz="4" w:space="0" w:color="auto"/>
            </w:tcBorders>
          </w:tcPr>
          <w:p w:rsidR="00A960F0" w:rsidRPr="00A960F0" w:rsidRDefault="00A960F0" w:rsidP="00A960F0">
            <w:pPr>
              <w:numPr>
                <w:ilvl w:val="0"/>
                <w:numId w:val="4"/>
              </w:numPr>
              <w:autoSpaceDE w:val="0"/>
              <w:autoSpaceDN w:val="0"/>
              <w:adjustRightInd w:val="0"/>
              <w:spacing w:after="0" w:line="240" w:lineRule="auto"/>
              <w:ind w:left="572"/>
              <w:contextualSpacing/>
              <w:jc w:val="both"/>
              <w:rPr>
                <w:rFonts w:ascii="Liberation Serif" w:hAnsi="Liberation Serif" w:cs="Liberation Serif"/>
                <w:color w:val="000000" w:themeColor="text1"/>
                <w:sz w:val="24"/>
                <w:szCs w:val="24"/>
              </w:rPr>
            </w:pPr>
          </w:p>
        </w:tc>
        <w:tc>
          <w:tcPr>
            <w:tcW w:w="1393" w:type="pct"/>
            <w:tcBorders>
              <w:top w:val="single" w:sz="4" w:space="0" w:color="auto"/>
              <w:left w:val="single" w:sz="4" w:space="0" w:color="auto"/>
              <w:bottom w:val="single" w:sz="4" w:space="0" w:color="auto"/>
              <w:right w:val="single" w:sz="4" w:space="0" w:color="auto"/>
            </w:tcBorders>
          </w:tcPr>
          <w:p w:rsidR="00A960F0" w:rsidRPr="00A960F0" w:rsidRDefault="00A960F0" w:rsidP="00A960F0">
            <w:pPr>
              <w:autoSpaceDE w:val="0"/>
              <w:autoSpaceDN w:val="0"/>
              <w:adjustRightInd w:val="0"/>
              <w:spacing w:after="0" w:line="240" w:lineRule="auto"/>
              <w:ind w:left="313"/>
              <w:contextualSpacing/>
              <w:jc w:val="both"/>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 xml:space="preserve">Муниципальное бюджетное учреждение </w:t>
            </w:r>
            <w:proofErr w:type="gramStart"/>
            <w:r w:rsidRPr="00A960F0">
              <w:rPr>
                <w:rFonts w:ascii="Liberation Serif" w:hAnsi="Liberation Serif" w:cs="Liberation Serif"/>
                <w:color w:val="000000" w:themeColor="text1"/>
                <w:sz w:val="24"/>
                <w:szCs w:val="24"/>
              </w:rPr>
              <w:t>дополнительного</w:t>
            </w:r>
            <w:proofErr w:type="gramEnd"/>
            <w:r w:rsidRPr="00A960F0">
              <w:rPr>
                <w:rFonts w:ascii="Liberation Serif" w:hAnsi="Liberation Serif" w:cs="Liberation Serif"/>
                <w:color w:val="000000" w:themeColor="text1"/>
                <w:sz w:val="24"/>
                <w:szCs w:val="24"/>
              </w:rPr>
              <w:t xml:space="preserve"> образования «Детская художественная школа»</w:t>
            </w:r>
          </w:p>
        </w:tc>
        <w:tc>
          <w:tcPr>
            <w:tcW w:w="1532" w:type="pct"/>
            <w:tcBorders>
              <w:top w:val="single" w:sz="4" w:space="0" w:color="auto"/>
              <w:left w:val="single" w:sz="4" w:space="0" w:color="auto"/>
              <w:bottom w:val="single" w:sz="4" w:space="0" w:color="auto"/>
              <w:right w:val="single" w:sz="4" w:space="0" w:color="auto"/>
            </w:tcBorders>
          </w:tcPr>
          <w:p w:rsidR="00A960F0" w:rsidRPr="00A960F0" w:rsidRDefault="00A960F0" w:rsidP="00A960F0">
            <w:pPr>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Муниципальное казенное учреждение «Управление культуры»</w:t>
            </w:r>
          </w:p>
        </w:tc>
        <w:tc>
          <w:tcPr>
            <w:tcW w:w="1601" w:type="pct"/>
            <w:tcBorders>
              <w:top w:val="single" w:sz="4" w:space="0" w:color="auto"/>
              <w:left w:val="single" w:sz="4" w:space="0" w:color="auto"/>
              <w:bottom w:val="single" w:sz="4" w:space="0" w:color="auto"/>
              <w:right w:val="single" w:sz="4" w:space="0" w:color="auto"/>
            </w:tcBorders>
          </w:tcPr>
          <w:p w:rsidR="00A960F0" w:rsidRPr="00A960F0" w:rsidRDefault="00A960F0" w:rsidP="00A960F0">
            <w:pPr>
              <w:rPr>
                <w:sz w:val="24"/>
                <w:szCs w:val="24"/>
              </w:rPr>
            </w:pPr>
            <w:r w:rsidRPr="00A960F0">
              <w:rPr>
                <w:rFonts w:ascii="Liberation Serif" w:hAnsi="Liberation Serif" w:cs="Liberation Serif"/>
                <w:color w:val="000000" w:themeColor="text1"/>
                <w:sz w:val="24"/>
                <w:szCs w:val="24"/>
              </w:rPr>
              <w:t>Отдел социальной политики</w:t>
            </w:r>
          </w:p>
        </w:tc>
      </w:tr>
      <w:tr w:rsidR="00A960F0" w:rsidRPr="00A960F0" w:rsidTr="00106A63">
        <w:tc>
          <w:tcPr>
            <w:tcW w:w="474" w:type="pct"/>
            <w:tcBorders>
              <w:top w:val="single" w:sz="4" w:space="0" w:color="auto"/>
              <w:left w:val="single" w:sz="4" w:space="0" w:color="auto"/>
              <w:bottom w:val="single" w:sz="4" w:space="0" w:color="auto"/>
              <w:right w:val="single" w:sz="4" w:space="0" w:color="auto"/>
            </w:tcBorders>
          </w:tcPr>
          <w:p w:rsidR="00A960F0" w:rsidRPr="00A960F0" w:rsidRDefault="00A960F0" w:rsidP="00A960F0">
            <w:pPr>
              <w:numPr>
                <w:ilvl w:val="0"/>
                <w:numId w:val="4"/>
              </w:numPr>
              <w:autoSpaceDE w:val="0"/>
              <w:autoSpaceDN w:val="0"/>
              <w:adjustRightInd w:val="0"/>
              <w:spacing w:after="0" w:line="240" w:lineRule="auto"/>
              <w:ind w:left="572"/>
              <w:contextualSpacing/>
              <w:jc w:val="both"/>
              <w:rPr>
                <w:rFonts w:ascii="Liberation Serif" w:hAnsi="Liberation Serif" w:cs="Liberation Serif"/>
                <w:color w:val="000000" w:themeColor="text1"/>
                <w:sz w:val="24"/>
                <w:szCs w:val="24"/>
              </w:rPr>
            </w:pPr>
          </w:p>
        </w:tc>
        <w:tc>
          <w:tcPr>
            <w:tcW w:w="1393" w:type="pct"/>
            <w:tcBorders>
              <w:top w:val="single" w:sz="4" w:space="0" w:color="auto"/>
              <w:left w:val="single" w:sz="4" w:space="0" w:color="auto"/>
              <w:bottom w:val="single" w:sz="4" w:space="0" w:color="auto"/>
              <w:right w:val="single" w:sz="4" w:space="0" w:color="auto"/>
            </w:tcBorders>
          </w:tcPr>
          <w:p w:rsidR="00A960F0" w:rsidRPr="00A960F0" w:rsidRDefault="00A960F0" w:rsidP="00A960F0">
            <w:pPr>
              <w:autoSpaceDE w:val="0"/>
              <w:autoSpaceDN w:val="0"/>
              <w:adjustRightInd w:val="0"/>
              <w:spacing w:after="0" w:line="240" w:lineRule="auto"/>
              <w:ind w:left="313"/>
              <w:contextualSpacing/>
              <w:jc w:val="both"/>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 xml:space="preserve">Муниципальное бюджетное образовательное учреждение культуры </w:t>
            </w:r>
            <w:proofErr w:type="gramStart"/>
            <w:r w:rsidRPr="00A960F0">
              <w:rPr>
                <w:rFonts w:ascii="Liberation Serif" w:hAnsi="Liberation Serif" w:cs="Liberation Serif"/>
                <w:color w:val="000000" w:themeColor="text1"/>
                <w:sz w:val="24"/>
                <w:szCs w:val="24"/>
              </w:rPr>
              <w:t>дополнительного</w:t>
            </w:r>
            <w:proofErr w:type="gramEnd"/>
            <w:r w:rsidRPr="00A960F0">
              <w:rPr>
                <w:rFonts w:ascii="Liberation Serif" w:hAnsi="Liberation Serif" w:cs="Liberation Serif"/>
                <w:color w:val="000000" w:themeColor="text1"/>
                <w:sz w:val="24"/>
                <w:szCs w:val="24"/>
              </w:rPr>
              <w:t xml:space="preserve"> образования «Детская школа искусств»</w:t>
            </w:r>
          </w:p>
        </w:tc>
        <w:tc>
          <w:tcPr>
            <w:tcW w:w="1532" w:type="pct"/>
            <w:tcBorders>
              <w:top w:val="single" w:sz="4" w:space="0" w:color="auto"/>
              <w:left w:val="single" w:sz="4" w:space="0" w:color="auto"/>
              <w:bottom w:val="single" w:sz="4" w:space="0" w:color="auto"/>
              <w:right w:val="single" w:sz="4" w:space="0" w:color="auto"/>
            </w:tcBorders>
          </w:tcPr>
          <w:p w:rsidR="00A960F0" w:rsidRPr="00A960F0" w:rsidRDefault="00A960F0" w:rsidP="00A960F0">
            <w:pPr>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Муниципальное казенное учреждение «Управление культуры»</w:t>
            </w:r>
          </w:p>
        </w:tc>
        <w:tc>
          <w:tcPr>
            <w:tcW w:w="1601" w:type="pct"/>
            <w:tcBorders>
              <w:top w:val="single" w:sz="4" w:space="0" w:color="auto"/>
              <w:left w:val="single" w:sz="4" w:space="0" w:color="auto"/>
              <w:bottom w:val="single" w:sz="4" w:space="0" w:color="auto"/>
              <w:right w:val="single" w:sz="4" w:space="0" w:color="auto"/>
            </w:tcBorders>
          </w:tcPr>
          <w:p w:rsidR="00A960F0" w:rsidRPr="00A960F0" w:rsidRDefault="00A960F0" w:rsidP="00A960F0">
            <w:pPr>
              <w:rPr>
                <w:sz w:val="24"/>
                <w:szCs w:val="24"/>
              </w:rPr>
            </w:pPr>
            <w:r w:rsidRPr="00A960F0">
              <w:rPr>
                <w:rFonts w:ascii="Liberation Serif" w:hAnsi="Liberation Serif" w:cs="Liberation Serif"/>
                <w:color w:val="000000" w:themeColor="text1"/>
                <w:sz w:val="24"/>
                <w:szCs w:val="24"/>
              </w:rPr>
              <w:t>Отдел социальной политики</w:t>
            </w:r>
          </w:p>
        </w:tc>
      </w:tr>
      <w:tr w:rsidR="00A960F0" w:rsidRPr="00A960F0" w:rsidTr="00106A63">
        <w:tc>
          <w:tcPr>
            <w:tcW w:w="474" w:type="pct"/>
            <w:tcBorders>
              <w:top w:val="single" w:sz="4" w:space="0" w:color="auto"/>
              <w:left w:val="single" w:sz="4" w:space="0" w:color="auto"/>
              <w:bottom w:val="single" w:sz="4" w:space="0" w:color="auto"/>
              <w:right w:val="single" w:sz="4" w:space="0" w:color="auto"/>
            </w:tcBorders>
          </w:tcPr>
          <w:p w:rsidR="00A960F0" w:rsidRPr="00A960F0" w:rsidRDefault="00A960F0" w:rsidP="00A960F0">
            <w:pPr>
              <w:numPr>
                <w:ilvl w:val="0"/>
                <w:numId w:val="4"/>
              </w:numPr>
              <w:autoSpaceDE w:val="0"/>
              <w:autoSpaceDN w:val="0"/>
              <w:adjustRightInd w:val="0"/>
              <w:spacing w:after="0" w:line="240" w:lineRule="auto"/>
              <w:ind w:left="572"/>
              <w:contextualSpacing/>
              <w:jc w:val="both"/>
              <w:rPr>
                <w:rFonts w:ascii="Liberation Serif" w:hAnsi="Liberation Serif" w:cs="Liberation Serif"/>
                <w:color w:val="000000" w:themeColor="text1"/>
                <w:sz w:val="24"/>
                <w:szCs w:val="24"/>
              </w:rPr>
            </w:pPr>
          </w:p>
        </w:tc>
        <w:tc>
          <w:tcPr>
            <w:tcW w:w="1393" w:type="pct"/>
            <w:tcBorders>
              <w:top w:val="single" w:sz="4" w:space="0" w:color="auto"/>
              <w:left w:val="single" w:sz="4" w:space="0" w:color="auto"/>
              <w:bottom w:val="single" w:sz="4" w:space="0" w:color="auto"/>
              <w:right w:val="single" w:sz="4" w:space="0" w:color="auto"/>
            </w:tcBorders>
          </w:tcPr>
          <w:p w:rsidR="00A960F0" w:rsidRPr="00A960F0" w:rsidRDefault="00A960F0" w:rsidP="00A960F0">
            <w:pPr>
              <w:autoSpaceDE w:val="0"/>
              <w:autoSpaceDN w:val="0"/>
              <w:adjustRightInd w:val="0"/>
              <w:spacing w:after="0" w:line="240" w:lineRule="auto"/>
              <w:ind w:left="313"/>
              <w:contextualSpacing/>
              <w:jc w:val="both"/>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Муниципальное автономное учреждение «Дворец культуры «Металлург»</w:t>
            </w:r>
          </w:p>
        </w:tc>
        <w:tc>
          <w:tcPr>
            <w:tcW w:w="1532" w:type="pct"/>
            <w:tcBorders>
              <w:top w:val="single" w:sz="4" w:space="0" w:color="auto"/>
              <w:left w:val="single" w:sz="4" w:space="0" w:color="auto"/>
              <w:bottom w:val="single" w:sz="4" w:space="0" w:color="auto"/>
              <w:right w:val="single" w:sz="4" w:space="0" w:color="auto"/>
            </w:tcBorders>
          </w:tcPr>
          <w:p w:rsidR="00A960F0" w:rsidRPr="00A960F0" w:rsidRDefault="00A960F0" w:rsidP="00A960F0">
            <w:pPr>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Муниципальное казенное учреждение «Управление культуры»</w:t>
            </w:r>
          </w:p>
        </w:tc>
        <w:tc>
          <w:tcPr>
            <w:tcW w:w="1601" w:type="pct"/>
            <w:tcBorders>
              <w:top w:val="single" w:sz="4" w:space="0" w:color="auto"/>
              <w:left w:val="single" w:sz="4" w:space="0" w:color="auto"/>
              <w:bottom w:val="single" w:sz="4" w:space="0" w:color="auto"/>
              <w:right w:val="single" w:sz="4" w:space="0" w:color="auto"/>
            </w:tcBorders>
          </w:tcPr>
          <w:p w:rsidR="00A960F0" w:rsidRPr="00A960F0" w:rsidRDefault="00A960F0" w:rsidP="00A960F0">
            <w:pPr>
              <w:rPr>
                <w:sz w:val="24"/>
                <w:szCs w:val="24"/>
              </w:rPr>
            </w:pPr>
            <w:r w:rsidRPr="00A960F0">
              <w:rPr>
                <w:rFonts w:ascii="Liberation Serif" w:hAnsi="Liberation Serif" w:cs="Liberation Serif"/>
                <w:color w:val="000000" w:themeColor="text1"/>
                <w:sz w:val="24"/>
                <w:szCs w:val="24"/>
              </w:rPr>
              <w:t>Отдел социальной политики</w:t>
            </w:r>
          </w:p>
        </w:tc>
      </w:tr>
      <w:tr w:rsidR="00A960F0" w:rsidRPr="00A960F0" w:rsidTr="00106A63">
        <w:tc>
          <w:tcPr>
            <w:tcW w:w="474" w:type="pct"/>
            <w:tcBorders>
              <w:top w:val="single" w:sz="4" w:space="0" w:color="auto"/>
              <w:left w:val="single" w:sz="4" w:space="0" w:color="auto"/>
              <w:bottom w:val="single" w:sz="4" w:space="0" w:color="auto"/>
              <w:right w:val="single" w:sz="4" w:space="0" w:color="auto"/>
            </w:tcBorders>
          </w:tcPr>
          <w:p w:rsidR="00A960F0" w:rsidRPr="00A960F0" w:rsidRDefault="00A960F0" w:rsidP="00A960F0">
            <w:pPr>
              <w:numPr>
                <w:ilvl w:val="0"/>
                <w:numId w:val="4"/>
              </w:numPr>
              <w:autoSpaceDE w:val="0"/>
              <w:autoSpaceDN w:val="0"/>
              <w:adjustRightInd w:val="0"/>
              <w:spacing w:after="0" w:line="240" w:lineRule="auto"/>
              <w:ind w:left="572"/>
              <w:contextualSpacing/>
              <w:jc w:val="both"/>
              <w:rPr>
                <w:rFonts w:ascii="Liberation Serif" w:hAnsi="Liberation Serif" w:cs="Liberation Serif"/>
                <w:color w:val="000000" w:themeColor="text1"/>
                <w:sz w:val="24"/>
                <w:szCs w:val="24"/>
              </w:rPr>
            </w:pPr>
          </w:p>
        </w:tc>
        <w:tc>
          <w:tcPr>
            <w:tcW w:w="1393" w:type="pct"/>
            <w:tcBorders>
              <w:top w:val="single" w:sz="4" w:space="0" w:color="auto"/>
              <w:left w:val="single" w:sz="4" w:space="0" w:color="auto"/>
              <w:bottom w:val="single" w:sz="4" w:space="0" w:color="auto"/>
              <w:right w:val="single" w:sz="4" w:space="0" w:color="auto"/>
            </w:tcBorders>
          </w:tcPr>
          <w:p w:rsidR="00A960F0" w:rsidRPr="00A960F0" w:rsidRDefault="00A960F0" w:rsidP="00A960F0">
            <w:pPr>
              <w:autoSpaceDE w:val="0"/>
              <w:autoSpaceDN w:val="0"/>
              <w:adjustRightInd w:val="0"/>
              <w:spacing w:after="0" w:line="240" w:lineRule="auto"/>
              <w:ind w:left="313"/>
              <w:contextualSpacing/>
              <w:jc w:val="both"/>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Муниципальное бюджетное учреждение культуры «Верхнепышминский исторический музей»</w:t>
            </w:r>
          </w:p>
        </w:tc>
        <w:tc>
          <w:tcPr>
            <w:tcW w:w="1532" w:type="pct"/>
            <w:tcBorders>
              <w:top w:val="single" w:sz="4" w:space="0" w:color="auto"/>
              <w:left w:val="single" w:sz="4" w:space="0" w:color="auto"/>
              <w:bottom w:val="single" w:sz="4" w:space="0" w:color="auto"/>
              <w:right w:val="single" w:sz="4" w:space="0" w:color="auto"/>
            </w:tcBorders>
          </w:tcPr>
          <w:p w:rsidR="00A960F0" w:rsidRPr="00A960F0" w:rsidRDefault="00A960F0" w:rsidP="00A960F0">
            <w:pPr>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Муниципальное казенное учреждение «Управление культуры»</w:t>
            </w:r>
          </w:p>
        </w:tc>
        <w:tc>
          <w:tcPr>
            <w:tcW w:w="1601" w:type="pct"/>
            <w:tcBorders>
              <w:top w:val="single" w:sz="4" w:space="0" w:color="auto"/>
              <w:left w:val="single" w:sz="4" w:space="0" w:color="auto"/>
              <w:bottom w:val="single" w:sz="4" w:space="0" w:color="auto"/>
              <w:right w:val="single" w:sz="4" w:space="0" w:color="auto"/>
            </w:tcBorders>
          </w:tcPr>
          <w:p w:rsidR="00A960F0" w:rsidRPr="00A960F0" w:rsidRDefault="00A960F0" w:rsidP="00A960F0">
            <w:pPr>
              <w:rPr>
                <w:sz w:val="24"/>
                <w:szCs w:val="24"/>
              </w:rPr>
            </w:pPr>
            <w:r w:rsidRPr="00A960F0">
              <w:rPr>
                <w:rFonts w:ascii="Liberation Serif" w:hAnsi="Liberation Serif" w:cs="Liberation Serif"/>
                <w:color w:val="000000" w:themeColor="text1"/>
                <w:sz w:val="24"/>
                <w:szCs w:val="24"/>
              </w:rPr>
              <w:t>Отдел социальной политики</w:t>
            </w:r>
          </w:p>
        </w:tc>
      </w:tr>
      <w:tr w:rsidR="00A960F0" w:rsidRPr="00A960F0" w:rsidTr="00106A63">
        <w:tc>
          <w:tcPr>
            <w:tcW w:w="474" w:type="pct"/>
            <w:tcBorders>
              <w:top w:val="single" w:sz="4" w:space="0" w:color="auto"/>
              <w:left w:val="single" w:sz="4" w:space="0" w:color="auto"/>
              <w:bottom w:val="single" w:sz="4" w:space="0" w:color="auto"/>
              <w:right w:val="single" w:sz="4" w:space="0" w:color="auto"/>
            </w:tcBorders>
          </w:tcPr>
          <w:p w:rsidR="00A960F0" w:rsidRPr="00A960F0" w:rsidRDefault="00A960F0" w:rsidP="00A960F0">
            <w:pPr>
              <w:numPr>
                <w:ilvl w:val="0"/>
                <w:numId w:val="4"/>
              </w:numPr>
              <w:autoSpaceDE w:val="0"/>
              <w:autoSpaceDN w:val="0"/>
              <w:adjustRightInd w:val="0"/>
              <w:spacing w:after="0" w:line="240" w:lineRule="auto"/>
              <w:ind w:left="572"/>
              <w:contextualSpacing/>
              <w:jc w:val="both"/>
              <w:rPr>
                <w:rFonts w:ascii="Liberation Serif" w:hAnsi="Liberation Serif" w:cs="Liberation Serif"/>
                <w:color w:val="000000" w:themeColor="text1"/>
                <w:sz w:val="24"/>
                <w:szCs w:val="24"/>
              </w:rPr>
            </w:pPr>
          </w:p>
        </w:tc>
        <w:tc>
          <w:tcPr>
            <w:tcW w:w="1393" w:type="pct"/>
            <w:tcBorders>
              <w:top w:val="single" w:sz="4" w:space="0" w:color="auto"/>
              <w:left w:val="single" w:sz="4" w:space="0" w:color="auto"/>
              <w:bottom w:val="single" w:sz="4" w:space="0" w:color="auto"/>
              <w:right w:val="single" w:sz="4" w:space="0" w:color="auto"/>
            </w:tcBorders>
          </w:tcPr>
          <w:p w:rsidR="00A960F0" w:rsidRPr="00A960F0" w:rsidRDefault="00A960F0" w:rsidP="00A960F0">
            <w:pPr>
              <w:autoSpaceDE w:val="0"/>
              <w:autoSpaceDN w:val="0"/>
              <w:adjustRightInd w:val="0"/>
              <w:spacing w:after="0" w:line="240" w:lineRule="auto"/>
              <w:ind w:left="313"/>
              <w:contextualSpacing/>
              <w:jc w:val="both"/>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Муниципальное бюджетное учреждение культуры «Верхнепышминский парк культуры и отдыха»</w:t>
            </w:r>
          </w:p>
        </w:tc>
        <w:tc>
          <w:tcPr>
            <w:tcW w:w="1532" w:type="pct"/>
            <w:tcBorders>
              <w:top w:val="single" w:sz="4" w:space="0" w:color="auto"/>
              <w:left w:val="single" w:sz="4" w:space="0" w:color="auto"/>
              <w:bottom w:val="single" w:sz="4" w:space="0" w:color="auto"/>
              <w:right w:val="single" w:sz="4" w:space="0" w:color="auto"/>
            </w:tcBorders>
          </w:tcPr>
          <w:p w:rsidR="00A960F0" w:rsidRPr="00A960F0" w:rsidRDefault="00A960F0" w:rsidP="00A960F0">
            <w:pPr>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Муниципальное казенное учреждение «Управление культуры»</w:t>
            </w:r>
          </w:p>
        </w:tc>
        <w:tc>
          <w:tcPr>
            <w:tcW w:w="1601" w:type="pct"/>
            <w:tcBorders>
              <w:top w:val="single" w:sz="4" w:space="0" w:color="auto"/>
              <w:left w:val="single" w:sz="4" w:space="0" w:color="auto"/>
              <w:bottom w:val="single" w:sz="4" w:space="0" w:color="auto"/>
              <w:right w:val="single" w:sz="4" w:space="0" w:color="auto"/>
            </w:tcBorders>
          </w:tcPr>
          <w:p w:rsidR="00A960F0" w:rsidRPr="00A960F0" w:rsidRDefault="00A960F0" w:rsidP="00A960F0">
            <w:pPr>
              <w:rPr>
                <w:sz w:val="24"/>
                <w:szCs w:val="24"/>
              </w:rPr>
            </w:pPr>
            <w:r w:rsidRPr="00A960F0">
              <w:rPr>
                <w:rFonts w:ascii="Liberation Serif" w:hAnsi="Liberation Serif" w:cs="Liberation Serif"/>
                <w:color w:val="000000" w:themeColor="text1"/>
                <w:sz w:val="24"/>
                <w:szCs w:val="24"/>
              </w:rPr>
              <w:t>Отдел социальной политики</w:t>
            </w:r>
          </w:p>
        </w:tc>
      </w:tr>
      <w:tr w:rsidR="00A960F0" w:rsidRPr="00A960F0" w:rsidTr="00106A63">
        <w:tc>
          <w:tcPr>
            <w:tcW w:w="474" w:type="pct"/>
            <w:tcBorders>
              <w:top w:val="single" w:sz="4" w:space="0" w:color="auto"/>
              <w:left w:val="single" w:sz="4" w:space="0" w:color="auto"/>
              <w:bottom w:val="single" w:sz="4" w:space="0" w:color="auto"/>
              <w:right w:val="single" w:sz="4" w:space="0" w:color="auto"/>
            </w:tcBorders>
          </w:tcPr>
          <w:p w:rsidR="00A960F0" w:rsidRPr="00A960F0" w:rsidRDefault="00A960F0" w:rsidP="00A960F0">
            <w:pPr>
              <w:numPr>
                <w:ilvl w:val="0"/>
                <w:numId w:val="4"/>
              </w:numPr>
              <w:autoSpaceDE w:val="0"/>
              <w:autoSpaceDN w:val="0"/>
              <w:adjustRightInd w:val="0"/>
              <w:spacing w:after="0" w:line="240" w:lineRule="auto"/>
              <w:ind w:left="572"/>
              <w:contextualSpacing/>
              <w:jc w:val="both"/>
              <w:rPr>
                <w:rFonts w:ascii="Liberation Serif" w:hAnsi="Liberation Serif" w:cs="Liberation Serif"/>
                <w:color w:val="000000" w:themeColor="text1"/>
                <w:sz w:val="24"/>
                <w:szCs w:val="24"/>
              </w:rPr>
            </w:pPr>
          </w:p>
        </w:tc>
        <w:tc>
          <w:tcPr>
            <w:tcW w:w="1393" w:type="pct"/>
            <w:tcBorders>
              <w:top w:val="single" w:sz="4" w:space="0" w:color="auto"/>
              <w:left w:val="single" w:sz="4" w:space="0" w:color="auto"/>
              <w:bottom w:val="single" w:sz="4" w:space="0" w:color="auto"/>
              <w:right w:val="single" w:sz="4" w:space="0" w:color="auto"/>
            </w:tcBorders>
          </w:tcPr>
          <w:p w:rsidR="00A960F0" w:rsidRPr="00A960F0" w:rsidRDefault="00A960F0" w:rsidP="00A960F0">
            <w:pPr>
              <w:autoSpaceDE w:val="0"/>
              <w:autoSpaceDN w:val="0"/>
              <w:adjustRightInd w:val="0"/>
              <w:spacing w:after="0" w:line="240" w:lineRule="auto"/>
              <w:ind w:left="313"/>
              <w:contextualSpacing/>
              <w:jc w:val="both"/>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Муниципальное бюджетное учреждение культуры «</w:t>
            </w:r>
            <w:proofErr w:type="spellStart"/>
            <w:r w:rsidRPr="00A960F0">
              <w:rPr>
                <w:rFonts w:ascii="Liberation Serif" w:hAnsi="Liberation Serif" w:cs="Liberation Serif"/>
                <w:color w:val="000000" w:themeColor="text1"/>
                <w:sz w:val="24"/>
                <w:szCs w:val="24"/>
              </w:rPr>
              <w:t>Верхнепышминская</w:t>
            </w:r>
            <w:proofErr w:type="spellEnd"/>
            <w:r w:rsidRPr="00A960F0">
              <w:rPr>
                <w:rFonts w:ascii="Liberation Serif" w:hAnsi="Liberation Serif" w:cs="Liberation Serif"/>
                <w:color w:val="000000" w:themeColor="text1"/>
                <w:sz w:val="24"/>
                <w:szCs w:val="24"/>
              </w:rPr>
              <w:t xml:space="preserve"> централизованная библиотечная система»</w:t>
            </w:r>
          </w:p>
        </w:tc>
        <w:tc>
          <w:tcPr>
            <w:tcW w:w="1532" w:type="pct"/>
            <w:tcBorders>
              <w:top w:val="single" w:sz="4" w:space="0" w:color="auto"/>
              <w:left w:val="single" w:sz="4" w:space="0" w:color="auto"/>
              <w:bottom w:val="single" w:sz="4" w:space="0" w:color="auto"/>
              <w:right w:val="single" w:sz="4" w:space="0" w:color="auto"/>
            </w:tcBorders>
          </w:tcPr>
          <w:p w:rsidR="00A960F0" w:rsidRPr="00A960F0" w:rsidRDefault="00A960F0" w:rsidP="00A960F0">
            <w:pPr>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Муниципальное казенное учреждение «Управление культуры»</w:t>
            </w:r>
          </w:p>
        </w:tc>
        <w:tc>
          <w:tcPr>
            <w:tcW w:w="1601" w:type="pct"/>
            <w:tcBorders>
              <w:top w:val="single" w:sz="4" w:space="0" w:color="auto"/>
              <w:left w:val="single" w:sz="4" w:space="0" w:color="auto"/>
              <w:bottom w:val="single" w:sz="4" w:space="0" w:color="auto"/>
              <w:right w:val="single" w:sz="4" w:space="0" w:color="auto"/>
            </w:tcBorders>
          </w:tcPr>
          <w:p w:rsidR="00A960F0" w:rsidRPr="00A960F0" w:rsidRDefault="00A960F0" w:rsidP="00A960F0">
            <w:pPr>
              <w:rPr>
                <w:sz w:val="24"/>
                <w:szCs w:val="24"/>
              </w:rPr>
            </w:pPr>
            <w:r w:rsidRPr="00A960F0">
              <w:rPr>
                <w:rFonts w:ascii="Liberation Serif" w:hAnsi="Liberation Serif" w:cs="Liberation Serif"/>
                <w:color w:val="000000" w:themeColor="text1"/>
                <w:sz w:val="24"/>
                <w:szCs w:val="24"/>
              </w:rPr>
              <w:t>Отдел социальной политики</w:t>
            </w:r>
          </w:p>
        </w:tc>
      </w:tr>
      <w:tr w:rsidR="00A960F0" w:rsidRPr="00A960F0" w:rsidTr="00106A63">
        <w:tc>
          <w:tcPr>
            <w:tcW w:w="474" w:type="pct"/>
            <w:tcBorders>
              <w:top w:val="single" w:sz="4" w:space="0" w:color="auto"/>
              <w:left w:val="single" w:sz="4" w:space="0" w:color="auto"/>
              <w:bottom w:val="single" w:sz="4" w:space="0" w:color="auto"/>
              <w:right w:val="single" w:sz="4" w:space="0" w:color="auto"/>
            </w:tcBorders>
          </w:tcPr>
          <w:p w:rsidR="00A960F0" w:rsidRPr="00A960F0" w:rsidRDefault="00A960F0" w:rsidP="00A960F0">
            <w:pPr>
              <w:numPr>
                <w:ilvl w:val="0"/>
                <w:numId w:val="4"/>
              </w:numPr>
              <w:autoSpaceDE w:val="0"/>
              <w:autoSpaceDN w:val="0"/>
              <w:adjustRightInd w:val="0"/>
              <w:spacing w:after="0" w:line="240" w:lineRule="auto"/>
              <w:ind w:left="572"/>
              <w:contextualSpacing/>
              <w:jc w:val="both"/>
              <w:rPr>
                <w:rFonts w:ascii="Liberation Serif" w:hAnsi="Liberation Serif" w:cs="Liberation Serif"/>
                <w:color w:val="000000" w:themeColor="text1"/>
                <w:sz w:val="24"/>
                <w:szCs w:val="24"/>
              </w:rPr>
            </w:pPr>
          </w:p>
        </w:tc>
        <w:tc>
          <w:tcPr>
            <w:tcW w:w="1393" w:type="pct"/>
            <w:tcBorders>
              <w:top w:val="single" w:sz="4" w:space="0" w:color="auto"/>
              <w:left w:val="single" w:sz="4" w:space="0" w:color="auto"/>
              <w:bottom w:val="single" w:sz="4" w:space="0" w:color="auto"/>
              <w:right w:val="single" w:sz="4" w:space="0" w:color="auto"/>
            </w:tcBorders>
          </w:tcPr>
          <w:p w:rsidR="00A960F0" w:rsidRPr="00A960F0" w:rsidRDefault="00A960F0" w:rsidP="00A960F0">
            <w:pPr>
              <w:autoSpaceDE w:val="0"/>
              <w:autoSpaceDN w:val="0"/>
              <w:adjustRightInd w:val="0"/>
              <w:spacing w:after="0" w:line="240" w:lineRule="auto"/>
              <w:ind w:left="313"/>
              <w:contextualSpacing/>
              <w:jc w:val="both"/>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Муниципальное бюджетное учреждение культуры «Объединение сельских клубов «Луч»</w:t>
            </w:r>
          </w:p>
        </w:tc>
        <w:tc>
          <w:tcPr>
            <w:tcW w:w="1532" w:type="pct"/>
            <w:tcBorders>
              <w:top w:val="single" w:sz="4" w:space="0" w:color="auto"/>
              <w:left w:val="single" w:sz="4" w:space="0" w:color="auto"/>
              <w:bottom w:val="single" w:sz="4" w:space="0" w:color="auto"/>
              <w:right w:val="single" w:sz="4" w:space="0" w:color="auto"/>
            </w:tcBorders>
          </w:tcPr>
          <w:p w:rsidR="00A960F0" w:rsidRPr="00A960F0" w:rsidRDefault="00A960F0" w:rsidP="00A960F0">
            <w:pPr>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Муниципальное казенное учреждение «Управление культуры»</w:t>
            </w:r>
          </w:p>
        </w:tc>
        <w:tc>
          <w:tcPr>
            <w:tcW w:w="1601" w:type="pct"/>
            <w:tcBorders>
              <w:top w:val="single" w:sz="4" w:space="0" w:color="auto"/>
              <w:left w:val="single" w:sz="4" w:space="0" w:color="auto"/>
              <w:bottom w:val="single" w:sz="4" w:space="0" w:color="auto"/>
              <w:right w:val="single" w:sz="4" w:space="0" w:color="auto"/>
            </w:tcBorders>
          </w:tcPr>
          <w:p w:rsidR="00A960F0" w:rsidRPr="00A960F0" w:rsidRDefault="00A960F0" w:rsidP="00A960F0">
            <w:pPr>
              <w:rPr>
                <w:sz w:val="24"/>
                <w:szCs w:val="24"/>
              </w:rPr>
            </w:pPr>
            <w:r w:rsidRPr="00A960F0">
              <w:rPr>
                <w:rFonts w:ascii="Liberation Serif" w:hAnsi="Liberation Serif" w:cs="Liberation Serif"/>
                <w:color w:val="000000" w:themeColor="text1"/>
                <w:sz w:val="24"/>
                <w:szCs w:val="24"/>
              </w:rPr>
              <w:t>Отдел социальной политики</w:t>
            </w:r>
          </w:p>
        </w:tc>
      </w:tr>
      <w:tr w:rsidR="00A960F0" w:rsidRPr="00A960F0" w:rsidTr="00106A63">
        <w:tc>
          <w:tcPr>
            <w:tcW w:w="474" w:type="pct"/>
            <w:tcBorders>
              <w:top w:val="single" w:sz="4" w:space="0" w:color="auto"/>
              <w:left w:val="single" w:sz="4" w:space="0" w:color="auto"/>
              <w:bottom w:val="single" w:sz="4" w:space="0" w:color="auto"/>
              <w:right w:val="single" w:sz="4" w:space="0" w:color="auto"/>
            </w:tcBorders>
          </w:tcPr>
          <w:p w:rsidR="00A960F0" w:rsidRPr="00A960F0" w:rsidRDefault="00A960F0" w:rsidP="00A960F0">
            <w:pPr>
              <w:numPr>
                <w:ilvl w:val="0"/>
                <w:numId w:val="4"/>
              </w:numPr>
              <w:autoSpaceDE w:val="0"/>
              <w:autoSpaceDN w:val="0"/>
              <w:adjustRightInd w:val="0"/>
              <w:spacing w:after="0" w:line="240" w:lineRule="auto"/>
              <w:ind w:left="572"/>
              <w:contextualSpacing/>
              <w:jc w:val="both"/>
              <w:rPr>
                <w:rFonts w:ascii="Liberation Serif" w:hAnsi="Liberation Serif" w:cs="Liberation Serif"/>
                <w:color w:val="000000" w:themeColor="text1"/>
                <w:sz w:val="24"/>
                <w:szCs w:val="24"/>
              </w:rPr>
            </w:pPr>
          </w:p>
        </w:tc>
        <w:tc>
          <w:tcPr>
            <w:tcW w:w="1393" w:type="pct"/>
            <w:tcBorders>
              <w:top w:val="single" w:sz="4" w:space="0" w:color="auto"/>
              <w:left w:val="single" w:sz="4" w:space="0" w:color="auto"/>
              <w:bottom w:val="single" w:sz="4" w:space="0" w:color="auto"/>
              <w:right w:val="single" w:sz="4" w:space="0" w:color="auto"/>
            </w:tcBorders>
          </w:tcPr>
          <w:p w:rsidR="00A960F0" w:rsidRPr="00A960F0" w:rsidRDefault="00A960F0" w:rsidP="00A960F0">
            <w:pPr>
              <w:autoSpaceDE w:val="0"/>
              <w:autoSpaceDN w:val="0"/>
              <w:adjustRightInd w:val="0"/>
              <w:spacing w:after="0" w:line="240" w:lineRule="auto"/>
              <w:ind w:left="313"/>
              <w:contextualSpacing/>
              <w:jc w:val="both"/>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Муниципальное автономное учреждение «Спортивная школа имени Александра Козицына»</w:t>
            </w:r>
          </w:p>
        </w:tc>
        <w:tc>
          <w:tcPr>
            <w:tcW w:w="1532" w:type="pct"/>
            <w:tcBorders>
              <w:top w:val="single" w:sz="4" w:space="0" w:color="auto"/>
              <w:left w:val="single" w:sz="4" w:space="0" w:color="auto"/>
              <w:bottom w:val="single" w:sz="4" w:space="0" w:color="auto"/>
              <w:right w:val="single" w:sz="4" w:space="0" w:color="auto"/>
            </w:tcBorders>
          </w:tcPr>
          <w:p w:rsidR="00A960F0" w:rsidRPr="00A960F0" w:rsidRDefault="00A960F0" w:rsidP="00A960F0">
            <w:pPr>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Муниципальное казенное учреждение «Управление физической культуры, спорта и молодежной политики»</w:t>
            </w:r>
          </w:p>
        </w:tc>
        <w:tc>
          <w:tcPr>
            <w:tcW w:w="1601" w:type="pct"/>
            <w:tcBorders>
              <w:top w:val="single" w:sz="4" w:space="0" w:color="auto"/>
              <w:left w:val="single" w:sz="4" w:space="0" w:color="auto"/>
              <w:bottom w:val="single" w:sz="4" w:space="0" w:color="auto"/>
              <w:right w:val="single" w:sz="4" w:space="0" w:color="auto"/>
            </w:tcBorders>
          </w:tcPr>
          <w:p w:rsidR="00A960F0" w:rsidRPr="00A960F0" w:rsidRDefault="00A960F0" w:rsidP="00A960F0">
            <w:pPr>
              <w:rPr>
                <w:sz w:val="24"/>
                <w:szCs w:val="24"/>
              </w:rPr>
            </w:pPr>
            <w:r w:rsidRPr="00A960F0">
              <w:rPr>
                <w:rFonts w:ascii="Liberation Serif" w:hAnsi="Liberation Serif" w:cs="Liberation Serif"/>
                <w:color w:val="000000" w:themeColor="text1"/>
                <w:sz w:val="24"/>
                <w:szCs w:val="24"/>
              </w:rPr>
              <w:t>Отдел социальной политики</w:t>
            </w:r>
          </w:p>
        </w:tc>
      </w:tr>
      <w:tr w:rsidR="00A960F0" w:rsidRPr="00A960F0" w:rsidTr="00106A63">
        <w:tc>
          <w:tcPr>
            <w:tcW w:w="474" w:type="pct"/>
            <w:tcBorders>
              <w:top w:val="single" w:sz="4" w:space="0" w:color="auto"/>
              <w:left w:val="single" w:sz="4" w:space="0" w:color="auto"/>
              <w:bottom w:val="single" w:sz="4" w:space="0" w:color="auto"/>
              <w:right w:val="single" w:sz="4" w:space="0" w:color="auto"/>
            </w:tcBorders>
          </w:tcPr>
          <w:p w:rsidR="00A960F0" w:rsidRPr="00A960F0" w:rsidRDefault="00A960F0" w:rsidP="00A960F0">
            <w:pPr>
              <w:numPr>
                <w:ilvl w:val="0"/>
                <w:numId w:val="4"/>
              </w:numPr>
              <w:autoSpaceDE w:val="0"/>
              <w:autoSpaceDN w:val="0"/>
              <w:adjustRightInd w:val="0"/>
              <w:spacing w:after="0" w:line="240" w:lineRule="auto"/>
              <w:ind w:left="572"/>
              <w:contextualSpacing/>
              <w:jc w:val="both"/>
              <w:rPr>
                <w:rFonts w:ascii="Liberation Serif" w:hAnsi="Liberation Serif" w:cs="Liberation Serif"/>
                <w:color w:val="000000" w:themeColor="text1"/>
                <w:sz w:val="24"/>
                <w:szCs w:val="24"/>
              </w:rPr>
            </w:pPr>
          </w:p>
        </w:tc>
        <w:tc>
          <w:tcPr>
            <w:tcW w:w="1393" w:type="pct"/>
            <w:tcBorders>
              <w:top w:val="single" w:sz="4" w:space="0" w:color="auto"/>
              <w:left w:val="single" w:sz="4" w:space="0" w:color="auto"/>
              <w:bottom w:val="single" w:sz="4" w:space="0" w:color="auto"/>
              <w:right w:val="single" w:sz="4" w:space="0" w:color="auto"/>
            </w:tcBorders>
          </w:tcPr>
          <w:p w:rsidR="00A960F0" w:rsidRPr="00A960F0" w:rsidRDefault="00A960F0" w:rsidP="00A960F0">
            <w:pPr>
              <w:autoSpaceDE w:val="0"/>
              <w:autoSpaceDN w:val="0"/>
              <w:adjustRightInd w:val="0"/>
              <w:spacing w:after="0" w:line="240" w:lineRule="auto"/>
              <w:ind w:left="313"/>
              <w:contextualSpacing/>
              <w:jc w:val="both"/>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 xml:space="preserve">Муниципальное автономное образовательное учреждение </w:t>
            </w:r>
            <w:proofErr w:type="gramStart"/>
            <w:r w:rsidRPr="00A960F0">
              <w:rPr>
                <w:rFonts w:ascii="Liberation Serif" w:hAnsi="Liberation Serif" w:cs="Liberation Serif"/>
                <w:color w:val="000000" w:themeColor="text1"/>
                <w:sz w:val="24"/>
                <w:szCs w:val="24"/>
              </w:rPr>
              <w:t>дополнительного</w:t>
            </w:r>
            <w:proofErr w:type="gramEnd"/>
            <w:r w:rsidRPr="00A960F0">
              <w:rPr>
                <w:rFonts w:ascii="Liberation Serif" w:hAnsi="Liberation Serif" w:cs="Liberation Serif"/>
                <w:color w:val="000000" w:themeColor="text1"/>
                <w:sz w:val="24"/>
                <w:szCs w:val="24"/>
              </w:rPr>
              <w:t xml:space="preserve"> образования «Детско-юношеская спортивно-техническая школа по автомотоспорту»</w:t>
            </w:r>
          </w:p>
        </w:tc>
        <w:tc>
          <w:tcPr>
            <w:tcW w:w="1532" w:type="pct"/>
            <w:tcBorders>
              <w:top w:val="single" w:sz="4" w:space="0" w:color="auto"/>
              <w:left w:val="single" w:sz="4" w:space="0" w:color="auto"/>
              <w:bottom w:val="single" w:sz="4" w:space="0" w:color="auto"/>
              <w:right w:val="single" w:sz="4" w:space="0" w:color="auto"/>
            </w:tcBorders>
          </w:tcPr>
          <w:p w:rsidR="00A960F0" w:rsidRPr="00A960F0" w:rsidRDefault="00A960F0" w:rsidP="00A960F0">
            <w:pPr>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Муниципальное казенное учреждение «Управление физической культуры, спорта и молодежной политики»</w:t>
            </w:r>
          </w:p>
        </w:tc>
        <w:tc>
          <w:tcPr>
            <w:tcW w:w="1601" w:type="pct"/>
            <w:tcBorders>
              <w:top w:val="single" w:sz="4" w:space="0" w:color="auto"/>
              <w:left w:val="single" w:sz="4" w:space="0" w:color="auto"/>
              <w:bottom w:val="single" w:sz="4" w:space="0" w:color="auto"/>
              <w:right w:val="single" w:sz="4" w:space="0" w:color="auto"/>
            </w:tcBorders>
          </w:tcPr>
          <w:p w:rsidR="00A960F0" w:rsidRPr="00A960F0" w:rsidRDefault="00A960F0" w:rsidP="00A960F0">
            <w:pPr>
              <w:rPr>
                <w:sz w:val="24"/>
                <w:szCs w:val="24"/>
              </w:rPr>
            </w:pPr>
            <w:r w:rsidRPr="00A960F0">
              <w:rPr>
                <w:rFonts w:ascii="Liberation Serif" w:hAnsi="Liberation Serif" w:cs="Liberation Serif"/>
                <w:color w:val="000000" w:themeColor="text1"/>
                <w:sz w:val="24"/>
                <w:szCs w:val="24"/>
              </w:rPr>
              <w:t>Отдел социальной политики</w:t>
            </w:r>
          </w:p>
        </w:tc>
      </w:tr>
      <w:tr w:rsidR="00A960F0" w:rsidRPr="00A960F0" w:rsidTr="00106A63">
        <w:tc>
          <w:tcPr>
            <w:tcW w:w="474" w:type="pct"/>
            <w:tcBorders>
              <w:top w:val="single" w:sz="4" w:space="0" w:color="auto"/>
              <w:left w:val="single" w:sz="4" w:space="0" w:color="auto"/>
              <w:bottom w:val="single" w:sz="4" w:space="0" w:color="auto"/>
              <w:right w:val="single" w:sz="4" w:space="0" w:color="auto"/>
            </w:tcBorders>
          </w:tcPr>
          <w:p w:rsidR="00A960F0" w:rsidRPr="00A960F0" w:rsidRDefault="00A960F0" w:rsidP="00A960F0">
            <w:pPr>
              <w:numPr>
                <w:ilvl w:val="0"/>
                <w:numId w:val="4"/>
              </w:numPr>
              <w:autoSpaceDE w:val="0"/>
              <w:autoSpaceDN w:val="0"/>
              <w:adjustRightInd w:val="0"/>
              <w:spacing w:after="0" w:line="240" w:lineRule="auto"/>
              <w:ind w:left="572"/>
              <w:contextualSpacing/>
              <w:jc w:val="both"/>
              <w:rPr>
                <w:rFonts w:ascii="Liberation Serif" w:hAnsi="Liberation Serif" w:cs="Liberation Serif"/>
                <w:color w:val="000000" w:themeColor="text1"/>
                <w:sz w:val="24"/>
                <w:szCs w:val="24"/>
              </w:rPr>
            </w:pPr>
          </w:p>
        </w:tc>
        <w:tc>
          <w:tcPr>
            <w:tcW w:w="1393" w:type="pct"/>
            <w:tcBorders>
              <w:top w:val="single" w:sz="4" w:space="0" w:color="auto"/>
              <w:left w:val="single" w:sz="4" w:space="0" w:color="auto"/>
              <w:bottom w:val="single" w:sz="4" w:space="0" w:color="auto"/>
              <w:right w:val="single" w:sz="4" w:space="0" w:color="auto"/>
            </w:tcBorders>
          </w:tcPr>
          <w:p w:rsidR="00A960F0" w:rsidRPr="00A960F0" w:rsidRDefault="00A960F0" w:rsidP="00A960F0">
            <w:pPr>
              <w:autoSpaceDE w:val="0"/>
              <w:autoSpaceDN w:val="0"/>
              <w:adjustRightInd w:val="0"/>
              <w:spacing w:after="0" w:line="240" w:lineRule="auto"/>
              <w:ind w:left="313"/>
              <w:contextualSpacing/>
              <w:jc w:val="both"/>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Муниципальное автономное образовательное учреждение дополнительного образования детей «Детско-юношеская спортивная школа «Лидер»</w:t>
            </w:r>
          </w:p>
        </w:tc>
        <w:tc>
          <w:tcPr>
            <w:tcW w:w="1532" w:type="pct"/>
            <w:tcBorders>
              <w:top w:val="single" w:sz="4" w:space="0" w:color="auto"/>
              <w:left w:val="single" w:sz="4" w:space="0" w:color="auto"/>
              <w:bottom w:val="single" w:sz="4" w:space="0" w:color="auto"/>
              <w:right w:val="single" w:sz="4" w:space="0" w:color="auto"/>
            </w:tcBorders>
          </w:tcPr>
          <w:p w:rsidR="00A960F0" w:rsidRPr="00A960F0" w:rsidRDefault="00A960F0" w:rsidP="00A960F0">
            <w:pPr>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Муниципальное казенное учреждение «Управление физической культуры, спорта и молодежной политики»</w:t>
            </w:r>
          </w:p>
        </w:tc>
        <w:tc>
          <w:tcPr>
            <w:tcW w:w="1601" w:type="pct"/>
            <w:tcBorders>
              <w:top w:val="single" w:sz="4" w:space="0" w:color="auto"/>
              <w:left w:val="single" w:sz="4" w:space="0" w:color="auto"/>
              <w:bottom w:val="single" w:sz="4" w:space="0" w:color="auto"/>
              <w:right w:val="single" w:sz="4" w:space="0" w:color="auto"/>
            </w:tcBorders>
          </w:tcPr>
          <w:p w:rsidR="00A960F0" w:rsidRPr="00A960F0" w:rsidRDefault="00A960F0" w:rsidP="00A960F0">
            <w:pPr>
              <w:rPr>
                <w:sz w:val="24"/>
                <w:szCs w:val="24"/>
              </w:rPr>
            </w:pPr>
            <w:r w:rsidRPr="00A960F0">
              <w:rPr>
                <w:rFonts w:ascii="Liberation Serif" w:hAnsi="Liberation Serif" w:cs="Liberation Serif"/>
                <w:color w:val="000000" w:themeColor="text1"/>
                <w:sz w:val="24"/>
                <w:szCs w:val="24"/>
              </w:rPr>
              <w:t>Отдел социальной политики</w:t>
            </w:r>
          </w:p>
        </w:tc>
      </w:tr>
      <w:tr w:rsidR="00A960F0" w:rsidRPr="00A960F0" w:rsidTr="00106A63">
        <w:tc>
          <w:tcPr>
            <w:tcW w:w="474" w:type="pct"/>
            <w:tcBorders>
              <w:top w:val="single" w:sz="4" w:space="0" w:color="auto"/>
              <w:left w:val="single" w:sz="4" w:space="0" w:color="auto"/>
              <w:bottom w:val="single" w:sz="4" w:space="0" w:color="auto"/>
              <w:right w:val="single" w:sz="4" w:space="0" w:color="auto"/>
            </w:tcBorders>
          </w:tcPr>
          <w:p w:rsidR="00A960F0" w:rsidRPr="00A960F0" w:rsidRDefault="00A960F0" w:rsidP="00A960F0">
            <w:pPr>
              <w:numPr>
                <w:ilvl w:val="0"/>
                <w:numId w:val="4"/>
              </w:numPr>
              <w:autoSpaceDE w:val="0"/>
              <w:autoSpaceDN w:val="0"/>
              <w:adjustRightInd w:val="0"/>
              <w:spacing w:after="0" w:line="240" w:lineRule="auto"/>
              <w:ind w:left="572"/>
              <w:contextualSpacing/>
              <w:jc w:val="both"/>
              <w:rPr>
                <w:rFonts w:ascii="Liberation Serif" w:hAnsi="Liberation Serif" w:cs="Liberation Serif"/>
                <w:color w:val="000000" w:themeColor="text1"/>
                <w:sz w:val="24"/>
                <w:szCs w:val="24"/>
              </w:rPr>
            </w:pPr>
          </w:p>
        </w:tc>
        <w:tc>
          <w:tcPr>
            <w:tcW w:w="1393" w:type="pct"/>
            <w:tcBorders>
              <w:top w:val="single" w:sz="4" w:space="0" w:color="auto"/>
              <w:left w:val="single" w:sz="4" w:space="0" w:color="auto"/>
              <w:bottom w:val="single" w:sz="4" w:space="0" w:color="auto"/>
              <w:right w:val="single" w:sz="4" w:space="0" w:color="auto"/>
            </w:tcBorders>
          </w:tcPr>
          <w:p w:rsidR="00A960F0" w:rsidRPr="00A960F0" w:rsidRDefault="00A960F0" w:rsidP="00A960F0">
            <w:pPr>
              <w:autoSpaceDE w:val="0"/>
              <w:autoSpaceDN w:val="0"/>
              <w:adjustRightInd w:val="0"/>
              <w:spacing w:after="0" w:line="240" w:lineRule="auto"/>
              <w:ind w:left="313"/>
              <w:contextualSpacing/>
              <w:jc w:val="both"/>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 xml:space="preserve">Муниципальное автономное </w:t>
            </w:r>
            <w:r w:rsidRPr="00A960F0">
              <w:rPr>
                <w:rFonts w:ascii="Liberation Serif" w:hAnsi="Liberation Serif" w:cs="Liberation Serif"/>
                <w:color w:val="000000" w:themeColor="text1"/>
                <w:sz w:val="24"/>
                <w:szCs w:val="24"/>
              </w:rPr>
              <w:lastRenderedPageBreak/>
              <w:t>учреждение дополнительного образования «</w:t>
            </w:r>
            <w:proofErr w:type="gramStart"/>
            <w:r w:rsidRPr="00A960F0">
              <w:rPr>
                <w:rFonts w:ascii="Liberation Serif" w:hAnsi="Liberation Serif" w:cs="Liberation Serif"/>
                <w:color w:val="000000" w:themeColor="text1"/>
                <w:sz w:val="24"/>
                <w:szCs w:val="24"/>
              </w:rPr>
              <w:t>Детско-юношеский</w:t>
            </w:r>
            <w:proofErr w:type="gramEnd"/>
            <w:r w:rsidRPr="00A960F0">
              <w:rPr>
                <w:rFonts w:ascii="Liberation Serif" w:hAnsi="Liberation Serif" w:cs="Liberation Serif"/>
                <w:color w:val="000000" w:themeColor="text1"/>
                <w:sz w:val="24"/>
                <w:szCs w:val="24"/>
              </w:rPr>
              <w:t xml:space="preserve"> центр «Алые паруса»</w:t>
            </w:r>
          </w:p>
        </w:tc>
        <w:tc>
          <w:tcPr>
            <w:tcW w:w="1532" w:type="pct"/>
            <w:tcBorders>
              <w:top w:val="single" w:sz="4" w:space="0" w:color="auto"/>
              <w:left w:val="single" w:sz="4" w:space="0" w:color="auto"/>
              <w:bottom w:val="single" w:sz="4" w:space="0" w:color="auto"/>
              <w:right w:val="single" w:sz="4" w:space="0" w:color="auto"/>
            </w:tcBorders>
          </w:tcPr>
          <w:p w:rsidR="00A960F0" w:rsidRPr="00A960F0" w:rsidRDefault="00A960F0" w:rsidP="00A960F0">
            <w:pPr>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lastRenderedPageBreak/>
              <w:t xml:space="preserve">Муниципальное казенное учреждение «Управление </w:t>
            </w:r>
            <w:r w:rsidRPr="00A960F0">
              <w:rPr>
                <w:rFonts w:ascii="Liberation Serif" w:hAnsi="Liberation Serif" w:cs="Liberation Serif"/>
                <w:color w:val="000000" w:themeColor="text1"/>
                <w:sz w:val="24"/>
                <w:szCs w:val="24"/>
              </w:rPr>
              <w:lastRenderedPageBreak/>
              <w:t>физической культуры, спорта и молодежной политики»</w:t>
            </w:r>
          </w:p>
        </w:tc>
        <w:tc>
          <w:tcPr>
            <w:tcW w:w="1601" w:type="pct"/>
            <w:tcBorders>
              <w:top w:val="single" w:sz="4" w:space="0" w:color="auto"/>
              <w:left w:val="single" w:sz="4" w:space="0" w:color="auto"/>
              <w:bottom w:val="single" w:sz="4" w:space="0" w:color="auto"/>
              <w:right w:val="single" w:sz="4" w:space="0" w:color="auto"/>
            </w:tcBorders>
          </w:tcPr>
          <w:p w:rsidR="00A960F0" w:rsidRPr="00A960F0" w:rsidRDefault="00A960F0" w:rsidP="00A960F0">
            <w:pPr>
              <w:rPr>
                <w:sz w:val="24"/>
                <w:szCs w:val="24"/>
              </w:rPr>
            </w:pPr>
            <w:r w:rsidRPr="00A960F0">
              <w:rPr>
                <w:rFonts w:ascii="Liberation Serif" w:hAnsi="Liberation Serif" w:cs="Liberation Serif"/>
                <w:color w:val="000000" w:themeColor="text1"/>
                <w:sz w:val="24"/>
                <w:szCs w:val="24"/>
              </w:rPr>
              <w:lastRenderedPageBreak/>
              <w:t>Отдел социальной политики</w:t>
            </w:r>
          </w:p>
        </w:tc>
      </w:tr>
      <w:tr w:rsidR="00A960F0" w:rsidRPr="00A960F0" w:rsidTr="00106A63">
        <w:tc>
          <w:tcPr>
            <w:tcW w:w="474" w:type="pct"/>
            <w:tcBorders>
              <w:top w:val="single" w:sz="4" w:space="0" w:color="auto"/>
              <w:left w:val="single" w:sz="4" w:space="0" w:color="auto"/>
              <w:bottom w:val="single" w:sz="4" w:space="0" w:color="auto"/>
              <w:right w:val="single" w:sz="4" w:space="0" w:color="auto"/>
            </w:tcBorders>
          </w:tcPr>
          <w:p w:rsidR="00A960F0" w:rsidRPr="00A960F0" w:rsidRDefault="00A960F0" w:rsidP="00A960F0">
            <w:pPr>
              <w:numPr>
                <w:ilvl w:val="0"/>
                <w:numId w:val="4"/>
              </w:numPr>
              <w:autoSpaceDE w:val="0"/>
              <w:autoSpaceDN w:val="0"/>
              <w:adjustRightInd w:val="0"/>
              <w:spacing w:after="0" w:line="240" w:lineRule="auto"/>
              <w:ind w:left="572"/>
              <w:contextualSpacing/>
              <w:jc w:val="both"/>
              <w:rPr>
                <w:rFonts w:ascii="Liberation Serif" w:hAnsi="Liberation Serif" w:cs="Liberation Serif"/>
                <w:color w:val="000000" w:themeColor="text1"/>
              </w:rPr>
            </w:pPr>
          </w:p>
        </w:tc>
        <w:tc>
          <w:tcPr>
            <w:tcW w:w="1393" w:type="pct"/>
            <w:tcBorders>
              <w:top w:val="single" w:sz="4" w:space="0" w:color="auto"/>
              <w:left w:val="single" w:sz="4" w:space="0" w:color="auto"/>
              <w:bottom w:val="single" w:sz="4" w:space="0" w:color="auto"/>
              <w:right w:val="single" w:sz="4" w:space="0" w:color="auto"/>
            </w:tcBorders>
          </w:tcPr>
          <w:p w:rsidR="00A960F0" w:rsidRPr="00A960F0" w:rsidRDefault="00A960F0" w:rsidP="00A960F0">
            <w:pPr>
              <w:autoSpaceDE w:val="0"/>
              <w:autoSpaceDN w:val="0"/>
              <w:adjustRightInd w:val="0"/>
              <w:spacing w:after="0" w:line="240" w:lineRule="auto"/>
              <w:ind w:left="313"/>
              <w:contextualSpacing/>
              <w:jc w:val="both"/>
              <w:rPr>
                <w:rFonts w:ascii="Liberation Serif" w:hAnsi="Liberation Serif" w:cs="Liberation Serif"/>
                <w:color w:val="000000" w:themeColor="text1"/>
              </w:rPr>
            </w:pPr>
            <w:r w:rsidRPr="00A960F0">
              <w:rPr>
                <w:rFonts w:ascii="Liberation Serif" w:hAnsi="Liberation Serif" w:cs="Liberation Serif"/>
                <w:color w:val="000000" w:themeColor="text1"/>
              </w:rPr>
              <w:t>Муниципальное автономное учреждение «Центр по работе с молодежью «Объединение клубов по месту жительства»</w:t>
            </w:r>
          </w:p>
        </w:tc>
        <w:tc>
          <w:tcPr>
            <w:tcW w:w="1532" w:type="pct"/>
            <w:tcBorders>
              <w:top w:val="single" w:sz="4" w:space="0" w:color="auto"/>
              <w:left w:val="single" w:sz="4" w:space="0" w:color="auto"/>
              <w:bottom w:val="single" w:sz="4" w:space="0" w:color="auto"/>
              <w:right w:val="single" w:sz="4" w:space="0" w:color="auto"/>
            </w:tcBorders>
          </w:tcPr>
          <w:p w:rsidR="00A960F0" w:rsidRPr="00A960F0" w:rsidRDefault="00A960F0" w:rsidP="00A960F0">
            <w:pPr>
              <w:rPr>
                <w:rFonts w:ascii="Liberation Serif" w:hAnsi="Liberation Serif" w:cs="Liberation Serif"/>
                <w:color w:val="000000" w:themeColor="text1"/>
              </w:rPr>
            </w:pPr>
            <w:r w:rsidRPr="00A960F0">
              <w:rPr>
                <w:rFonts w:ascii="Liberation Serif" w:hAnsi="Liberation Serif" w:cs="Liberation Serif"/>
                <w:color w:val="000000" w:themeColor="text1"/>
              </w:rPr>
              <w:t>Муниципальное казенное учреждение «Управление физической культуры, спорта и молодежной политики»</w:t>
            </w:r>
          </w:p>
        </w:tc>
        <w:tc>
          <w:tcPr>
            <w:tcW w:w="1601" w:type="pct"/>
            <w:tcBorders>
              <w:top w:val="single" w:sz="4" w:space="0" w:color="auto"/>
              <w:left w:val="single" w:sz="4" w:space="0" w:color="auto"/>
              <w:bottom w:val="single" w:sz="4" w:space="0" w:color="auto"/>
              <w:right w:val="single" w:sz="4" w:space="0" w:color="auto"/>
            </w:tcBorders>
          </w:tcPr>
          <w:p w:rsidR="00A960F0" w:rsidRPr="00A960F0" w:rsidRDefault="00A960F0" w:rsidP="00A960F0">
            <w:r w:rsidRPr="00A960F0">
              <w:rPr>
                <w:rFonts w:ascii="Liberation Serif" w:hAnsi="Liberation Serif" w:cs="Liberation Serif"/>
                <w:color w:val="000000" w:themeColor="text1"/>
              </w:rPr>
              <w:t>Отдел социальной политики</w:t>
            </w:r>
          </w:p>
        </w:tc>
      </w:tr>
    </w:tbl>
    <w:p w:rsidR="00A960F0" w:rsidRPr="00A960F0" w:rsidRDefault="00A960F0" w:rsidP="00A960F0">
      <w:pPr>
        <w:autoSpaceDE w:val="0"/>
        <w:autoSpaceDN w:val="0"/>
        <w:adjustRightInd w:val="0"/>
        <w:spacing w:after="0" w:line="240" w:lineRule="auto"/>
        <w:ind w:left="4536"/>
        <w:contextualSpacing/>
        <w:outlineLvl w:val="0"/>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br w:type="page"/>
      </w:r>
    </w:p>
    <w:p w:rsidR="00A960F0" w:rsidRPr="00A960F0" w:rsidRDefault="00A960F0" w:rsidP="00A960F0">
      <w:pPr>
        <w:autoSpaceDE w:val="0"/>
        <w:autoSpaceDN w:val="0"/>
        <w:adjustRightInd w:val="0"/>
        <w:spacing w:after="0" w:line="240" w:lineRule="auto"/>
        <w:ind w:left="4536"/>
        <w:contextualSpacing/>
        <w:outlineLvl w:val="0"/>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lastRenderedPageBreak/>
        <w:t>Приложение № 2</w:t>
      </w:r>
    </w:p>
    <w:p w:rsidR="00A960F0" w:rsidRPr="00A960F0" w:rsidRDefault="00A960F0" w:rsidP="00A960F0">
      <w:pPr>
        <w:autoSpaceDE w:val="0"/>
        <w:autoSpaceDN w:val="0"/>
        <w:adjustRightInd w:val="0"/>
        <w:spacing w:after="0" w:line="240" w:lineRule="auto"/>
        <w:ind w:left="4536"/>
        <w:contextualSpacing/>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к Порядку формирования</w:t>
      </w:r>
    </w:p>
    <w:p w:rsidR="00A960F0" w:rsidRPr="00A960F0" w:rsidRDefault="00A960F0" w:rsidP="00A960F0">
      <w:pPr>
        <w:autoSpaceDE w:val="0"/>
        <w:autoSpaceDN w:val="0"/>
        <w:adjustRightInd w:val="0"/>
        <w:spacing w:after="0" w:line="240" w:lineRule="auto"/>
        <w:ind w:left="4536"/>
        <w:contextualSpacing/>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муниципального задания на оказание</w:t>
      </w:r>
    </w:p>
    <w:p w:rsidR="00A960F0" w:rsidRPr="00A960F0" w:rsidRDefault="00A960F0" w:rsidP="00A960F0">
      <w:pPr>
        <w:autoSpaceDE w:val="0"/>
        <w:autoSpaceDN w:val="0"/>
        <w:adjustRightInd w:val="0"/>
        <w:spacing w:after="0" w:line="240" w:lineRule="auto"/>
        <w:ind w:left="4536"/>
        <w:contextualSpacing/>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муниципальных услуг (выполнение работ)</w:t>
      </w:r>
    </w:p>
    <w:p w:rsidR="00A960F0" w:rsidRPr="00A960F0" w:rsidRDefault="00A960F0" w:rsidP="00A960F0">
      <w:pPr>
        <w:autoSpaceDE w:val="0"/>
        <w:autoSpaceDN w:val="0"/>
        <w:adjustRightInd w:val="0"/>
        <w:spacing w:after="0" w:line="240" w:lineRule="auto"/>
        <w:ind w:left="4536"/>
        <w:contextualSpacing/>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 xml:space="preserve">в </w:t>
      </w:r>
      <w:proofErr w:type="gramStart"/>
      <w:r w:rsidRPr="00A960F0">
        <w:rPr>
          <w:rFonts w:ascii="Liberation Serif" w:hAnsi="Liberation Serif" w:cs="Liberation Serif"/>
          <w:color w:val="000000" w:themeColor="text1"/>
          <w:sz w:val="24"/>
          <w:szCs w:val="24"/>
        </w:rPr>
        <w:t>отношении</w:t>
      </w:r>
      <w:proofErr w:type="gramEnd"/>
      <w:r w:rsidRPr="00A960F0">
        <w:rPr>
          <w:rFonts w:ascii="Liberation Serif" w:hAnsi="Liberation Serif" w:cs="Liberation Serif"/>
          <w:color w:val="000000" w:themeColor="text1"/>
          <w:sz w:val="24"/>
          <w:szCs w:val="24"/>
        </w:rPr>
        <w:t xml:space="preserve"> муниципальных учреждений</w:t>
      </w:r>
    </w:p>
    <w:p w:rsidR="00A960F0" w:rsidRPr="00A960F0" w:rsidRDefault="00A960F0" w:rsidP="00A960F0">
      <w:pPr>
        <w:autoSpaceDE w:val="0"/>
        <w:autoSpaceDN w:val="0"/>
        <w:adjustRightInd w:val="0"/>
        <w:spacing w:after="0" w:line="240" w:lineRule="auto"/>
        <w:ind w:left="4536"/>
        <w:contextualSpacing/>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городского округа Верхняя Пышма и</w:t>
      </w:r>
    </w:p>
    <w:p w:rsidR="00A960F0" w:rsidRPr="00A960F0" w:rsidRDefault="00A960F0" w:rsidP="00A960F0">
      <w:pPr>
        <w:autoSpaceDE w:val="0"/>
        <w:autoSpaceDN w:val="0"/>
        <w:adjustRightInd w:val="0"/>
        <w:spacing w:after="0" w:line="240" w:lineRule="auto"/>
        <w:ind w:left="4536"/>
        <w:contextualSpacing/>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финансового обеспечения выполнения</w:t>
      </w:r>
    </w:p>
    <w:p w:rsidR="00A960F0" w:rsidRPr="00A960F0" w:rsidRDefault="00A960F0" w:rsidP="00A960F0">
      <w:pPr>
        <w:autoSpaceDE w:val="0"/>
        <w:autoSpaceDN w:val="0"/>
        <w:adjustRightInd w:val="0"/>
        <w:spacing w:after="0" w:line="240" w:lineRule="auto"/>
        <w:ind w:left="4536"/>
        <w:contextualSpacing/>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муниципального задания</w:t>
      </w:r>
    </w:p>
    <w:p w:rsidR="00A960F0" w:rsidRPr="00A960F0" w:rsidRDefault="00A960F0" w:rsidP="00A960F0">
      <w:pPr>
        <w:autoSpaceDE w:val="0"/>
        <w:autoSpaceDN w:val="0"/>
        <w:adjustRightInd w:val="0"/>
        <w:spacing w:after="0" w:line="240" w:lineRule="auto"/>
        <w:contextualSpacing/>
        <w:rPr>
          <w:rFonts w:ascii="Liberation Serif" w:hAnsi="Liberation Serif"/>
          <w:color w:val="000000" w:themeColor="text1"/>
          <w:sz w:val="24"/>
          <w:szCs w:val="24"/>
        </w:rPr>
      </w:pPr>
    </w:p>
    <w:p w:rsidR="00A960F0" w:rsidRPr="00A960F0" w:rsidRDefault="00A960F0" w:rsidP="00A960F0">
      <w:pPr>
        <w:autoSpaceDE w:val="0"/>
        <w:autoSpaceDN w:val="0"/>
        <w:adjustRightInd w:val="0"/>
        <w:spacing w:after="0" w:line="240" w:lineRule="auto"/>
        <w:contextualSpacing/>
        <w:jc w:val="both"/>
        <w:rPr>
          <w:rFonts w:ascii="Liberation Serif" w:hAnsi="Liberation Serif" w:cs="Liberation Serif"/>
          <w:color w:val="000000" w:themeColor="text1"/>
          <w:sz w:val="24"/>
          <w:szCs w:val="24"/>
        </w:rPr>
      </w:pPr>
    </w:p>
    <w:p w:rsidR="00A960F0" w:rsidRPr="00A960F0" w:rsidRDefault="00A960F0" w:rsidP="00A960F0">
      <w:pPr>
        <w:autoSpaceDE w:val="0"/>
        <w:autoSpaceDN w:val="0"/>
        <w:adjustRightInd w:val="0"/>
        <w:spacing w:after="0" w:line="240" w:lineRule="auto"/>
        <w:contextualSpacing/>
        <w:jc w:val="both"/>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Форма</w:t>
      </w:r>
    </w:p>
    <w:p w:rsidR="00A960F0" w:rsidRPr="00A960F0" w:rsidRDefault="00A960F0" w:rsidP="00A960F0">
      <w:pPr>
        <w:autoSpaceDE w:val="0"/>
        <w:autoSpaceDN w:val="0"/>
        <w:adjustRightInd w:val="0"/>
        <w:spacing w:after="0" w:line="240" w:lineRule="auto"/>
        <w:contextualSpacing/>
        <w:jc w:val="right"/>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 xml:space="preserve">                                                  УТВЕРЖДАЮ</w:t>
      </w:r>
    </w:p>
    <w:p w:rsidR="00A960F0" w:rsidRPr="00A960F0" w:rsidRDefault="00A960F0" w:rsidP="00A960F0">
      <w:pPr>
        <w:autoSpaceDE w:val="0"/>
        <w:autoSpaceDN w:val="0"/>
        <w:adjustRightInd w:val="0"/>
        <w:spacing w:after="0" w:line="240" w:lineRule="auto"/>
        <w:contextualSpacing/>
        <w:jc w:val="right"/>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 xml:space="preserve">                                     Глава городского округа или уполномоченное лицо</w:t>
      </w:r>
    </w:p>
    <w:p w:rsidR="00A960F0" w:rsidRPr="00A960F0" w:rsidRDefault="00A960F0" w:rsidP="00A960F0">
      <w:pPr>
        <w:autoSpaceDE w:val="0"/>
        <w:autoSpaceDN w:val="0"/>
        <w:adjustRightInd w:val="0"/>
        <w:spacing w:after="0" w:line="240" w:lineRule="auto"/>
        <w:contextualSpacing/>
        <w:jc w:val="right"/>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 xml:space="preserve">                                     ______________________________________</w:t>
      </w:r>
    </w:p>
    <w:p w:rsidR="00A960F0" w:rsidRPr="00A960F0" w:rsidRDefault="00A960F0" w:rsidP="00A960F0">
      <w:pPr>
        <w:autoSpaceDE w:val="0"/>
        <w:autoSpaceDN w:val="0"/>
        <w:adjustRightInd w:val="0"/>
        <w:spacing w:after="0" w:line="240" w:lineRule="auto"/>
        <w:contextualSpacing/>
        <w:jc w:val="right"/>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 xml:space="preserve">                                     ___________ _________ ________________</w:t>
      </w:r>
    </w:p>
    <w:p w:rsidR="00A960F0" w:rsidRPr="00A960F0" w:rsidRDefault="00A960F0" w:rsidP="00A960F0">
      <w:pPr>
        <w:autoSpaceDE w:val="0"/>
        <w:autoSpaceDN w:val="0"/>
        <w:adjustRightInd w:val="0"/>
        <w:spacing w:after="0" w:line="240" w:lineRule="auto"/>
        <w:contextualSpacing/>
        <w:jc w:val="right"/>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 xml:space="preserve">                                </w:t>
      </w:r>
      <w:proofErr w:type="gramStart"/>
      <w:r w:rsidRPr="00A960F0">
        <w:rPr>
          <w:rFonts w:ascii="Liberation Serif" w:hAnsi="Liberation Serif" w:cs="Liberation Serif"/>
          <w:color w:val="000000" w:themeColor="text1"/>
          <w:sz w:val="24"/>
          <w:szCs w:val="24"/>
        </w:rPr>
        <w:t>(должность)  (подпись)          (расшифровка</w:t>
      </w:r>
      <w:proofErr w:type="gramEnd"/>
    </w:p>
    <w:p w:rsidR="00A960F0" w:rsidRPr="00A960F0" w:rsidRDefault="00A960F0" w:rsidP="00A960F0">
      <w:pPr>
        <w:autoSpaceDE w:val="0"/>
        <w:autoSpaceDN w:val="0"/>
        <w:adjustRightInd w:val="0"/>
        <w:spacing w:after="0" w:line="240" w:lineRule="auto"/>
        <w:contextualSpacing/>
        <w:jc w:val="right"/>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 xml:space="preserve">                                                               подписи)</w:t>
      </w:r>
    </w:p>
    <w:p w:rsidR="00A960F0" w:rsidRPr="00A960F0" w:rsidRDefault="00A960F0" w:rsidP="00A960F0">
      <w:pPr>
        <w:autoSpaceDE w:val="0"/>
        <w:autoSpaceDN w:val="0"/>
        <w:adjustRightInd w:val="0"/>
        <w:spacing w:after="0" w:line="240" w:lineRule="auto"/>
        <w:contextualSpacing/>
        <w:jc w:val="right"/>
        <w:rPr>
          <w:rFonts w:ascii="Liberation Serif" w:hAnsi="Liberation Serif" w:cs="Liberation Serif"/>
          <w:color w:val="000000" w:themeColor="text1"/>
          <w:sz w:val="24"/>
          <w:szCs w:val="24"/>
        </w:rPr>
      </w:pPr>
    </w:p>
    <w:p w:rsidR="00A960F0" w:rsidRPr="00A960F0" w:rsidRDefault="00A960F0" w:rsidP="00A960F0">
      <w:pPr>
        <w:autoSpaceDE w:val="0"/>
        <w:autoSpaceDN w:val="0"/>
        <w:adjustRightInd w:val="0"/>
        <w:spacing w:after="0" w:line="240" w:lineRule="auto"/>
        <w:contextualSpacing/>
        <w:jc w:val="right"/>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 xml:space="preserve">                                          "__" ______________ 20__ г.</w:t>
      </w:r>
    </w:p>
    <w:p w:rsidR="00A960F0" w:rsidRPr="00A960F0" w:rsidRDefault="00A960F0" w:rsidP="00A960F0">
      <w:pPr>
        <w:autoSpaceDE w:val="0"/>
        <w:autoSpaceDN w:val="0"/>
        <w:adjustRightInd w:val="0"/>
        <w:spacing w:after="0" w:line="240" w:lineRule="auto"/>
        <w:contextualSpacing/>
        <w:jc w:val="both"/>
        <w:rPr>
          <w:rFonts w:ascii="Liberation Serif" w:hAnsi="Liberation Serif" w:cs="Liberation Serif"/>
          <w:color w:val="000000" w:themeColor="text1"/>
          <w:sz w:val="24"/>
          <w:szCs w:val="24"/>
        </w:rPr>
      </w:pPr>
    </w:p>
    <w:tbl>
      <w:tblPr>
        <w:tblW w:w="5000" w:type="pct"/>
        <w:tblCellMar>
          <w:top w:w="102" w:type="dxa"/>
          <w:left w:w="62" w:type="dxa"/>
          <w:bottom w:w="102" w:type="dxa"/>
          <w:right w:w="62" w:type="dxa"/>
        </w:tblCellMar>
        <w:tblLook w:val="0000" w:firstRow="0" w:lastRow="0" w:firstColumn="0" w:lastColumn="0" w:noHBand="0" w:noVBand="0"/>
      </w:tblPr>
      <w:tblGrid>
        <w:gridCol w:w="2503"/>
        <w:gridCol w:w="2525"/>
        <w:gridCol w:w="2525"/>
        <w:gridCol w:w="745"/>
        <w:gridCol w:w="1746"/>
      </w:tblGrid>
      <w:tr w:rsidR="00A960F0" w:rsidRPr="00A960F0" w:rsidTr="00106A63">
        <w:tc>
          <w:tcPr>
            <w:tcW w:w="5000" w:type="pct"/>
            <w:gridSpan w:val="5"/>
            <w:tcBorders>
              <w:right w:val="single" w:sz="4" w:space="0" w:color="auto"/>
            </w:tcBorders>
          </w:tcPr>
          <w:p w:rsidR="00A960F0" w:rsidRPr="00A960F0" w:rsidRDefault="00A960F0" w:rsidP="00A960F0">
            <w:pPr>
              <w:autoSpaceDE w:val="0"/>
              <w:autoSpaceDN w:val="0"/>
              <w:adjustRightInd w:val="0"/>
              <w:spacing w:after="0" w:line="240" w:lineRule="auto"/>
              <w:rPr>
                <w:rFonts w:ascii="Liberation Serif" w:hAnsi="Liberation Serif" w:cs="Liberation Serif"/>
                <w:sz w:val="24"/>
                <w:szCs w:val="24"/>
              </w:rPr>
            </w:pPr>
          </w:p>
        </w:tc>
      </w:tr>
      <w:tr w:rsidR="00A960F0" w:rsidRPr="00A960F0" w:rsidTr="00106A63">
        <w:tc>
          <w:tcPr>
            <w:tcW w:w="2503" w:type="pct"/>
            <w:gridSpan w:val="2"/>
            <w:tcBorders>
              <w:right w:val="single" w:sz="4" w:space="0" w:color="auto"/>
            </w:tcBorders>
          </w:tcPr>
          <w:p w:rsidR="00A960F0" w:rsidRPr="00A960F0" w:rsidRDefault="00A960F0" w:rsidP="00A960F0">
            <w:pPr>
              <w:autoSpaceDE w:val="0"/>
              <w:autoSpaceDN w:val="0"/>
              <w:adjustRightInd w:val="0"/>
              <w:spacing w:after="0" w:line="240" w:lineRule="auto"/>
              <w:jc w:val="center"/>
              <w:rPr>
                <w:rFonts w:ascii="Liberation Serif" w:hAnsi="Liberation Serif" w:cs="Liberation Serif"/>
                <w:sz w:val="24"/>
                <w:szCs w:val="24"/>
              </w:rPr>
            </w:pPr>
            <w:r w:rsidRPr="00A960F0">
              <w:rPr>
                <w:rFonts w:ascii="Liberation Serif" w:hAnsi="Liberation Serif" w:cs="Liberation Serif"/>
                <w:sz w:val="24"/>
                <w:szCs w:val="24"/>
              </w:rPr>
              <w:t xml:space="preserve">МУНИЦИПАЛЬНОЕ ЗАДАНИЕ </w:t>
            </w:r>
          </w:p>
        </w:tc>
        <w:tc>
          <w:tcPr>
            <w:tcW w:w="1257" w:type="pct"/>
            <w:tcBorders>
              <w:top w:val="single" w:sz="4" w:space="0" w:color="auto"/>
              <w:left w:val="single" w:sz="4" w:space="0" w:color="auto"/>
              <w:bottom w:val="single" w:sz="4" w:space="0" w:color="auto"/>
              <w:right w:val="single" w:sz="4" w:space="0" w:color="auto"/>
            </w:tcBorders>
          </w:tcPr>
          <w:p w:rsidR="00A960F0" w:rsidRPr="00A960F0" w:rsidRDefault="00A960F0" w:rsidP="00A960F0">
            <w:pPr>
              <w:autoSpaceDE w:val="0"/>
              <w:autoSpaceDN w:val="0"/>
              <w:adjustRightInd w:val="0"/>
              <w:spacing w:after="0" w:line="240" w:lineRule="auto"/>
              <w:rPr>
                <w:rFonts w:ascii="Liberation Serif" w:hAnsi="Liberation Serif" w:cs="Liberation Serif"/>
                <w:sz w:val="24"/>
                <w:szCs w:val="24"/>
              </w:rPr>
            </w:pPr>
          </w:p>
        </w:tc>
        <w:tc>
          <w:tcPr>
            <w:tcW w:w="371" w:type="pct"/>
            <w:tcBorders>
              <w:left w:val="single" w:sz="4" w:space="0" w:color="auto"/>
            </w:tcBorders>
          </w:tcPr>
          <w:p w:rsidR="00A960F0" w:rsidRPr="00A960F0" w:rsidRDefault="00A960F0" w:rsidP="00A960F0">
            <w:pPr>
              <w:autoSpaceDE w:val="0"/>
              <w:autoSpaceDN w:val="0"/>
              <w:adjustRightInd w:val="0"/>
              <w:spacing w:after="0" w:line="240" w:lineRule="auto"/>
              <w:rPr>
                <w:rFonts w:ascii="Liberation Serif" w:hAnsi="Liberation Serif" w:cs="Liberation Serif"/>
                <w:sz w:val="24"/>
                <w:szCs w:val="24"/>
              </w:rPr>
            </w:pPr>
          </w:p>
        </w:tc>
        <w:tc>
          <w:tcPr>
            <w:tcW w:w="869" w:type="pct"/>
            <w:tcBorders>
              <w:right w:val="single" w:sz="4" w:space="0" w:color="auto"/>
            </w:tcBorders>
          </w:tcPr>
          <w:p w:rsidR="00A960F0" w:rsidRPr="00A960F0" w:rsidRDefault="00A960F0" w:rsidP="00A960F0">
            <w:pPr>
              <w:autoSpaceDE w:val="0"/>
              <w:autoSpaceDN w:val="0"/>
              <w:adjustRightInd w:val="0"/>
              <w:spacing w:after="0" w:line="240" w:lineRule="auto"/>
              <w:rPr>
                <w:rFonts w:ascii="Liberation Serif" w:hAnsi="Liberation Serif" w:cs="Liberation Serif"/>
                <w:sz w:val="24"/>
                <w:szCs w:val="24"/>
              </w:rPr>
            </w:pPr>
          </w:p>
        </w:tc>
      </w:tr>
      <w:tr w:rsidR="00A960F0" w:rsidRPr="00A960F0" w:rsidTr="00106A63">
        <w:tc>
          <w:tcPr>
            <w:tcW w:w="4131" w:type="pct"/>
            <w:gridSpan w:val="4"/>
          </w:tcPr>
          <w:p w:rsidR="00A960F0" w:rsidRPr="00A960F0" w:rsidRDefault="00A960F0" w:rsidP="00A960F0">
            <w:pPr>
              <w:autoSpaceDE w:val="0"/>
              <w:autoSpaceDN w:val="0"/>
              <w:adjustRightInd w:val="0"/>
              <w:spacing w:after="0" w:line="240" w:lineRule="auto"/>
              <w:jc w:val="center"/>
              <w:rPr>
                <w:rFonts w:ascii="Liberation Serif" w:hAnsi="Liberation Serif" w:cs="Liberation Serif"/>
                <w:sz w:val="24"/>
                <w:szCs w:val="24"/>
              </w:rPr>
            </w:pPr>
            <w:r w:rsidRPr="00A960F0">
              <w:rPr>
                <w:rFonts w:ascii="Liberation Serif" w:hAnsi="Liberation Serif" w:cs="Liberation Serif"/>
                <w:sz w:val="24"/>
                <w:szCs w:val="24"/>
              </w:rPr>
              <w:t>на 20__ год и плановый период</w:t>
            </w:r>
          </w:p>
          <w:p w:rsidR="00A960F0" w:rsidRPr="00A960F0" w:rsidRDefault="00A960F0" w:rsidP="00A960F0">
            <w:pPr>
              <w:autoSpaceDE w:val="0"/>
              <w:autoSpaceDN w:val="0"/>
              <w:adjustRightInd w:val="0"/>
              <w:spacing w:after="0" w:line="240" w:lineRule="auto"/>
              <w:jc w:val="center"/>
              <w:rPr>
                <w:rFonts w:ascii="Liberation Serif" w:hAnsi="Liberation Serif" w:cs="Liberation Serif"/>
                <w:sz w:val="24"/>
                <w:szCs w:val="24"/>
              </w:rPr>
            </w:pPr>
            <w:r w:rsidRPr="00A960F0">
              <w:rPr>
                <w:rFonts w:ascii="Liberation Serif" w:hAnsi="Liberation Serif" w:cs="Liberation Serif"/>
                <w:sz w:val="24"/>
                <w:szCs w:val="24"/>
              </w:rPr>
              <w:t>20__ и 20__ годов</w:t>
            </w:r>
          </w:p>
        </w:tc>
        <w:tc>
          <w:tcPr>
            <w:tcW w:w="869" w:type="pct"/>
            <w:tcBorders>
              <w:right w:val="single" w:sz="4" w:space="0" w:color="auto"/>
            </w:tcBorders>
          </w:tcPr>
          <w:p w:rsidR="00A960F0" w:rsidRPr="00A960F0" w:rsidRDefault="00A960F0" w:rsidP="00A960F0">
            <w:pPr>
              <w:autoSpaceDE w:val="0"/>
              <w:autoSpaceDN w:val="0"/>
              <w:adjustRightInd w:val="0"/>
              <w:spacing w:after="0" w:line="240" w:lineRule="auto"/>
              <w:rPr>
                <w:rFonts w:ascii="Liberation Serif" w:hAnsi="Liberation Serif" w:cs="Liberation Serif"/>
                <w:sz w:val="24"/>
                <w:szCs w:val="24"/>
              </w:rPr>
            </w:pPr>
          </w:p>
        </w:tc>
      </w:tr>
      <w:tr w:rsidR="00A960F0" w:rsidRPr="00A960F0" w:rsidTr="00106A63">
        <w:tc>
          <w:tcPr>
            <w:tcW w:w="1246" w:type="pct"/>
            <w:vMerge w:val="restart"/>
            <w:vAlign w:val="center"/>
          </w:tcPr>
          <w:p w:rsidR="00A960F0" w:rsidRPr="00A960F0" w:rsidRDefault="00A960F0" w:rsidP="00A960F0">
            <w:pPr>
              <w:autoSpaceDE w:val="0"/>
              <w:autoSpaceDN w:val="0"/>
              <w:adjustRightInd w:val="0"/>
              <w:spacing w:after="0" w:line="240" w:lineRule="auto"/>
              <w:rPr>
                <w:rFonts w:ascii="Liberation Serif" w:hAnsi="Liberation Serif" w:cs="Liberation Serif"/>
                <w:sz w:val="24"/>
                <w:szCs w:val="24"/>
              </w:rPr>
            </w:pPr>
            <w:r w:rsidRPr="00A960F0">
              <w:rPr>
                <w:rFonts w:ascii="Liberation Serif" w:hAnsi="Liberation Serif" w:cs="Liberation Serif"/>
                <w:sz w:val="24"/>
                <w:szCs w:val="24"/>
              </w:rPr>
              <w:t>Наименование муниципального учреждения</w:t>
            </w:r>
          </w:p>
        </w:tc>
        <w:tc>
          <w:tcPr>
            <w:tcW w:w="2884" w:type="pct"/>
            <w:gridSpan w:val="3"/>
            <w:tcBorders>
              <w:bottom w:val="single" w:sz="4" w:space="0" w:color="auto"/>
            </w:tcBorders>
            <w:vAlign w:val="bottom"/>
          </w:tcPr>
          <w:p w:rsidR="00A960F0" w:rsidRPr="00A960F0" w:rsidRDefault="00A960F0" w:rsidP="00A960F0">
            <w:pPr>
              <w:autoSpaceDE w:val="0"/>
              <w:autoSpaceDN w:val="0"/>
              <w:adjustRightInd w:val="0"/>
              <w:spacing w:after="0" w:line="240" w:lineRule="auto"/>
              <w:rPr>
                <w:rFonts w:ascii="Liberation Serif" w:hAnsi="Liberation Serif" w:cs="Liberation Serif"/>
                <w:sz w:val="24"/>
                <w:szCs w:val="24"/>
              </w:rPr>
            </w:pPr>
          </w:p>
        </w:tc>
        <w:tc>
          <w:tcPr>
            <w:tcW w:w="869" w:type="pct"/>
            <w:tcBorders>
              <w:right w:val="single" w:sz="4" w:space="0" w:color="auto"/>
            </w:tcBorders>
          </w:tcPr>
          <w:p w:rsidR="00A960F0" w:rsidRPr="00A960F0" w:rsidRDefault="00A960F0" w:rsidP="00A960F0">
            <w:pPr>
              <w:autoSpaceDE w:val="0"/>
              <w:autoSpaceDN w:val="0"/>
              <w:adjustRightInd w:val="0"/>
              <w:spacing w:after="0" w:line="240" w:lineRule="auto"/>
              <w:rPr>
                <w:rFonts w:ascii="Liberation Serif" w:hAnsi="Liberation Serif" w:cs="Liberation Serif"/>
                <w:sz w:val="24"/>
                <w:szCs w:val="24"/>
              </w:rPr>
            </w:pPr>
          </w:p>
        </w:tc>
      </w:tr>
      <w:tr w:rsidR="00A960F0" w:rsidRPr="00A960F0" w:rsidTr="00106A63">
        <w:tc>
          <w:tcPr>
            <w:tcW w:w="1246" w:type="pct"/>
            <w:vMerge/>
          </w:tcPr>
          <w:p w:rsidR="00A960F0" w:rsidRPr="00A960F0" w:rsidRDefault="00A960F0" w:rsidP="00A960F0">
            <w:pPr>
              <w:autoSpaceDE w:val="0"/>
              <w:autoSpaceDN w:val="0"/>
              <w:adjustRightInd w:val="0"/>
              <w:spacing w:after="0" w:line="240" w:lineRule="auto"/>
              <w:outlineLvl w:val="0"/>
              <w:rPr>
                <w:rFonts w:ascii="Liberation Serif" w:hAnsi="Liberation Serif" w:cs="Liberation Serif"/>
                <w:sz w:val="24"/>
                <w:szCs w:val="24"/>
              </w:rPr>
            </w:pPr>
          </w:p>
        </w:tc>
        <w:tc>
          <w:tcPr>
            <w:tcW w:w="2884" w:type="pct"/>
            <w:gridSpan w:val="3"/>
            <w:tcBorders>
              <w:top w:val="single" w:sz="4" w:space="0" w:color="auto"/>
              <w:bottom w:val="single" w:sz="4" w:space="0" w:color="auto"/>
            </w:tcBorders>
          </w:tcPr>
          <w:p w:rsidR="00A960F0" w:rsidRPr="00A960F0" w:rsidRDefault="00A960F0" w:rsidP="00A960F0">
            <w:pPr>
              <w:autoSpaceDE w:val="0"/>
              <w:autoSpaceDN w:val="0"/>
              <w:adjustRightInd w:val="0"/>
              <w:spacing w:after="0" w:line="240" w:lineRule="auto"/>
              <w:rPr>
                <w:rFonts w:ascii="Liberation Serif" w:hAnsi="Liberation Serif" w:cs="Liberation Serif"/>
                <w:sz w:val="24"/>
                <w:szCs w:val="24"/>
              </w:rPr>
            </w:pPr>
          </w:p>
        </w:tc>
        <w:tc>
          <w:tcPr>
            <w:tcW w:w="869" w:type="pct"/>
            <w:vMerge w:val="restart"/>
            <w:tcBorders>
              <w:right w:val="single" w:sz="4" w:space="0" w:color="auto"/>
            </w:tcBorders>
          </w:tcPr>
          <w:p w:rsidR="00A960F0" w:rsidRPr="00A960F0" w:rsidRDefault="00A960F0" w:rsidP="00A960F0">
            <w:pPr>
              <w:autoSpaceDE w:val="0"/>
              <w:autoSpaceDN w:val="0"/>
              <w:adjustRightInd w:val="0"/>
              <w:spacing w:after="0" w:line="240" w:lineRule="auto"/>
              <w:rPr>
                <w:rFonts w:ascii="Liberation Serif" w:hAnsi="Liberation Serif" w:cs="Liberation Serif"/>
                <w:sz w:val="24"/>
                <w:szCs w:val="24"/>
              </w:rPr>
            </w:pPr>
          </w:p>
        </w:tc>
      </w:tr>
      <w:tr w:rsidR="00A960F0" w:rsidRPr="00A960F0" w:rsidTr="00106A63">
        <w:tc>
          <w:tcPr>
            <w:tcW w:w="1246" w:type="pct"/>
            <w:vMerge/>
          </w:tcPr>
          <w:p w:rsidR="00A960F0" w:rsidRPr="00A960F0" w:rsidRDefault="00A960F0" w:rsidP="00A960F0">
            <w:pPr>
              <w:autoSpaceDE w:val="0"/>
              <w:autoSpaceDN w:val="0"/>
              <w:adjustRightInd w:val="0"/>
              <w:spacing w:after="0" w:line="240" w:lineRule="auto"/>
              <w:outlineLvl w:val="0"/>
              <w:rPr>
                <w:rFonts w:ascii="Liberation Serif" w:hAnsi="Liberation Serif" w:cs="Liberation Serif"/>
                <w:sz w:val="24"/>
                <w:szCs w:val="24"/>
              </w:rPr>
            </w:pPr>
          </w:p>
        </w:tc>
        <w:tc>
          <w:tcPr>
            <w:tcW w:w="2884" w:type="pct"/>
            <w:gridSpan w:val="3"/>
            <w:tcBorders>
              <w:top w:val="single" w:sz="4" w:space="0" w:color="auto"/>
              <w:bottom w:val="single" w:sz="4" w:space="0" w:color="auto"/>
            </w:tcBorders>
          </w:tcPr>
          <w:p w:rsidR="00A960F0" w:rsidRPr="00A960F0" w:rsidRDefault="00A960F0" w:rsidP="00A960F0">
            <w:pPr>
              <w:autoSpaceDE w:val="0"/>
              <w:autoSpaceDN w:val="0"/>
              <w:adjustRightInd w:val="0"/>
              <w:spacing w:after="0" w:line="240" w:lineRule="auto"/>
              <w:rPr>
                <w:rFonts w:ascii="Liberation Serif" w:hAnsi="Liberation Serif" w:cs="Liberation Serif"/>
                <w:sz w:val="24"/>
                <w:szCs w:val="24"/>
              </w:rPr>
            </w:pPr>
          </w:p>
        </w:tc>
        <w:tc>
          <w:tcPr>
            <w:tcW w:w="869" w:type="pct"/>
            <w:vMerge/>
            <w:tcBorders>
              <w:right w:val="single" w:sz="4" w:space="0" w:color="auto"/>
            </w:tcBorders>
          </w:tcPr>
          <w:p w:rsidR="00A960F0" w:rsidRPr="00A960F0" w:rsidRDefault="00A960F0" w:rsidP="00A960F0">
            <w:pPr>
              <w:autoSpaceDE w:val="0"/>
              <w:autoSpaceDN w:val="0"/>
              <w:adjustRightInd w:val="0"/>
              <w:spacing w:after="0" w:line="240" w:lineRule="auto"/>
              <w:rPr>
                <w:rFonts w:ascii="Liberation Serif" w:hAnsi="Liberation Serif" w:cs="Liberation Serif"/>
                <w:sz w:val="24"/>
                <w:szCs w:val="24"/>
              </w:rPr>
            </w:pPr>
          </w:p>
        </w:tc>
      </w:tr>
      <w:tr w:rsidR="00A960F0" w:rsidRPr="00A960F0" w:rsidTr="00106A63">
        <w:tc>
          <w:tcPr>
            <w:tcW w:w="1246" w:type="pct"/>
            <w:vMerge w:val="restart"/>
          </w:tcPr>
          <w:p w:rsidR="00A960F0" w:rsidRPr="00A960F0" w:rsidRDefault="00A960F0" w:rsidP="00A960F0">
            <w:pPr>
              <w:autoSpaceDE w:val="0"/>
              <w:autoSpaceDN w:val="0"/>
              <w:adjustRightInd w:val="0"/>
              <w:spacing w:after="0" w:line="240" w:lineRule="auto"/>
              <w:rPr>
                <w:rFonts w:ascii="Liberation Serif" w:hAnsi="Liberation Serif" w:cs="Liberation Serif"/>
                <w:sz w:val="24"/>
                <w:szCs w:val="24"/>
              </w:rPr>
            </w:pPr>
            <w:r w:rsidRPr="00A960F0">
              <w:rPr>
                <w:rFonts w:ascii="Liberation Serif" w:hAnsi="Liberation Serif" w:cs="Liberation Serif"/>
                <w:sz w:val="24"/>
                <w:szCs w:val="24"/>
              </w:rPr>
              <w:t>Виды деятельности муниципального учреждения</w:t>
            </w:r>
          </w:p>
        </w:tc>
        <w:tc>
          <w:tcPr>
            <w:tcW w:w="2884" w:type="pct"/>
            <w:gridSpan w:val="3"/>
            <w:tcBorders>
              <w:top w:val="single" w:sz="4" w:space="0" w:color="auto"/>
              <w:bottom w:val="single" w:sz="4" w:space="0" w:color="auto"/>
            </w:tcBorders>
            <w:vAlign w:val="bottom"/>
          </w:tcPr>
          <w:p w:rsidR="00A960F0" w:rsidRPr="00A960F0" w:rsidRDefault="00A960F0" w:rsidP="00A960F0">
            <w:pPr>
              <w:autoSpaceDE w:val="0"/>
              <w:autoSpaceDN w:val="0"/>
              <w:adjustRightInd w:val="0"/>
              <w:spacing w:after="0" w:line="240" w:lineRule="auto"/>
              <w:rPr>
                <w:rFonts w:ascii="Liberation Serif" w:hAnsi="Liberation Serif" w:cs="Liberation Serif"/>
                <w:sz w:val="24"/>
                <w:szCs w:val="24"/>
              </w:rPr>
            </w:pPr>
          </w:p>
        </w:tc>
        <w:tc>
          <w:tcPr>
            <w:tcW w:w="869" w:type="pct"/>
            <w:tcBorders>
              <w:right w:val="single" w:sz="4" w:space="0" w:color="auto"/>
            </w:tcBorders>
          </w:tcPr>
          <w:p w:rsidR="00A960F0" w:rsidRPr="00A960F0" w:rsidRDefault="00A960F0" w:rsidP="00A960F0">
            <w:pPr>
              <w:autoSpaceDE w:val="0"/>
              <w:autoSpaceDN w:val="0"/>
              <w:adjustRightInd w:val="0"/>
              <w:spacing w:after="0" w:line="240" w:lineRule="auto"/>
              <w:rPr>
                <w:rFonts w:ascii="Liberation Serif" w:hAnsi="Liberation Serif" w:cs="Liberation Serif"/>
                <w:sz w:val="24"/>
                <w:szCs w:val="24"/>
              </w:rPr>
            </w:pPr>
          </w:p>
        </w:tc>
      </w:tr>
      <w:tr w:rsidR="00A960F0" w:rsidRPr="00A960F0" w:rsidTr="00106A63">
        <w:tc>
          <w:tcPr>
            <w:tcW w:w="1246" w:type="pct"/>
            <w:vMerge/>
          </w:tcPr>
          <w:p w:rsidR="00A960F0" w:rsidRPr="00A960F0" w:rsidRDefault="00A960F0" w:rsidP="00A960F0">
            <w:pPr>
              <w:autoSpaceDE w:val="0"/>
              <w:autoSpaceDN w:val="0"/>
              <w:adjustRightInd w:val="0"/>
              <w:spacing w:after="0" w:line="240" w:lineRule="auto"/>
              <w:outlineLvl w:val="0"/>
              <w:rPr>
                <w:rFonts w:ascii="Liberation Serif" w:hAnsi="Liberation Serif" w:cs="Liberation Serif"/>
                <w:sz w:val="24"/>
                <w:szCs w:val="24"/>
              </w:rPr>
            </w:pPr>
          </w:p>
        </w:tc>
        <w:tc>
          <w:tcPr>
            <w:tcW w:w="2884" w:type="pct"/>
            <w:gridSpan w:val="3"/>
            <w:tcBorders>
              <w:top w:val="single" w:sz="4" w:space="0" w:color="auto"/>
              <w:bottom w:val="single" w:sz="4" w:space="0" w:color="auto"/>
            </w:tcBorders>
          </w:tcPr>
          <w:p w:rsidR="00A960F0" w:rsidRPr="00A960F0" w:rsidRDefault="00A960F0" w:rsidP="00A960F0">
            <w:pPr>
              <w:autoSpaceDE w:val="0"/>
              <w:autoSpaceDN w:val="0"/>
              <w:adjustRightInd w:val="0"/>
              <w:spacing w:after="0" w:line="240" w:lineRule="auto"/>
              <w:rPr>
                <w:rFonts w:ascii="Liberation Serif" w:hAnsi="Liberation Serif" w:cs="Liberation Serif"/>
                <w:sz w:val="24"/>
                <w:szCs w:val="24"/>
              </w:rPr>
            </w:pPr>
          </w:p>
        </w:tc>
        <w:tc>
          <w:tcPr>
            <w:tcW w:w="869" w:type="pct"/>
            <w:tcBorders>
              <w:right w:val="single" w:sz="4" w:space="0" w:color="auto"/>
            </w:tcBorders>
          </w:tcPr>
          <w:p w:rsidR="00A960F0" w:rsidRPr="00A960F0" w:rsidRDefault="00A960F0" w:rsidP="00A960F0">
            <w:pPr>
              <w:autoSpaceDE w:val="0"/>
              <w:autoSpaceDN w:val="0"/>
              <w:adjustRightInd w:val="0"/>
              <w:spacing w:after="0" w:line="240" w:lineRule="auto"/>
              <w:rPr>
                <w:rFonts w:ascii="Liberation Serif" w:hAnsi="Liberation Serif" w:cs="Liberation Serif"/>
                <w:sz w:val="24"/>
                <w:szCs w:val="24"/>
              </w:rPr>
            </w:pPr>
          </w:p>
        </w:tc>
      </w:tr>
      <w:tr w:rsidR="00A960F0" w:rsidRPr="00A960F0" w:rsidTr="00106A63">
        <w:tc>
          <w:tcPr>
            <w:tcW w:w="1246" w:type="pct"/>
            <w:vMerge/>
          </w:tcPr>
          <w:p w:rsidR="00A960F0" w:rsidRPr="00A960F0" w:rsidRDefault="00A960F0" w:rsidP="00A960F0">
            <w:pPr>
              <w:autoSpaceDE w:val="0"/>
              <w:autoSpaceDN w:val="0"/>
              <w:adjustRightInd w:val="0"/>
              <w:spacing w:after="0" w:line="240" w:lineRule="auto"/>
              <w:outlineLvl w:val="0"/>
              <w:rPr>
                <w:rFonts w:ascii="Liberation Serif" w:hAnsi="Liberation Serif" w:cs="Liberation Serif"/>
                <w:sz w:val="24"/>
                <w:szCs w:val="24"/>
              </w:rPr>
            </w:pPr>
          </w:p>
        </w:tc>
        <w:tc>
          <w:tcPr>
            <w:tcW w:w="2884" w:type="pct"/>
            <w:gridSpan w:val="3"/>
            <w:tcBorders>
              <w:top w:val="single" w:sz="4" w:space="0" w:color="auto"/>
              <w:bottom w:val="single" w:sz="4" w:space="0" w:color="auto"/>
            </w:tcBorders>
          </w:tcPr>
          <w:p w:rsidR="00A960F0" w:rsidRPr="00A960F0" w:rsidRDefault="00A960F0" w:rsidP="00A960F0">
            <w:pPr>
              <w:autoSpaceDE w:val="0"/>
              <w:autoSpaceDN w:val="0"/>
              <w:adjustRightInd w:val="0"/>
              <w:spacing w:after="0" w:line="240" w:lineRule="auto"/>
              <w:rPr>
                <w:rFonts w:ascii="Liberation Serif" w:hAnsi="Liberation Serif" w:cs="Liberation Serif"/>
                <w:sz w:val="24"/>
                <w:szCs w:val="24"/>
              </w:rPr>
            </w:pPr>
          </w:p>
        </w:tc>
        <w:tc>
          <w:tcPr>
            <w:tcW w:w="869" w:type="pct"/>
            <w:tcBorders>
              <w:right w:val="single" w:sz="4" w:space="0" w:color="auto"/>
            </w:tcBorders>
          </w:tcPr>
          <w:p w:rsidR="00A960F0" w:rsidRPr="00A960F0" w:rsidRDefault="00A960F0" w:rsidP="00A960F0">
            <w:pPr>
              <w:autoSpaceDE w:val="0"/>
              <w:autoSpaceDN w:val="0"/>
              <w:adjustRightInd w:val="0"/>
              <w:spacing w:after="0" w:line="240" w:lineRule="auto"/>
              <w:rPr>
                <w:rFonts w:ascii="Liberation Serif" w:hAnsi="Liberation Serif" w:cs="Liberation Serif"/>
                <w:sz w:val="24"/>
                <w:szCs w:val="24"/>
              </w:rPr>
            </w:pPr>
          </w:p>
        </w:tc>
      </w:tr>
      <w:tr w:rsidR="00A960F0" w:rsidRPr="00A960F0" w:rsidTr="00106A63">
        <w:tc>
          <w:tcPr>
            <w:tcW w:w="1246" w:type="pct"/>
            <w:vMerge/>
          </w:tcPr>
          <w:p w:rsidR="00A960F0" w:rsidRPr="00A960F0" w:rsidRDefault="00A960F0" w:rsidP="00A960F0">
            <w:pPr>
              <w:autoSpaceDE w:val="0"/>
              <w:autoSpaceDN w:val="0"/>
              <w:adjustRightInd w:val="0"/>
              <w:spacing w:after="0" w:line="240" w:lineRule="auto"/>
              <w:outlineLvl w:val="0"/>
              <w:rPr>
                <w:rFonts w:ascii="Liberation Serif" w:hAnsi="Liberation Serif" w:cs="Liberation Serif"/>
                <w:sz w:val="24"/>
                <w:szCs w:val="24"/>
              </w:rPr>
            </w:pPr>
          </w:p>
        </w:tc>
        <w:tc>
          <w:tcPr>
            <w:tcW w:w="2884" w:type="pct"/>
            <w:gridSpan w:val="3"/>
            <w:vMerge w:val="restart"/>
            <w:tcBorders>
              <w:top w:val="single" w:sz="4" w:space="0" w:color="auto"/>
            </w:tcBorders>
          </w:tcPr>
          <w:p w:rsidR="00A960F0" w:rsidRPr="00A960F0" w:rsidRDefault="00A960F0" w:rsidP="00A960F0">
            <w:pPr>
              <w:autoSpaceDE w:val="0"/>
              <w:autoSpaceDN w:val="0"/>
              <w:adjustRightInd w:val="0"/>
              <w:spacing w:after="0" w:line="240" w:lineRule="auto"/>
              <w:rPr>
                <w:rFonts w:ascii="Liberation Serif" w:hAnsi="Liberation Serif" w:cs="Liberation Serif"/>
                <w:sz w:val="24"/>
                <w:szCs w:val="24"/>
              </w:rPr>
            </w:pPr>
            <w:r w:rsidRPr="00A960F0">
              <w:rPr>
                <w:rFonts w:ascii="Liberation Serif" w:hAnsi="Liberation Serif" w:cs="Liberation Serif"/>
                <w:sz w:val="24"/>
                <w:szCs w:val="24"/>
              </w:rPr>
              <w:t>(Указывается вид деятельности муниципального учреждения из общероссийского базового перечня или регионального перечня)</w:t>
            </w:r>
          </w:p>
        </w:tc>
        <w:tc>
          <w:tcPr>
            <w:tcW w:w="869" w:type="pct"/>
            <w:tcBorders>
              <w:right w:val="single" w:sz="4" w:space="0" w:color="auto"/>
            </w:tcBorders>
          </w:tcPr>
          <w:p w:rsidR="00A960F0" w:rsidRPr="00A960F0" w:rsidRDefault="00A960F0" w:rsidP="00A960F0">
            <w:pPr>
              <w:autoSpaceDE w:val="0"/>
              <w:autoSpaceDN w:val="0"/>
              <w:adjustRightInd w:val="0"/>
              <w:spacing w:after="0" w:line="240" w:lineRule="auto"/>
              <w:rPr>
                <w:rFonts w:ascii="Liberation Serif" w:hAnsi="Liberation Serif" w:cs="Liberation Serif"/>
                <w:sz w:val="24"/>
                <w:szCs w:val="24"/>
              </w:rPr>
            </w:pPr>
          </w:p>
        </w:tc>
      </w:tr>
      <w:tr w:rsidR="00A960F0" w:rsidRPr="00A960F0" w:rsidTr="00106A63">
        <w:tc>
          <w:tcPr>
            <w:tcW w:w="1246" w:type="pct"/>
            <w:vMerge/>
          </w:tcPr>
          <w:p w:rsidR="00A960F0" w:rsidRPr="00A960F0" w:rsidRDefault="00A960F0" w:rsidP="00A960F0">
            <w:pPr>
              <w:autoSpaceDE w:val="0"/>
              <w:autoSpaceDN w:val="0"/>
              <w:adjustRightInd w:val="0"/>
              <w:spacing w:after="0" w:line="240" w:lineRule="auto"/>
              <w:outlineLvl w:val="0"/>
              <w:rPr>
                <w:rFonts w:ascii="Liberation Serif" w:hAnsi="Liberation Serif" w:cs="Liberation Serif"/>
                <w:sz w:val="24"/>
                <w:szCs w:val="24"/>
              </w:rPr>
            </w:pPr>
          </w:p>
        </w:tc>
        <w:tc>
          <w:tcPr>
            <w:tcW w:w="2884" w:type="pct"/>
            <w:gridSpan w:val="3"/>
            <w:vMerge/>
            <w:tcBorders>
              <w:top w:val="single" w:sz="4" w:space="0" w:color="auto"/>
            </w:tcBorders>
          </w:tcPr>
          <w:p w:rsidR="00A960F0" w:rsidRPr="00A960F0" w:rsidRDefault="00A960F0" w:rsidP="00A960F0">
            <w:pPr>
              <w:autoSpaceDE w:val="0"/>
              <w:autoSpaceDN w:val="0"/>
              <w:adjustRightInd w:val="0"/>
              <w:spacing w:after="0" w:line="240" w:lineRule="auto"/>
              <w:outlineLvl w:val="0"/>
              <w:rPr>
                <w:rFonts w:ascii="Liberation Serif" w:hAnsi="Liberation Serif" w:cs="Liberation Serif"/>
                <w:sz w:val="24"/>
                <w:szCs w:val="24"/>
              </w:rPr>
            </w:pPr>
          </w:p>
        </w:tc>
        <w:tc>
          <w:tcPr>
            <w:tcW w:w="869" w:type="pct"/>
            <w:tcBorders>
              <w:right w:val="single" w:sz="4" w:space="0" w:color="auto"/>
            </w:tcBorders>
          </w:tcPr>
          <w:p w:rsidR="00A960F0" w:rsidRPr="00A960F0" w:rsidRDefault="00A960F0" w:rsidP="00A960F0">
            <w:pPr>
              <w:autoSpaceDE w:val="0"/>
              <w:autoSpaceDN w:val="0"/>
              <w:adjustRightInd w:val="0"/>
              <w:spacing w:after="0" w:line="240" w:lineRule="auto"/>
              <w:rPr>
                <w:rFonts w:ascii="Liberation Serif" w:hAnsi="Liberation Serif" w:cs="Liberation Serif"/>
                <w:sz w:val="24"/>
                <w:szCs w:val="24"/>
              </w:rPr>
            </w:pPr>
          </w:p>
        </w:tc>
      </w:tr>
      <w:tr w:rsidR="00A960F0" w:rsidRPr="00A960F0" w:rsidTr="00106A63">
        <w:tc>
          <w:tcPr>
            <w:tcW w:w="1246" w:type="pct"/>
            <w:vMerge/>
          </w:tcPr>
          <w:p w:rsidR="00A960F0" w:rsidRPr="00A960F0" w:rsidRDefault="00A960F0" w:rsidP="00A960F0">
            <w:pPr>
              <w:autoSpaceDE w:val="0"/>
              <w:autoSpaceDN w:val="0"/>
              <w:adjustRightInd w:val="0"/>
              <w:spacing w:after="0" w:line="240" w:lineRule="auto"/>
              <w:outlineLvl w:val="0"/>
              <w:rPr>
                <w:rFonts w:ascii="Liberation Serif" w:hAnsi="Liberation Serif" w:cs="Liberation Serif"/>
                <w:sz w:val="24"/>
                <w:szCs w:val="24"/>
              </w:rPr>
            </w:pPr>
          </w:p>
        </w:tc>
        <w:tc>
          <w:tcPr>
            <w:tcW w:w="2884" w:type="pct"/>
            <w:gridSpan w:val="3"/>
            <w:vMerge/>
            <w:tcBorders>
              <w:top w:val="single" w:sz="4" w:space="0" w:color="auto"/>
            </w:tcBorders>
          </w:tcPr>
          <w:p w:rsidR="00A960F0" w:rsidRPr="00A960F0" w:rsidRDefault="00A960F0" w:rsidP="00A960F0">
            <w:pPr>
              <w:autoSpaceDE w:val="0"/>
              <w:autoSpaceDN w:val="0"/>
              <w:adjustRightInd w:val="0"/>
              <w:spacing w:after="0" w:line="240" w:lineRule="auto"/>
              <w:outlineLvl w:val="0"/>
              <w:rPr>
                <w:rFonts w:ascii="Liberation Serif" w:hAnsi="Liberation Serif" w:cs="Liberation Serif"/>
                <w:sz w:val="24"/>
                <w:szCs w:val="24"/>
              </w:rPr>
            </w:pPr>
          </w:p>
        </w:tc>
        <w:tc>
          <w:tcPr>
            <w:tcW w:w="869" w:type="pct"/>
            <w:tcBorders>
              <w:right w:val="single" w:sz="4" w:space="0" w:color="auto"/>
            </w:tcBorders>
          </w:tcPr>
          <w:p w:rsidR="00A960F0" w:rsidRPr="00A960F0" w:rsidRDefault="00A960F0" w:rsidP="00A960F0">
            <w:pPr>
              <w:autoSpaceDE w:val="0"/>
              <w:autoSpaceDN w:val="0"/>
              <w:adjustRightInd w:val="0"/>
              <w:spacing w:after="0" w:line="240" w:lineRule="auto"/>
              <w:rPr>
                <w:rFonts w:ascii="Liberation Serif" w:hAnsi="Liberation Serif" w:cs="Liberation Serif"/>
                <w:sz w:val="24"/>
                <w:szCs w:val="24"/>
              </w:rPr>
            </w:pPr>
          </w:p>
        </w:tc>
      </w:tr>
    </w:tbl>
    <w:p w:rsidR="00A960F0" w:rsidRPr="00A960F0" w:rsidRDefault="00A960F0" w:rsidP="00A960F0">
      <w:pPr>
        <w:autoSpaceDE w:val="0"/>
        <w:autoSpaceDN w:val="0"/>
        <w:adjustRightInd w:val="0"/>
        <w:spacing w:after="0" w:line="240" w:lineRule="auto"/>
        <w:contextualSpacing/>
        <w:jc w:val="both"/>
        <w:rPr>
          <w:rFonts w:ascii="Liberation Serif" w:hAnsi="Liberation Serif" w:cs="Liberation Serif"/>
          <w:color w:val="000000" w:themeColor="text1"/>
          <w:sz w:val="24"/>
          <w:szCs w:val="24"/>
        </w:rPr>
      </w:pPr>
    </w:p>
    <w:p w:rsidR="00A960F0" w:rsidRPr="00A960F0" w:rsidRDefault="00A960F0" w:rsidP="00A960F0">
      <w:pPr>
        <w:autoSpaceDE w:val="0"/>
        <w:autoSpaceDN w:val="0"/>
        <w:adjustRightInd w:val="0"/>
        <w:spacing w:after="0" w:line="240" w:lineRule="auto"/>
        <w:contextualSpacing/>
        <w:jc w:val="both"/>
        <w:rPr>
          <w:rFonts w:ascii="Liberation Serif" w:hAnsi="Liberation Serif" w:cs="Liberation Serif"/>
          <w:color w:val="000000" w:themeColor="text1"/>
          <w:sz w:val="24"/>
          <w:szCs w:val="24"/>
        </w:rPr>
      </w:pPr>
    </w:p>
    <w:p w:rsidR="00A960F0" w:rsidRPr="00A960F0" w:rsidRDefault="00A960F0" w:rsidP="00A960F0">
      <w:pPr>
        <w:autoSpaceDE w:val="0"/>
        <w:autoSpaceDN w:val="0"/>
        <w:adjustRightInd w:val="0"/>
        <w:spacing w:after="0" w:line="240" w:lineRule="auto"/>
        <w:contextualSpacing/>
        <w:jc w:val="both"/>
        <w:rPr>
          <w:rFonts w:ascii="Liberation Serif" w:hAnsi="Liberation Serif" w:cs="Liberation Serif"/>
          <w:color w:val="000000" w:themeColor="text1"/>
          <w:sz w:val="24"/>
          <w:szCs w:val="24"/>
        </w:rPr>
        <w:sectPr w:rsidR="00A960F0" w:rsidRPr="00A960F0" w:rsidSect="00F90074">
          <w:headerReference w:type="default" r:id="rId18"/>
          <w:pgSz w:w="11905" w:h="16838"/>
          <w:pgMar w:top="1134" w:right="567" w:bottom="1134" w:left="1418" w:header="425" w:footer="0" w:gutter="0"/>
          <w:pgNumType w:start="1"/>
          <w:cols w:space="720"/>
          <w:noEndnote/>
          <w:titlePg/>
          <w:docGrid w:linePitch="299"/>
        </w:sectPr>
      </w:pPr>
    </w:p>
    <w:p w:rsidR="00A960F0" w:rsidRPr="00A960F0" w:rsidRDefault="00A960F0" w:rsidP="00A960F0">
      <w:pPr>
        <w:autoSpaceDE w:val="0"/>
        <w:autoSpaceDN w:val="0"/>
        <w:adjustRightInd w:val="0"/>
        <w:spacing w:after="0" w:line="240" w:lineRule="auto"/>
        <w:jc w:val="center"/>
        <w:outlineLvl w:val="0"/>
        <w:rPr>
          <w:rFonts w:ascii="Liberation Serif" w:hAnsi="Liberation Serif" w:cs="Liberation Serif"/>
          <w:sz w:val="24"/>
          <w:szCs w:val="24"/>
        </w:rPr>
      </w:pPr>
      <w:bookmarkStart w:id="4" w:name="Par46"/>
      <w:bookmarkEnd w:id="4"/>
      <w:r w:rsidRPr="00A960F0">
        <w:rPr>
          <w:rFonts w:ascii="Liberation Serif" w:hAnsi="Liberation Serif" w:cs="Liberation Serif"/>
          <w:sz w:val="24"/>
          <w:szCs w:val="24"/>
        </w:rPr>
        <w:lastRenderedPageBreak/>
        <w:t>Часть 1. Сведения об оказываемых муниципальных услугах &lt;</w:t>
      </w:r>
      <w:hyperlink r:id="rId19" w:history="1">
        <w:r w:rsidRPr="00A960F0">
          <w:rPr>
            <w:rFonts w:ascii="Liberation Serif" w:hAnsi="Liberation Serif" w:cs="Liberation Serif"/>
            <w:sz w:val="24"/>
            <w:szCs w:val="24"/>
          </w:rPr>
          <w:t>1</w:t>
        </w:r>
      </w:hyperlink>
      <w:r w:rsidRPr="00A960F0">
        <w:rPr>
          <w:rFonts w:ascii="Liberation Serif" w:hAnsi="Liberation Serif" w:cs="Liberation Serif"/>
          <w:sz w:val="24"/>
          <w:szCs w:val="24"/>
        </w:rPr>
        <w:t>&gt;</w:t>
      </w:r>
    </w:p>
    <w:p w:rsidR="00A960F0" w:rsidRPr="00A960F0" w:rsidRDefault="00A960F0" w:rsidP="00A960F0">
      <w:pPr>
        <w:autoSpaceDE w:val="0"/>
        <w:autoSpaceDN w:val="0"/>
        <w:adjustRightInd w:val="0"/>
        <w:spacing w:after="0" w:line="240" w:lineRule="auto"/>
        <w:contextualSpacing/>
        <w:jc w:val="both"/>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1. Характеристики муниципальной услуги:</w:t>
      </w:r>
    </w:p>
    <w:tbl>
      <w:tblPr>
        <w:tblpPr w:leftFromText="180" w:rightFromText="180" w:vertAnchor="text" w:horzAnchor="margin" w:tblpY="186"/>
        <w:tblW w:w="5000" w:type="pct"/>
        <w:tblCellMar>
          <w:top w:w="102" w:type="dxa"/>
          <w:left w:w="62" w:type="dxa"/>
          <w:bottom w:w="102" w:type="dxa"/>
          <w:right w:w="62" w:type="dxa"/>
        </w:tblCellMar>
        <w:tblLook w:val="0000" w:firstRow="0" w:lastRow="0" w:firstColumn="0" w:lastColumn="0" w:noHBand="0" w:noVBand="0"/>
      </w:tblPr>
      <w:tblGrid>
        <w:gridCol w:w="2300"/>
        <w:gridCol w:w="1874"/>
        <w:gridCol w:w="2075"/>
        <w:gridCol w:w="2075"/>
        <w:gridCol w:w="2078"/>
        <w:gridCol w:w="2075"/>
        <w:gridCol w:w="2075"/>
      </w:tblGrid>
      <w:tr w:rsidR="00A960F0" w:rsidRPr="00A960F0" w:rsidTr="00106A63">
        <w:tc>
          <w:tcPr>
            <w:tcW w:w="790" w:type="pct"/>
            <w:vMerge w:val="restart"/>
            <w:tcBorders>
              <w:top w:val="single" w:sz="4" w:space="0" w:color="auto"/>
              <w:left w:val="single" w:sz="4" w:space="0" w:color="auto"/>
              <w:bottom w:val="single" w:sz="4" w:space="0" w:color="auto"/>
              <w:right w:val="single" w:sz="4" w:space="0" w:color="auto"/>
            </w:tcBorders>
          </w:tcPr>
          <w:p w:rsidR="00A960F0" w:rsidRPr="00A960F0" w:rsidRDefault="00A960F0" w:rsidP="00A960F0">
            <w:pPr>
              <w:autoSpaceDE w:val="0"/>
              <w:autoSpaceDN w:val="0"/>
              <w:adjustRightInd w:val="0"/>
              <w:spacing w:after="0" w:line="240" w:lineRule="auto"/>
              <w:contextualSpacing/>
              <w:jc w:val="center"/>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Наименование муниципальной услуги</w:t>
            </w:r>
          </w:p>
        </w:tc>
        <w:tc>
          <w:tcPr>
            <w:tcW w:w="644" w:type="pct"/>
            <w:tcBorders>
              <w:top w:val="single" w:sz="4" w:space="0" w:color="auto"/>
              <w:left w:val="single" w:sz="4" w:space="0" w:color="auto"/>
              <w:bottom w:val="single" w:sz="4" w:space="0" w:color="auto"/>
              <w:right w:val="single" w:sz="4" w:space="0" w:color="auto"/>
            </w:tcBorders>
          </w:tcPr>
          <w:p w:rsidR="00A960F0" w:rsidRPr="00A960F0" w:rsidRDefault="00A960F0" w:rsidP="00A960F0">
            <w:pPr>
              <w:autoSpaceDE w:val="0"/>
              <w:autoSpaceDN w:val="0"/>
              <w:adjustRightInd w:val="0"/>
              <w:spacing w:after="0" w:line="240" w:lineRule="auto"/>
              <w:contextualSpacing/>
              <w:jc w:val="center"/>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 xml:space="preserve">Уникальный номер реестровой записи </w:t>
            </w:r>
            <w:hyperlink w:anchor="Par392" w:history="1">
              <w:r w:rsidRPr="00A960F0">
                <w:rPr>
                  <w:rFonts w:ascii="Liberation Serif" w:hAnsi="Liberation Serif" w:cs="Liberation Serif"/>
                  <w:color w:val="000000" w:themeColor="text1"/>
                  <w:sz w:val="24"/>
                  <w:szCs w:val="24"/>
                </w:rPr>
                <w:t>&lt;2&gt;</w:t>
              </w:r>
            </w:hyperlink>
          </w:p>
        </w:tc>
        <w:tc>
          <w:tcPr>
            <w:tcW w:w="2140" w:type="pct"/>
            <w:gridSpan w:val="3"/>
            <w:tcBorders>
              <w:top w:val="single" w:sz="4" w:space="0" w:color="auto"/>
              <w:left w:val="single" w:sz="4" w:space="0" w:color="auto"/>
              <w:bottom w:val="single" w:sz="4" w:space="0" w:color="auto"/>
              <w:right w:val="single" w:sz="4" w:space="0" w:color="auto"/>
            </w:tcBorders>
          </w:tcPr>
          <w:p w:rsidR="00A960F0" w:rsidRPr="00A960F0" w:rsidRDefault="00A960F0" w:rsidP="00A960F0">
            <w:pPr>
              <w:autoSpaceDE w:val="0"/>
              <w:autoSpaceDN w:val="0"/>
              <w:adjustRightInd w:val="0"/>
              <w:spacing w:after="0" w:line="240" w:lineRule="auto"/>
              <w:contextualSpacing/>
              <w:jc w:val="center"/>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Показатель, характеризующий содержание муниципальной услуги</w:t>
            </w:r>
          </w:p>
        </w:tc>
        <w:tc>
          <w:tcPr>
            <w:tcW w:w="1426" w:type="pct"/>
            <w:gridSpan w:val="2"/>
            <w:tcBorders>
              <w:top w:val="single" w:sz="4" w:space="0" w:color="auto"/>
              <w:left w:val="single" w:sz="4" w:space="0" w:color="auto"/>
              <w:bottom w:val="single" w:sz="4" w:space="0" w:color="auto"/>
              <w:right w:val="single" w:sz="4" w:space="0" w:color="auto"/>
            </w:tcBorders>
          </w:tcPr>
          <w:p w:rsidR="00A960F0" w:rsidRPr="00A960F0" w:rsidRDefault="00A960F0" w:rsidP="00A960F0">
            <w:pPr>
              <w:autoSpaceDE w:val="0"/>
              <w:autoSpaceDN w:val="0"/>
              <w:adjustRightInd w:val="0"/>
              <w:spacing w:after="0" w:line="240" w:lineRule="auto"/>
              <w:contextualSpacing/>
              <w:jc w:val="center"/>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Показатель, характеризующий условия (формы) оказания муниципальной услуги</w:t>
            </w:r>
          </w:p>
        </w:tc>
      </w:tr>
      <w:tr w:rsidR="00A960F0" w:rsidRPr="00A960F0" w:rsidTr="00106A63">
        <w:tc>
          <w:tcPr>
            <w:tcW w:w="790" w:type="pct"/>
            <w:vMerge/>
            <w:tcBorders>
              <w:top w:val="single" w:sz="4" w:space="0" w:color="auto"/>
              <w:left w:val="single" w:sz="4" w:space="0" w:color="auto"/>
              <w:bottom w:val="single" w:sz="4" w:space="0" w:color="auto"/>
              <w:right w:val="single" w:sz="4" w:space="0" w:color="auto"/>
            </w:tcBorders>
          </w:tcPr>
          <w:p w:rsidR="00A960F0" w:rsidRPr="00A960F0" w:rsidRDefault="00A960F0" w:rsidP="00A960F0">
            <w:pPr>
              <w:autoSpaceDE w:val="0"/>
              <w:autoSpaceDN w:val="0"/>
              <w:adjustRightInd w:val="0"/>
              <w:spacing w:after="0" w:line="240" w:lineRule="auto"/>
              <w:contextualSpacing/>
              <w:jc w:val="both"/>
              <w:rPr>
                <w:rFonts w:ascii="Liberation Serif" w:hAnsi="Liberation Serif" w:cs="Liberation Serif"/>
                <w:color w:val="000000" w:themeColor="text1"/>
                <w:sz w:val="24"/>
                <w:szCs w:val="24"/>
              </w:rPr>
            </w:pPr>
          </w:p>
        </w:tc>
        <w:tc>
          <w:tcPr>
            <w:tcW w:w="644" w:type="pct"/>
            <w:tcBorders>
              <w:top w:val="single" w:sz="4" w:space="0" w:color="auto"/>
              <w:left w:val="single" w:sz="4" w:space="0" w:color="auto"/>
              <w:bottom w:val="single" w:sz="4" w:space="0" w:color="auto"/>
              <w:right w:val="single" w:sz="4" w:space="0" w:color="auto"/>
            </w:tcBorders>
          </w:tcPr>
          <w:p w:rsidR="00A960F0" w:rsidRPr="00A960F0" w:rsidRDefault="00A960F0" w:rsidP="00A960F0">
            <w:pPr>
              <w:autoSpaceDE w:val="0"/>
              <w:autoSpaceDN w:val="0"/>
              <w:adjustRightInd w:val="0"/>
              <w:spacing w:after="0" w:line="240" w:lineRule="auto"/>
              <w:contextualSpacing/>
              <w:rPr>
                <w:rFonts w:ascii="Liberation Serif" w:hAnsi="Liberation Serif" w:cs="Liberation Serif"/>
                <w:color w:val="000000" w:themeColor="text1"/>
                <w:sz w:val="24"/>
                <w:szCs w:val="24"/>
              </w:rPr>
            </w:pPr>
          </w:p>
        </w:tc>
        <w:tc>
          <w:tcPr>
            <w:tcW w:w="713" w:type="pct"/>
            <w:tcBorders>
              <w:top w:val="single" w:sz="4" w:space="0" w:color="auto"/>
              <w:left w:val="single" w:sz="4" w:space="0" w:color="auto"/>
              <w:bottom w:val="single" w:sz="4" w:space="0" w:color="auto"/>
              <w:right w:val="single" w:sz="4" w:space="0" w:color="auto"/>
            </w:tcBorders>
          </w:tcPr>
          <w:p w:rsidR="00A960F0" w:rsidRPr="00A960F0" w:rsidRDefault="00A960F0" w:rsidP="00A960F0">
            <w:pPr>
              <w:autoSpaceDE w:val="0"/>
              <w:autoSpaceDN w:val="0"/>
              <w:adjustRightInd w:val="0"/>
              <w:spacing w:after="0" w:line="240" w:lineRule="auto"/>
              <w:contextualSpacing/>
              <w:jc w:val="center"/>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 xml:space="preserve">наименование показателя </w:t>
            </w:r>
            <w:hyperlink w:anchor="Par392" w:history="1">
              <w:r w:rsidRPr="00A960F0">
                <w:rPr>
                  <w:rFonts w:ascii="Liberation Serif" w:hAnsi="Liberation Serif" w:cs="Liberation Serif"/>
                  <w:color w:val="000000" w:themeColor="text1"/>
                  <w:sz w:val="24"/>
                  <w:szCs w:val="24"/>
                </w:rPr>
                <w:t>&lt;2&gt;</w:t>
              </w:r>
            </w:hyperlink>
          </w:p>
        </w:tc>
        <w:tc>
          <w:tcPr>
            <w:tcW w:w="713" w:type="pct"/>
            <w:tcBorders>
              <w:top w:val="single" w:sz="4" w:space="0" w:color="auto"/>
              <w:left w:val="single" w:sz="4" w:space="0" w:color="auto"/>
              <w:bottom w:val="single" w:sz="4" w:space="0" w:color="auto"/>
              <w:right w:val="single" w:sz="4" w:space="0" w:color="auto"/>
            </w:tcBorders>
          </w:tcPr>
          <w:p w:rsidR="00A960F0" w:rsidRPr="00A960F0" w:rsidRDefault="00A960F0" w:rsidP="00A960F0">
            <w:pPr>
              <w:autoSpaceDE w:val="0"/>
              <w:autoSpaceDN w:val="0"/>
              <w:adjustRightInd w:val="0"/>
              <w:spacing w:after="0" w:line="240" w:lineRule="auto"/>
              <w:contextualSpacing/>
              <w:jc w:val="center"/>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 xml:space="preserve">наименование показателя </w:t>
            </w:r>
            <w:hyperlink w:anchor="Par392" w:history="1">
              <w:r w:rsidRPr="00A960F0">
                <w:rPr>
                  <w:rFonts w:ascii="Liberation Serif" w:hAnsi="Liberation Serif" w:cs="Liberation Serif"/>
                  <w:color w:val="000000" w:themeColor="text1"/>
                  <w:sz w:val="24"/>
                  <w:szCs w:val="24"/>
                </w:rPr>
                <w:t>&lt;2&gt;</w:t>
              </w:r>
            </w:hyperlink>
          </w:p>
        </w:tc>
        <w:tc>
          <w:tcPr>
            <w:tcW w:w="714" w:type="pct"/>
            <w:tcBorders>
              <w:top w:val="single" w:sz="4" w:space="0" w:color="auto"/>
              <w:left w:val="single" w:sz="4" w:space="0" w:color="auto"/>
              <w:bottom w:val="single" w:sz="4" w:space="0" w:color="auto"/>
              <w:right w:val="single" w:sz="4" w:space="0" w:color="auto"/>
            </w:tcBorders>
          </w:tcPr>
          <w:p w:rsidR="00A960F0" w:rsidRPr="00A960F0" w:rsidRDefault="00A960F0" w:rsidP="00A960F0">
            <w:pPr>
              <w:autoSpaceDE w:val="0"/>
              <w:autoSpaceDN w:val="0"/>
              <w:adjustRightInd w:val="0"/>
              <w:spacing w:after="0" w:line="240" w:lineRule="auto"/>
              <w:contextualSpacing/>
              <w:jc w:val="center"/>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 xml:space="preserve">наименование показателя </w:t>
            </w:r>
            <w:hyperlink w:anchor="Par392" w:history="1">
              <w:r w:rsidRPr="00A960F0">
                <w:rPr>
                  <w:rFonts w:ascii="Liberation Serif" w:hAnsi="Liberation Serif" w:cs="Liberation Serif"/>
                  <w:color w:val="000000" w:themeColor="text1"/>
                  <w:sz w:val="24"/>
                  <w:szCs w:val="24"/>
                </w:rPr>
                <w:t>&lt;2&gt;</w:t>
              </w:r>
            </w:hyperlink>
          </w:p>
        </w:tc>
        <w:tc>
          <w:tcPr>
            <w:tcW w:w="713" w:type="pct"/>
            <w:tcBorders>
              <w:top w:val="single" w:sz="4" w:space="0" w:color="auto"/>
              <w:left w:val="single" w:sz="4" w:space="0" w:color="auto"/>
              <w:bottom w:val="single" w:sz="4" w:space="0" w:color="auto"/>
              <w:right w:val="single" w:sz="4" w:space="0" w:color="auto"/>
            </w:tcBorders>
          </w:tcPr>
          <w:p w:rsidR="00A960F0" w:rsidRPr="00A960F0" w:rsidRDefault="00A960F0" w:rsidP="00A960F0">
            <w:pPr>
              <w:autoSpaceDE w:val="0"/>
              <w:autoSpaceDN w:val="0"/>
              <w:adjustRightInd w:val="0"/>
              <w:spacing w:after="0" w:line="240" w:lineRule="auto"/>
              <w:contextualSpacing/>
              <w:jc w:val="center"/>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 xml:space="preserve">наименование показателя </w:t>
            </w:r>
            <w:hyperlink w:anchor="Par392" w:history="1">
              <w:r w:rsidRPr="00A960F0">
                <w:rPr>
                  <w:rFonts w:ascii="Liberation Serif" w:hAnsi="Liberation Serif" w:cs="Liberation Serif"/>
                  <w:color w:val="000000" w:themeColor="text1"/>
                  <w:sz w:val="24"/>
                  <w:szCs w:val="24"/>
                </w:rPr>
                <w:t>&lt;2&gt;</w:t>
              </w:r>
            </w:hyperlink>
          </w:p>
        </w:tc>
        <w:tc>
          <w:tcPr>
            <w:tcW w:w="713" w:type="pct"/>
            <w:tcBorders>
              <w:top w:val="single" w:sz="4" w:space="0" w:color="auto"/>
              <w:left w:val="single" w:sz="4" w:space="0" w:color="auto"/>
              <w:bottom w:val="single" w:sz="4" w:space="0" w:color="auto"/>
              <w:right w:val="single" w:sz="4" w:space="0" w:color="auto"/>
            </w:tcBorders>
          </w:tcPr>
          <w:p w:rsidR="00A960F0" w:rsidRPr="00A960F0" w:rsidRDefault="00A960F0" w:rsidP="00A960F0">
            <w:pPr>
              <w:autoSpaceDE w:val="0"/>
              <w:autoSpaceDN w:val="0"/>
              <w:adjustRightInd w:val="0"/>
              <w:spacing w:after="0" w:line="240" w:lineRule="auto"/>
              <w:contextualSpacing/>
              <w:jc w:val="center"/>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 xml:space="preserve">наименование показателя </w:t>
            </w:r>
            <w:hyperlink w:anchor="Par392" w:history="1">
              <w:r w:rsidRPr="00A960F0">
                <w:rPr>
                  <w:rFonts w:ascii="Liberation Serif" w:hAnsi="Liberation Serif" w:cs="Liberation Serif"/>
                  <w:color w:val="000000" w:themeColor="text1"/>
                  <w:sz w:val="24"/>
                  <w:szCs w:val="24"/>
                </w:rPr>
                <w:t>&lt;2&gt;</w:t>
              </w:r>
            </w:hyperlink>
          </w:p>
        </w:tc>
      </w:tr>
      <w:tr w:rsidR="00A960F0" w:rsidRPr="00A960F0" w:rsidTr="00106A63">
        <w:tc>
          <w:tcPr>
            <w:tcW w:w="790" w:type="pct"/>
            <w:tcBorders>
              <w:top w:val="single" w:sz="4" w:space="0" w:color="auto"/>
              <w:left w:val="single" w:sz="4" w:space="0" w:color="auto"/>
              <w:bottom w:val="single" w:sz="4" w:space="0" w:color="auto"/>
              <w:right w:val="single" w:sz="4" w:space="0" w:color="auto"/>
            </w:tcBorders>
          </w:tcPr>
          <w:p w:rsidR="00A960F0" w:rsidRPr="00A960F0" w:rsidRDefault="00A960F0" w:rsidP="00A960F0">
            <w:pPr>
              <w:autoSpaceDE w:val="0"/>
              <w:autoSpaceDN w:val="0"/>
              <w:adjustRightInd w:val="0"/>
              <w:spacing w:after="0" w:line="240" w:lineRule="auto"/>
              <w:contextualSpacing/>
              <w:jc w:val="center"/>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1</w:t>
            </w:r>
          </w:p>
        </w:tc>
        <w:tc>
          <w:tcPr>
            <w:tcW w:w="644" w:type="pct"/>
            <w:tcBorders>
              <w:top w:val="single" w:sz="4" w:space="0" w:color="auto"/>
              <w:left w:val="single" w:sz="4" w:space="0" w:color="auto"/>
              <w:bottom w:val="single" w:sz="4" w:space="0" w:color="auto"/>
              <w:right w:val="single" w:sz="4" w:space="0" w:color="auto"/>
            </w:tcBorders>
          </w:tcPr>
          <w:p w:rsidR="00A960F0" w:rsidRPr="00A960F0" w:rsidRDefault="00A960F0" w:rsidP="00A960F0">
            <w:pPr>
              <w:autoSpaceDE w:val="0"/>
              <w:autoSpaceDN w:val="0"/>
              <w:adjustRightInd w:val="0"/>
              <w:spacing w:after="0" w:line="240" w:lineRule="auto"/>
              <w:contextualSpacing/>
              <w:jc w:val="center"/>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2</w:t>
            </w:r>
          </w:p>
        </w:tc>
        <w:tc>
          <w:tcPr>
            <w:tcW w:w="713" w:type="pct"/>
            <w:tcBorders>
              <w:top w:val="single" w:sz="4" w:space="0" w:color="auto"/>
              <w:left w:val="single" w:sz="4" w:space="0" w:color="auto"/>
              <w:bottom w:val="single" w:sz="4" w:space="0" w:color="auto"/>
              <w:right w:val="single" w:sz="4" w:space="0" w:color="auto"/>
            </w:tcBorders>
          </w:tcPr>
          <w:p w:rsidR="00A960F0" w:rsidRPr="00A960F0" w:rsidRDefault="00A960F0" w:rsidP="00A960F0">
            <w:pPr>
              <w:autoSpaceDE w:val="0"/>
              <w:autoSpaceDN w:val="0"/>
              <w:adjustRightInd w:val="0"/>
              <w:spacing w:after="0" w:line="240" w:lineRule="auto"/>
              <w:contextualSpacing/>
              <w:jc w:val="center"/>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3</w:t>
            </w:r>
          </w:p>
        </w:tc>
        <w:tc>
          <w:tcPr>
            <w:tcW w:w="713" w:type="pct"/>
            <w:tcBorders>
              <w:top w:val="single" w:sz="4" w:space="0" w:color="auto"/>
              <w:left w:val="single" w:sz="4" w:space="0" w:color="auto"/>
              <w:bottom w:val="single" w:sz="4" w:space="0" w:color="auto"/>
              <w:right w:val="single" w:sz="4" w:space="0" w:color="auto"/>
            </w:tcBorders>
          </w:tcPr>
          <w:p w:rsidR="00A960F0" w:rsidRPr="00A960F0" w:rsidRDefault="00A960F0" w:rsidP="00A960F0">
            <w:pPr>
              <w:autoSpaceDE w:val="0"/>
              <w:autoSpaceDN w:val="0"/>
              <w:adjustRightInd w:val="0"/>
              <w:spacing w:after="0" w:line="240" w:lineRule="auto"/>
              <w:contextualSpacing/>
              <w:jc w:val="center"/>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4</w:t>
            </w:r>
          </w:p>
        </w:tc>
        <w:tc>
          <w:tcPr>
            <w:tcW w:w="714" w:type="pct"/>
            <w:tcBorders>
              <w:top w:val="single" w:sz="4" w:space="0" w:color="auto"/>
              <w:left w:val="single" w:sz="4" w:space="0" w:color="auto"/>
              <w:bottom w:val="single" w:sz="4" w:space="0" w:color="auto"/>
              <w:right w:val="single" w:sz="4" w:space="0" w:color="auto"/>
            </w:tcBorders>
          </w:tcPr>
          <w:p w:rsidR="00A960F0" w:rsidRPr="00A960F0" w:rsidRDefault="00A960F0" w:rsidP="00A960F0">
            <w:pPr>
              <w:autoSpaceDE w:val="0"/>
              <w:autoSpaceDN w:val="0"/>
              <w:adjustRightInd w:val="0"/>
              <w:spacing w:after="0" w:line="240" w:lineRule="auto"/>
              <w:contextualSpacing/>
              <w:jc w:val="center"/>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5</w:t>
            </w:r>
          </w:p>
        </w:tc>
        <w:tc>
          <w:tcPr>
            <w:tcW w:w="713" w:type="pct"/>
            <w:tcBorders>
              <w:top w:val="single" w:sz="4" w:space="0" w:color="auto"/>
              <w:left w:val="single" w:sz="4" w:space="0" w:color="auto"/>
              <w:bottom w:val="single" w:sz="4" w:space="0" w:color="auto"/>
              <w:right w:val="single" w:sz="4" w:space="0" w:color="auto"/>
            </w:tcBorders>
          </w:tcPr>
          <w:p w:rsidR="00A960F0" w:rsidRPr="00A960F0" w:rsidRDefault="00A960F0" w:rsidP="00A960F0">
            <w:pPr>
              <w:autoSpaceDE w:val="0"/>
              <w:autoSpaceDN w:val="0"/>
              <w:adjustRightInd w:val="0"/>
              <w:spacing w:after="0" w:line="240" w:lineRule="auto"/>
              <w:contextualSpacing/>
              <w:jc w:val="center"/>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6</w:t>
            </w:r>
          </w:p>
        </w:tc>
        <w:tc>
          <w:tcPr>
            <w:tcW w:w="713" w:type="pct"/>
            <w:tcBorders>
              <w:top w:val="single" w:sz="4" w:space="0" w:color="auto"/>
              <w:left w:val="single" w:sz="4" w:space="0" w:color="auto"/>
              <w:bottom w:val="single" w:sz="4" w:space="0" w:color="auto"/>
              <w:right w:val="single" w:sz="4" w:space="0" w:color="auto"/>
            </w:tcBorders>
          </w:tcPr>
          <w:p w:rsidR="00A960F0" w:rsidRPr="00A960F0" w:rsidRDefault="00A960F0" w:rsidP="00A960F0">
            <w:pPr>
              <w:autoSpaceDE w:val="0"/>
              <w:autoSpaceDN w:val="0"/>
              <w:adjustRightInd w:val="0"/>
              <w:spacing w:after="0" w:line="240" w:lineRule="auto"/>
              <w:contextualSpacing/>
              <w:jc w:val="center"/>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7</w:t>
            </w:r>
          </w:p>
        </w:tc>
      </w:tr>
      <w:tr w:rsidR="00A960F0" w:rsidRPr="00A960F0" w:rsidTr="00106A63">
        <w:tc>
          <w:tcPr>
            <w:tcW w:w="790" w:type="pct"/>
            <w:tcBorders>
              <w:top w:val="single" w:sz="4" w:space="0" w:color="auto"/>
              <w:left w:val="single" w:sz="4" w:space="0" w:color="auto"/>
              <w:bottom w:val="single" w:sz="4" w:space="0" w:color="auto"/>
              <w:right w:val="single" w:sz="4" w:space="0" w:color="auto"/>
            </w:tcBorders>
          </w:tcPr>
          <w:p w:rsidR="00A960F0" w:rsidRPr="00A960F0" w:rsidRDefault="00A960F0" w:rsidP="00A960F0">
            <w:pPr>
              <w:autoSpaceDE w:val="0"/>
              <w:autoSpaceDN w:val="0"/>
              <w:adjustRightInd w:val="0"/>
              <w:spacing w:after="0" w:line="240" w:lineRule="auto"/>
              <w:contextualSpacing/>
              <w:rPr>
                <w:rFonts w:ascii="Liberation Serif" w:hAnsi="Liberation Serif" w:cs="Liberation Serif"/>
                <w:color w:val="000000" w:themeColor="text1"/>
                <w:sz w:val="24"/>
                <w:szCs w:val="24"/>
              </w:rPr>
            </w:pPr>
          </w:p>
        </w:tc>
        <w:tc>
          <w:tcPr>
            <w:tcW w:w="644" w:type="pct"/>
            <w:tcBorders>
              <w:top w:val="single" w:sz="4" w:space="0" w:color="auto"/>
              <w:left w:val="single" w:sz="4" w:space="0" w:color="auto"/>
              <w:bottom w:val="single" w:sz="4" w:space="0" w:color="auto"/>
              <w:right w:val="single" w:sz="4" w:space="0" w:color="auto"/>
            </w:tcBorders>
          </w:tcPr>
          <w:p w:rsidR="00A960F0" w:rsidRPr="00A960F0" w:rsidRDefault="00A960F0" w:rsidP="00A960F0">
            <w:pPr>
              <w:autoSpaceDE w:val="0"/>
              <w:autoSpaceDN w:val="0"/>
              <w:adjustRightInd w:val="0"/>
              <w:spacing w:after="0" w:line="240" w:lineRule="auto"/>
              <w:contextualSpacing/>
              <w:rPr>
                <w:rFonts w:ascii="Liberation Serif" w:hAnsi="Liberation Serif" w:cs="Liberation Serif"/>
                <w:color w:val="000000" w:themeColor="text1"/>
                <w:sz w:val="24"/>
                <w:szCs w:val="24"/>
              </w:rPr>
            </w:pPr>
          </w:p>
        </w:tc>
        <w:tc>
          <w:tcPr>
            <w:tcW w:w="713" w:type="pct"/>
            <w:tcBorders>
              <w:top w:val="single" w:sz="4" w:space="0" w:color="auto"/>
              <w:left w:val="single" w:sz="4" w:space="0" w:color="auto"/>
              <w:bottom w:val="single" w:sz="4" w:space="0" w:color="auto"/>
              <w:right w:val="single" w:sz="4" w:space="0" w:color="auto"/>
            </w:tcBorders>
          </w:tcPr>
          <w:p w:rsidR="00A960F0" w:rsidRPr="00A960F0" w:rsidRDefault="00A960F0" w:rsidP="00A960F0">
            <w:pPr>
              <w:autoSpaceDE w:val="0"/>
              <w:autoSpaceDN w:val="0"/>
              <w:adjustRightInd w:val="0"/>
              <w:spacing w:after="0" w:line="240" w:lineRule="auto"/>
              <w:contextualSpacing/>
              <w:rPr>
                <w:rFonts w:ascii="Liberation Serif" w:hAnsi="Liberation Serif" w:cs="Liberation Serif"/>
                <w:color w:val="000000" w:themeColor="text1"/>
                <w:sz w:val="24"/>
                <w:szCs w:val="24"/>
              </w:rPr>
            </w:pPr>
          </w:p>
        </w:tc>
        <w:tc>
          <w:tcPr>
            <w:tcW w:w="713" w:type="pct"/>
            <w:tcBorders>
              <w:top w:val="single" w:sz="4" w:space="0" w:color="auto"/>
              <w:left w:val="single" w:sz="4" w:space="0" w:color="auto"/>
              <w:bottom w:val="single" w:sz="4" w:space="0" w:color="auto"/>
              <w:right w:val="single" w:sz="4" w:space="0" w:color="auto"/>
            </w:tcBorders>
          </w:tcPr>
          <w:p w:rsidR="00A960F0" w:rsidRPr="00A960F0" w:rsidRDefault="00A960F0" w:rsidP="00A960F0">
            <w:pPr>
              <w:autoSpaceDE w:val="0"/>
              <w:autoSpaceDN w:val="0"/>
              <w:adjustRightInd w:val="0"/>
              <w:spacing w:after="0" w:line="240" w:lineRule="auto"/>
              <w:contextualSpacing/>
              <w:rPr>
                <w:rFonts w:ascii="Liberation Serif" w:hAnsi="Liberation Serif" w:cs="Liberation Serif"/>
                <w:color w:val="000000" w:themeColor="text1"/>
                <w:sz w:val="24"/>
                <w:szCs w:val="24"/>
              </w:rPr>
            </w:pPr>
          </w:p>
        </w:tc>
        <w:tc>
          <w:tcPr>
            <w:tcW w:w="714" w:type="pct"/>
            <w:tcBorders>
              <w:top w:val="single" w:sz="4" w:space="0" w:color="auto"/>
              <w:left w:val="single" w:sz="4" w:space="0" w:color="auto"/>
              <w:bottom w:val="single" w:sz="4" w:space="0" w:color="auto"/>
              <w:right w:val="single" w:sz="4" w:space="0" w:color="auto"/>
            </w:tcBorders>
          </w:tcPr>
          <w:p w:rsidR="00A960F0" w:rsidRPr="00A960F0" w:rsidRDefault="00A960F0" w:rsidP="00A960F0">
            <w:pPr>
              <w:autoSpaceDE w:val="0"/>
              <w:autoSpaceDN w:val="0"/>
              <w:adjustRightInd w:val="0"/>
              <w:spacing w:after="0" w:line="240" w:lineRule="auto"/>
              <w:contextualSpacing/>
              <w:rPr>
                <w:rFonts w:ascii="Liberation Serif" w:hAnsi="Liberation Serif" w:cs="Liberation Serif"/>
                <w:color w:val="000000" w:themeColor="text1"/>
                <w:sz w:val="24"/>
                <w:szCs w:val="24"/>
              </w:rPr>
            </w:pPr>
          </w:p>
        </w:tc>
        <w:tc>
          <w:tcPr>
            <w:tcW w:w="713" w:type="pct"/>
            <w:tcBorders>
              <w:top w:val="single" w:sz="4" w:space="0" w:color="auto"/>
              <w:left w:val="single" w:sz="4" w:space="0" w:color="auto"/>
              <w:bottom w:val="single" w:sz="4" w:space="0" w:color="auto"/>
              <w:right w:val="single" w:sz="4" w:space="0" w:color="auto"/>
            </w:tcBorders>
          </w:tcPr>
          <w:p w:rsidR="00A960F0" w:rsidRPr="00A960F0" w:rsidRDefault="00A960F0" w:rsidP="00A960F0">
            <w:pPr>
              <w:autoSpaceDE w:val="0"/>
              <w:autoSpaceDN w:val="0"/>
              <w:adjustRightInd w:val="0"/>
              <w:spacing w:after="0" w:line="240" w:lineRule="auto"/>
              <w:contextualSpacing/>
              <w:rPr>
                <w:rFonts w:ascii="Liberation Serif" w:hAnsi="Liberation Serif" w:cs="Liberation Serif"/>
                <w:color w:val="000000" w:themeColor="text1"/>
                <w:sz w:val="24"/>
                <w:szCs w:val="24"/>
              </w:rPr>
            </w:pPr>
          </w:p>
        </w:tc>
        <w:tc>
          <w:tcPr>
            <w:tcW w:w="713" w:type="pct"/>
            <w:tcBorders>
              <w:top w:val="single" w:sz="4" w:space="0" w:color="auto"/>
              <w:left w:val="single" w:sz="4" w:space="0" w:color="auto"/>
              <w:bottom w:val="single" w:sz="4" w:space="0" w:color="auto"/>
              <w:right w:val="single" w:sz="4" w:space="0" w:color="auto"/>
            </w:tcBorders>
          </w:tcPr>
          <w:p w:rsidR="00A960F0" w:rsidRPr="00A960F0" w:rsidRDefault="00A960F0" w:rsidP="00A960F0">
            <w:pPr>
              <w:autoSpaceDE w:val="0"/>
              <w:autoSpaceDN w:val="0"/>
              <w:adjustRightInd w:val="0"/>
              <w:spacing w:after="0" w:line="240" w:lineRule="auto"/>
              <w:contextualSpacing/>
              <w:rPr>
                <w:rFonts w:ascii="Liberation Serif" w:hAnsi="Liberation Serif" w:cs="Liberation Serif"/>
                <w:color w:val="000000" w:themeColor="text1"/>
                <w:sz w:val="24"/>
                <w:szCs w:val="24"/>
              </w:rPr>
            </w:pPr>
          </w:p>
        </w:tc>
      </w:tr>
    </w:tbl>
    <w:p w:rsidR="00A960F0" w:rsidRPr="00A960F0" w:rsidRDefault="00A960F0" w:rsidP="00A960F0">
      <w:pPr>
        <w:autoSpaceDE w:val="0"/>
        <w:autoSpaceDN w:val="0"/>
        <w:adjustRightInd w:val="0"/>
        <w:spacing w:before="280" w:after="0" w:line="240" w:lineRule="auto"/>
        <w:contextualSpacing/>
        <w:jc w:val="both"/>
        <w:rPr>
          <w:rFonts w:ascii="Liberation Serif" w:hAnsi="Liberation Serif" w:cs="Liberation Serif"/>
          <w:color w:val="000000" w:themeColor="text1"/>
          <w:sz w:val="24"/>
          <w:szCs w:val="24"/>
        </w:rPr>
      </w:pPr>
    </w:p>
    <w:p w:rsidR="00A960F0" w:rsidRPr="00A960F0" w:rsidRDefault="00A960F0" w:rsidP="00A960F0">
      <w:pPr>
        <w:autoSpaceDE w:val="0"/>
        <w:autoSpaceDN w:val="0"/>
        <w:adjustRightInd w:val="0"/>
        <w:spacing w:before="280" w:after="0" w:line="240" w:lineRule="auto"/>
        <w:contextualSpacing/>
        <w:jc w:val="both"/>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2. Категории потребителей муниципальной услуги ______________________________</w:t>
      </w:r>
    </w:p>
    <w:p w:rsidR="00A960F0" w:rsidRPr="00A960F0" w:rsidRDefault="00A960F0" w:rsidP="00A960F0">
      <w:pPr>
        <w:autoSpaceDE w:val="0"/>
        <w:autoSpaceDN w:val="0"/>
        <w:adjustRightInd w:val="0"/>
        <w:spacing w:before="280" w:after="0" w:line="240" w:lineRule="auto"/>
        <w:contextualSpacing/>
        <w:jc w:val="both"/>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3. Показатели, характеризующие объем и качество муниципальной услуги:</w:t>
      </w:r>
    </w:p>
    <w:p w:rsidR="00A960F0" w:rsidRPr="00A960F0" w:rsidRDefault="00A960F0" w:rsidP="00A960F0">
      <w:pPr>
        <w:autoSpaceDE w:val="0"/>
        <w:autoSpaceDN w:val="0"/>
        <w:adjustRightInd w:val="0"/>
        <w:spacing w:before="280" w:after="0" w:line="240" w:lineRule="auto"/>
        <w:contextualSpacing/>
        <w:jc w:val="both"/>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3.1. Показатели, характеризующие качество муниципальной услуги</w:t>
      </w:r>
    </w:p>
    <w:p w:rsidR="00A960F0" w:rsidRPr="00A960F0" w:rsidRDefault="00A960F0" w:rsidP="00A960F0">
      <w:pPr>
        <w:autoSpaceDE w:val="0"/>
        <w:autoSpaceDN w:val="0"/>
        <w:adjustRightInd w:val="0"/>
        <w:spacing w:after="0" w:line="240" w:lineRule="auto"/>
        <w:contextualSpacing/>
        <w:jc w:val="both"/>
        <w:rPr>
          <w:rFonts w:ascii="Liberation Serif" w:hAnsi="Liberation Serif" w:cs="Liberation Serif"/>
          <w:color w:val="000000" w:themeColor="text1"/>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1881"/>
        <w:gridCol w:w="1880"/>
        <w:gridCol w:w="2183"/>
        <w:gridCol w:w="1455"/>
        <w:gridCol w:w="1455"/>
        <w:gridCol w:w="1516"/>
        <w:gridCol w:w="2366"/>
        <w:gridCol w:w="1816"/>
      </w:tblGrid>
      <w:tr w:rsidR="00A960F0" w:rsidRPr="00A960F0" w:rsidTr="00106A63">
        <w:tc>
          <w:tcPr>
            <w:tcW w:w="646" w:type="pct"/>
            <w:vMerge w:val="restart"/>
          </w:tcPr>
          <w:p w:rsidR="00A960F0" w:rsidRPr="00A960F0" w:rsidRDefault="00A960F0" w:rsidP="00A960F0">
            <w:pPr>
              <w:autoSpaceDE w:val="0"/>
              <w:autoSpaceDN w:val="0"/>
              <w:adjustRightInd w:val="0"/>
              <w:spacing w:after="0" w:line="240" w:lineRule="auto"/>
              <w:contextualSpacing/>
              <w:jc w:val="center"/>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Наименование показателя</w:t>
            </w:r>
          </w:p>
        </w:tc>
        <w:tc>
          <w:tcPr>
            <w:tcW w:w="1396" w:type="pct"/>
            <w:gridSpan w:val="2"/>
          </w:tcPr>
          <w:p w:rsidR="00A960F0" w:rsidRPr="00A960F0" w:rsidRDefault="00A960F0" w:rsidP="00A960F0">
            <w:pPr>
              <w:autoSpaceDE w:val="0"/>
              <w:autoSpaceDN w:val="0"/>
              <w:adjustRightInd w:val="0"/>
              <w:spacing w:after="0" w:line="240" w:lineRule="auto"/>
              <w:contextualSpacing/>
              <w:jc w:val="center"/>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Единица измерения</w:t>
            </w:r>
          </w:p>
        </w:tc>
        <w:tc>
          <w:tcPr>
            <w:tcW w:w="1521" w:type="pct"/>
            <w:gridSpan w:val="3"/>
          </w:tcPr>
          <w:p w:rsidR="00A960F0" w:rsidRPr="00A960F0" w:rsidRDefault="00A960F0" w:rsidP="00A960F0">
            <w:pPr>
              <w:autoSpaceDE w:val="0"/>
              <w:autoSpaceDN w:val="0"/>
              <w:adjustRightInd w:val="0"/>
              <w:spacing w:after="0" w:line="240" w:lineRule="auto"/>
              <w:contextualSpacing/>
              <w:jc w:val="center"/>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Значения показателя</w:t>
            </w:r>
          </w:p>
        </w:tc>
        <w:tc>
          <w:tcPr>
            <w:tcW w:w="813" w:type="pct"/>
            <w:vMerge w:val="restart"/>
          </w:tcPr>
          <w:p w:rsidR="00A960F0" w:rsidRPr="00A960F0" w:rsidRDefault="00A960F0" w:rsidP="00A960F0">
            <w:pPr>
              <w:autoSpaceDE w:val="0"/>
              <w:autoSpaceDN w:val="0"/>
              <w:adjustRightInd w:val="0"/>
              <w:spacing w:after="0" w:line="240" w:lineRule="auto"/>
              <w:contextualSpacing/>
              <w:jc w:val="center"/>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 xml:space="preserve">Допустимое (возможное) отклонение </w:t>
            </w:r>
            <w:hyperlink w:anchor="Par394" w:history="1">
              <w:r w:rsidRPr="00A960F0">
                <w:rPr>
                  <w:rFonts w:ascii="Liberation Serif" w:hAnsi="Liberation Serif" w:cs="Liberation Serif"/>
                  <w:color w:val="000000" w:themeColor="text1"/>
                  <w:sz w:val="24"/>
                  <w:szCs w:val="24"/>
                </w:rPr>
                <w:t>&lt;4&gt;</w:t>
              </w:r>
            </w:hyperlink>
          </w:p>
        </w:tc>
        <w:tc>
          <w:tcPr>
            <w:tcW w:w="624" w:type="pct"/>
            <w:vMerge w:val="restart"/>
          </w:tcPr>
          <w:p w:rsidR="00A960F0" w:rsidRPr="00A960F0" w:rsidRDefault="00A960F0" w:rsidP="00A960F0">
            <w:pPr>
              <w:autoSpaceDE w:val="0"/>
              <w:autoSpaceDN w:val="0"/>
              <w:adjustRightInd w:val="0"/>
              <w:spacing w:after="0" w:line="240" w:lineRule="auto"/>
              <w:contextualSpacing/>
              <w:jc w:val="center"/>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Коэффициент весомости</w:t>
            </w:r>
          </w:p>
        </w:tc>
      </w:tr>
      <w:tr w:rsidR="00A960F0" w:rsidRPr="00A960F0" w:rsidTr="00106A63">
        <w:tc>
          <w:tcPr>
            <w:tcW w:w="646" w:type="pct"/>
            <w:vMerge/>
          </w:tcPr>
          <w:p w:rsidR="00A960F0" w:rsidRPr="00A960F0" w:rsidRDefault="00A960F0" w:rsidP="00A960F0">
            <w:pPr>
              <w:autoSpaceDE w:val="0"/>
              <w:autoSpaceDN w:val="0"/>
              <w:adjustRightInd w:val="0"/>
              <w:spacing w:after="0" w:line="240" w:lineRule="auto"/>
              <w:contextualSpacing/>
              <w:jc w:val="both"/>
              <w:rPr>
                <w:rFonts w:ascii="Liberation Serif" w:hAnsi="Liberation Serif" w:cs="Liberation Serif"/>
                <w:color w:val="000000" w:themeColor="text1"/>
                <w:sz w:val="24"/>
                <w:szCs w:val="24"/>
              </w:rPr>
            </w:pPr>
          </w:p>
        </w:tc>
        <w:tc>
          <w:tcPr>
            <w:tcW w:w="646" w:type="pct"/>
          </w:tcPr>
          <w:p w:rsidR="00A960F0" w:rsidRPr="00A960F0" w:rsidRDefault="00A960F0" w:rsidP="00A960F0">
            <w:pPr>
              <w:autoSpaceDE w:val="0"/>
              <w:autoSpaceDN w:val="0"/>
              <w:adjustRightInd w:val="0"/>
              <w:spacing w:after="0" w:line="240" w:lineRule="auto"/>
              <w:contextualSpacing/>
              <w:jc w:val="center"/>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Наименование</w:t>
            </w:r>
          </w:p>
        </w:tc>
        <w:tc>
          <w:tcPr>
            <w:tcW w:w="750" w:type="pct"/>
          </w:tcPr>
          <w:p w:rsidR="00A960F0" w:rsidRPr="00A960F0" w:rsidRDefault="00A960F0" w:rsidP="00A960F0">
            <w:pPr>
              <w:autoSpaceDE w:val="0"/>
              <w:autoSpaceDN w:val="0"/>
              <w:adjustRightInd w:val="0"/>
              <w:spacing w:after="0" w:line="240" w:lineRule="auto"/>
              <w:contextualSpacing/>
              <w:jc w:val="center"/>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 xml:space="preserve">код по </w:t>
            </w:r>
            <w:hyperlink r:id="rId20" w:history="1">
              <w:r w:rsidRPr="00A960F0">
                <w:rPr>
                  <w:rFonts w:ascii="Liberation Serif" w:hAnsi="Liberation Serif" w:cs="Liberation Serif"/>
                  <w:color w:val="000000" w:themeColor="text1"/>
                  <w:sz w:val="24"/>
                  <w:szCs w:val="24"/>
                </w:rPr>
                <w:t>ОКЕИ</w:t>
              </w:r>
            </w:hyperlink>
            <w:r w:rsidRPr="00A960F0">
              <w:rPr>
                <w:rFonts w:ascii="Liberation Serif" w:hAnsi="Liberation Serif" w:cs="Liberation Serif"/>
                <w:color w:val="000000" w:themeColor="text1"/>
                <w:sz w:val="24"/>
                <w:szCs w:val="24"/>
              </w:rPr>
              <w:t xml:space="preserve"> </w:t>
            </w:r>
            <w:hyperlink w:anchor="Par393" w:history="1">
              <w:r w:rsidRPr="00A960F0">
                <w:rPr>
                  <w:rFonts w:ascii="Liberation Serif" w:hAnsi="Liberation Serif" w:cs="Liberation Serif"/>
                  <w:color w:val="000000" w:themeColor="text1"/>
                  <w:sz w:val="24"/>
                  <w:szCs w:val="24"/>
                </w:rPr>
                <w:t>&lt;3&gt;</w:t>
              </w:r>
            </w:hyperlink>
          </w:p>
        </w:tc>
        <w:tc>
          <w:tcPr>
            <w:tcW w:w="500" w:type="pct"/>
          </w:tcPr>
          <w:p w:rsidR="00A960F0" w:rsidRPr="00A960F0" w:rsidRDefault="00A960F0" w:rsidP="00A960F0">
            <w:pPr>
              <w:autoSpaceDE w:val="0"/>
              <w:autoSpaceDN w:val="0"/>
              <w:adjustRightInd w:val="0"/>
              <w:spacing w:after="0" w:line="240" w:lineRule="auto"/>
              <w:contextualSpacing/>
              <w:jc w:val="center"/>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20__ год</w:t>
            </w:r>
          </w:p>
        </w:tc>
        <w:tc>
          <w:tcPr>
            <w:tcW w:w="500" w:type="pct"/>
          </w:tcPr>
          <w:p w:rsidR="00A960F0" w:rsidRPr="00A960F0" w:rsidRDefault="00A960F0" w:rsidP="00A960F0">
            <w:pPr>
              <w:autoSpaceDE w:val="0"/>
              <w:autoSpaceDN w:val="0"/>
              <w:adjustRightInd w:val="0"/>
              <w:spacing w:after="0" w:line="240" w:lineRule="auto"/>
              <w:contextualSpacing/>
              <w:jc w:val="center"/>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20__ год</w:t>
            </w:r>
          </w:p>
        </w:tc>
        <w:tc>
          <w:tcPr>
            <w:tcW w:w="521" w:type="pct"/>
          </w:tcPr>
          <w:p w:rsidR="00A960F0" w:rsidRPr="00A960F0" w:rsidRDefault="00A960F0" w:rsidP="00A960F0">
            <w:pPr>
              <w:autoSpaceDE w:val="0"/>
              <w:autoSpaceDN w:val="0"/>
              <w:adjustRightInd w:val="0"/>
              <w:spacing w:after="0" w:line="240" w:lineRule="auto"/>
              <w:contextualSpacing/>
              <w:jc w:val="center"/>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20__ год</w:t>
            </w:r>
          </w:p>
        </w:tc>
        <w:tc>
          <w:tcPr>
            <w:tcW w:w="813" w:type="pct"/>
            <w:vMerge/>
          </w:tcPr>
          <w:p w:rsidR="00A960F0" w:rsidRPr="00A960F0" w:rsidRDefault="00A960F0" w:rsidP="00A960F0">
            <w:pPr>
              <w:autoSpaceDE w:val="0"/>
              <w:autoSpaceDN w:val="0"/>
              <w:adjustRightInd w:val="0"/>
              <w:spacing w:after="0" w:line="240" w:lineRule="auto"/>
              <w:contextualSpacing/>
              <w:jc w:val="center"/>
              <w:rPr>
                <w:rFonts w:ascii="Liberation Serif" w:hAnsi="Liberation Serif" w:cs="Liberation Serif"/>
                <w:color w:val="000000" w:themeColor="text1"/>
                <w:sz w:val="24"/>
                <w:szCs w:val="24"/>
              </w:rPr>
            </w:pPr>
          </w:p>
        </w:tc>
        <w:tc>
          <w:tcPr>
            <w:tcW w:w="624" w:type="pct"/>
            <w:vMerge/>
          </w:tcPr>
          <w:p w:rsidR="00A960F0" w:rsidRPr="00A960F0" w:rsidRDefault="00A960F0" w:rsidP="00A960F0">
            <w:pPr>
              <w:autoSpaceDE w:val="0"/>
              <w:autoSpaceDN w:val="0"/>
              <w:adjustRightInd w:val="0"/>
              <w:spacing w:after="0" w:line="240" w:lineRule="auto"/>
              <w:contextualSpacing/>
              <w:jc w:val="center"/>
              <w:rPr>
                <w:rFonts w:ascii="Liberation Serif" w:hAnsi="Liberation Serif" w:cs="Liberation Serif"/>
                <w:color w:val="000000" w:themeColor="text1"/>
                <w:sz w:val="24"/>
                <w:szCs w:val="24"/>
              </w:rPr>
            </w:pPr>
          </w:p>
        </w:tc>
      </w:tr>
      <w:tr w:rsidR="00A960F0" w:rsidRPr="00A960F0" w:rsidTr="00106A63">
        <w:tc>
          <w:tcPr>
            <w:tcW w:w="646" w:type="pct"/>
          </w:tcPr>
          <w:p w:rsidR="00A960F0" w:rsidRPr="00A960F0" w:rsidRDefault="00A960F0" w:rsidP="00A960F0">
            <w:pPr>
              <w:autoSpaceDE w:val="0"/>
              <w:autoSpaceDN w:val="0"/>
              <w:adjustRightInd w:val="0"/>
              <w:spacing w:after="0" w:line="240" w:lineRule="auto"/>
              <w:contextualSpacing/>
              <w:jc w:val="center"/>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1</w:t>
            </w:r>
          </w:p>
        </w:tc>
        <w:tc>
          <w:tcPr>
            <w:tcW w:w="646" w:type="pct"/>
          </w:tcPr>
          <w:p w:rsidR="00A960F0" w:rsidRPr="00A960F0" w:rsidRDefault="00A960F0" w:rsidP="00A960F0">
            <w:pPr>
              <w:autoSpaceDE w:val="0"/>
              <w:autoSpaceDN w:val="0"/>
              <w:adjustRightInd w:val="0"/>
              <w:spacing w:after="0" w:line="240" w:lineRule="auto"/>
              <w:contextualSpacing/>
              <w:jc w:val="center"/>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2</w:t>
            </w:r>
          </w:p>
        </w:tc>
        <w:tc>
          <w:tcPr>
            <w:tcW w:w="750" w:type="pct"/>
          </w:tcPr>
          <w:p w:rsidR="00A960F0" w:rsidRPr="00A960F0" w:rsidRDefault="00A960F0" w:rsidP="00A960F0">
            <w:pPr>
              <w:autoSpaceDE w:val="0"/>
              <w:autoSpaceDN w:val="0"/>
              <w:adjustRightInd w:val="0"/>
              <w:spacing w:after="0" w:line="240" w:lineRule="auto"/>
              <w:contextualSpacing/>
              <w:jc w:val="center"/>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3</w:t>
            </w:r>
          </w:p>
        </w:tc>
        <w:tc>
          <w:tcPr>
            <w:tcW w:w="500" w:type="pct"/>
          </w:tcPr>
          <w:p w:rsidR="00A960F0" w:rsidRPr="00A960F0" w:rsidRDefault="00A960F0" w:rsidP="00A960F0">
            <w:pPr>
              <w:autoSpaceDE w:val="0"/>
              <w:autoSpaceDN w:val="0"/>
              <w:adjustRightInd w:val="0"/>
              <w:spacing w:after="0" w:line="240" w:lineRule="auto"/>
              <w:contextualSpacing/>
              <w:jc w:val="center"/>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4</w:t>
            </w:r>
          </w:p>
        </w:tc>
        <w:tc>
          <w:tcPr>
            <w:tcW w:w="500" w:type="pct"/>
          </w:tcPr>
          <w:p w:rsidR="00A960F0" w:rsidRPr="00A960F0" w:rsidRDefault="00A960F0" w:rsidP="00A960F0">
            <w:pPr>
              <w:autoSpaceDE w:val="0"/>
              <w:autoSpaceDN w:val="0"/>
              <w:adjustRightInd w:val="0"/>
              <w:spacing w:after="0" w:line="240" w:lineRule="auto"/>
              <w:contextualSpacing/>
              <w:jc w:val="center"/>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5</w:t>
            </w:r>
          </w:p>
        </w:tc>
        <w:tc>
          <w:tcPr>
            <w:tcW w:w="521" w:type="pct"/>
          </w:tcPr>
          <w:p w:rsidR="00A960F0" w:rsidRPr="00A960F0" w:rsidRDefault="00A960F0" w:rsidP="00A960F0">
            <w:pPr>
              <w:autoSpaceDE w:val="0"/>
              <w:autoSpaceDN w:val="0"/>
              <w:adjustRightInd w:val="0"/>
              <w:spacing w:after="0" w:line="240" w:lineRule="auto"/>
              <w:contextualSpacing/>
              <w:jc w:val="center"/>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6</w:t>
            </w:r>
          </w:p>
        </w:tc>
        <w:tc>
          <w:tcPr>
            <w:tcW w:w="813" w:type="pct"/>
          </w:tcPr>
          <w:p w:rsidR="00A960F0" w:rsidRPr="00A960F0" w:rsidRDefault="00A960F0" w:rsidP="00A960F0">
            <w:pPr>
              <w:autoSpaceDE w:val="0"/>
              <w:autoSpaceDN w:val="0"/>
              <w:adjustRightInd w:val="0"/>
              <w:spacing w:after="0" w:line="240" w:lineRule="auto"/>
              <w:contextualSpacing/>
              <w:jc w:val="center"/>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7</w:t>
            </w:r>
          </w:p>
        </w:tc>
        <w:tc>
          <w:tcPr>
            <w:tcW w:w="624" w:type="pct"/>
          </w:tcPr>
          <w:p w:rsidR="00A960F0" w:rsidRPr="00A960F0" w:rsidRDefault="00A960F0" w:rsidP="00A960F0">
            <w:pPr>
              <w:autoSpaceDE w:val="0"/>
              <w:autoSpaceDN w:val="0"/>
              <w:adjustRightInd w:val="0"/>
              <w:spacing w:after="0" w:line="240" w:lineRule="auto"/>
              <w:contextualSpacing/>
              <w:jc w:val="center"/>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8</w:t>
            </w:r>
          </w:p>
        </w:tc>
      </w:tr>
      <w:tr w:rsidR="00A960F0" w:rsidRPr="00A960F0" w:rsidTr="00106A63">
        <w:tc>
          <w:tcPr>
            <w:tcW w:w="646" w:type="pct"/>
          </w:tcPr>
          <w:p w:rsidR="00A960F0" w:rsidRPr="00A960F0" w:rsidRDefault="00A960F0" w:rsidP="00A960F0">
            <w:pPr>
              <w:autoSpaceDE w:val="0"/>
              <w:autoSpaceDN w:val="0"/>
              <w:adjustRightInd w:val="0"/>
              <w:spacing w:after="0" w:line="240" w:lineRule="auto"/>
              <w:contextualSpacing/>
              <w:rPr>
                <w:rFonts w:ascii="Liberation Serif" w:hAnsi="Liberation Serif" w:cs="Liberation Serif"/>
                <w:color w:val="000000" w:themeColor="text1"/>
                <w:sz w:val="24"/>
                <w:szCs w:val="24"/>
              </w:rPr>
            </w:pPr>
          </w:p>
        </w:tc>
        <w:tc>
          <w:tcPr>
            <w:tcW w:w="646" w:type="pct"/>
          </w:tcPr>
          <w:p w:rsidR="00A960F0" w:rsidRPr="00A960F0" w:rsidRDefault="00A960F0" w:rsidP="00A960F0">
            <w:pPr>
              <w:autoSpaceDE w:val="0"/>
              <w:autoSpaceDN w:val="0"/>
              <w:adjustRightInd w:val="0"/>
              <w:spacing w:after="0" w:line="240" w:lineRule="auto"/>
              <w:contextualSpacing/>
              <w:rPr>
                <w:rFonts w:ascii="Liberation Serif" w:hAnsi="Liberation Serif" w:cs="Liberation Serif"/>
                <w:color w:val="000000" w:themeColor="text1"/>
                <w:sz w:val="24"/>
                <w:szCs w:val="24"/>
              </w:rPr>
            </w:pPr>
          </w:p>
        </w:tc>
        <w:tc>
          <w:tcPr>
            <w:tcW w:w="750" w:type="pct"/>
          </w:tcPr>
          <w:p w:rsidR="00A960F0" w:rsidRPr="00A960F0" w:rsidRDefault="00A960F0" w:rsidP="00A960F0">
            <w:pPr>
              <w:autoSpaceDE w:val="0"/>
              <w:autoSpaceDN w:val="0"/>
              <w:adjustRightInd w:val="0"/>
              <w:spacing w:after="0" w:line="240" w:lineRule="auto"/>
              <w:contextualSpacing/>
              <w:rPr>
                <w:rFonts w:ascii="Liberation Serif" w:hAnsi="Liberation Serif" w:cs="Liberation Serif"/>
                <w:color w:val="000000" w:themeColor="text1"/>
                <w:sz w:val="24"/>
                <w:szCs w:val="24"/>
              </w:rPr>
            </w:pPr>
          </w:p>
        </w:tc>
        <w:tc>
          <w:tcPr>
            <w:tcW w:w="500" w:type="pct"/>
          </w:tcPr>
          <w:p w:rsidR="00A960F0" w:rsidRPr="00A960F0" w:rsidRDefault="00A960F0" w:rsidP="00A960F0">
            <w:pPr>
              <w:autoSpaceDE w:val="0"/>
              <w:autoSpaceDN w:val="0"/>
              <w:adjustRightInd w:val="0"/>
              <w:spacing w:after="0" w:line="240" w:lineRule="auto"/>
              <w:contextualSpacing/>
              <w:rPr>
                <w:rFonts w:ascii="Liberation Serif" w:hAnsi="Liberation Serif" w:cs="Liberation Serif"/>
                <w:color w:val="000000" w:themeColor="text1"/>
                <w:sz w:val="24"/>
                <w:szCs w:val="24"/>
              </w:rPr>
            </w:pPr>
          </w:p>
        </w:tc>
        <w:tc>
          <w:tcPr>
            <w:tcW w:w="500" w:type="pct"/>
          </w:tcPr>
          <w:p w:rsidR="00A960F0" w:rsidRPr="00A960F0" w:rsidRDefault="00A960F0" w:rsidP="00A960F0">
            <w:pPr>
              <w:autoSpaceDE w:val="0"/>
              <w:autoSpaceDN w:val="0"/>
              <w:adjustRightInd w:val="0"/>
              <w:spacing w:after="0" w:line="240" w:lineRule="auto"/>
              <w:contextualSpacing/>
              <w:rPr>
                <w:rFonts w:ascii="Liberation Serif" w:hAnsi="Liberation Serif" w:cs="Liberation Serif"/>
                <w:color w:val="000000" w:themeColor="text1"/>
                <w:sz w:val="24"/>
                <w:szCs w:val="24"/>
              </w:rPr>
            </w:pPr>
          </w:p>
        </w:tc>
        <w:tc>
          <w:tcPr>
            <w:tcW w:w="521" w:type="pct"/>
          </w:tcPr>
          <w:p w:rsidR="00A960F0" w:rsidRPr="00A960F0" w:rsidRDefault="00A960F0" w:rsidP="00A960F0">
            <w:pPr>
              <w:autoSpaceDE w:val="0"/>
              <w:autoSpaceDN w:val="0"/>
              <w:adjustRightInd w:val="0"/>
              <w:spacing w:after="0" w:line="240" w:lineRule="auto"/>
              <w:contextualSpacing/>
              <w:rPr>
                <w:rFonts w:ascii="Liberation Serif" w:hAnsi="Liberation Serif" w:cs="Liberation Serif"/>
                <w:color w:val="000000" w:themeColor="text1"/>
                <w:sz w:val="24"/>
                <w:szCs w:val="24"/>
              </w:rPr>
            </w:pPr>
          </w:p>
        </w:tc>
        <w:tc>
          <w:tcPr>
            <w:tcW w:w="813" w:type="pct"/>
          </w:tcPr>
          <w:p w:rsidR="00A960F0" w:rsidRPr="00A960F0" w:rsidRDefault="00A960F0" w:rsidP="00A960F0">
            <w:pPr>
              <w:autoSpaceDE w:val="0"/>
              <w:autoSpaceDN w:val="0"/>
              <w:adjustRightInd w:val="0"/>
              <w:spacing w:after="0" w:line="240" w:lineRule="auto"/>
              <w:contextualSpacing/>
              <w:rPr>
                <w:rFonts w:ascii="Liberation Serif" w:hAnsi="Liberation Serif" w:cs="Liberation Serif"/>
                <w:color w:val="000000" w:themeColor="text1"/>
                <w:sz w:val="24"/>
                <w:szCs w:val="24"/>
              </w:rPr>
            </w:pPr>
          </w:p>
        </w:tc>
        <w:tc>
          <w:tcPr>
            <w:tcW w:w="624" w:type="pct"/>
          </w:tcPr>
          <w:p w:rsidR="00A960F0" w:rsidRPr="00A960F0" w:rsidRDefault="00A960F0" w:rsidP="00A960F0">
            <w:pPr>
              <w:autoSpaceDE w:val="0"/>
              <w:autoSpaceDN w:val="0"/>
              <w:adjustRightInd w:val="0"/>
              <w:spacing w:after="0" w:line="240" w:lineRule="auto"/>
              <w:contextualSpacing/>
              <w:rPr>
                <w:rFonts w:ascii="Liberation Serif" w:hAnsi="Liberation Serif" w:cs="Liberation Serif"/>
                <w:color w:val="000000" w:themeColor="text1"/>
                <w:sz w:val="24"/>
                <w:szCs w:val="24"/>
              </w:rPr>
            </w:pPr>
          </w:p>
        </w:tc>
      </w:tr>
    </w:tbl>
    <w:p w:rsidR="00A960F0" w:rsidRPr="00A960F0" w:rsidRDefault="00A960F0" w:rsidP="00A960F0">
      <w:pPr>
        <w:autoSpaceDE w:val="0"/>
        <w:autoSpaceDN w:val="0"/>
        <w:adjustRightInd w:val="0"/>
        <w:spacing w:after="0" w:line="240" w:lineRule="auto"/>
        <w:contextualSpacing/>
        <w:jc w:val="both"/>
        <w:rPr>
          <w:rFonts w:ascii="Liberation Serif" w:hAnsi="Liberation Serif" w:cs="Liberation Serif"/>
          <w:color w:val="000000" w:themeColor="text1"/>
          <w:sz w:val="24"/>
          <w:szCs w:val="24"/>
        </w:rPr>
      </w:pPr>
    </w:p>
    <w:p w:rsidR="00A960F0" w:rsidRPr="00A960F0" w:rsidRDefault="00A960F0" w:rsidP="00A960F0">
      <w:pPr>
        <w:autoSpaceDE w:val="0"/>
        <w:autoSpaceDN w:val="0"/>
        <w:adjustRightInd w:val="0"/>
        <w:spacing w:after="0" w:line="240" w:lineRule="auto"/>
        <w:contextualSpacing/>
        <w:jc w:val="both"/>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3.2. Показатели, характеризующие объем муниципальной услуги</w:t>
      </w:r>
    </w:p>
    <w:p w:rsidR="00A960F0" w:rsidRPr="00A960F0" w:rsidRDefault="00A960F0" w:rsidP="00A960F0">
      <w:pPr>
        <w:autoSpaceDE w:val="0"/>
        <w:autoSpaceDN w:val="0"/>
        <w:adjustRightInd w:val="0"/>
        <w:spacing w:after="0" w:line="240" w:lineRule="auto"/>
        <w:contextualSpacing/>
        <w:jc w:val="both"/>
        <w:rPr>
          <w:rFonts w:ascii="Liberation Serif" w:hAnsi="Liberation Serif" w:cs="Liberation Serif"/>
          <w:color w:val="000000" w:themeColor="text1"/>
          <w:sz w:val="24"/>
          <w:szCs w:val="24"/>
        </w:rPr>
      </w:pPr>
    </w:p>
    <w:tbl>
      <w:tblPr>
        <w:tblW w:w="5000" w:type="pct"/>
        <w:tblCellMar>
          <w:top w:w="102" w:type="dxa"/>
          <w:left w:w="62" w:type="dxa"/>
          <w:bottom w:w="102" w:type="dxa"/>
          <w:right w:w="62" w:type="dxa"/>
        </w:tblCellMar>
        <w:tblLook w:val="0000" w:firstRow="0" w:lastRow="0" w:firstColumn="0" w:lastColumn="0" w:noHBand="0" w:noVBand="0"/>
      </w:tblPr>
      <w:tblGrid>
        <w:gridCol w:w="1825"/>
        <w:gridCol w:w="1578"/>
        <w:gridCol w:w="975"/>
        <w:gridCol w:w="1400"/>
        <w:gridCol w:w="1400"/>
        <w:gridCol w:w="1401"/>
        <w:gridCol w:w="1401"/>
        <w:gridCol w:w="1401"/>
        <w:gridCol w:w="1404"/>
        <w:gridCol w:w="1767"/>
      </w:tblGrid>
      <w:tr w:rsidR="00A960F0" w:rsidRPr="00A960F0" w:rsidTr="00106A63">
        <w:tc>
          <w:tcPr>
            <w:tcW w:w="630" w:type="pct"/>
            <w:vMerge w:val="restart"/>
            <w:tcBorders>
              <w:top w:val="single" w:sz="4" w:space="0" w:color="auto"/>
              <w:left w:val="single" w:sz="4" w:space="0" w:color="auto"/>
              <w:bottom w:val="single" w:sz="4" w:space="0" w:color="auto"/>
              <w:right w:val="single" w:sz="4" w:space="0" w:color="auto"/>
            </w:tcBorders>
          </w:tcPr>
          <w:p w:rsidR="00A960F0" w:rsidRPr="00A960F0" w:rsidRDefault="00A960F0" w:rsidP="00A960F0">
            <w:pPr>
              <w:autoSpaceDE w:val="0"/>
              <w:autoSpaceDN w:val="0"/>
              <w:adjustRightInd w:val="0"/>
              <w:spacing w:after="0" w:line="240" w:lineRule="auto"/>
              <w:contextualSpacing/>
              <w:jc w:val="center"/>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 xml:space="preserve">Наименование показателя </w:t>
            </w:r>
            <w:hyperlink w:anchor="Par395" w:history="1">
              <w:r w:rsidRPr="00A960F0">
                <w:rPr>
                  <w:rFonts w:ascii="Liberation Serif" w:hAnsi="Liberation Serif" w:cs="Liberation Serif"/>
                  <w:color w:val="000000" w:themeColor="text1"/>
                  <w:sz w:val="24"/>
                  <w:szCs w:val="24"/>
                </w:rPr>
                <w:t>&lt;5&gt;</w:t>
              </w:r>
            </w:hyperlink>
          </w:p>
        </w:tc>
        <w:tc>
          <w:tcPr>
            <w:tcW w:w="855" w:type="pct"/>
            <w:gridSpan w:val="2"/>
            <w:tcBorders>
              <w:top w:val="single" w:sz="4" w:space="0" w:color="auto"/>
              <w:left w:val="single" w:sz="4" w:space="0" w:color="auto"/>
              <w:bottom w:val="single" w:sz="4" w:space="0" w:color="auto"/>
              <w:right w:val="single" w:sz="4" w:space="0" w:color="auto"/>
            </w:tcBorders>
          </w:tcPr>
          <w:p w:rsidR="00A960F0" w:rsidRPr="00A960F0" w:rsidRDefault="00A960F0" w:rsidP="00A960F0">
            <w:pPr>
              <w:autoSpaceDE w:val="0"/>
              <w:autoSpaceDN w:val="0"/>
              <w:adjustRightInd w:val="0"/>
              <w:spacing w:after="0" w:line="240" w:lineRule="auto"/>
              <w:contextualSpacing/>
              <w:jc w:val="center"/>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Единица измерения</w:t>
            </w:r>
          </w:p>
        </w:tc>
        <w:tc>
          <w:tcPr>
            <w:tcW w:w="1452" w:type="pct"/>
            <w:gridSpan w:val="3"/>
            <w:tcBorders>
              <w:top w:val="single" w:sz="4" w:space="0" w:color="auto"/>
              <w:left w:val="single" w:sz="4" w:space="0" w:color="auto"/>
              <w:bottom w:val="single" w:sz="4" w:space="0" w:color="auto"/>
              <w:right w:val="single" w:sz="4" w:space="0" w:color="auto"/>
            </w:tcBorders>
          </w:tcPr>
          <w:p w:rsidR="00A960F0" w:rsidRPr="00A960F0" w:rsidRDefault="00A960F0" w:rsidP="00A960F0">
            <w:pPr>
              <w:autoSpaceDE w:val="0"/>
              <w:autoSpaceDN w:val="0"/>
              <w:adjustRightInd w:val="0"/>
              <w:spacing w:after="0" w:line="240" w:lineRule="auto"/>
              <w:contextualSpacing/>
              <w:jc w:val="center"/>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Значение показателя</w:t>
            </w:r>
          </w:p>
        </w:tc>
        <w:tc>
          <w:tcPr>
            <w:tcW w:w="1453" w:type="pct"/>
            <w:gridSpan w:val="3"/>
            <w:tcBorders>
              <w:top w:val="single" w:sz="4" w:space="0" w:color="auto"/>
              <w:left w:val="single" w:sz="4" w:space="0" w:color="auto"/>
              <w:bottom w:val="single" w:sz="4" w:space="0" w:color="auto"/>
              <w:right w:val="single" w:sz="4" w:space="0" w:color="auto"/>
            </w:tcBorders>
          </w:tcPr>
          <w:p w:rsidR="00A960F0" w:rsidRPr="00A960F0" w:rsidRDefault="00A960F0" w:rsidP="00A960F0">
            <w:pPr>
              <w:autoSpaceDE w:val="0"/>
              <w:autoSpaceDN w:val="0"/>
              <w:adjustRightInd w:val="0"/>
              <w:spacing w:after="0" w:line="240" w:lineRule="auto"/>
              <w:contextualSpacing/>
              <w:jc w:val="center"/>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Средний размер платы (цена, тариф) за единицу услуги</w:t>
            </w:r>
          </w:p>
        </w:tc>
        <w:tc>
          <w:tcPr>
            <w:tcW w:w="610" w:type="pct"/>
            <w:vMerge w:val="restart"/>
            <w:tcBorders>
              <w:top w:val="single" w:sz="4" w:space="0" w:color="auto"/>
              <w:left w:val="single" w:sz="4" w:space="0" w:color="auto"/>
              <w:bottom w:val="single" w:sz="4" w:space="0" w:color="auto"/>
              <w:right w:val="single" w:sz="4" w:space="0" w:color="auto"/>
            </w:tcBorders>
          </w:tcPr>
          <w:p w:rsidR="00A960F0" w:rsidRPr="00A960F0" w:rsidRDefault="00A960F0" w:rsidP="00A960F0">
            <w:pPr>
              <w:autoSpaceDE w:val="0"/>
              <w:autoSpaceDN w:val="0"/>
              <w:adjustRightInd w:val="0"/>
              <w:spacing w:after="0" w:line="240" w:lineRule="auto"/>
              <w:contextualSpacing/>
              <w:jc w:val="center"/>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 xml:space="preserve">Допустимое (возможное) отклонение </w:t>
            </w:r>
            <w:hyperlink w:anchor="Par397" w:history="1">
              <w:r w:rsidRPr="00A960F0">
                <w:rPr>
                  <w:rFonts w:ascii="Liberation Serif" w:hAnsi="Liberation Serif" w:cs="Liberation Serif"/>
                  <w:color w:val="000000" w:themeColor="text1"/>
                  <w:sz w:val="24"/>
                  <w:szCs w:val="24"/>
                </w:rPr>
                <w:t>&lt;7&gt;</w:t>
              </w:r>
            </w:hyperlink>
          </w:p>
        </w:tc>
      </w:tr>
      <w:tr w:rsidR="00A960F0" w:rsidRPr="00A960F0" w:rsidTr="00106A63">
        <w:tc>
          <w:tcPr>
            <w:tcW w:w="630" w:type="pct"/>
            <w:vMerge/>
            <w:tcBorders>
              <w:top w:val="single" w:sz="4" w:space="0" w:color="auto"/>
              <w:left w:val="single" w:sz="4" w:space="0" w:color="auto"/>
              <w:bottom w:val="single" w:sz="4" w:space="0" w:color="auto"/>
              <w:right w:val="single" w:sz="4" w:space="0" w:color="auto"/>
            </w:tcBorders>
          </w:tcPr>
          <w:p w:rsidR="00A960F0" w:rsidRPr="00A960F0" w:rsidRDefault="00A960F0" w:rsidP="00A960F0">
            <w:pPr>
              <w:autoSpaceDE w:val="0"/>
              <w:autoSpaceDN w:val="0"/>
              <w:adjustRightInd w:val="0"/>
              <w:spacing w:after="0" w:line="240" w:lineRule="auto"/>
              <w:contextualSpacing/>
              <w:jc w:val="both"/>
              <w:rPr>
                <w:rFonts w:ascii="Liberation Serif" w:hAnsi="Liberation Serif" w:cs="Liberation Serif"/>
                <w:color w:val="000000" w:themeColor="text1"/>
                <w:sz w:val="24"/>
                <w:szCs w:val="24"/>
              </w:rPr>
            </w:pPr>
          </w:p>
        </w:tc>
        <w:tc>
          <w:tcPr>
            <w:tcW w:w="517" w:type="pct"/>
            <w:tcBorders>
              <w:top w:val="single" w:sz="4" w:space="0" w:color="auto"/>
              <w:left w:val="single" w:sz="4" w:space="0" w:color="auto"/>
              <w:bottom w:val="single" w:sz="4" w:space="0" w:color="auto"/>
              <w:right w:val="single" w:sz="4" w:space="0" w:color="auto"/>
            </w:tcBorders>
          </w:tcPr>
          <w:p w:rsidR="00A960F0" w:rsidRPr="00A960F0" w:rsidRDefault="00A960F0" w:rsidP="00A960F0">
            <w:pPr>
              <w:autoSpaceDE w:val="0"/>
              <w:autoSpaceDN w:val="0"/>
              <w:adjustRightInd w:val="0"/>
              <w:spacing w:after="0" w:line="240" w:lineRule="auto"/>
              <w:contextualSpacing/>
              <w:jc w:val="center"/>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 xml:space="preserve">наименование </w:t>
            </w:r>
            <w:hyperlink w:anchor="Par395" w:history="1">
              <w:r w:rsidRPr="00A960F0">
                <w:rPr>
                  <w:rFonts w:ascii="Liberation Serif" w:hAnsi="Liberation Serif" w:cs="Liberation Serif"/>
                  <w:color w:val="000000" w:themeColor="text1"/>
                  <w:sz w:val="24"/>
                  <w:szCs w:val="24"/>
                </w:rPr>
                <w:t>&lt;5&gt;</w:t>
              </w:r>
            </w:hyperlink>
          </w:p>
        </w:tc>
        <w:tc>
          <w:tcPr>
            <w:tcW w:w="338" w:type="pct"/>
            <w:tcBorders>
              <w:top w:val="single" w:sz="4" w:space="0" w:color="auto"/>
              <w:left w:val="single" w:sz="4" w:space="0" w:color="auto"/>
              <w:bottom w:val="single" w:sz="4" w:space="0" w:color="auto"/>
              <w:right w:val="single" w:sz="4" w:space="0" w:color="auto"/>
            </w:tcBorders>
          </w:tcPr>
          <w:p w:rsidR="00A960F0" w:rsidRPr="00A960F0" w:rsidRDefault="00A960F0" w:rsidP="00A960F0">
            <w:pPr>
              <w:autoSpaceDE w:val="0"/>
              <w:autoSpaceDN w:val="0"/>
              <w:adjustRightInd w:val="0"/>
              <w:spacing w:after="0" w:line="240" w:lineRule="auto"/>
              <w:contextualSpacing/>
              <w:jc w:val="center"/>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lastRenderedPageBreak/>
              <w:t xml:space="preserve">код по </w:t>
            </w:r>
            <w:hyperlink r:id="rId21" w:history="1">
              <w:r w:rsidRPr="00A960F0">
                <w:rPr>
                  <w:rFonts w:ascii="Liberation Serif" w:hAnsi="Liberation Serif" w:cs="Liberation Serif"/>
                  <w:color w:val="000000" w:themeColor="text1"/>
                  <w:sz w:val="24"/>
                  <w:szCs w:val="24"/>
                </w:rPr>
                <w:t>ОКЕИ</w:t>
              </w:r>
            </w:hyperlink>
            <w:r w:rsidRPr="00A960F0">
              <w:rPr>
                <w:rFonts w:ascii="Liberation Serif" w:hAnsi="Liberation Serif" w:cs="Liberation Serif"/>
                <w:color w:val="000000" w:themeColor="text1"/>
                <w:sz w:val="24"/>
                <w:szCs w:val="24"/>
              </w:rPr>
              <w:t xml:space="preserve"> </w:t>
            </w:r>
            <w:hyperlink w:anchor="Par396" w:history="1">
              <w:r w:rsidRPr="00A960F0">
                <w:rPr>
                  <w:rFonts w:ascii="Liberation Serif" w:hAnsi="Liberation Serif" w:cs="Liberation Serif"/>
                  <w:color w:val="000000" w:themeColor="text1"/>
                  <w:sz w:val="24"/>
                  <w:szCs w:val="24"/>
                </w:rPr>
                <w:t>&lt;6&gt;</w:t>
              </w:r>
            </w:hyperlink>
          </w:p>
        </w:tc>
        <w:tc>
          <w:tcPr>
            <w:tcW w:w="484" w:type="pct"/>
            <w:tcBorders>
              <w:top w:val="single" w:sz="4" w:space="0" w:color="auto"/>
              <w:left w:val="single" w:sz="4" w:space="0" w:color="auto"/>
              <w:bottom w:val="single" w:sz="4" w:space="0" w:color="auto"/>
              <w:right w:val="single" w:sz="4" w:space="0" w:color="auto"/>
            </w:tcBorders>
          </w:tcPr>
          <w:p w:rsidR="00A960F0" w:rsidRPr="00A960F0" w:rsidRDefault="00A960F0" w:rsidP="00A960F0">
            <w:pPr>
              <w:autoSpaceDE w:val="0"/>
              <w:autoSpaceDN w:val="0"/>
              <w:adjustRightInd w:val="0"/>
              <w:spacing w:after="0" w:line="240" w:lineRule="auto"/>
              <w:contextualSpacing/>
              <w:jc w:val="center"/>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lastRenderedPageBreak/>
              <w:t>20__ год</w:t>
            </w:r>
          </w:p>
        </w:tc>
        <w:tc>
          <w:tcPr>
            <w:tcW w:w="484" w:type="pct"/>
            <w:tcBorders>
              <w:top w:val="single" w:sz="4" w:space="0" w:color="auto"/>
              <w:left w:val="single" w:sz="4" w:space="0" w:color="auto"/>
              <w:bottom w:val="single" w:sz="4" w:space="0" w:color="auto"/>
              <w:right w:val="single" w:sz="4" w:space="0" w:color="auto"/>
            </w:tcBorders>
          </w:tcPr>
          <w:p w:rsidR="00A960F0" w:rsidRPr="00A960F0" w:rsidRDefault="00A960F0" w:rsidP="00A960F0">
            <w:pPr>
              <w:autoSpaceDE w:val="0"/>
              <w:autoSpaceDN w:val="0"/>
              <w:adjustRightInd w:val="0"/>
              <w:spacing w:after="0" w:line="240" w:lineRule="auto"/>
              <w:contextualSpacing/>
              <w:jc w:val="center"/>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20__ год</w:t>
            </w:r>
          </w:p>
        </w:tc>
        <w:tc>
          <w:tcPr>
            <w:tcW w:w="484" w:type="pct"/>
            <w:tcBorders>
              <w:top w:val="single" w:sz="4" w:space="0" w:color="auto"/>
              <w:left w:val="single" w:sz="4" w:space="0" w:color="auto"/>
              <w:bottom w:val="single" w:sz="4" w:space="0" w:color="auto"/>
              <w:right w:val="single" w:sz="4" w:space="0" w:color="auto"/>
            </w:tcBorders>
          </w:tcPr>
          <w:p w:rsidR="00A960F0" w:rsidRPr="00A960F0" w:rsidRDefault="00A960F0" w:rsidP="00A960F0">
            <w:pPr>
              <w:autoSpaceDE w:val="0"/>
              <w:autoSpaceDN w:val="0"/>
              <w:adjustRightInd w:val="0"/>
              <w:spacing w:after="0" w:line="240" w:lineRule="auto"/>
              <w:contextualSpacing/>
              <w:jc w:val="center"/>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20__ год</w:t>
            </w:r>
          </w:p>
        </w:tc>
        <w:tc>
          <w:tcPr>
            <w:tcW w:w="484" w:type="pct"/>
            <w:tcBorders>
              <w:top w:val="single" w:sz="4" w:space="0" w:color="auto"/>
              <w:left w:val="single" w:sz="4" w:space="0" w:color="auto"/>
              <w:bottom w:val="single" w:sz="4" w:space="0" w:color="auto"/>
              <w:right w:val="single" w:sz="4" w:space="0" w:color="auto"/>
            </w:tcBorders>
          </w:tcPr>
          <w:p w:rsidR="00A960F0" w:rsidRPr="00A960F0" w:rsidRDefault="00A960F0" w:rsidP="00A960F0">
            <w:pPr>
              <w:autoSpaceDE w:val="0"/>
              <w:autoSpaceDN w:val="0"/>
              <w:adjustRightInd w:val="0"/>
              <w:spacing w:after="0" w:line="240" w:lineRule="auto"/>
              <w:contextualSpacing/>
              <w:jc w:val="center"/>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20__ год</w:t>
            </w:r>
          </w:p>
        </w:tc>
        <w:tc>
          <w:tcPr>
            <w:tcW w:w="484" w:type="pct"/>
            <w:tcBorders>
              <w:top w:val="single" w:sz="4" w:space="0" w:color="auto"/>
              <w:left w:val="single" w:sz="4" w:space="0" w:color="auto"/>
              <w:bottom w:val="single" w:sz="4" w:space="0" w:color="auto"/>
              <w:right w:val="single" w:sz="4" w:space="0" w:color="auto"/>
            </w:tcBorders>
          </w:tcPr>
          <w:p w:rsidR="00A960F0" w:rsidRPr="00A960F0" w:rsidRDefault="00A960F0" w:rsidP="00A960F0">
            <w:pPr>
              <w:autoSpaceDE w:val="0"/>
              <w:autoSpaceDN w:val="0"/>
              <w:adjustRightInd w:val="0"/>
              <w:spacing w:after="0" w:line="240" w:lineRule="auto"/>
              <w:contextualSpacing/>
              <w:jc w:val="center"/>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20__ год</w:t>
            </w:r>
          </w:p>
        </w:tc>
        <w:tc>
          <w:tcPr>
            <w:tcW w:w="484" w:type="pct"/>
            <w:tcBorders>
              <w:top w:val="single" w:sz="4" w:space="0" w:color="auto"/>
              <w:left w:val="single" w:sz="4" w:space="0" w:color="auto"/>
              <w:bottom w:val="single" w:sz="4" w:space="0" w:color="auto"/>
              <w:right w:val="single" w:sz="4" w:space="0" w:color="auto"/>
            </w:tcBorders>
          </w:tcPr>
          <w:p w:rsidR="00A960F0" w:rsidRPr="00A960F0" w:rsidRDefault="00A960F0" w:rsidP="00A960F0">
            <w:pPr>
              <w:autoSpaceDE w:val="0"/>
              <w:autoSpaceDN w:val="0"/>
              <w:adjustRightInd w:val="0"/>
              <w:spacing w:after="0" w:line="240" w:lineRule="auto"/>
              <w:contextualSpacing/>
              <w:jc w:val="center"/>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20__ год</w:t>
            </w:r>
          </w:p>
        </w:tc>
        <w:tc>
          <w:tcPr>
            <w:tcW w:w="610" w:type="pct"/>
            <w:vMerge/>
            <w:tcBorders>
              <w:top w:val="single" w:sz="4" w:space="0" w:color="auto"/>
              <w:left w:val="single" w:sz="4" w:space="0" w:color="auto"/>
              <w:bottom w:val="single" w:sz="4" w:space="0" w:color="auto"/>
              <w:right w:val="single" w:sz="4" w:space="0" w:color="auto"/>
            </w:tcBorders>
          </w:tcPr>
          <w:p w:rsidR="00A960F0" w:rsidRPr="00A960F0" w:rsidRDefault="00A960F0" w:rsidP="00A960F0">
            <w:pPr>
              <w:autoSpaceDE w:val="0"/>
              <w:autoSpaceDN w:val="0"/>
              <w:adjustRightInd w:val="0"/>
              <w:spacing w:after="0" w:line="240" w:lineRule="auto"/>
              <w:contextualSpacing/>
              <w:jc w:val="center"/>
              <w:rPr>
                <w:rFonts w:ascii="Liberation Serif" w:hAnsi="Liberation Serif" w:cs="Liberation Serif"/>
                <w:color w:val="000000" w:themeColor="text1"/>
                <w:sz w:val="24"/>
                <w:szCs w:val="24"/>
              </w:rPr>
            </w:pPr>
          </w:p>
        </w:tc>
      </w:tr>
      <w:tr w:rsidR="00A960F0" w:rsidRPr="00A960F0" w:rsidTr="00106A63">
        <w:tc>
          <w:tcPr>
            <w:tcW w:w="630" w:type="pct"/>
            <w:tcBorders>
              <w:top w:val="single" w:sz="4" w:space="0" w:color="auto"/>
              <w:left w:val="single" w:sz="4" w:space="0" w:color="auto"/>
              <w:bottom w:val="single" w:sz="4" w:space="0" w:color="auto"/>
              <w:right w:val="single" w:sz="4" w:space="0" w:color="auto"/>
            </w:tcBorders>
          </w:tcPr>
          <w:p w:rsidR="00A960F0" w:rsidRPr="00A960F0" w:rsidRDefault="00A960F0" w:rsidP="00A960F0">
            <w:pPr>
              <w:autoSpaceDE w:val="0"/>
              <w:autoSpaceDN w:val="0"/>
              <w:adjustRightInd w:val="0"/>
              <w:spacing w:after="0" w:line="240" w:lineRule="auto"/>
              <w:contextualSpacing/>
              <w:jc w:val="center"/>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lastRenderedPageBreak/>
              <w:t>1</w:t>
            </w:r>
          </w:p>
        </w:tc>
        <w:tc>
          <w:tcPr>
            <w:tcW w:w="517" w:type="pct"/>
            <w:tcBorders>
              <w:top w:val="single" w:sz="4" w:space="0" w:color="auto"/>
              <w:left w:val="single" w:sz="4" w:space="0" w:color="auto"/>
              <w:bottom w:val="single" w:sz="4" w:space="0" w:color="auto"/>
              <w:right w:val="single" w:sz="4" w:space="0" w:color="auto"/>
            </w:tcBorders>
          </w:tcPr>
          <w:p w:rsidR="00A960F0" w:rsidRPr="00A960F0" w:rsidRDefault="00A960F0" w:rsidP="00A960F0">
            <w:pPr>
              <w:autoSpaceDE w:val="0"/>
              <w:autoSpaceDN w:val="0"/>
              <w:adjustRightInd w:val="0"/>
              <w:spacing w:after="0" w:line="240" w:lineRule="auto"/>
              <w:contextualSpacing/>
              <w:jc w:val="center"/>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2</w:t>
            </w:r>
          </w:p>
        </w:tc>
        <w:tc>
          <w:tcPr>
            <w:tcW w:w="338" w:type="pct"/>
            <w:tcBorders>
              <w:top w:val="single" w:sz="4" w:space="0" w:color="auto"/>
              <w:left w:val="single" w:sz="4" w:space="0" w:color="auto"/>
              <w:bottom w:val="single" w:sz="4" w:space="0" w:color="auto"/>
              <w:right w:val="single" w:sz="4" w:space="0" w:color="auto"/>
            </w:tcBorders>
          </w:tcPr>
          <w:p w:rsidR="00A960F0" w:rsidRPr="00A960F0" w:rsidRDefault="00A960F0" w:rsidP="00A960F0">
            <w:pPr>
              <w:autoSpaceDE w:val="0"/>
              <w:autoSpaceDN w:val="0"/>
              <w:adjustRightInd w:val="0"/>
              <w:spacing w:after="0" w:line="240" w:lineRule="auto"/>
              <w:contextualSpacing/>
              <w:jc w:val="center"/>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3</w:t>
            </w:r>
          </w:p>
        </w:tc>
        <w:tc>
          <w:tcPr>
            <w:tcW w:w="484" w:type="pct"/>
            <w:tcBorders>
              <w:top w:val="single" w:sz="4" w:space="0" w:color="auto"/>
              <w:left w:val="single" w:sz="4" w:space="0" w:color="auto"/>
              <w:bottom w:val="single" w:sz="4" w:space="0" w:color="auto"/>
              <w:right w:val="single" w:sz="4" w:space="0" w:color="auto"/>
            </w:tcBorders>
          </w:tcPr>
          <w:p w:rsidR="00A960F0" w:rsidRPr="00A960F0" w:rsidRDefault="00A960F0" w:rsidP="00A960F0">
            <w:pPr>
              <w:autoSpaceDE w:val="0"/>
              <w:autoSpaceDN w:val="0"/>
              <w:adjustRightInd w:val="0"/>
              <w:spacing w:after="0" w:line="240" w:lineRule="auto"/>
              <w:contextualSpacing/>
              <w:jc w:val="center"/>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5</w:t>
            </w:r>
          </w:p>
        </w:tc>
        <w:tc>
          <w:tcPr>
            <w:tcW w:w="484" w:type="pct"/>
            <w:tcBorders>
              <w:top w:val="single" w:sz="4" w:space="0" w:color="auto"/>
              <w:left w:val="single" w:sz="4" w:space="0" w:color="auto"/>
              <w:bottom w:val="single" w:sz="4" w:space="0" w:color="auto"/>
              <w:right w:val="single" w:sz="4" w:space="0" w:color="auto"/>
            </w:tcBorders>
          </w:tcPr>
          <w:p w:rsidR="00A960F0" w:rsidRPr="00A960F0" w:rsidRDefault="00A960F0" w:rsidP="00A960F0">
            <w:pPr>
              <w:autoSpaceDE w:val="0"/>
              <w:autoSpaceDN w:val="0"/>
              <w:adjustRightInd w:val="0"/>
              <w:spacing w:after="0" w:line="240" w:lineRule="auto"/>
              <w:contextualSpacing/>
              <w:jc w:val="center"/>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6</w:t>
            </w:r>
          </w:p>
        </w:tc>
        <w:tc>
          <w:tcPr>
            <w:tcW w:w="484" w:type="pct"/>
            <w:tcBorders>
              <w:top w:val="single" w:sz="4" w:space="0" w:color="auto"/>
              <w:left w:val="single" w:sz="4" w:space="0" w:color="auto"/>
              <w:bottom w:val="single" w:sz="4" w:space="0" w:color="auto"/>
              <w:right w:val="single" w:sz="4" w:space="0" w:color="auto"/>
            </w:tcBorders>
          </w:tcPr>
          <w:p w:rsidR="00A960F0" w:rsidRPr="00A960F0" w:rsidRDefault="00A960F0" w:rsidP="00A960F0">
            <w:pPr>
              <w:autoSpaceDE w:val="0"/>
              <w:autoSpaceDN w:val="0"/>
              <w:adjustRightInd w:val="0"/>
              <w:spacing w:after="0" w:line="240" w:lineRule="auto"/>
              <w:contextualSpacing/>
              <w:jc w:val="center"/>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7</w:t>
            </w:r>
          </w:p>
        </w:tc>
        <w:tc>
          <w:tcPr>
            <w:tcW w:w="484" w:type="pct"/>
            <w:tcBorders>
              <w:top w:val="single" w:sz="4" w:space="0" w:color="auto"/>
              <w:left w:val="single" w:sz="4" w:space="0" w:color="auto"/>
              <w:bottom w:val="single" w:sz="4" w:space="0" w:color="auto"/>
              <w:right w:val="single" w:sz="4" w:space="0" w:color="auto"/>
            </w:tcBorders>
          </w:tcPr>
          <w:p w:rsidR="00A960F0" w:rsidRPr="00A960F0" w:rsidRDefault="00A960F0" w:rsidP="00A960F0">
            <w:pPr>
              <w:autoSpaceDE w:val="0"/>
              <w:autoSpaceDN w:val="0"/>
              <w:adjustRightInd w:val="0"/>
              <w:spacing w:after="0" w:line="240" w:lineRule="auto"/>
              <w:contextualSpacing/>
              <w:jc w:val="center"/>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8</w:t>
            </w:r>
          </w:p>
        </w:tc>
        <w:tc>
          <w:tcPr>
            <w:tcW w:w="484" w:type="pct"/>
            <w:tcBorders>
              <w:top w:val="single" w:sz="4" w:space="0" w:color="auto"/>
              <w:left w:val="single" w:sz="4" w:space="0" w:color="auto"/>
              <w:bottom w:val="single" w:sz="4" w:space="0" w:color="auto"/>
              <w:right w:val="single" w:sz="4" w:space="0" w:color="auto"/>
            </w:tcBorders>
          </w:tcPr>
          <w:p w:rsidR="00A960F0" w:rsidRPr="00A960F0" w:rsidRDefault="00A960F0" w:rsidP="00A960F0">
            <w:pPr>
              <w:autoSpaceDE w:val="0"/>
              <w:autoSpaceDN w:val="0"/>
              <w:adjustRightInd w:val="0"/>
              <w:spacing w:after="0" w:line="240" w:lineRule="auto"/>
              <w:contextualSpacing/>
              <w:jc w:val="center"/>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9</w:t>
            </w:r>
          </w:p>
        </w:tc>
        <w:tc>
          <w:tcPr>
            <w:tcW w:w="484" w:type="pct"/>
            <w:tcBorders>
              <w:top w:val="single" w:sz="4" w:space="0" w:color="auto"/>
              <w:left w:val="single" w:sz="4" w:space="0" w:color="auto"/>
              <w:bottom w:val="single" w:sz="4" w:space="0" w:color="auto"/>
              <w:right w:val="single" w:sz="4" w:space="0" w:color="auto"/>
            </w:tcBorders>
          </w:tcPr>
          <w:p w:rsidR="00A960F0" w:rsidRPr="00A960F0" w:rsidRDefault="00A960F0" w:rsidP="00A960F0">
            <w:pPr>
              <w:autoSpaceDE w:val="0"/>
              <w:autoSpaceDN w:val="0"/>
              <w:adjustRightInd w:val="0"/>
              <w:spacing w:after="0" w:line="240" w:lineRule="auto"/>
              <w:contextualSpacing/>
              <w:jc w:val="center"/>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10</w:t>
            </w:r>
          </w:p>
        </w:tc>
        <w:tc>
          <w:tcPr>
            <w:tcW w:w="610" w:type="pct"/>
            <w:tcBorders>
              <w:top w:val="single" w:sz="4" w:space="0" w:color="auto"/>
              <w:left w:val="single" w:sz="4" w:space="0" w:color="auto"/>
              <w:bottom w:val="single" w:sz="4" w:space="0" w:color="auto"/>
              <w:right w:val="single" w:sz="4" w:space="0" w:color="auto"/>
            </w:tcBorders>
          </w:tcPr>
          <w:p w:rsidR="00A960F0" w:rsidRPr="00A960F0" w:rsidRDefault="00A960F0" w:rsidP="00A960F0">
            <w:pPr>
              <w:autoSpaceDE w:val="0"/>
              <w:autoSpaceDN w:val="0"/>
              <w:adjustRightInd w:val="0"/>
              <w:spacing w:after="0" w:line="240" w:lineRule="auto"/>
              <w:contextualSpacing/>
              <w:jc w:val="center"/>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11</w:t>
            </w:r>
          </w:p>
        </w:tc>
      </w:tr>
      <w:tr w:rsidR="00A960F0" w:rsidRPr="00A960F0" w:rsidTr="00106A63">
        <w:tc>
          <w:tcPr>
            <w:tcW w:w="630" w:type="pct"/>
            <w:tcBorders>
              <w:top w:val="single" w:sz="4" w:space="0" w:color="auto"/>
              <w:left w:val="single" w:sz="4" w:space="0" w:color="auto"/>
              <w:bottom w:val="single" w:sz="4" w:space="0" w:color="auto"/>
              <w:right w:val="single" w:sz="4" w:space="0" w:color="auto"/>
            </w:tcBorders>
          </w:tcPr>
          <w:p w:rsidR="00A960F0" w:rsidRPr="00A960F0" w:rsidRDefault="00A960F0" w:rsidP="00A960F0">
            <w:pPr>
              <w:autoSpaceDE w:val="0"/>
              <w:autoSpaceDN w:val="0"/>
              <w:adjustRightInd w:val="0"/>
              <w:spacing w:after="0" w:line="240" w:lineRule="auto"/>
              <w:contextualSpacing/>
              <w:rPr>
                <w:rFonts w:ascii="Liberation Serif" w:hAnsi="Liberation Serif" w:cs="Liberation Serif"/>
                <w:color w:val="000000" w:themeColor="text1"/>
                <w:sz w:val="24"/>
                <w:szCs w:val="24"/>
              </w:rPr>
            </w:pPr>
          </w:p>
        </w:tc>
        <w:tc>
          <w:tcPr>
            <w:tcW w:w="517" w:type="pct"/>
            <w:tcBorders>
              <w:top w:val="single" w:sz="4" w:space="0" w:color="auto"/>
              <w:left w:val="single" w:sz="4" w:space="0" w:color="auto"/>
              <w:bottom w:val="single" w:sz="4" w:space="0" w:color="auto"/>
              <w:right w:val="single" w:sz="4" w:space="0" w:color="auto"/>
            </w:tcBorders>
          </w:tcPr>
          <w:p w:rsidR="00A960F0" w:rsidRPr="00A960F0" w:rsidRDefault="00A960F0" w:rsidP="00A960F0">
            <w:pPr>
              <w:autoSpaceDE w:val="0"/>
              <w:autoSpaceDN w:val="0"/>
              <w:adjustRightInd w:val="0"/>
              <w:spacing w:after="0" w:line="240" w:lineRule="auto"/>
              <w:contextualSpacing/>
              <w:rPr>
                <w:rFonts w:ascii="Liberation Serif" w:hAnsi="Liberation Serif" w:cs="Liberation Serif"/>
                <w:color w:val="000000" w:themeColor="text1"/>
                <w:sz w:val="24"/>
                <w:szCs w:val="24"/>
              </w:rPr>
            </w:pPr>
          </w:p>
        </w:tc>
        <w:tc>
          <w:tcPr>
            <w:tcW w:w="338" w:type="pct"/>
            <w:tcBorders>
              <w:top w:val="single" w:sz="4" w:space="0" w:color="auto"/>
              <w:left w:val="single" w:sz="4" w:space="0" w:color="auto"/>
              <w:bottom w:val="single" w:sz="4" w:space="0" w:color="auto"/>
              <w:right w:val="single" w:sz="4" w:space="0" w:color="auto"/>
            </w:tcBorders>
          </w:tcPr>
          <w:p w:rsidR="00A960F0" w:rsidRPr="00A960F0" w:rsidRDefault="00A960F0" w:rsidP="00A960F0">
            <w:pPr>
              <w:autoSpaceDE w:val="0"/>
              <w:autoSpaceDN w:val="0"/>
              <w:adjustRightInd w:val="0"/>
              <w:spacing w:after="0" w:line="240" w:lineRule="auto"/>
              <w:contextualSpacing/>
              <w:rPr>
                <w:rFonts w:ascii="Liberation Serif" w:hAnsi="Liberation Serif" w:cs="Liberation Serif"/>
                <w:color w:val="000000" w:themeColor="text1"/>
                <w:sz w:val="24"/>
                <w:szCs w:val="24"/>
              </w:rPr>
            </w:pPr>
          </w:p>
        </w:tc>
        <w:tc>
          <w:tcPr>
            <w:tcW w:w="484" w:type="pct"/>
            <w:tcBorders>
              <w:top w:val="single" w:sz="4" w:space="0" w:color="auto"/>
              <w:left w:val="single" w:sz="4" w:space="0" w:color="auto"/>
              <w:bottom w:val="single" w:sz="4" w:space="0" w:color="auto"/>
              <w:right w:val="single" w:sz="4" w:space="0" w:color="auto"/>
            </w:tcBorders>
          </w:tcPr>
          <w:p w:rsidR="00A960F0" w:rsidRPr="00A960F0" w:rsidRDefault="00A960F0" w:rsidP="00A960F0">
            <w:pPr>
              <w:autoSpaceDE w:val="0"/>
              <w:autoSpaceDN w:val="0"/>
              <w:adjustRightInd w:val="0"/>
              <w:spacing w:after="0" w:line="240" w:lineRule="auto"/>
              <w:contextualSpacing/>
              <w:rPr>
                <w:rFonts w:ascii="Liberation Serif" w:hAnsi="Liberation Serif" w:cs="Liberation Serif"/>
                <w:color w:val="000000" w:themeColor="text1"/>
                <w:sz w:val="24"/>
                <w:szCs w:val="24"/>
              </w:rPr>
            </w:pPr>
          </w:p>
        </w:tc>
        <w:tc>
          <w:tcPr>
            <w:tcW w:w="484" w:type="pct"/>
            <w:tcBorders>
              <w:top w:val="single" w:sz="4" w:space="0" w:color="auto"/>
              <w:left w:val="single" w:sz="4" w:space="0" w:color="auto"/>
              <w:bottom w:val="single" w:sz="4" w:space="0" w:color="auto"/>
              <w:right w:val="single" w:sz="4" w:space="0" w:color="auto"/>
            </w:tcBorders>
          </w:tcPr>
          <w:p w:rsidR="00A960F0" w:rsidRPr="00A960F0" w:rsidRDefault="00A960F0" w:rsidP="00A960F0">
            <w:pPr>
              <w:autoSpaceDE w:val="0"/>
              <w:autoSpaceDN w:val="0"/>
              <w:adjustRightInd w:val="0"/>
              <w:spacing w:after="0" w:line="240" w:lineRule="auto"/>
              <w:contextualSpacing/>
              <w:rPr>
                <w:rFonts w:ascii="Liberation Serif" w:hAnsi="Liberation Serif" w:cs="Liberation Serif"/>
                <w:color w:val="000000" w:themeColor="text1"/>
                <w:sz w:val="24"/>
                <w:szCs w:val="24"/>
              </w:rPr>
            </w:pPr>
          </w:p>
        </w:tc>
        <w:tc>
          <w:tcPr>
            <w:tcW w:w="484" w:type="pct"/>
            <w:tcBorders>
              <w:top w:val="single" w:sz="4" w:space="0" w:color="auto"/>
              <w:left w:val="single" w:sz="4" w:space="0" w:color="auto"/>
              <w:bottom w:val="single" w:sz="4" w:space="0" w:color="auto"/>
              <w:right w:val="single" w:sz="4" w:space="0" w:color="auto"/>
            </w:tcBorders>
          </w:tcPr>
          <w:p w:rsidR="00A960F0" w:rsidRPr="00A960F0" w:rsidRDefault="00A960F0" w:rsidP="00A960F0">
            <w:pPr>
              <w:autoSpaceDE w:val="0"/>
              <w:autoSpaceDN w:val="0"/>
              <w:adjustRightInd w:val="0"/>
              <w:spacing w:after="0" w:line="240" w:lineRule="auto"/>
              <w:contextualSpacing/>
              <w:rPr>
                <w:rFonts w:ascii="Liberation Serif" w:hAnsi="Liberation Serif" w:cs="Liberation Serif"/>
                <w:color w:val="000000" w:themeColor="text1"/>
                <w:sz w:val="24"/>
                <w:szCs w:val="24"/>
              </w:rPr>
            </w:pPr>
          </w:p>
        </w:tc>
        <w:tc>
          <w:tcPr>
            <w:tcW w:w="484" w:type="pct"/>
            <w:tcBorders>
              <w:top w:val="single" w:sz="4" w:space="0" w:color="auto"/>
              <w:left w:val="single" w:sz="4" w:space="0" w:color="auto"/>
              <w:bottom w:val="single" w:sz="4" w:space="0" w:color="auto"/>
              <w:right w:val="single" w:sz="4" w:space="0" w:color="auto"/>
            </w:tcBorders>
          </w:tcPr>
          <w:p w:rsidR="00A960F0" w:rsidRPr="00A960F0" w:rsidRDefault="00A960F0" w:rsidP="00A960F0">
            <w:pPr>
              <w:autoSpaceDE w:val="0"/>
              <w:autoSpaceDN w:val="0"/>
              <w:adjustRightInd w:val="0"/>
              <w:spacing w:after="0" w:line="240" w:lineRule="auto"/>
              <w:contextualSpacing/>
              <w:rPr>
                <w:rFonts w:ascii="Liberation Serif" w:hAnsi="Liberation Serif" w:cs="Liberation Serif"/>
                <w:color w:val="000000" w:themeColor="text1"/>
                <w:sz w:val="24"/>
                <w:szCs w:val="24"/>
              </w:rPr>
            </w:pPr>
          </w:p>
        </w:tc>
        <w:tc>
          <w:tcPr>
            <w:tcW w:w="484" w:type="pct"/>
            <w:tcBorders>
              <w:top w:val="single" w:sz="4" w:space="0" w:color="auto"/>
              <w:left w:val="single" w:sz="4" w:space="0" w:color="auto"/>
              <w:bottom w:val="single" w:sz="4" w:space="0" w:color="auto"/>
              <w:right w:val="single" w:sz="4" w:space="0" w:color="auto"/>
            </w:tcBorders>
          </w:tcPr>
          <w:p w:rsidR="00A960F0" w:rsidRPr="00A960F0" w:rsidRDefault="00A960F0" w:rsidP="00A960F0">
            <w:pPr>
              <w:autoSpaceDE w:val="0"/>
              <w:autoSpaceDN w:val="0"/>
              <w:adjustRightInd w:val="0"/>
              <w:spacing w:after="0" w:line="240" w:lineRule="auto"/>
              <w:contextualSpacing/>
              <w:rPr>
                <w:rFonts w:ascii="Liberation Serif" w:hAnsi="Liberation Serif" w:cs="Liberation Serif"/>
                <w:color w:val="000000" w:themeColor="text1"/>
                <w:sz w:val="24"/>
                <w:szCs w:val="24"/>
              </w:rPr>
            </w:pPr>
          </w:p>
        </w:tc>
        <w:tc>
          <w:tcPr>
            <w:tcW w:w="484" w:type="pct"/>
            <w:tcBorders>
              <w:top w:val="single" w:sz="4" w:space="0" w:color="auto"/>
              <w:left w:val="single" w:sz="4" w:space="0" w:color="auto"/>
              <w:bottom w:val="single" w:sz="4" w:space="0" w:color="auto"/>
              <w:right w:val="single" w:sz="4" w:space="0" w:color="auto"/>
            </w:tcBorders>
          </w:tcPr>
          <w:p w:rsidR="00A960F0" w:rsidRPr="00A960F0" w:rsidRDefault="00A960F0" w:rsidP="00A960F0">
            <w:pPr>
              <w:autoSpaceDE w:val="0"/>
              <w:autoSpaceDN w:val="0"/>
              <w:adjustRightInd w:val="0"/>
              <w:spacing w:after="0" w:line="240" w:lineRule="auto"/>
              <w:contextualSpacing/>
              <w:rPr>
                <w:rFonts w:ascii="Liberation Serif" w:hAnsi="Liberation Serif" w:cs="Liberation Serif"/>
                <w:color w:val="000000" w:themeColor="text1"/>
                <w:sz w:val="24"/>
                <w:szCs w:val="24"/>
              </w:rPr>
            </w:pPr>
          </w:p>
        </w:tc>
        <w:tc>
          <w:tcPr>
            <w:tcW w:w="610" w:type="pct"/>
            <w:tcBorders>
              <w:top w:val="single" w:sz="4" w:space="0" w:color="auto"/>
              <w:left w:val="single" w:sz="4" w:space="0" w:color="auto"/>
              <w:bottom w:val="single" w:sz="4" w:space="0" w:color="auto"/>
              <w:right w:val="single" w:sz="4" w:space="0" w:color="auto"/>
            </w:tcBorders>
          </w:tcPr>
          <w:p w:rsidR="00A960F0" w:rsidRPr="00A960F0" w:rsidRDefault="00A960F0" w:rsidP="00A960F0">
            <w:pPr>
              <w:autoSpaceDE w:val="0"/>
              <w:autoSpaceDN w:val="0"/>
              <w:adjustRightInd w:val="0"/>
              <w:spacing w:after="0" w:line="240" w:lineRule="auto"/>
              <w:contextualSpacing/>
              <w:rPr>
                <w:rFonts w:ascii="Liberation Serif" w:hAnsi="Liberation Serif" w:cs="Liberation Serif"/>
                <w:color w:val="000000" w:themeColor="text1"/>
                <w:sz w:val="24"/>
                <w:szCs w:val="24"/>
              </w:rPr>
            </w:pPr>
          </w:p>
        </w:tc>
      </w:tr>
    </w:tbl>
    <w:p w:rsidR="00A960F0" w:rsidRPr="00A960F0" w:rsidRDefault="00A960F0" w:rsidP="00A960F0">
      <w:pPr>
        <w:autoSpaceDE w:val="0"/>
        <w:autoSpaceDN w:val="0"/>
        <w:adjustRightInd w:val="0"/>
        <w:spacing w:after="0" w:line="240" w:lineRule="auto"/>
        <w:contextualSpacing/>
        <w:jc w:val="both"/>
        <w:rPr>
          <w:rFonts w:ascii="Liberation Serif" w:hAnsi="Liberation Serif" w:cs="Liberation Serif"/>
          <w:color w:val="000000" w:themeColor="text1"/>
          <w:sz w:val="24"/>
          <w:szCs w:val="24"/>
        </w:rPr>
      </w:pPr>
    </w:p>
    <w:p w:rsidR="00A960F0" w:rsidRPr="00A960F0" w:rsidRDefault="00A960F0" w:rsidP="00A960F0">
      <w:pPr>
        <w:autoSpaceDE w:val="0"/>
        <w:autoSpaceDN w:val="0"/>
        <w:adjustRightInd w:val="0"/>
        <w:spacing w:after="0" w:line="240" w:lineRule="auto"/>
        <w:contextualSpacing/>
        <w:jc w:val="both"/>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3.3. Сведения о фактическом достижении показателя, характеризующего объем муниципальной работы (в стоимостных показателях)</w:t>
      </w:r>
    </w:p>
    <w:p w:rsidR="00A960F0" w:rsidRPr="00A960F0" w:rsidRDefault="00A960F0" w:rsidP="00A960F0">
      <w:pPr>
        <w:autoSpaceDE w:val="0"/>
        <w:autoSpaceDN w:val="0"/>
        <w:adjustRightInd w:val="0"/>
        <w:spacing w:after="0" w:line="240" w:lineRule="auto"/>
        <w:contextualSpacing/>
        <w:jc w:val="both"/>
        <w:rPr>
          <w:rFonts w:ascii="Liberation Serif" w:hAnsi="Liberation Serif" w:cs="Liberation Serif"/>
          <w:color w:val="000000" w:themeColor="text1"/>
          <w:sz w:val="24"/>
          <w:szCs w:val="24"/>
        </w:rPr>
      </w:pPr>
    </w:p>
    <w:tbl>
      <w:tblPr>
        <w:tblW w:w="5000" w:type="pct"/>
        <w:tblCellMar>
          <w:top w:w="102" w:type="dxa"/>
          <w:left w:w="62" w:type="dxa"/>
          <w:bottom w:w="102" w:type="dxa"/>
          <w:right w:w="62" w:type="dxa"/>
        </w:tblCellMar>
        <w:tblLook w:val="0000" w:firstRow="0" w:lastRow="0" w:firstColumn="0" w:lastColumn="0" w:noHBand="0" w:noVBand="0"/>
      </w:tblPr>
      <w:tblGrid>
        <w:gridCol w:w="1279"/>
        <w:gridCol w:w="1094"/>
        <w:gridCol w:w="1219"/>
        <w:gridCol w:w="1094"/>
        <w:gridCol w:w="1650"/>
        <w:gridCol w:w="2130"/>
        <w:gridCol w:w="1947"/>
        <w:gridCol w:w="2192"/>
        <w:gridCol w:w="1947"/>
      </w:tblGrid>
      <w:tr w:rsidR="00A960F0" w:rsidRPr="00A960F0" w:rsidTr="00106A63">
        <w:tc>
          <w:tcPr>
            <w:tcW w:w="439" w:type="pct"/>
            <w:vMerge w:val="restart"/>
            <w:tcBorders>
              <w:top w:val="single" w:sz="4" w:space="0" w:color="auto"/>
              <w:left w:val="single" w:sz="4" w:space="0" w:color="auto"/>
              <w:bottom w:val="single" w:sz="4" w:space="0" w:color="auto"/>
              <w:right w:val="single" w:sz="4" w:space="0" w:color="auto"/>
            </w:tcBorders>
          </w:tcPr>
          <w:p w:rsidR="00A960F0" w:rsidRPr="00A960F0" w:rsidRDefault="00A960F0" w:rsidP="00A960F0">
            <w:pPr>
              <w:autoSpaceDE w:val="0"/>
              <w:autoSpaceDN w:val="0"/>
              <w:adjustRightInd w:val="0"/>
              <w:spacing w:after="0" w:line="240" w:lineRule="auto"/>
              <w:contextualSpacing/>
              <w:jc w:val="center"/>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Год</w:t>
            </w:r>
          </w:p>
        </w:tc>
        <w:tc>
          <w:tcPr>
            <w:tcW w:w="795" w:type="pct"/>
            <w:gridSpan w:val="2"/>
            <w:tcBorders>
              <w:top w:val="single" w:sz="4" w:space="0" w:color="auto"/>
              <w:left w:val="single" w:sz="4" w:space="0" w:color="auto"/>
              <w:bottom w:val="single" w:sz="4" w:space="0" w:color="auto"/>
              <w:right w:val="single" w:sz="4" w:space="0" w:color="auto"/>
            </w:tcBorders>
          </w:tcPr>
          <w:p w:rsidR="00A960F0" w:rsidRPr="00A960F0" w:rsidRDefault="00A960F0" w:rsidP="00A960F0">
            <w:pPr>
              <w:autoSpaceDE w:val="0"/>
              <w:autoSpaceDN w:val="0"/>
              <w:adjustRightInd w:val="0"/>
              <w:spacing w:after="0" w:line="240" w:lineRule="auto"/>
              <w:contextualSpacing/>
              <w:jc w:val="center"/>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Сметный расчет на оказание 1 единицы работы</w:t>
            </w:r>
          </w:p>
        </w:tc>
        <w:tc>
          <w:tcPr>
            <w:tcW w:w="943" w:type="pct"/>
            <w:gridSpan w:val="2"/>
            <w:tcBorders>
              <w:top w:val="single" w:sz="4" w:space="0" w:color="auto"/>
              <w:left w:val="single" w:sz="4" w:space="0" w:color="auto"/>
              <w:bottom w:val="single" w:sz="4" w:space="0" w:color="auto"/>
              <w:right w:val="single" w:sz="4" w:space="0" w:color="auto"/>
            </w:tcBorders>
          </w:tcPr>
          <w:p w:rsidR="00A960F0" w:rsidRPr="00A960F0" w:rsidRDefault="00A960F0" w:rsidP="00A960F0">
            <w:pPr>
              <w:autoSpaceDE w:val="0"/>
              <w:autoSpaceDN w:val="0"/>
              <w:adjustRightInd w:val="0"/>
              <w:spacing w:after="0" w:line="240" w:lineRule="auto"/>
              <w:contextualSpacing/>
              <w:jc w:val="center"/>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Показатели объема работы</w:t>
            </w:r>
          </w:p>
        </w:tc>
        <w:tc>
          <w:tcPr>
            <w:tcW w:w="2823" w:type="pct"/>
            <w:gridSpan w:val="4"/>
            <w:tcBorders>
              <w:top w:val="single" w:sz="4" w:space="0" w:color="auto"/>
              <w:left w:val="single" w:sz="4" w:space="0" w:color="auto"/>
              <w:bottom w:val="single" w:sz="4" w:space="0" w:color="auto"/>
              <w:right w:val="single" w:sz="4" w:space="0" w:color="auto"/>
            </w:tcBorders>
          </w:tcPr>
          <w:p w:rsidR="00A960F0" w:rsidRPr="00A960F0" w:rsidRDefault="00A960F0" w:rsidP="00A960F0">
            <w:pPr>
              <w:autoSpaceDE w:val="0"/>
              <w:autoSpaceDN w:val="0"/>
              <w:adjustRightInd w:val="0"/>
              <w:spacing w:after="0" w:line="240" w:lineRule="auto"/>
              <w:contextualSpacing/>
              <w:jc w:val="center"/>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Финансовое обеспечение работы, руб.</w:t>
            </w:r>
          </w:p>
        </w:tc>
      </w:tr>
      <w:tr w:rsidR="00A960F0" w:rsidRPr="00A960F0" w:rsidTr="00106A63">
        <w:tc>
          <w:tcPr>
            <w:tcW w:w="439" w:type="pct"/>
            <w:vMerge/>
            <w:tcBorders>
              <w:top w:val="single" w:sz="4" w:space="0" w:color="auto"/>
              <w:left w:val="single" w:sz="4" w:space="0" w:color="auto"/>
              <w:bottom w:val="single" w:sz="4" w:space="0" w:color="auto"/>
              <w:right w:val="single" w:sz="4" w:space="0" w:color="auto"/>
            </w:tcBorders>
          </w:tcPr>
          <w:p w:rsidR="00A960F0" w:rsidRPr="00A960F0" w:rsidRDefault="00A960F0" w:rsidP="00A960F0">
            <w:pPr>
              <w:autoSpaceDE w:val="0"/>
              <w:autoSpaceDN w:val="0"/>
              <w:adjustRightInd w:val="0"/>
              <w:spacing w:after="0" w:line="240" w:lineRule="auto"/>
              <w:contextualSpacing/>
              <w:jc w:val="center"/>
              <w:rPr>
                <w:rFonts w:ascii="Liberation Serif" w:hAnsi="Liberation Serif" w:cs="Liberation Serif"/>
                <w:color w:val="000000" w:themeColor="text1"/>
                <w:sz w:val="24"/>
                <w:szCs w:val="24"/>
              </w:rPr>
            </w:pPr>
          </w:p>
        </w:tc>
        <w:tc>
          <w:tcPr>
            <w:tcW w:w="376" w:type="pct"/>
            <w:vMerge w:val="restart"/>
            <w:tcBorders>
              <w:top w:val="single" w:sz="4" w:space="0" w:color="auto"/>
              <w:left w:val="single" w:sz="4" w:space="0" w:color="auto"/>
              <w:bottom w:val="single" w:sz="4" w:space="0" w:color="auto"/>
              <w:right w:val="single" w:sz="4" w:space="0" w:color="auto"/>
            </w:tcBorders>
          </w:tcPr>
          <w:p w:rsidR="00A960F0" w:rsidRPr="00A960F0" w:rsidRDefault="00A960F0" w:rsidP="00A960F0">
            <w:pPr>
              <w:autoSpaceDE w:val="0"/>
              <w:autoSpaceDN w:val="0"/>
              <w:adjustRightInd w:val="0"/>
              <w:spacing w:after="0" w:line="240" w:lineRule="auto"/>
              <w:contextualSpacing/>
              <w:jc w:val="center"/>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Ед. изм.</w:t>
            </w:r>
          </w:p>
        </w:tc>
        <w:tc>
          <w:tcPr>
            <w:tcW w:w="419" w:type="pct"/>
            <w:vMerge w:val="restart"/>
            <w:tcBorders>
              <w:top w:val="single" w:sz="4" w:space="0" w:color="auto"/>
              <w:left w:val="single" w:sz="4" w:space="0" w:color="auto"/>
              <w:bottom w:val="single" w:sz="4" w:space="0" w:color="auto"/>
              <w:right w:val="single" w:sz="4" w:space="0" w:color="auto"/>
            </w:tcBorders>
          </w:tcPr>
          <w:p w:rsidR="00A960F0" w:rsidRPr="00A960F0" w:rsidRDefault="00A960F0" w:rsidP="00A960F0">
            <w:pPr>
              <w:autoSpaceDE w:val="0"/>
              <w:autoSpaceDN w:val="0"/>
              <w:adjustRightInd w:val="0"/>
              <w:spacing w:after="0" w:line="240" w:lineRule="auto"/>
              <w:contextualSpacing/>
              <w:jc w:val="center"/>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Сумма, руб.</w:t>
            </w:r>
          </w:p>
        </w:tc>
        <w:tc>
          <w:tcPr>
            <w:tcW w:w="376" w:type="pct"/>
            <w:vMerge w:val="restart"/>
            <w:tcBorders>
              <w:top w:val="single" w:sz="4" w:space="0" w:color="auto"/>
              <w:left w:val="single" w:sz="4" w:space="0" w:color="auto"/>
              <w:bottom w:val="single" w:sz="4" w:space="0" w:color="auto"/>
              <w:right w:val="single" w:sz="4" w:space="0" w:color="auto"/>
            </w:tcBorders>
          </w:tcPr>
          <w:p w:rsidR="00A960F0" w:rsidRPr="00A960F0" w:rsidRDefault="00A960F0" w:rsidP="00A960F0">
            <w:pPr>
              <w:autoSpaceDE w:val="0"/>
              <w:autoSpaceDN w:val="0"/>
              <w:adjustRightInd w:val="0"/>
              <w:spacing w:after="0" w:line="240" w:lineRule="auto"/>
              <w:contextualSpacing/>
              <w:jc w:val="center"/>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Ед. изм.</w:t>
            </w:r>
          </w:p>
        </w:tc>
        <w:tc>
          <w:tcPr>
            <w:tcW w:w="567" w:type="pct"/>
            <w:vMerge w:val="restart"/>
            <w:tcBorders>
              <w:top w:val="single" w:sz="4" w:space="0" w:color="auto"/>
              <w:left w:val="single" w:sz="4" w:space="0" w:color="auto"/>
              <w:bottom w:val="single" w:sz="4" w:space="0" w:color="auto"/>
              <w:right w:val="single" w:sz="4" w:space="0" w:color="auto"/>
            </w:tcBorders>
          </w:tcPr>
          <w:p w:rsidR="00A960F0" w:rsidRPr="00A960F0" w:rsidRDefault="00A960F0" w:rsidP="00A960F0">
            <w:pPr>
              <w:autoSpaceDE w:val="0"/>
              <w:autoSpaceDN w:val="0"/>
              <w:adjustRightInd w:val="0"/>
              <w:spacing w:after="0" w:line="240" w:lineRule="auto"/>
              <w:contextualSpacing/>
              <w:jc w:val="center"/>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Значение показателей</w:t>
            </w:r>
          </w:p>
        </w:tc>
        <w:tc>
          <w:tcPr>
            <w:tcW w:w="1401" w:type="pct"/>
            <w:gridSpan w:val="2"/>
            <w:tcBorders>
              <w:top w:val="single" w:sz="4" w:space="0" w:color="auto"/>
              <w:left w:val="single" w:sz="4" w:space="0" w:color="auto"/>
              <w:bottom w:val="single" w:sz="4" w:space="0" w:color="auto"/>
              <w:right w:val="single" w:sz="4" w:space="0" w:color="auto"/>
            </w:tcBorders>
          </w:tcPr>
          <w:p w:rsidR="00A960F0" w:rsidRPr="00A960F0" w:rsidRDefault="00A960F0" w:rsidP="00A960F0">
            <w:pPr>
              <w:autoSpaceDE w:val="0"/>
              <w:autoSpaceDN w:val="0"/>
              <w:adjustRightInd w:val="0"/>
              <w:spacing w:after="0" w:line="240" w:lineRule="auto"/>
              <w:contextualSpacing/>
              <w:jc w:val="center"/>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Местный бюджет</w:t>
            </w:r>
          </w:p>
        </w:tc>
        <w:tc>
          <w:tcPr>
            <w:tcW w:w="1422" w:type="pct"/>
            <w:gridSpan w:val="2"/>
            <w:tcBorders>
              <w:top w:val="single" w:sz="4" w:space="0" w:color="auto"/>
              <w:left w:val="single" w:sz="4" w:space="0" w:color="auto"/>
              <w:bottom w:val="single" w:sz="4" w:space="0" w:color="auto"/>
              <w:right w:val="single" w:sz="4" w:space="0" w:color="auto"/>
            </w:tcBorders>
          </w:tcPr>
          <w:p w:rsidR="00A960F0" w:rsidRPr="00A960F0" w:rsidRDefault="00A960F0" w:rsidP="00A960F0">
            <w:pPr>
              <w:autoSpaceDE w:val="0"/>
              <w:autoSpaceDN w:val="0"/>
              <w:adjustRightInd w:val="0"/>
              <w:spacing w:after="0" w:line="240" w:lineRule="auto"/>
              <w:contextualSpacing/>
              <w:jc w:val="center"/>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Межбюджетные трансферты</w:t>
            </w:r>
          </w:p>
        </w:tc>
      </w:tr>
      <w:tr w:rsidR="00A960F0" w:rsidRPr="00A960F0" w:rsidTr="00106A63">
        <w:tc>
          <w:tcPr>
            <w:tcW w:w="439" w:type="pct"/>
            <w:vMerge/>
            <w:tcBorders>
              <w:top w:val="single" w:sz="4" w:space="0" w:color="auto"/>
              <w:left w:val="single" w:sz="4" w:space="0" w:color="auto"/>
              <w:bottom w:val="single" w:sz="4" w:space="0" w:color="auto"/>
              <w:right w:val="single" w:sz="4" w:space="0" w:color="auto"/>
            </w:tcBorders>
          </w:tcPr>
          <w:p w:rsidR="00A960F0" w:rsidRPr="00A960F0" w:rsidRDefault="00A960F0" w:rsidP="00A960F0">
            <w:pPr>
              <w:autoSpaceDE w:val="0"/>
              <w:autoSpaceDN w:val="0"/>
              <w:adjustRightInd w:val="0"/>
              <w:spacing w:after="0" w:line="240" w:lineRule="auto"/>
              <w:contextualSpacing/>
              <w:jc w:val="center"/>
              <w:rPr>
                <w:rFonts w:ascii="Liberation Serif" w:hAnsi="Liberation Serif" w:cs="Liberation Serif"/>
                <w:color w:val="000000" w:themeColor="text1"/>
                <w:sz w:val="24"/>
                <w:szCs w:val="24"/>
              </w:rPr>
            </w:pPr>
          </w:p>
        </w:tc>
        <w:tc>
          <w:tcPr>
            <w:tcW w:w="376" w:type="pct"/>
            <w:vMerge/>
            <w:tcBorders>
              <w:top w:val="single" w:sz="4" w:space="0" w:color="auto"/>
              <w:left w:val="single" w:sz="4" w:space="0" w:color="auto"/>
              <w:bottom w:val="single" w:sz="4" w:space="0" w:color="auto"/>
              <w:right w:val="single" w:sz="4" w:space="0" w:color="auto"/>
            </w:tcBorders>
          </w:tcPr>
          <w:p w:rsidR="00A960F0" w:rsidRPr="00A960F0" w:rsidRDefault="00A960F0" w:rsidP="00A960F0">
            <w:pPr>
              <w:autoSpaceDE w:val="0"/>
              <w:autoSpaceDN w:val="0"/>
              <w:adjustRightInd w:val="0"/>
              <w:spacing w:after="0" w:line="240" w:lineRule="auto"/>
              <w:contextualSpacing/>
              <w:jc w:val="center"/>
              <w:rPr>
                <w:rFonts w:ascii="Liberation Serif" w:hAnsi="Liberation Serif" w:cs="Liberation Serif"/>
                <w:color w:val="000000" w:themeColor="text1"/>
                <w:sz w:val="24"/>
                <w:szCs w:val="24"/>
              </w:rPr>
            </w:pPr>
          </w:p>
        </w:tc>
        <w:tc>
          <w:tcPr>
            <w:tcW w:w="419" w:type="pct"/>
            <w:vMerge/>
            <w:tcBorders>
              <w:top w:val="single" w:sz="4" w:space="0" w:color="auto"/>
              <w:left w:val="single" w:sz="4" w:space="0" w:color="auto"/>
              <w:bottom w:val="single" w:sz="4" w:space="0" w:color="auto"/>
              <w:right w:val="single" w:sz="4" w:space="0" w:color="auto"/>
            </w:tcBorders>
          </w:tcPr>
          <w:p w:rsidR="00A960F0" w:rsidRPr="00A960F0" w:rsidRDefault="00A960F0" w:rsidP="00A960F0">
            <w:pPr>
              <w:autoSpaceDE w:val="0"/>
              <w:autoSpaceDN w:val="0"/>
              <w:adjustRightInd w:val="0"/>
              <w:spacing w:after="0" w:line="240" w:lineRule="auto"/>
              <w:contextualSpacing/>
              <w:jc w:val="center"/>
              <w:rPr>
                <w:rFonts w:ascii="Liberation Serif" w:hAnsi="Liberation Serif" w:cs="Liberation Serif"/>
                <w:color w:val="000000" w:themeColor="text1"/>
                <w:sz w:val="24"/>
                <w:szCs w:val="24"/>
              </w:rPr>
            </w:pPr>
          </w:p>
        </w:tc>
        <w:tc>
          <w:tcPr>
            <w:tcW w:w="376" w:type="pct"/>
            <w:vMerge/>
            <w:tcBorders>
              <w:top w:val="single" w:sz="4" w:space="0" w:color="auto"/>
              <w:left w:val="single" w:sz="4" w:space="0" w:color="auto"/>
              <w:bottom w:val="single" w:sz="4" w:space="0" w:color="auto"/>
              <w:right w:val="single" w:sz="4" w:space="0" w:color="auto"/>
            </w:tcBorders>
          </w:tcPr>
          <w:p w:rsidR="00A960F0" w:rsidRPr="00A960F0" w:rsidRDefault="00A960F0" w:rsidP="00A960F0">
            <w:pPr>
              <w:autoSpaceDE w:val="0"/>
              <w:autoSpaceDN w:val="0"/>
              <w:adjustRightInd w:val="0"/>
              <w:spacing w:after="0" w:line="240" w:lineRule="auto"/>
              <w:contextualSpacing/>
              <w:jc w:val="center"/>
              <w:rPr>
                <w:rFonts w:ascii="Liberation Serif" w:hAnsi="Liberation Serif" w:cs="Liberation Serif"/>
                <w:color w:val="000000" w:themeColor="text1"/>
                <w:sz w:val="24"/>
                <w:szCs w:val="24"/>
              </w:rPr>
            </w:pPr>
          </w:p>
        </w:tc>
        <w:tc>
          <w:tcPr>
            <w:tcW w:w="567" w:type="pct"/>
            <w:vMerge/>
            <w:tcBorders>
              <w:top w:val="single" w:sz="4" w:space="0" w:color="auto"/>
              <w:left w:val="single" w:sz="4" w:space="0" w:color="auto"/>
              <w:bottom w:val="single" w:sz="4" w:space="0" w:color="auto"/>
              <w:right w:val="single" w:sz="4" w:space="0" w:color="auto"/>
            </w:tcBorders>
          </w:tcPr>
          <w:p w:rsidR="00A960F0" w:rsidRPr="00A960F0" w:rsidRDefault="00A960F0" w:rsidP="00A960F0">
            <w:pPr>
              <w:autoSpaceDE w:val="0"/>
              <w:autoSpaceDN w:val="0"/>
              <w:adjustRightInd w:val="0"/>
              <w:spacing w:after="0" w:line="240" w:lineRule="auto"/>
              <w:contextualSpacing/>
              <w:jc w:val="center"/>
              <w:rPr>
                <w:rFonts w:ascii="Liberation Serif" w:hAnsi="Liberation Serif" w:cs="Liberation Serif"/>
                <w:color w:val="000000" w:themeColor="text1"/>
                <w:sz w:val="24"/>
                <w:szCs w:val="24"/>
              </w:rPr>
            </w:pPr>
          </w:p>
        </w:tc>
        <w:tc>
          <w:tcPr>
            <w:tcW w:w="732" w:type="pct"/>
            <w:tcBorders>
              <w:top w:val="single" w:sz="4" w:space="0" w:color="auto"/>
              <w:left w:val="single" w:sz="4" w:space="0" w:color="auto"/>
              <w:bottom w:val="single" w:sz="4" w:space="0" w:color="auto"/>
              <w:right w:val="single" w:sz="4" w:space="0" w:color="auto"/>
            </w:tcBorders>
          </w:tcPr>
          <w:p w:rsidR="00A960F0" w:rsidRPr="00A960F0" w:rsidRDefault="00A960F0" w:rsidP="00A960F0">
            <w:pPr>
              <w:autoSpaceDE w:val="0"/>
              <w:autoSpaceDN w:val="0"/>
              <w:adjustRightInd w:val="0"/>
              <w:spacing w:after="0" w:line="240" w:lineRule="auto"/>
              <w:contextualSpacing/>
              <w:jc w:val="center"/>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 xml:space="preserve">Утверждено в муниципальном </w:t>
            </w:r>
            <w:proofErr w:type="gramStart"/>
            <w:r w:rsidRPr="00A960F0">
              <w:rPr>
                <w:rFonts w:ascii="Liberation Serif" w:hAnsi="Liberation Serif" w:cs="Liberation Serif"/>
                <w:color w:val="000000" w:themeColor="text1"/>
                <w:sz w:val="24"/>
                <w:szCs w:val="24"/>
              </w:rPr>
              <w:t>задании</w:t>
            </w:r>
            <w:proofErr w:type="gramEnd"/>
            <w:r w:rsidRPr="00A960F0">
              <w:rPr>
                <w:rFonts w:ascii="Liberation Serif" w:hAnsi="Liberation Serif" w:cs="Liberation Serif"/>
                <w:color w:val="000000" w:themeColor="text1"/>
                <w:sz w:val="24"/>
                <w:szCs w:val="24"/>
              </w:rPr>
              <w:t xml:space="preserve"> на год</w:t>
            </w:r>
          </w:p>
        </w:tc>
        <w:tc>
          <w:tcPr>
            <w:tcW w:w="669" w:type="pct"/>
            <w:tcBorders>
              <w:top w:val="single" w:sz="4" w:space="0" w:color="auto"/>
              <w:left w:val="single" w:sz="4" w:space="0" w:color="auto"/>
              <w:bottom w:val="single" w:sz="4" w:space="0" w:color="auto"/>
              <w:right w:val="single" w:sz="4" w:space="0" w:color="auto"/>
            </w:tcBorders>
          </w:tcPr>
          <w:p w:rsidR="00A960F0" w:rsidRPr="00A960F0" w:rsidRDefault="00A960F0" w:rsidP="00A960F0">
            <w:pPr>
              <w:autoSpaceDE w:val="0"/>
              <w:autoSpaceDN w:val="0"/>
              <w:adjustRightInd w:val="0"/>
              <w:spacing w:after="0" w:line="240" w:lineRule="auto"/>
              <w:contextualSpacing/>
              <w:jc w:val="center"/>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Исполнено на отчетную дату</w:t>
            </w:r>
          </w:p>
        </w:tc>
        <w:tc>
          <w:tcPr>
            <w:tcW w:w="753" w:type="pct"/>
            <w:tcBorders>
              <w:top w:val="single" w:sz="4" w:space="0" w:color="auto"/>
              <w:left w:val="single" w:sz="4" w:space="0" w:color="auto"/>
              <w:bottom w:val="single" w:sz="4" w:space="0" w:color="auto"/>
              <w:right w:val="single" w:sz="4" w:space="0" w:color="auto"/>
            </w:tcBorders>
          </w:tcPr>
          <w:p w:rsidR="00A960F0" w:rsidRPr="00A960F0" w:rsidRDefault="00A960F0" w:rsidP="00A960F0">
            <w:pPr>
              <w:autoSpaceDE w:val="0"/>
              <w:autoSpaceDN w:val="0"/>
              <w:adjustRightInd w:val="0"/>
              <w:spacing w:after="0" w:line="240" w:lineRule="auto"/>
              <w:contextualSpacing/>
              <w:jc w:val="center"/>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 xml:space="preserve">Утверждено в муниципальном </w:t>
            </w:r>
            <w:proofErr w:type="gramStart"/>
            <w:r w:rsidRPr="00A960F0">
              <w:rPr>
                <w:rFonts w:ascii="Liberation Serif" w:hAnsi="Liberation Serif" w:cs="Liberation Serif"/>
                <w:color w:val="000000" w:themeColor="text1"/>
                <w:sz w:val="24"/>
                <w:szCs w:val="24"/>
              </w:rPr>
              <w:t>задании</w:t>
            </w:r>
            <w:proofErr w:type="gramEnd"/>
            <w:r w:rsidRPr="00A960F0">
              <w:rPr>
                <w:rFonts w:ascii="Liberation Serif" w:hAnsi="Liberation Serif" w:cs="Liberation Serif"/>
                <w:color w:val="000000" w:themeColor="text1"/>
                <w:sz w:val="24"/>
                <w:szCs w:val="24"/>
              </w:rPr>
              <w:t xml:space="preserve"> на год</w:t>
            </w:r>
          </w:p>
        </w:tc>
        <w:tc>
          <w:tcPr>
            <w:tcW w:w="669" w:type="pct"/>
            <w:tcBorders>
              <w:top w:val="single" w:sz="4" w:space="0" w:color="auto"/>
              <w:left w:val="single" w:sz="4" w:space="0" w:color="auto"/>
              <w:bottom w:val="single" w:sz="4" w:space="0" w:color="auto"/>
              <w:right w:val="single" w:sz="4" w:space="0" w:color="auto"/>
            </w:tcBorders>
          </w:tcPr>
          <w:p w:rsidR="00A960F0" w:rsidRPr="00A960F0" w:rsidRDefault="00A960F0" w:rsidP="00A960F0">
            <w:pPr>
              <w:autoSpaceDE w:val="0"/>
              <w:autoSpaceDN w:val="0"/>
              <w:adjustRightInd w:val="0"/>
              <w:spacing w:after="0" w:line="240" w:lineRule="auto"/>
              <w:contextualSpacing/>
              <w:jc w:val="both"/>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Исполнено на отчетную дату</w:t>
            </w:r>
          </w:p>
        </w:tc>
      </w:tr>
      <w:tr w:rsidR="00A960F0" w:rsidRPr="00A960F0" w:rsidTr="00106A63">
        <w:tc>
          <w:tcPr>
            <w:tcW w:w="439" w:type="pct"/>
            <w:tcBorders>
              <w:left w:val="single" w:sz="4" w:space="0" w:color="auto"/>
              <w:bottom w:val="single" w:sz="4" w:space="0" w:color="auto"/>
              <w:right w:val="single" w:sz="4" w:space="0" w:color="auto"/>
            </w:tcBorders>
          </w:tcPr>
          <w:p w:rsidR="00A960F0" w:rsidRPr="00A960F0" w:rsidRDefault="00A960F0" w:rsidP="00A960F0">
            <w:pPr>
              <w:autoSpaceDE w:val="0"/>
              <w:autoSpaceDN w:val="0"/>
              <w:adjustRightInd w:val="0"/>
              <w:spacing w:after="0" w:line="240" w:lineRule="auto"/>
              <w:contextualSpacing/>
              <w:jc w:val="both"/>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1</w:t>
            </w:r>
          </w:p>
        </w:tc>
        <w:tc>
          <w:tcPr>
            <w:tcW w:w="376" w:type="pct"/>
            <w:tcBorders>
              <w:left w:val="single" w:sz="4" w:space="0" w:color="auto"/>
              <w:bottom w:val="single" w:sz="4" w:space="0" w:color="auto"/>
              <w:right w:val="single" w:sz="4" w:space="0" w:color="auto"/>
            </w:tcBorders>
          </w:tcPr>
          <w:p w:rsidR="00A960F0" w:rsidRPr="00A960F0" w:rsidRDefault="00A960F0" w:rsidP="00A960F0">
            <w:pPr>
              <w:autoSpaceDE w:val="0"/>
              <w:autoSpaceDN w:val="0"/>
              <w:adjustRightInd w:val="0"/>
              <w:spacing w:after="0" w:line="240" w:lineRule="auto"/>
              <w:contextualSpacing/>
              <w:jc w:val="both"/>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2</w:t>
            </w:r>
          </w:p>
        </w:tc>
        <w:tc>
          <w:tcPr>
            <w:tcW w:w="419" w:type="pct"/>
            <w:tcBorders>
              <w:left w:val="single" w:sz="4" w:space="0" w:color="auto"/>
              <w:bottom w:val="single" w:sz="4" w:space="0" w:color="auto"/>
              <w:right w:val="single" w:sz="4" w:space="0" w:color="auto"/>
            </w:tcBorders>
          </w:tcPr>
          <w:p w:rsidR="00A960F0" w:rsidRPr="00A960F0" w:rsidRDefault="00A960F0" w:rsidP="00A960F0">
            <w:pPr>
              <w:autoSpaceDE w:val="0"/>
              <w:autoSpaceDN w:val="0"/>
              <w:adjustRightInd w:val="0"/>
              <w:spacing w:after="0" w:line="240" w:lineRule="auto"/>
              <w:contextualSpacing/>
              <w:jc w:val="both"/>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3</w:t>
            </w:r>
          </w:p>
        </w:tc>
        <w:tc>
          <w:tcPr>
            <w:tcW w:w="376" w:type="pct"/>
            <w:tcBorders>
              <w:left w:val="single" w:sz="4" w:space="0" w:color="auto"/>
              <w:bottom w:val="single" w:sz="4" w:space="0" w:color="auto"/>
              <w:right w:val="single" w:sz="4" w:space="0" w:color="auto"/>
            </w:tcBorders>
          </w:tcPr>
          <w:p w:rsidR="00A960F0" w:rsidRPr="00A960F0" w:rsidRDefault="00A960F0" w:rsidP="00A960F0">
            <w:pPr>
              <w:autoSpaceDE w:val="0"/>
              <w:autoSpaceDN w:val="0"/>
              <w:adjustRightInd w:val="0"/>
              <w:spacing w:after="0" w:line="240" w:lineRule="auto"/>
              <w:contextualSpacing/>
              <w:jc w:val="both"/>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4</w:t>
            </w:r>
          </w:p>
        </w:tc>
        <w:tc>
          <w:tcPr>
            <w:tcW w:w="567" w:type="pct"/>
            <w:tcBorders>
              <w:left w:val="single" w:sz="4" w:space="0" w:color="auto"/>
              <w:bottom w:val="single" w:sz="4" w:space="0" w:color="auto"/>
              <w:right w:val="single" w:sz="4" w:space="0" w:color="auto"/>
            </w:tcBorders>
          </w:tcPr>
          <w:p w:rsidR="00A960F0" w:rsidRPr="00A960F0" w:rsidRDefault="00A960F0" w:rsidP="00A960F0">
            <w:pPr>
              <w:autoSpaceDE w:val="0"/>
              <w:autoSpaceDN w:val="0"/>
              <w:adjustRightInd w:val="0"/>
              <w:spacing w:after="0" w:line="240" w:lineRule="auto"/>
              <w:contextualSpacing/>
              <w:jc w:val="both"/>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5</w:t>
            </w:r>
          </w:p>
        </w:tc>
        <w:tc>
          <w:tcPr>
            <w:tcW w:w="732" w:type="pct"/>
            <w:tcBorders>
              <w:left w:val="single" w:sz="4" w:space="0" w:color="auto"/>
              <w:bottom w:val="single" w:sz="4" w:space="0" w:color="auto"/>
              <w:right w:val="single" w:sz="4" w:space="0" w:color="auto"/>
            </w:tcBorders>
          </w:tcPr>
          <w:p w:rsidR="00A960F0" w:rsidRPr="00A960F0" w:rsidRDefault="00A960F0" w:rsidP="00A960F0">
            <w:pPr>
              <w:autoSpaceDE w:val="0"/>
              <w:autoSpaceDN w:val="0"/>
              <w:adjustRightInd w:val="0"/>
              <w:spacing w:after="0" w:line="240" w:lineRule="auto"/>
              <w:contextualSpacing/>
              <w:jc w:val="both"/>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6</w:t>
            </w:r>
          </w:p>
        </w:tc>
        <w:tc>
          <w:tcPr>
            <w:tcW w:w="669" w:type="pct"/>
            <w:tcBorders>
              <w:left w:val="single" w:sz="4" w:space="0" w:color="auto"/>
              <w:bottom w:val="single" w:sz="4" w:space="0" w:color="auto"/>
              <w:right w:val="single" w:sz="4" w:space="0" w:color="auto"/>
            </w:tcBorders>
          </w:tcPr>
          <w:p w:rsidR="00A960F0" w:rsidRPr="00A960F0" w:rsidRDefault="00A960F0" w:rsidP="00A960F0">
            <w:pPr>
              <w:autoSpaceDE w:val="0"/>
              <w:autoSpaceDN w:val="0"/>
              <w:adjustRightInd w:val="0"/>
              <w:spacing w:after="0" w:line="240" w:lineRule="auto"/>
              <w:contextualSpacing/>
              <w:jc w:val="both"/>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7</w:t>
            </w:r>
          </w:p>
        </w:tc>
        <w:tc>
          <w:tcPr>
            <w:tcW w:w="753" w:type="pct"/>
            <w:tcBorders>
              <w:left w:val="single" w:sz="4" w:space="0" w:color="auto"/>
              <w:bottom w:val="single" w:sz="4" w:space="0" w:color="auto"/>
              <w:right w:val="single" w:sz="4" w:space="0" w:color="auto"/>
            </w:tcBorders>
          </w:tcPr>
          <w:p w:rsidR="00A960F0" w:rsidRPr="00A960F0" w:rsidRDefault="00A960F0" w:rsidP="00A960F0">
            <w:pPr>
              <w:autoSpaceDE w:val="0"/>
              <w:autoSpaceDN w:val="0"/>
              <w:adjustRightInd w:val="0"/>
              <w:spacing w:after="0" w:line="240" w:lineRule="auto"/>
              <w:contextualSpacing/>
              <w:jc w:val="both"/>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8</w:t>
            </w:r>
          </w:p>
        </w:tc>
        <w:tc>
          <w:tcPr>
            <w:tcW w:w="669" w:type="pct"/>
            <w:tcBorders>
              <w:left w:val="single" w:sz="4" w:space="0" w:color="auto"/>
              <w:bottom w:val="single" w:sz="4" w:space="0" w:color="auto"/>
              <w:right w:val="single" w:sz="4" w:space="0" w:color="auto"/>
            </w:tcBorders>
          </w:tcPr>
          <w:p w:rsidR="00A960F0" w:rsidRPr="00A960F0" w:rsidRDefault="00A960F0" w:rsidP="00A960F0">
            <w:pPr>
              <w:autoSpaceDE w:val="0"/>
              <w:autoSpaceDN w:val="0"/>
              <w:adjustRightInd w:val="0"/>
              <w:spacing w:after="0" w:line="240" w:lineRule="auto"/>
              <w:contextualSpacing/>
              <w:jc w:val="both"/>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9</w:t>
            </w:r>
          </w:p>
        </w:tc>
      </w:tr>
      <w:tr w:rsidR="00A960F0" w:rsidRPr="00A960F0" w:rsidTr="00106A63">
        <w:tc>
          <w:tcPr>
            <w:tcW w:w="439" w:type="pct"/>
            <w:tcBorders>
              <w:top w:val="single" w:sz="4" w:space="0" w:color="auto"/>
              <w:left w:val="single" w:sz="4" w:space="0" w:color="auto"/>
              <w:bottom w:val="single" w:sz="4" w:space="0" w:color="auto"/>
              <w:right w:val="single" w:sz="4" w:space="0" w:color="auto"/>
            </w:tcBorders>
          </w:tcPr>
          <w:p w:rsidR="00A960F0" w:rsidRPr="00A960F0" w:rsidRDefault="00A960F0" w:rsidP="00A960F0">
            <w:pPr>
              <w:autoSpaceDE w:val="0"/>
              <w:autoSpaceDN w:val="0"/>
              <w:adjustRightInd w:val="0"/>
              <w:spacing w:after="0" w:line="240" w:lineRule="auto"/>
              <w:contextualSpacing/>
              <w:jc w:val="both"/>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20__ год</w:t>
            </w:r>
          </w:p>
        </w:tc>
        <w:tc>
          <w:tcPr>
            <w:tcW w:w="376" w:type="pct"/>
            <w:tcBorders>
              <w:top w:val="single" w:sz="4" w:space="0" w:color="auto"/>
              <w:left w:val="single" w:sz="4" w:space="0" w:color="auto"/>
              <w:bottom w:val="single" w:sz="4" w:space="0" w:color="auto"/>
              <w:right w:val="single" w:sz="4" w:space="0" w:color="auto"/>
            </w:tcBorders>
          </w:tcPr>
          <w:p w:rsidR="00A960F0" w:rsidRPr="00A960F0" w:rsidRDefault="00A960F0" w:rsidP="00A960F0">
            <w:pPr>
              <w:autoSpaceDE w:val="0"/>
              <w:autoSpaceDN w:val="0"/>
              <w:adjustRightInd w:val="0"/>
              <w:spacing w:after="0" w:line="240" w:lineRule="auto"/>
              <w:contextualSpacing/>
              <w:jc w:val="both"/>
              <w:rPr>
                <w:rFonts w:ascii="Liberation Serif" w:hAnsi="Liberation Serif" w:cs="Liberation Serif"/>
                <w:color w:val="000000" w:themeColor="text1"/>
                <w:sz w:val="24"/>
                <w:szCs w:val="24"/>
              </w:rPr>
            </w:pPr>
          </w:p>
        </w:tc>
        <w:tc>
          <w:tcPr>
            <w:tcW w:w="419" w:type="pct"/>
            <w:tcBorders>
              <w:top w:val="single" w:sz="4" w:space="0" w:color="auto"/>
              <w:left w:val="single" w:sz="4" w:space="0" w:color="auto"/>
              <w:bottom w:val="single" w:sz="4" w:space="0" w:color="auto"/>
              <w:right w:val="single" w:sz="4" w:space="0" w:color="auto"/>
            </w:tcBorders>
          </w:tcPr>
          <w:p w:rsidR="00A960F0" w:rsidRPr="00A960F0" w:rsidRDefault="00A960F0" w:rsidP="00A960F0">
            <w:pPr>
              <w:autoSpaceDE w:val="0"/>
              <w:autoSpaceDN w:val="0"/>
              <w:adjustRightInd w:val="0"/>
              <w:spacing w:after="0" w:line="240" w:lineRule="auto"/>
              <w:contextualSpacing/>
              <w:jc w:val="both"/>
              <w:rPr>
                <w:rFonts w:ascii="Liberation Serif" w:hAnsi="Liberation Serif" w:cs="Liberation Serif"/>
                <w:color w:val="000000" w:themeColor="text1"/>
                <w:sz w:val="24"/>
                <w:szCs w:val="24"/>
              </w:rPr>
            </w:pPr>
          </w:p>
        </w:tc>
        <w:tc>
          <w:tcPr>
            <w:tcW w:w="376" w:type="pct"/>
            <w:tcBorders>
              <w:top w:val="single" w:sz="4" w:space="0" w:color="auto"/>
              <w:left w:val="single" w:sz="4" w:space="0" w:color="auto"/>
              <w:bottom w:val="single" w:sz="4" w:space="0" w:color="auto"/>
              <w:right w:val="single" w:sz="4" w:space="0" w:color="auto"/>
            </w:tcBorders>
          </w:tcPr>
          <w:p w:rsidR="00A960F0" w:rsidRPr="00A960F0" w:rsidRDefault="00A960F0" w:rsidP="00A960F0">
            <w:pPr>
              <w:autoSpaceDE w:val="0"/>
              <w:autoSpaceDN w:val="0"/>
              <w:adjustRightInd w:val="0"/>
              <w:spacing w:after="0" w:line="240" w:lineRule="auto"/>
              <w:contextualSpacing/>
              <w:jc w:val="both"/>
              <w:rPr>
                <w:rFonts w:ascii="Liberation Serif" w:hAnsi="Liberation Serif" w:cs="Liberation Serif"/>
                <w:color w:val="000000" w:themeColor="text1"/>
                <w:sz w:val="24"/>
                <w:szCs w:val="24"/>
              </w:rPr>
            </w:pPr>
          </w:p>
        </w:tc>
        <w:tc>
          <w:tcPr>
            <w:tcW w:w="567" w:type="pct"/>
            <w:tcBorders>
              <w:top w:val="single" w:sz="4" w:space="0" w:color="auto"/>
              <w:left w:val="single" w:sz="4" w:space="0" w:color="auto"/>
              <w:bottom w:val="single" w:sz="4" w:space="0" w:color="auto"/>
              <w:right w:val="single" w:sz="4" w:space="0" w:color="auto"/>
            </w:tcBorders>
          </w:tcPr>
          <w:p w:rsidR="00A960F0" w:rsidRPr="00A960F0" w:rsidRDefault="00A960F0" w:rsidP="00A960F0">
            <w:pPr>
              <w:autoSpaceDE w:val="0"/>
              <w:autoSpaceDN w:val="0"/>
              <w:adjustRightInd w:val="0"/>
              <w:spacing w:after="0" w:line="240" w:lineRule="auto"/>
              <w:contextualSpacing/>
              <w:jc w:val="both"/>
              <w:rPr>
                <w:rFonts w:ascii="Liberation Serif" w:hAnsi="Liberation Serif" w:cs="Liberation Serif"/>
                <w:color w:val="000000" w:themeColor="text1"/>
                <w:sz w:val="24"/>
                <w:szCs w:val="24"/>
              </w:rPr>
            </w:pPr>
          </w:p>
        </w:tc>
        <w:tc>
          <w:tcPr>
            <w:tcW w:w="732" w:type="pct"/>
            <w:tcBorders>
              <w:top w:val="single" w:sz="4" w:space="0" w:color="auto"/>
              <w:left w:val="single" w:sz="4" w:space="0" w:color="auto"/>
              <w:bottom w:val="single" w:sz="4" w:space="0" w:color="auto"/>
              <w:right w:val="single" w:sz="4" w:space="0" w:color="auto"/>
            </w:tcBorders>
          </w:tcPr>
          <w:p w:rsidR="00A960F0" w:rsidRPr="00A960F0" w:rsidRDefault="00A960F0" w:rsidP="00A960F0">
            <w:pPr>
              <w:autoSpaceDE w:val="0"/>
              <w:autoSpaceDN w:val="0"/>
              <w:adjustRightInd w:val="0"/>
              <w:spacing w:after="0" w:line="240" w:lineRule="auto"/>
              <w:contextualSpacing/>
              <w:jc w:val="both"/>
              <w:rPr>
                <w:rFonts w:ascii="Liberation Serif" w:hAnsi="Liberation Serif" w:cs="Liberation Serif"/>
                <w:color w:val="000000" w:themeColor="text1"/>
                <w:sz w:val="24"/>
                <w:szCs w:val="24"/>
              </w:rPr>
            </w:pPr>
          </w:p>
        </w:tc>
        <w:tc>
          <w:tcPr>
            <w:tcW w:w="669" w:type="pct"/>
            <w:tcBorders>
              <w:top w:val="single" w:sz="4" w:space="0" w:color="auto"/>
              <w:left w:val="single" w:sz="4" w:space="0" w:color="auto"/>
              <w:bottom w:val="single" w:sz="4" w:space="0" w:color="auto"/>
              <w:right w:val="single" w:sz="4" w:space="0" w:color="auto"/>
            </w:tcBorders>
          </w:tcPr>
          <w:p w:rsidR="00A960F0" w:rsidRPr="00A960F0" w:rsidRDefault="00A960F0" w:rsidP="00A960F0">
            <w:pPr>
              <w:autoSpaceDE w:val="0"/>
              <w:autoSpaceDN w:val="0"/>
              <w:adjustRightInd w:val="0"/>
              <w:spacing w:after="0" w:line="240" w:lineRule="auto"/>
              <w:contextualSpacing/>
              <w:jc w:val="both"/>
              <w:rPr>
                <w:rFonts w:ascii="Liberation Serif" w:hAnsi="Liberation Serif" w:cs="Liberation Serif"/>
                <w:color w:val="000000" w:themeColor="text1"/>
                <w:sz w:val="24"/>
                <w:szCs w:val="24"/>
              </w:rPr>
            </w:pPr>
          </w:p>
        </w:tc>
        <w:tc>
          <w:tcPr>
            <w:tcW w:w="753" w:type="pct"/>
            <w:tcBorders>
              <w:top w:val="single" w:sz="4" w:space="0" w:color="auto"/>
              <w:left w:val="single" w:sz="4" w:space="0" w:color="auto"/>
              <w:bottom w:val="single" w:sz="4" w:space="0" w:color="auto"/>
              <w:right w:val="single" w:sz="4" w:space="0" w:color="auto"/>
            </w:tcBorders>
          </w:tcPr>
          <w:p w:rsidR="00A960F0" w:rsidRPr="00A960F0" w:rsidRDefault="00A960F0" w:rsidP="00A960F0">
            <w:pPr>
              <w:autoSpaceDE w:val="0"/>
              <w:autoSpaceDN w:val="0"/>
              <w:adjustRightInd w:val="0"/>
              <w:spacing w:after="0" w:line="240" w:lineRule="auto"/>
              <w:contextualSpacing/>
              <w:jc w:val="both"/>
              <w:rPr>
                <w:rFonts w:ascii="Liberation Serif" w:hAnsi="Liberation Serif" w:cs="Liberation Serif"/>
                <w:color w:val="000000" w:themeColor="text1"/>
                <w:sz w:val="24"/>
                <w:szCs w:val="24"/>
              </w:rPr>
            </w:pPr>
          </w:p>
        </w:tc>
        <w:tc>
          <w:tcPr>
            <w:tcW w:w="669" w:type="pct"/>
            <w:tcBorders>
              <w:top w:val="single" w:sz="4" w:space="0" w:color="auto"/>
              <w:left w:val="single" w:sz="4" w:space="0" w:color="auto"/>
              <w:bottom w:val="single" w:sz="4" w:space="0" w:color="auto"/>
              <w:right w:val="single" w:sz="4" w:space="0" w:color="auto"/>
            </w:tcBorders>
          </w:tcPr>
          <w:p w:rsidR="00A960F0" w:rsidRPr="00A960F0" w:rsidRDefault="00A960F0" w:rsidP="00A960F0">
            <w:pPr>
              <w:autoSpaceDE w:val="0"/>
              <w:autoSpaceDN w:val="0"/>
              <w:adjustRightInd w:val="0"/>
              <w:spacing w:after="0" w:line="240" w:lineRule="auto"/>
              <w:contextualSpacing/>
              <w:jc w:val="both"/>
              <w:rPr>
                <w:rFonts w:ascii="Liberation Serif" w:hAnsi="Liberation Serif" w:cs="Liberation Serif"/>
                <w:color w:val="000000" w:themeColor="text1"/>
                <w:sz w:val="24"/>
                <w:szCs w:val="24"/>
              </w:rPr>
            </w:pPr>
          </w:p>
        </w:tc>
      </w:tr>
    </w:tbl>
    <w:p w:rsidR="00A960F0" w:rsidRPr="00A960F0" w:rsidRDefault="00A960F0" w:rsidP="00A960F0">
      <w:pPr>
        <w:autoSpaceDE w:val="0"/>
        <w:autoSpaceDN w:val="0"/>
        <w:adjustRightInd w:val="0"/>
        <w:spacing w:after="0" w:line="240" w:lineRule="auto"/>
        <w:contextualSpacing/>
        <w:jc w:val="both"/>
        <w:rPr>
          <w:rFonts w:ascii="Liberation Serif" w:hAnsi="Liberation Serif" w:cs="Liberation Serif"/>
          <w:color w:val="000000" w:themeColor="text1"/>
          <w:sz w:val="24"/>
          <w:szCs w:val="24"/>
        </w:rPr>
      </w:pPr>
    </w:p>
    <w:p w:rsidR="00A960F0" w:rsidRPr="00A960F0" w:rsidRDefault="00A960F0" w:rsidP="00A960F0">
      <w:pPr>
        <w:tabs>
          <w:tab w:val="left" w:pos="1239"/>
        </w:tabs>
        <w:contextualSpacing/>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4. Нормативные правовые акты, устанавливающие размер платы (цену, тариф) либо порядок ее (его) установления:</w:t>
      </w:r>
    </w:p>
    <w:p w:rsidR="00A960F0" w:rsidRPr="00A960F0" w:rsidRDefault="00A960F0" w:rsidP="00A960F0">
      <w:pPr>
        <w:autoSpaceDE w:val="0"/>
        <w:autoSpaceDN w:val="0"/>
        <w:adjustRightInd w:val="0"/>
        <w:spacing w:after="0" w:line="240" w:lineRule="auto"/>
        <w:contextualSpacing/>
        <w:jc w:val="both"/>
        <w:rPr>
          <w:rFonts w:ascii="Liberation Serif" w:hAnsi="Liberation Serif" w:cs="Liberation Serif"/>
          <w:color w:val="000000" w:themeColor="text1"/>
          <w:sz w:val="24"/>
          <w:szCs w:val="24"/>
        </w:rPr>
      </w:pPr>
    </w:p>
    <w:tbl>
      <w:tblPr>
        <w:tblW w:w="5000" w:type="pct"/>
        <w:tblCellMar>
          <w:top w:w="102" w:type="dxa"/>
          <w:left w:w="62" w:type="dxa"/>
          <w:bottom w:w="102" w:type="dxa"/>
          <w:right w:w="62" w:type="dxa"/>
        </w:tblCellMar>
        <w:tblLook w:val="0000" w:firstRow="0" w:lastRow="0" w:firstColumn="0" w:lastColumn="0" w:noHBand="0" w:noVBand="0"/>
      </w:tblPr>
      <w:tblGrid>
        <w:gridCol w:w="1208"/>
        <w:gridCol w:w="3932"/>
        <w:gridCol w:w="2285"/>
        <w:gridCol w:w="2101"/>
        <w:gridCol w:w="5026"/>
      </w:tblGrid>
      <w:tr w:rsidR="00A960F0" w:rsidRPr="00A960F0" w:rsidTr="00106A63">
        <w:tc>
          <w:tcPr>
            <w:tcW w:w="5000" w:type="pct"/>
            <w:gridSpan w:val="5"/>
            <w:tcBorders>
              <w:top w:val="single" w:sz="4" w:space="0" w:color="auto"/>
              <w:left w:val="single" w:sz="4" w:space="0" w:color="auto"/>
              <w:bottom w:val="single" w:sz="4" w:space="0" w:color="auto"/>
              <w:right w:val="single" w:sz="4" w:space="0" w:color="auto"/>
            </w:tcBorders>
          </w:tcPr>
          <w:p w:rsidR="00A960F0" w:rsidRPr="00A960F0" w:rsidRDefault="00A960F0" w:rsidP="00A960F0">
            <w:pPr>
              <w:autoSpaceDE w:val="0"/>
              <w:autoSpaceDN w:val="0"/>
              <w:adjustRightInd w:val="0"/>
              <w:spacing w:after="0" w:line="240" w:lineRule="auto"/>
              <w:contextualSpacing/>
              <w:jc w:val="center"/>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Нормативный правовой акт</w:t>
            </w:r>
          </w:p>
        </w:tc>
      </w:tr>
      <w:tr w:rsidR="00A960F0" w:rsidRPr="00A960F0" w:rsidTr="00106A63">
        <w:tc>
          <w:tcPr>
            <w:tcW w:w="415" w:type="pct"/>
            <w:tcBorders>
              <w:top w:val="single" w:sz="4" w:space="0" w:color="auto"/>
              <w:left w:val="single" w:sz="4" w:space="0" w:color="auto"/>
              <w:bottom w:val="single" w:sz="4" w:space="0" w:color="auto"/>
              <w:right w:val="single" w:sz="4" w:space="0" w:color="auto"/>
            </w:tcBorders>
          </w:tcPr>
          <w:p w:rsidR="00A960F0" w:rsidRPr="00A960F0" w:rsidRDefault="00A960F0" w:rsidP="00A960F0">
            <w:pPr>
              <w:autoSpaceDE w:val="0"/>
              <w:autoSpaceDN w:val="0"/>
              <w:adjustRightInd w:val="0"/>
              <w:spacing w:after="0" w:line="240" w:lineRule="auto"/>
              <w:contextualSpacing/>
              <w:jc w:val="center"/>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вид</w:t>
            </w:r>
          </w:p>
        </w:tc>
        <w:tc>
          <w:tcPr>
            <w:tcW w:w="1351" w:type="pct"/>
            <w:tcBorders>
              <w:top w:val="single" w:sz="4" w:space="0" w:color="auto"/>
              <w:left w:val="single" w:sz="4" w:space="0" w:color="auto"/>
              <w:bottom w:val="single" w:sz="4" w:space="0" w:color="auto"/>
              <w:right w:val="single" w:sz="4" w:space="0" w:color="auto"/>
            </w:tcBorders>
          </w:tcPr>
          <w:p w:rsidR="00A960F0" w:rsidRPr="00A960F0" w:rsidRDefault="00A960F0" w:rsidP="00A960F0">
            <w:pPr>
              <w:autoSpaceDE w:val="0"/>
              <w:autoSpaceDN w:val="0"/>
              <w:adjustRightInd w:val="0"/>
              <w:spacing w:after="0" w:line="240" w:lineRule="auto"/>
              <w:contextualSpacing/>
              <w:jc w:val="center"/>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принявший орган</w:t>
            </w:r>
          </w:p>
        </w:tc>
        <w:tc>
          <w:tcPr>
            <w:tcW w:w="785" w:type="pct"/>
            <w:tcBorders>
              <w:top w:val="single" w:sz="4" w:space="0" w:color="auto"/>
              <w:left w:val="single" w:sz="4" w:space="0" w:color="auto"/>
              <w:bottom w:val="single" w:sz="4" w:space="0" w:color="auto"/>
              <w:right w:val="single" w:sz="4" w:space="0" w:color="auto"/>
            </w:tcBorders>
          </w:tcPr>
          <w:p w:rsidR="00A960F0" w:rsidRPr="00A960F0" w:rsidRDefault="00A960F0" w:rsidP="00A960F0">
            <w:pPr>
              <w:autoSpaceDE w:val="0"/>
              <w:autoSpaceDN w:val="0"/>
              <w:adjustRightInd w:val="0"/>
              <w:spacing w:after="0" w:line="240" w:lineRule="auto"/>
              <w:contextualSpacing/>
              <w:jc w:val="center"/>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дата</w:t>
            </w:r>
          </w:p>
        </w:tc>
        <w:tc>
          <w:tcPr>
            <w:tcW w:w="722" w:type="pct"/>
            <w:tcBorders>
              <w:top w:val="single" w:sz="4" w:space="0" w:color="auto"/>
              <w:left w:val="single" w:sz="4" w:space="0" w:color="auto"/>
              <w:bottom w:val="single" w:sz="4" w:space="0" w:color="auto"/>
              <w:right w:val="single" w:sz="4" w:space="0" w:color="auto"/>
            </w:tcBorders>
          </w:tcPr>
          <w:p w:rsidR="00A960F0" w:rsidRPr="00A960F0" w:rsidRDefault="00A960F0" w:rsidP="00A960F0">
            <w:pPr>
              <w:autoSpaceDE w:val="0"/>
              <w:autoSpaceDN w:val="0"/>
              <w:adjustRightInd w:val="0"/>
              <w:spacing w:after="0" w:line="240" w:lineRule="auto"/>
              <w:contextualSpacing/>
              <w:jc w:val="center"/>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номер</w:t>
            </w:r>
          </w:p>
        </w:tc>
        <w:tc>
          <w:tcPr>
            <w:tcW w:w="1727" w:type="pct"/>
            <w:tcBorders>
              <w:top w:val="single" w:sz="4" w:space="0" w:color="auto"/>
              <w:left w:val="single" w:sz="4" w:space="0" w:color="auto"/>
              <w:bottom w:val="single" w:sz="4" w:space="0" w:color="auto"/>
              <w:right w:val="single" w:sz="4" w:space="0" w:color="auto"/>
            </w:tcBorders>
          </w:tcPr>
          <w:p w:rsidR="00A960F0" w:rsidRPr="00A960F0" w:rsidRDefault="00A960F0" w:rsidP="00A960F0">
            <w:pPr>
              <w:autoSpaceDE w:val="0"/>
              <w:autoSpaceDN w:val="0"/>
              <w:adjustRightInd w:val="0"/>
              <w:spacing w:after="0" w:line="240" w:lineRule="auto"/>
              <w:contextualSpacing/>
              <w:jc w:val="center"/>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наименование</w:t>
            </w:r>
          </w:p>
        </w:tc>
      </w:tr>
      <w:tr w:rsidR="00A960F0" w:rsidRPr="00A960F0" w:rsidTr="00106A63">
        <w:tc>
          <w:tcPr>
            <w:tcW w:w="415" w:type="pct"/>
            <w:tcBorders>
              <w:top w:val="single" w:sz="4" w:space="0" w:color="auto"/>
              <w:left w:val="single" w:sz="4" w:space="0" w:color="auto"/>
              <w:bottom w:val="single" w:sz="4" w:space="0" w:color="auto"/>
              <w:right w:val="single" w:sz="4" w:space="0" w:color="auto"/>
            </w:tcBorders>
          </w:tcPr>
          <w:p w:rsidR="00A960F0" w:rsidRPr="00A960F0" w:rsidRDefault="00A960F0" w:rsidP="00A960F0">
            <w:pPr>
              <w:autoSpaceDE w:val="0"/>
              <w:autoSpaceDN w:val="0"/>
              <w:adjustRightInd w:val="0"/>
              <w:spacing w:after="0" w:line="240" w:lineRule="auto"/>
              <w:contextualSpacing/>
              <w:jc w:val="center"/>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1</w:t>
            </w:r>
          </w:p>
        </w:tc>
        <w:tc>
          <w:tcPr>
            <w:tcW w:w="1351" w:type="pct"/>
            <w:tcBorders>
              <w:top w:val="single" w:sz="4" w:space="0" w:color="auto"/>
              <w:left w:val="single" w:sz="4" w:space="0" w:color="auto"/>
              <w:bottom w:val="single" w:sz="4" w:space="0" w:color="auto"/>
              <w:right w:val="single" w:sz="4" w:space="0" w:color="auto"/>
            </w:tcBorders>
          </w:tcPr>
          <w:p w:rsidR="00A960F0" w:rsidRPr="00A960F0" w:rsidRDefault="00A960F0" w:rsidP="00A960F0">
            <w:pPr>
              <w:autoSpaceDE w:val="0"/>
              <w:autoSpaceDN w:val="0"/>
              <w:adjustRightInd w:val="0"/>
              <w:spacing w:after="0" w:line="240" w:lineRule="auto"/>
              <w:contextualSpacing/>
              <w:jc w:val="center"/>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2</w:t>
            </w:r>
          </w:p>
        </w:tc>
        <w:tc>
          <w:tcPr>
            <w:tcW w:w="785" w:type="pct"/>
            <w:tcBorders>
              <w:top w:val="single" w:sz="4" w:space="0" w:color="auto"/>
              <w:left w:val="single" w:sz="4" w:space="0" w:color="auto"/>
              <w:bottom w:val="single" w:sz="4" w:space="0" w:color="auto"/>
              <w:right w:val="single" w:sz="4" w:space="0" w:color="auto"/>
            </w:tcBorders>
          </w:tcPr>
          <w:p w:rsidR="00A960F0" w:rsidRPr="00A960F0" w:rsidRDefault="00A960F0" w:rsidP="00A960F0">
            <w:pPr>
              <w:autoSpaceDE w:val="0"/>
              <w:autoSpaceDN w:val="0"/>
              <w:adjustRightInd w:val="0"/>
              <w:spacing w:after="0" w:line="240" w:lineRule="auto"/>
              <w:contextualSpacing/>
              <w:jc w:val="center"/>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3</w:t>
            </w:r>
          </w:p>
        </w:tc>
        <w:tc>
          <w:tcPr>
            <w:tcW w:w="722" w:type="pct"/>
            <w:tcBorders>
              <w:top w:val="single" w:sz="4" w:space="0" w:color="auto"/>
              <w:left w:val="single" w:sz="4" w:space="0" w:color="auto"/>
              <w:bottom w:val="single" w:sz="4" w:space="0" w:color="auto"/>
              <w:right w:val="single" w:sz="4" w:space="0" w:color="auto"/>
            </w:tcBorders>
          </w:tcPr>
          <w:p w:rsidR="00A960F0" w:rsidRPr="00A960F0" w:rsidRDefault="00A960F0" w:rsidP="00A960F0">
            <w:pPr>
              <w:autoSpaceDE w:val="0"/>
              <w:autoSpaceDN w:val="0"/>
              <w:adjustRightInd w:val="0"/>
              <w:spacing w:after="0" w:line="240" w:lineRule="auto"/>
              <w:contextualSpacing/>
              <w:jc w:val="center"/>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4</w:t>
            </w:r>
          </w:p>
        </w:tc>
        <w:tc>
          <w:tcPr>
            <w:tcW w:w="1727" w:type="pct"/>
            <w:tcBorders>
              <w:top w:val="single" w:sz="4" w:space="0" w:color="auto"/>
              <w:left w:val="single" w:sz="4" w:space="0" w:color="auto"/>
              <w:bottom w:val="single" w:sz="4" w:space="0" w:color="auto"/>
              <w:right w:val="single" w:sz="4" w:space="0" w:color="auto"/>
            </w:tcBorders>
          </w:tcPr>
          <w:p w:rsidR="00A960F0" w:rsidRPr="00A960F0" w:rsidRDefault="00A960F0" w:rsidP="00A960F0">
            <w:pPr>
              <w:autoSpaceDE w:val="0"/>
              <w:autoSpaceDN w:val="0"/>
              <w:adjustRightInd w:val="0"/>
              <w:spacing w:after="0" w:line="240" w:lineRule="auto"/>
              <w:contextualSpacing/>
              <w:jc w:val="center"/>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5</w:t>
            </w:r>
          </w:p>
        </w:tc>
      </w:tr>
      <w:tr w:rsidR="00A960F0" w:rsidRPr="00A960F0" w:rsidTr="00106A63">
        <w:tc>
          <w:tcPr>
            <w:tcW w:w="415" w:type="pct"/>
            <w:tcBorders>
              <w:top w:val="single" w:sz="4" w:space="0" w:color="auto"/>
              <w:left w:val="single" w:sz="4" w:space="0" w:color="auto"/>
              <w:bottom w:val="single" w:sz="4" w:space="0" w:color="auto"/>
              <w:right w:val="single" w:sz="4" w:space="0" w:color="auto"/>
            </w:tcBorders>
          </w:tcPr>
          <w:p w:rsidR="00A960F0" w:rsidRPr="00A960F0" w:rsidRDefault="00A960F0" w:rsidP="00A960F0">
            <w:pPr>
              <w:autoSpaceDE w:val="0"/>
              <w:autoSpaceDN w:val="0"/>
              <w:adjustRightInd w:val="0"/>
              <w:spacing w:after="0" w:line="240" w:lineRule="auto"/>
              <w:contextualSpacing/>
              <w:rPr>
                <w:rFonts w:ascii="Liberation Serif" w:hAnsi="Liberation Serif" w:cs="Liberation Serif"/>
                <w:color w:val="000000" w:themeColor="text1"/>
                <w:sz w:val="24"/>
                <w:szCs w:val="24"/>
              </w:rPr>
            </w:pPr>
          </w:p>
        </w:tc>
        <w:tc>
          <w:tcPr>
            <w:tcW w:w="1351" w:type="pct"/>
            <w:tcBorders>
              <w:top w:val="single" w:sz="4" w:space="0" w:color="auto"/>
              <w:left w:val="single" w:sz="4" w:space="0" w:color="auto"/>
              <w:bottom w:val="single" w:sz="4" w:space="0" w:color="auto"/>
              <w:right w:val="single" w:sz="4" w:space="0" w:color="auto"/>
            </w:tcBorders>
          </w:tcPr>
          <w:p w:rsidR="00A960F0" w:rsidRPr="00A960F0" w:rsidRDefault="00A960F0" w:rsidP="00A960F0">
            <w:pPr>
              <w:autoSpaceDE w:val="0"/>
              <w:autoSpaceDN w:val="0"/>
              <w:adjustRightInd w:val="0"/>
              <w:spacing w:after="0" w:line="240" w:lineRule="auto"/>
              <w:contextualSpacing/>
              <w:rPr>
                <w:rFonts w:ascii="Liberation Serif" w:hAnsi="Liberation Serif" w:cs="Liberation Serif"/>
                <w:color w:val="000000" w:themeColor="text1"/>
                <w:sz w:val="24"/>
                <w:szCs w:val="24"/>
              </w:rPr>
            </w:pPr>
          </w:p>
        </w:tc>
        <w:tc>
          <w:tcPr>
            <w:tcW w:w="785" w:type="pct"/>
            <w:tcBorders>
              <w:top w:val="single" w:sz="4" w:space="0" w:color="auto"/>
              <w:left w:val="single" w:sz="4" w:space="0" w:color="auto"/>
              <w:bottom w:val="single" w:sz="4" w:space="0" w:color="auto"/>
              <w:right w:val="single" w:sz="4" w:space="0" w:color="auto"/>
            </w:tcBorders>
          </w:tcPr>
          <w:p w:rsidR="00A960F0" w:rsidRPr="00A960F0" w:rsidRDefault="00A960F0" w:rsidP="00A960F0">
            <w:pPr>
              <w:autoSpaceDE w:val="0"/>
              <w:autoSpaceDN w:val="0"/>
              <w:adjustRightInd w:val="0"/>
              <w:spacing w:after="0" w:line="240" w:lineRule="auto"/>
              <w:contextualSpacing/>
              <w:rPr>
                <w:rFonts w:ascii="Liberation Serif" w:hAnsi="Liberation Serif" w:cs="Liberation Serif"/>
                <w:color w:val="000000" w:themeColor="text1"/>
                <w:sz w:val="24"/>
                <w:szCs w:val="24"/>
              </w:rPr>
            </w:pPr>
          </w:p>
        </w:tc>
        <w:tc>
          <w:tcPr>
            <w:tcW w:w="722" w:type="pct"/>
            <w:tcBorders>
              <w:top w:val="single" w:sz="4" w:space="0" w:color="auto"/>
              <w:left w:val="single" w:sz="4" w:space="0" w:color="auto"/>
              <w:bottom w:val="single" w:sz="4" w:space="0" w:color="auto"/>
              <w:right w:val="single" w:sz="4" w:space="0" w:color="auto"/>
            </w:tcBorders>
          </w:tcPr>
          <w:p w:rsidR="00A960F0" w:rsidRPr="00A960F0" w:rsidRDefault="00A960F0" w:rsidP="00A960F0">
            <w:pPr>
              <w:autoSpaceDE w:val="0"/>
              <w:autoSpaceDN w:val="0"/>
              <w:adjustRightInd w:val="0"/>
              <w:spacing w:after="0" w:line="240" w:lineRule="auto"/>
              <w:contextualSpacing/>
              <w:rPr>
                <w:rFonts w:ascii="Liberation Serif" w:hAnsi="Liberation Serif" w:cs="Liberation Serif"/>
                <w:color w:val="000000" w:themeColor="text1"/>
                <w:sz w:val="24"/>
                <w:szCs w:val="24"/>
              </w:rPr>
            </w:pPr>
          </w:p>
        </w:tc>
        <w:tc>
          <w:tcPr>
            <w:tcW w:w="1727" w:type="pct"/>
            <w:tcBorders>
              <w:top w:val="single" w:sz="4" w:space="0" w:color="auto"/>
              <w:left w:val="single" w:sz="4" w:space="0" w:color="auto"/>
              <w:bottom w:val="single" w:sz="4" w:space="0" w:color="auto"/>
              <w:right w:val="single" w:sz="4" w:space="0" w:color="auto"/>
            </w:tcBorders>
          </w:tcPr>
          <w:p w:rsidR="00A960F0" w:rsidRPr="00A960F0" w:rsidRDefault="00A960F0" w:rsidP="00A960F0">
            <w:pPr>
              <w:autoSpaceDE w:val="0"/>
              <w:autoSpaceDN w:val="0"/>
              <w:adjustRightInd w:val="0"/>
              <w:spacing w:after="0" w:line="240" w:lineRule="auto"/>
              <w:contextualSpacing/>
              <w:rPr>
                <w:rFonts w:ascii="Liberation Serif" w:hAnsi="Liberation Serif" w:cs="Liberation Serif"/>
                <w:color w:val="000000" w:themeColor="text1"/>
                <w:sz w:val="24"/>
                <w:szCs w:val="24"/>
              </w:rPr>
            </w:pPr>
          </w:p>
        </w:tc>
      </w:tr>
    </w:tbl>
    <w:p w:rsidR="00A960F0" w:rsidRPr="00A960F0" w:rsidRDefault="00A960F0" w:rsidP="00A960F0">
      <w:pPr>
        <w:autoSpaceDE w:val="0"/>
        <w:autoSpaceDN w:val="0"/>
        <w:adjustRightInd w:val="0"/>
        <w:spacing w:after="0" w:line="240" w:lineRule="auto"/>
        <w:contextualSpacing/>
        <w:jc w:val="both"/>
        <w:rPr>
          <w:rFonts w:ascii="Liberation Serif" w:hAnsi="Liberation Serif" w:cs="Liberation Serif"/>
          <w:color w:val="000000" w:themeColor="text1"/>
          <w:sz w:val="24"/>
          <w:szCs w:val="24"/>
        </w:rPr>
      </w:pPr>
    </w:p>
    <w:p w:rsidR="00A960F0" w:rsidRPr="00A960F0" w:rsidRDefault="00A960F0" w:rsidP="00A960F0">
      <w:pPr>
        <w:tabs>
          <w:tab w:val="left" w:pos="1239"/>
        </w:tabs>
        <w:contextualSpacing/>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lastRenderedPageBreak/>
        <w:t>5. Порядок оказания муниципальной услуги</w:t>
      </w:r>
    </w:p>
    <w:p w:rsidR="00A960F0" w:rsidRPr="00A960F0" w:rsidRDefault="00A960F0" w:rsidP="00A960F0">
      <w:pPr>
        <w:tabs>
          <w:tab w:val="left" w:pos="1239"/>
        </w:tabs>
        <w:contextualSpacing/>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5.1. Нормативные правовые акты, регулирующие порядок оказания муниципальной услуги ___________________</w:t>
      </w:r>
    </w:p>
    <w:p w:rsidR="00A960F0" w:rsidRPr="00A960F0" w:rsidRDefault="00A960F0" w:rsidP="00A960F0">
      <w:pPr>
        <w:tabs>
          <w:tab w:val="left" w:pos="1239"/>
        </w:tabs>
        <w:contextualSpacing/>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___________________________________________________________________________</w:t>
      </w:r>
    </w:p>
    <w:p w:rsidR="00A960F0" w:rsidRPr="00A960F0" w:rsidRDefault="00A960F0" w:rsidP="00A960F0">
      <w:pPr>
        <w:tabs>
          <w:tab w:val="left" w:pos="1239"/>
        </w:tabs>
        <w:contextualSpacing/>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 xml:space="preserve">         (наименование, номер и дата нормативного правового акта)</w:t>
      </w:r>
    </w:p>
    <w:p w:rsidR="00A960F0" w:rsidRPr="00A960F0" w:rsidRDefault="00A960F0" w:rsidP="00A960F0">
      <w:pPr>
        <w:tabs>
          <w:tab w:val="left" w:pos="1239"/>
        </w:tabs>
        <w:contextualSpacing/>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5.2.   Порядок   информирования потенциальных потребителей муниципальной услуги:</w:t>
      </w:r>
    </w:p>
    <w:p w:rsidR="00A960F0" w:rsidRPr="00A960F0" w:rsidRDefault="00A960F0" w:rsidP="00A960F0">
      <w:pPr>
        <w:tabs>
          <w:tab w:val="left" w:pos="1239"/>
        </w:tabs>
        <w:contextualSpacing/>
        <w:rPr>
          <w:rFonts w:ascii="Liberation Serif" w:hAnsi="Liberation Serif" w:cs="Liberation Serif"/>
          <w:color w:val="000000" w:themeColor="text1"/>
          <w:sz w:val="24"/>
          <w:szCs w:val="24"/>
        </w:rPr>
      </w:pPr>
    </w:p>
    <w:tbl>
      <w:tblPr>
        <w:tblW w:w="5000" w:type="pct"/>
        <w:tblCellMar>
          <w:top w:w="102" w:type="dxa"/>
          <w:left w:w="62" w:type="dxa"/>
          <w:bottom w:w="102" w:type="dxa"/>
          <w:right w:w="62" w:type="dxa"/>
        </w:tblCellMar>
        <w:tblLook w:val="0000" w:firstRow="0" w:lastRow="0" w:firstColumn="0" w:lastColumn="0" w:noHBand="0" w:noVBand="0"/>
      </w:tblPr>
      <w:tblGrid>
        <w:gridCol w:w="4156"/>
        <w:gridCol w:w="4651"/>
        <w:gridCol w:w="5745"/>
      </w:tblGrid>
      <w:tr w:rsidR="00A960F0" w:rsidRPr="00A960F0" w:rsidTr="00106A63">
        <w:tc>
          <w:tcPr>
            <w:tcW w:w="1428" w:type="pct"/>
            <w:tcBorders>
              <w:top w:val="single" w:sz="4" w:space="0" w:color="auto"/>
              <w:left w:val="single" w:sz="4" w:space="0" w:color="auto"/>
              <w:bottom w:val="single" w:sz="4" w:space="0" w:color="auto"/>
              <w:right w:val="single" w:sz="4" w:space="0" w:color="auto"/>
            </w:tcBorders>
          </w:tcPr>
          <w:p w:rsidR="00A960F0" w:rsidRPr="00A960F0" w:rsidRDefault="00A960F0" w:rsidP="00A960F0">
            <w:pPr>
              <w:tabs>
                <w:tab w:val="left" w:pos="1239"/>
              </w:tabs>
              <w:contextualSpacing/>
              <w:jc w:val="center"/>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Способ информирования</w:t>
            </w:r>
          </w:p>
        </w:tc>
        <w:tc>
          <w:tcPr>
            <w:tcW w:w="1598" w:type="pct"/>
            <w:tcBorders>
              <w:top w:val="single" w:sz="4" w:space="0" w:color="auto"/>
              <w:left w:val="single" w:sz="4" w:space="0" w:color="auto"/>
              <w:bottom w:val="single" w:sz="4" w:space="0" w:color="auto"/>
              <w:right w:val="single" w:sz="4" w:space="0" w:color="auto"/>
            </w:tcBorders>
          </w:tcPr>
          <w:p w:rsidR="00A960F0" w:rsidRPr="00A960F0" w:rsidRDefault="00A960F0" w:rsidP="00A960F0">
            <w:pPr>
              <w:tabs>
                <w:tab w:val="left" w:pos="1239"/>
              </w:tabs>
              <w:contextualSpacing/>
              <w:jc w:val="center"/>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Состав размещаемой информации</w:t>
            </w:r>
          </w:p>
        </w:tc>
        <w:tc>
          <w:tcPr>
            <w:tcW w:w="1974" w:type="pct"/>
            <w:tcBorders>
              <w:top w:val="single" w:sz="4" w:space="0" w:color="auto"/>
              <w:left w:val="single" w:sz="4" w:space="0" w:color="auto"/>
              <w:bottom w:val="single" w:sz="4" w:space="0" w:color="auto"/>
              <w:right w:val="single" w:sz="4" w:space="0" w:color="auto"/>
            </w:tcBorders>
          </w:tcPr>
          <w:p w:rsidR="00A960F0" w:rsidRPr="00A960F0" w:rsidRDefault="00A960F0" w:rsidP="00A960F0">
            <w:pPr>
              <w:tabs>
                <w:tab w:val="left" w:pos="1239"/>
              </w:tabs>
              <w:contextualSpacing/>
              <w:jc w:val="center"/>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Частота обновления информации</w:t>
            </w:r>
          </w:p>
        </w:tc>
      </w:tr>
      <w:tr w:rsidR="00A960F0" w:rsidRPr="00A960F0" w:rsidTr="00106A63">
        <w:tc>
          <w:tcPr>
            <w:tcW w:w="1428" w:type="pct"/>
            <w:tcBorders>
              <w:top w:val="single" w:sz="4" w:space="0" w:color="auto"/>
              <w:left w:val="single" w:sz="4" w:space="0" w:color="auto"/>
              <w:bottom w:val="single" w:sz="4" w:space="0" w:color="auto"/>
              <w:right w:val="single" w:sz="4" w:space="0" w:color="auto"/>
            </w:tcBorders>
          </w:tcPr>
          <w:p w:rsidR="00A960F0" w:rsidRPr="00A960F0" w:rsidRDefault="00A960F0" w:rsidP="00A960F0">
            <w:pPr>
              <w:tabs>
                <w:tab w:val="left" w:pos="1239"/>
              </w:tabs>
              <w:contextualSpacing/>
              <w:jc w:val="center"/>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1</w:t>
            </w:r>
          </w:p>
        </w:tc>
        <w:tc>
          <w:tcPr>
            <w:tcW w:w="1598" w:type="pct"/>
            <w:tcBorders>
              <w:top w:val="single" w:sz="4" w:space="0" w:color="auto"/>
              <w:left w:val="single" w:sz="4" w:space="0" w:color="auto"/>
              <w:bottom w:val="single" w:sz="4" w:space="0" w:color="auto"/>
              <w:right w:val="single" w:sz="4" w:space="0" w:color="auto"/>
            </w:tcBorders>
          </w:tcPr>
          <w:p w:rsidR="00A960F0" w:rsidRPr="00A960F0" w:rsidRDefault="00A960F0" w:rsidP="00A960F0">
            <w:pPr>
              <w:tabs>
                <w:tab w:val="left" w:pos="1239"/>
              </w:tabs>
              <w:contextualSpacing/>
              <w:jc w:val="center"/>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2</w:t>
            </w:r>
          </w:p>
        </w:tc>
        <w:tc>
          <w:tcPr>
            <w:tcW w:w="1974" w:type="pct"/>
            <w:tcBorders>
              <w:top w:val="single" w:sz="4" w:space="0" w:color="auto"/>
              <w:left w:val="single" w:sz="4" w:space="0" w:color="auto"/>
              <w:bottom w:val="single" w:sz="4" w:space="0" w:color="auto"/>
              <w:right w:val="single" w:sz="4" w:space="0" w:color="auto"/>
            </w:tcBorders>
          </w:tcPr>
          <w:p w:rsidR="00A960F0" w:rsidRPr="00A960F0" w:rsidRDefault="00A960F0" w:rsidP="00A960F0">
            <w:pPr>
              <w:tabs>
                <w:tab w:val="left" w:pos="1239"/>
              </w:tabs>
              <w:contextualSpacing/>
              <w:jc w:val="center"/>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3</w:t>
            </w:r>
          </w:p>
        </w:tc>
      </w:tr>
      <w:tr w:rsidR="00A960F0" w:rsidRPr="00A960F0" w:rsidTr="00106A63">
        <w:tc>
          <w:tcPr>
            <w:tcW w:w="1428" w:type="pct"/>
            <w:tcBorders>
              <w:top w:val="single" w:sz="4" w:space="0" w:color="auto"/>
              <w:left w:val="single" w:sz="4" w:space="0" w:color="auto"/>
              <w:bottom w:val="single" w:sz="4" w:space="0" w:color="auto"/>
              <w:right w:val="single" w:sz="4" w:space="0" w:color="auto"/>
            </w:tcBorders>
          </w:tcPr>
          <w:p w:rsidR="00A960F0" w:rsidRPr="00A960F0" w:rsidRDefault="00A960F0" w:rsidP="00A960F0">
            <w:pPr>
              <w:tabs>
                <w:tab w:val="left" w:pos="1239"/>
              </w:tabs>
              <w:contextualSpacing/>
              <w:rPr>
                <w:rFonts w:ascii="Liberation Serif" w:hAnsi="Liberation Serif" w:cs="Liberation Serif"/>
                <w:color w:val="000000" w:themeColor="text1"/>
                <w:sz w:val="24"/>
                <w:szCs w:val="24"/>
              </w:rPr>
            </w:pPr>
          </w:p>
        </w:tc>
        <w:tc>
          <w:tcPr>
            <w:tcW w:w="1598" w:type="pct"/>
            <w:tcBorders>
              <w:top w:val="single" w:sz="4" w:space="0" w:color="auto"/>
              <w:left w:val="single" w:sz="4" w:space="0" w:color="auto"/>
              <w:bottom w:val="single" w:sz="4" w:space="0" w:color="auto"/>
              <w:right w:val="single" w:sz="4" w:space="0" w:color="auto"/>
            </w:tcBorders>
          </w:tcPr>
          <w:p w:rsidR="00A960F0" w:rsidRPr="00A960F0" w:rsidRDefault="00A960F0" w:rsidP="00A960F0">
            <w:pPr>
              <w:tabs>
                <w:tab w:val="left" w:pos="1239"/>
              </w:tabs>
              <w:contextualSpacing/>
              <w:rPr>
                <w:rFonts w:ascii="Liberation Serif" w:hAnsi="Liberation Serif" w:cs="Liberation Serif"/>
                <w:color w:val="000000" w:themeColor="text1"/>
                <w:sz w:val="24"/>
                <w:szCs w:val="24"/>
              </w:rPr>
            </w:pPr>
          </w:p>
        </w:tc>
        <w:tc>
          <w:tcPr>
            <w:tcW w:w="1974" w:type="pct"/>
            <w:tcBorders>
              <w:top w:val="single" w:sz="4" w:space="0" w:color="auto"/>
              <w:left w:val="single" w:sz="4" w:space="0" w:color="auto"/>
              <w:bottom w:val="single" w:sz="4" w:space="0" w:color="auto"/>
              <w:right w:val="single" w:sz="4" w:space="0" w:color="auto"/>
            </w:tcBorders>
          </w:tcPr>
          <w:p w:rsidR="00A960F0" w:rsidRPr="00A960F0" w:rsidRDefault="00A960F0" w:rsidP="00A960F0">
            <w:pPr>
              <w:tabs>
                <w:tab w:val="left" w:pos="1239"/>
              </w:tabs>
              <w:contextualSpacing/>
              <w:rPr>
                <w:rFonts w:ascii="Liberation Serif" w:hAnsi="Liberation Serif" w:cs="Liberation Serif"/>
                <w:color w:val="000000" w:themeColor="text1"/>
                <w:sz w:val="24"/>
                <w:szCs w:val="24"/>
              </w:rPr>
            </w:pPr>
          </w:p>
        </w:tc>
      </w:tr>
    </w:tbl>
    <w:p w:rsidR="00A960F0" w:rsidRPr="00A960F0" w:rsidRDefault="00A960F0" w:rsidP="00A960F0">
      <w:pPr>
        <w:tabs>
          <w:tab w:val="left" w:pos="1239"/>
        </w:tabs>
        <w:contextualSpacing/>
        <w:rPr>
          <w:rFonts w:ascii="Liberation Serif" w:hAnsi="Liberation Serif" w:cs="Liberation Serif"/>
          <w:color w:val="000000" w:themeColor="text1"/>
          <w:sz w:val="24"/>
          <w:szCs w:val="24"/>
        </w:rPr>
      </w:pPr>
      <w:bookmarkStart w:id="5" w:name="Par207"/>
      <w:bookmarkEnd w:id="5"/>
    </w:p>
    <w:p w:rsidR="00A960F0" w:rsidRPr="00A960F0" w:rsidRDefault="00A960F0" w:rsidP="00A960F0">
      <w:pPr>
        <w:tabs>
          <w:tab w:val="left" w:pos="1239"/>
        </w:tabs>
        <w:contextualSpacing/>
        <w:jc w:val="center"/>
        <w:rPr>
          <w:rFonts w:ascii="Liberation Serif" w:hAnsi="Liberation Serif" w:cs="Liberation Serif"/>
          <w:b/>
          <w:color w:val="000000" w:themeColor="text1"/>
          <w:sz w:val="24"/>
          <w:szCs w:val="24"/>
        </w:rPr>
      </w:pPr>
      <w:r w:rsidRPr="00A960F0">
        <w:rPr>
          <w:rFonts w:ascii="Liberation Serif" w:hAnsi="Liberation Serif" w:cs="Liberation Serif"/>
          <w:b/>
          <w:color w:val="000000" w:themeColor="text1"/>
          <w:sz w:val="24"/>
          <w:szCs w:val="24"/>
        </w:rPr>
        <w:t xml:space="preserve">Часть 2. СВЕДЕНИЯ О ВЫПОЛНЯЕМЫХ РАБОТАХ </w:t>
      </w:r>
      <w:hyperlink w:anchor="Par398" w:history="1">
        <w:r w:rsidRPr="00A960F0">
          <w:rPr>
            <w:rFonts w:ascii="Liberation Serif" w:hAnsi="Liberation Serif" w:cs="Liberation Serif"/>
            <w:color w:val="000000" w:themeColor="text1"/>
            <w:sz w:val="24"/>
            <w:szCs w:val="24"/>
          </w:rPr>
          <w:t>&lt;8&gt;</w:t>
        </w:r>
      </w:hyperlink>
    </w:p>
    <w:p w:rsidR="00A960F0" w:rsidRPr="00A960F0" w:rsidRDefault="00A960F0" w:rsidP="00A960F0">
      <w:pPr>
        <w:tabs>
          <w:tab w:val="left" w:pos="1239"/>
        </w:tabs>
        <w:contextualSpacing/>
        <w:jc w:val="center"/>
        <w:rPr>
          <w:rFonts w:ascii="Liberation Serif" w:hAnsi="Liberation Serif" w:cs="Liberation Serif"/>
          <w:b/>
          <w:color w:val="000000" w:themeColor="text1"/>
          <w:sz w:val="24"/>
          <w:szCs w:val="24"/>
        </w:rPr>
      </w:pPr>
    </w:p>
    <w:p w:rsidR="00A960F0" w:rsidRPr="00A960F0" w:rsidRDefault="00A960F0" w:rsidP="00A960F0">
      <w:pPr>
        <w:tabs>
          <w:tab w:val="left" w:pos="1239"/>
        </w:tabs>
        <w:contextualSpacing/>
        <w:jc w:val="center"/>
        <w:rPr>
          <w:rFonts w:ascii="Liberation Serif" w:hAnsi="Liberation Serif" w:cs="Liberation Serif"/>
          <w:b/>
          <w:color w:val="000000" w:themeColor="text1"/>
          <w:sz w:val="24"/>
          <w:szCs w:val="24"/>
        </w:rPr>
      </w:pPr>
      <w:r w:rsidRPr="00A960F0">
        <w:rPr>
          <w:rFonts w:ascii="Liberation Serif" w:hAnsi="Liberation Serif" w:cs="Liberation Serif"/>
          <w:b/>
          <w:color w:val="000000" w:themeColor="text1"/>
          <w:sz w:val="24"/>
          <w:szCs w:val="24"/>
        </w:rPr>
        <w:t>Раздел ___________</w:t>
      </w:r>
    </w:p>
    <w:p w:rsidR="00A960F0" w:rsidRPr="00A960F0" w:rsidRDefault="00A960F0" w:rsidP="00A960F0">
      <w:pPr>
        <w:tabs>
          <w:tab w:val="left" w:pos="1239"/>
        </w:tabs>
        <w:contextualSpacing/>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1. Характеристика работы</w:t>
      </w:r>
    </w:p>
    <w:p w:rsidR="00A960F0" w:rsidRPr="00A960F0" w:rsidRDefault="00A960F0" w:rsidP="00A960F0">
      <w:pPr>
        <w:tabs>
          <w:tab w:val="left" w:pos="1239"/>
        </w:tabs>
        <w:contextualSpacing/>
        <w:rPr>
          <w:rFonts w:ascii="Liberation Serif" w:hAnsi="Liberation Serif" w:cs="Liberation Serif"/>
          <w:color w:val="000000" w:themeColor="text1"/>
          <w:sz w:val="24"/>
          <w:szCs w:val="24"/>
        </w:rPr>
      </w:pPr>
    </w:p>
    <w:tbl>
      <w:tblPr>
        <w:tblW w:w="5000" w:type="pct"/>
        <w:tblCellMar>
          <w:top w:w="102" w:type="dxa"/>
          <w:left w:w="62" w:type="dxa"/>
          <w:bottom w:w="102" w:type="dxa"/>
          <w:right w:w="62" w:type="dxa"/>
        </w:tblCellMar>
        <w:tblLook w:val="0000" w:firstRow="0" w:lastRow="0" w:firstColumn="0" w:lastColumn="0" w:noHBand="0" w:noVBand="0"/>
      </w:tblPr>
      <w:tblGrid>
        <w:gridCol w:w="1767"/>
        <w:gridCol w:w="2678"/>
        <w:gridCol w:w="2069"/>
        <w:gridCol w:w="2008"/>
        <w:gridCol w:w="2011"/>
        <w:gridCol w:w="2008"/>
        <w:gridCol w:w="2011"/>
      </w:tblGrid>
      <w:tr w:rsidR="00A960F0" w:rsidRPr="00A960F0" w:rsidTr="00106A63">
        <w:tc>
          <w:tcPr>
            <w:tcW w:w="607" w:type="pct"/>
            <w:vMerge w:val="restart"/>
            <w:tcBorders>
              <w:top w:val="single" w:sz="4" w:space="0" w:color="auto"/>
              <w:left w:val="single" w:sz="4" w:space="0" w:color="auto"/>
              <w:bottom w:val="single" w:sz="4" w:space="0" w:color="auto"/>
              <w:right w:val="single" w:sz="4" w:space="0" w:color="auto"/>
            </w:tcBorders>
          </w:tcPr>
          <w:p w:rsidR="00A960F0" w:rsidRPr="00A960F0" w:rsidRDefault="00A960F0" w:rsidP="00A960F0">
            <w:pPr>
              <w:tabs>
                <w:tab w:val="left" w:pos="1239"/>
              </w:tabs>
              <w:contextualSpacing/>
              <w:jc w:val="center"/>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Наименование работы</w:t>
            </w:r>
          </w:p>
        </w:tc>
        <w:tc>
          <w:tcPr>
            <w:tcW w:w="920" w:type="pct"/>
            <w:tcBorders>
              <w:top w:val="single" w:sz="4" w:space="0" w:color="auto"/>
              <w:left w:val="single" w:sz="4" w:space="0" w:color="auto"/>
              <w:bottom w:val="single" w:sz="4" w:space="0" w:color="auto"/>
              <w:right w:val="single" w:sz="4" w:space="0" w:color="auto"/>
            </w:tcBorders>
          </w:tcPr>
          <w:p w:rsidR="00A960F0" w:rsidRPr="00A960F0" w:rsidRDefault="00A960F0" w:rsidP="00A960F0">
            <w:pPr>
              <w:tabs>
                <w:tab w:val="left" w:pos="1239"/>
              </w:tabs>
              <w:contextualSpacing/>
              <w:jc w:val="center"/>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 xml:space="preserve">Уникальный номер реестровой записи </w:t>
            </w:r>
            <w:hyperlink w:anchor="Par399" w:history="1">
              <w:r w:rsidRPr="00A960F0">
                <w:rPr>
                  <w:rFonts w:ascii="Liberation Serif" w:hAnsi="Liberation Serif" w:cs="Liberation Serif"/>
                  <w:color w:val="000000" w:themeColor="text1"/>
                  <w:sz w:val="24"/>
                  <w:szCs w:val="24"/>
                </w:rPr>
                <w:t>&lt;9&gt;</w:t>
              </w:r>
            </w:hyperlink>
          </w:p>
        </w:tc>
        <w:tc>
          <w:tcPr>
            <w:tcW w:w="2092" w:type="pct"/>
            <w:gridSpan w:val="3"/>
            <w:tcBorders>
              <w:top w:val="single" w:sz="4" w:space="0" w:color="auto"/>
              <w:left w:val="single" w:sz="4" w:space="0" w:color="auto"/>
              <w:bottom w:val="single" w:sz="4" w:space="0" w:color="auto"/>
              <w:right w:val="single" w:sz="4" w:space="0" w:color="auto"/>
            </w:tcBorders>
          </w:tcPr>
          <w:p w:rsidR="00A960F0" w:rsidRPr="00A960F0" w:rsidRDefault="00A960F0" w:rsidP="00A960F0">
            <w:pPr>
              <w:tabs>
                <w:tab w:val="left" w:pos="1239"/>
              </w:tabs>
              <w:contextualSpacing/>
              <w:jc w:val="center"/>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Показатель, характеризующий содержание работы</w:t>
            </w:r>
          </w:p>
        </w:tc>
        <w:tc>
          <w:tcPr>
            <w:tcW w:w="1381" w:type="pct"/>
            <w:gridSpan w:val="2"/>
            <w:tcBorders>
              <w:top w:val="single" w:sz="4" w:space="0" w:color="auto"/>
              <w:left w:val="single" w:sz="4" w:space="0" w:color="auto"/>
              <w:bottom w:val="single" w:sz="4" w:space="0" w:color="auto"/>
              <w:right w:val="single" w:sz="4" w:space="0" w:color="auto"/>
            </w:tcBorders>
          </w:tcPr>
          <w:p w:rsidR="00A960F0" w:rsidRPr="00A960F0" w:rsidRDefault="00A960F0" w:rsidP="00A960F0">
            <w:pPr>
              <w:tabs>
                <w:tab w:val="left" w:pos="1239"/>
              </w:tabs>
              <w:contextualSpacing/>
              <w:jc w:val="center"/>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Показатель, характеризующий условия (формы) выполнения работы</w:t>
            </w:r>
          </w:p>
        </w:tc>
      </w:tr>
      <w:tr w:rsidR="00A960F0" w:rsidRPr="00A960F0" w:rsidTr="00106A63">
        <w:tc>
          <w:tcPr>
            <w:tcW w:w="607" w:type="pct"/>
            <w:vMerge/>
            <w:tcBorders>
              <w:top w:val="single" w:sz="4" w:space="0" w:color="auto"/>
              <w:left w:val="single" w:sz="4" w:space="0" w:color="auto"/>
              <w:bottom w:val="single" w:sz="4" w:space="0" w:color="auto"/>
              <w:right w:val="single" w:sz="4" w:space="0" w:color="auto"/>
            </w:tcBorders>
          </w:tcPr>
          <w:p w:rsidR="00A960F0" w:rsidRPr="00A960F0" w:rsidRDefault="00A960F0" w:rsidP="00A960F0">
            <w:pPr>
              <w:tabs>
                <w:tab w:val="left" w:pos="1239"/>
              </w:tabs>
              <w:contextualSpacing/>
              <w:jc w:val="center"/>
              <w:rPr>
                <w:rFonts w:ascii="Liberation Serif" w:hAnsi="Liberation Serif" w:cs="Liberation Serif"/>
                <w:color w:val="000000" w:themeColor="text1"/>
                <w:sz w:val="24"/>
                <w:szCs w:val="24"/>
              </w:rPr>
            </w:pPr>
          </w:p>
        </w:tc>
        <w:tc>
          <w:tcPr>
            <w:tcW w:w="920" w:type="pct"/>
            <w:tcBorders>
              <w:top w:val="single" w:sz="4" w:space="0" w:color="auto"/>
              <w:left w:val="single" w:sz="4" w:space="0" w:color="auto"/>
              <w:bottom w:val="single" w:sz="4" w:space="0" w:color="auto"/>
              <w:right w:val="single" w:sz="4" w:space="0" w:color="auto"/>
            </w:tcBorders>
          </w:tcPr>
          <w:p w:rsidR="00A960F0" w:rsidRPr="00A960F0" w:rsidRDefault="00A960F0" w:rsidP="00A960F0">
            <w:pPr>
              <w:tabs>
                <w:tab w:val="left" w:pos="1239"/>
              </w:tabs>
              <w:contextualSpacing/>
              <w:jc w:val="center"/>
              <w:rPr>
                <w:rFonts w:ascii="Liberation Serif" w:hAnsi="Liberation Serif" w:cs="Liberation Serif"/>
                <w:color w:val="000000" w:themeColor="text1"/>
                <w:sz w:val="24"/>
                <w:szCs w:val="24"/>
              </w:rPr>
            </w:pPr>
          </w:p>
        </w:tc>
        <w:tc>
          <w:tcPr>
            <w:tcW w:w="711" w:type="pct"/>
            <w:tcBorders>
              <w:top w:val="single" w:sz="4" w:space="0" w:color="auto"/>
              <w:left w:val="single" w:sz="4" w:space="0" w:color="auto"/>
              <w:bottom w:val="single" w:sz="4" w:space="0" w:color="auto"/>
              <w:right w:val="single" w:sz="4" w:space="0" w:color="auto"/>
            </w:tcBorders>
          </w:tcPr>
          <w:p w:rsidR="00A960F0" w:rsidRPr="00A960F0" w:rsidRDefault="00A960F0" w:rsidP="00A960F0">
            <w:pPr>
              <w:tabs>
                <w:tab w:val="left" w:pos="1239"/>
              </w:tabs>
              <w:contextualSpacing/>
              <w:jc w:val="center"/>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 xml:space="preserve">наименование показателя </w:t>
            </w:r>
            <w:hyperlink w:anchor="Par399" w:history="1">
              <w:r w:rsidRPr="00A960F0">
                <w:rPr>
                  <w:rFonts w:ascii="Liberation Serif" w:hAnsi="Liberation Serif" w:cs="Liberation Serif"/>
                  <w:color w:val="000000" w:themeColor="text1"/>
                  <w:sz w:val="24"/>
                  <w:szCs w:val="24"/>
                </w:rPr>
                <w:t>&lt;9&gt;</w:t>
              </w:r>
            </w:hyperlink>
          </w:p>
        </w:tc>
        <w:tc>
          <w:tcPr>
            <w:tcW w:w="690" w:type="pct"/>
            <w:tcBorders>
              <w:top w:val="single" w:sz="4" w:space="0" w:color="auto"/>
              <w:left w:val="single" w:sz="4" w:space="0" w:color="auto"/>
              <w:bottom w:val="single" w:sz="4" w:space="0" w:color="auto"/>
              <w:right w:val="single" w:sz="4" w:space="0" w:color="auto"/>
            </w:tcBorders>
          </w:tcPr>
          <w:p w:rsidR="00A960F0" w:rsidRPr="00A960F0" w:rsidRDefault="00A960F0" w:rsidP="00A960F0">
            <w:pPr>
              <w:tabs>
                <w:tab w:val="left" w:pos="1239"/>
              </w:tabs>
              <w:contextualSpacing/>
              <w:jc w:val="center"/>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 xml:space="preserve">наименование показателя </w:t>
            </w:r>
            <w:hyperlink w:anchor="Par399" w:history="1">
              <w:r w:rsidRPr="00A960F0">
                <w:rPr>
                  <w:rFonts w:ascii="Liberation Serif" w:hAnsi="Liberation Serif" w:cs="Liberation Serif"/>
                  <w:color w:val="000000" w:themeColor="text1"/>
                  <w:sz w:val="24"/>
                  <w:szCs w:val="24"/>
                </w:rPr>
                <w:t>&lt;9&gt;</w:t>
              </w:r>
            </w:hyperlink>
          </w:p>
        </w:tc>
        <w:tc>
          <w:tcPr>
            <w:tcW w:w="691" w:type="pct"/>
            <w:tcBorders>
              <w:top w:val="single" w:sz="4" w:space="0" w:color="auto"/>
              <w:left w:val="single" w:sz="4" w:space="0" w:color="auto"/>
              <w:bottom w:val="single" w:sz="4" w:space="0" w:color="auto"/>
              <w:right w:val="single" w:sz="4" w:space="0" w:color="auto"/>
            </w:tcBorders>
          </w:tcPr>
          <w:p w:rsidR="00A960F0" w:rsidRPr="00A960F0" w:rsidRDefault="00A960F0" w:rsidP="00A960F0">
            <w:pPr>
              <w:tabs>
                <w:tab w:val="left" w:pos="1239"/>
              </w:tabs>
              <w:contextualSpacing/>
              <w:jc w:val="center"/>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 xml:space="preserve">наименование показателя </w:t>
            </w:r>
            <w:hyperlink w:anchor="Par399" w:history="1">
              <w:r w:rsidRPr="00A960F0">
                <w:rPr>
                  <w:rFonts w:ascii="Liberation Serif" w:hAnsi="Liberation Serif" w:cs="Liberation Serif"/>
                  <w:color w:val="000000" w:themeColor="text1"/>
                  <w:sz w:val="24"/>
                  <w:szCs w:val="24"/>
                </w:rPr>
                <w:t>&lt;9&gt;</w:t>
              </w:r>
            </w:hyperlink>
          </w:p>
        </w:tc>
        <w:tc>
          <w:tcPr>
            <w:tcW w:w="690" w:type="pct"/>
            <w:tcBorders>
              <w:top w:val="single" w:sz="4" w:space="0" w:color="auto"/>
              <w:left w:val="single" w:sz="4" w:space="0" w:color="auto"/>
              <w:bottom w:val="single" w:sz="4" w:space="0" w:color="auto"/>
              <w:right w:val="single" w:sz="4" w:space="0" w:color="auto"/>
            </w:tcBorders>
          </w:tcPr>
          <w:p w:rsidR="00A960F0" w:rsidRPr="00A960F0" w:rsidRDefault="00A960F0" w:rsidP="00A960F0">
            <w:pPr>
              <w:tabs>
                <w:tab w:val="left" w:pos="1239"/>
              </w:tabs>
              <w:contextualSpacing/>
              <w:jc w:val="center"/>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 xml:space="preserve">наименование показателя </w:t>
            </w:r>
            <w:hyperlink w:anchor="Par399" w:history="1">
              <w:r w:rsidRPr="00A960F0">
                <w:rPr>
                  <w:rFonts w:ascii="Liberation Serif" w:hAnsi="Liberation Serif" w:cs="Liberation Serif"/>
                  <w:color w:val="000000" w:themeColor="text1"/>
                  <w:sz w:val="24"/>
                  <w:szCs w:val="24"/>
                </w:rPr>
                <w:t>&lt;9&gt;</w:t>
              </w:r>
            </w:hyperlink>
          </w:p>
        </w:tc>
        <w:tc>
          <w:tcPr>
            <w:tcW w:w="691" w:type="pct"/>
            <w:tcBorders>
              <w:top w:val="single" w:sz="4" w:space="0" w:color="auto"/>
              <w:left w:val="single" w:sz="4" w:space="0" w:color="auto"/>
              <w:bottom w:val="single" w:sz="4" w:space="0" w:color="auto"/>
              <w:right w:val="single" w:sz="4" w:space="0" w:color="auto"/>
            </w:tcBorders>
          </w:tcPr>
          <w:p w:rsidR="00A960F0" w:rsidRPr="00A960F0" w:rsidRDefault="00A960F0" w:rsidP="00A960F0">
            <w:pPr>
              <w:tabs>
                <w:tab w:val="left" w:pos="1239"/>
              </w:tabs>
              <w:contextualSpacing/>
              <w:jc w:val="center"/>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 xml:space="preserve">наименование показателя </w:t>
            </w:r>
            <w:hyperlink w:anchor="Par399" w:history="1">
              <w:r w:rsidRPr="00A960F0">
                <w:rPr>
                  <w:rFonts w:ascii="Liberation Serif" w:hAnsi="Liberation Serif" w:cs="Liberation Serif"/>
                  <w:color w:val="000000" w:themeColor="text1"/>
                  <w:sz w:val="24"/>
                  <w:szCs w:val="24"/>
                </w:rPr>
                <w:t>&lt;9&gt;</w:t>
              </w:r>
            </w:hyperlink>
          </w:p>
        </w:tc>
      </w:tr>
      <w:tr w:rsidR="00A960F0" w:rsidRPr="00A960F0" w:rsidTr="00106A63">
        <w:tc>
          <w:tcPr>
            <w:tcW w:w="607" w:type="pct"/>
            <w:tcBorders>
              <w:top w:val="single" w:sz="4" w:space="0" w:color="auto"/>
              <w:left w:val="single" w:sz="4" w:space="0" w:color="auto"/>
              <w:bottom w:val="single" w:sz="4" w:space="0" w:color="auto"/>
              <w:right w:val="single" w:sz="4" w:space="0" w:color="auto"/>
            </w:tcBorders>
          </w:tcPr>
          <w:p w:rsidR="00A960F0" w:rsidRPr="00A960F0" w:rsidRDefault="00A960F0" w:rsidP="00A960F0">
            <w:pPr>
              <w:tabs>
                <w:tab w:val="left" w:pos="1239"/>
              </w:tabs>
              <w:contextualSpacing/>
              <w:jc w:val="center"/>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1</w:t>
            </w:r>
          </w:p>
        </w:tc>
        <w:tc>
          <w:tcPr>
            <w:tcW w:w="920" w:type="pct"/>
            <w:tcBorders>
              <w:top w:val="single" w:sz="4" w:space="0" w:color="auto"/>
              <w:left w:val="single" w:sz="4" w:space="0" w:color="auto"/>
              <w:bottom w:val="single" w:sz="4" w:space="0" w:color="auto"/>
              <w:right w:val="single" w:sz="4" w:space="0" w:color="auto"/>
            </w:tcBorders>
          </w:tcPr>
          <w:p w:rsidR="00A960F0" w:rsidRPr="00A960F0" w:rsidRDefault="00A960F0" w:rsidP="00A960F0">
            <w:pPr>
              <w:tabs>
                <w:tab w:val="left" w:pos="1239"/>
              </w:tabs>
              <w:contextualSpacing/>
              <w:jc w:val="center"/>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2</w:t>
            </w:r>
          </w:p>
        </w:tc>
        <w:tc>
          <w:tcPr>
            <w:tcW w:w="711" w:type="pct"/>
            <w:tcBorders>
              <w:top w:val="single" w:sz="4" w:space="0" w:color="auto"/>
              <w:left w:val="single" w:sz="4" w:space="0" w:color="auto"/>
              <w:bottom w:val="single" w:sz="4" w:space="0" w:color="auto"/>
              <w:right w:val="single" w:sz="4" w:space="0" w:color="auto"/>
            </w:tcBorders>
          </w:tcPr>
          <w:p w:rsidR="00A960F0" w:rsidRPr="00A960F0" w:rsidRDefault="00A960F0" w:rsidP="00A960F0">
            <w:pPr>
              <w:tabs>
                <w:tab w:val="left" w:pos="1239"/>
              </w:tabs>
              <w:contextualSpacing/>
              <w:jc w:val="center"/>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3</w:t>
            </w:r>
          </w:p>
        </w:tc>
        <w:tc>
          <w:tcPr>
            <w:tcW w:w="690" w:type="pct"/>
            <w:tcBorders>
              <w:top w:val="single" w:sz="4" w:space="0" w:color="auto"/>
              <w:left w:val="single" w:sz="4" w:space="0" w:color="auto"/>
              <w:bottom w:val="single" w:sz="4" w:space="0" w:color="auto"/>
              <w:right w:val="single" w:sz="4" w:space="0" w:color="auto"/>
            </w:tcBorders>
          </w:tcPr>
          <w:p w:rsidR="00A960F0" w:rsidRPr="00A960F0" w:rsidRDefault="00A960F0" w:rsidP="00A960F0">
            <w:pPr>
              <w:tabs>
                <w:tab w:val="left" w:pos="1239"/>
              </w:tabs>
              <w:contextualSpacing/>
              <w:jc w:val="center"/>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4</w:t>
            </w:r>
          </w:p>
        </w:tc>
        <w:tc>
          <w:tcPr>
            <w:tcW w:w="691" w:type="pct"/>
            <w:tcBorders>
              <w:top w:val="single" w:sz="4" w:space="0" w:color="auto"/>
              <w:left w:val="single" w:sz="4" w:space="0" w:color="auto"/>
              <w:bottom w:val="single" w:sz="4" w:space="0" w:color="auto"/>
              <w:right w:val="single" w:sz="4" w:space="0" w:color="auto"/>
            </w:tcBorders>
          </w:tcPr>
          <w:p w:rsidR="00A960F0" w:rsidRPr="00A960F0" w:rsidRDefault="00A960F0" w:rsidP="00A960F0">
            <w:pPr>
              <w:tabs>
                <w:tab w:val="left" w:pos="1239"/>
              </w:tabs>
              <w:contextualSpacing/>
              <w:jc w:val="center"/>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5</w:t>
            </w:r>
          </w:p>
        </w:tc>
        <w:tc>
          <w:tcPr>
            <w:tcW w:w="690" w:type="pct"/>
            <w:tcBorders>
              <w:top w:val="single" w:sz="4" w:space="0" w:color="auto"/>
              <w:left w:val="single" w:sz="4" w:space="0" w:color="auto"/>
              <w:bottom w:val="single" w:sz="4" w:space="0" w:color="auto"/>
              <w:right w:val="single" w:sz="4" w:space="0" w:color="auto"/>
            </w:tcBorders>
          </w:tcPr>
          <w:p w:rsidR="00A960F0" w:rsidRPr="00A960F0" w:rsidRDefault="00A960F0" w:rsidP="00A960F0">
            <w:pPr>
              <w:tabs>
                <w:tab w:val="left" w:pos="1239"/>
              </w:tabs>
              <w:contextualSpacing/>
              <w:jc w:val="center"/>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6</w:t>
            </w:r>
          </w:p>
        </w:tc>
        <w:tc>
          <w:tcPr>
            <w:tcW w:w="691" w:type="pct"/>
            <w:tcBorders>
              <w:top w:val="single" w:sz="4" w:space="0" w:color="auto"/>
              <w:left w:val="single" w:sz="4" w:space="0" w:color="auto"/>
              <w:bottom w:val="single" w:sz="4" w:space="0" w:color="auto"/>
              <w:right w:val="single" w:sz="4" w:space="0" w:color="auto"/>
            </w:tcBorders>
          </w:tcPr>
          <w:p w:rsidR="00A960F0" w:rsidRPr="00A960F0" w:rsidRDefault="00A960F0" w:rsidP="00A960F0">
            <w:pPr>
              <w:tabs>
                <w:tab w:val="left" w:pos="1239"/>
              </w:tabs>
              <w:contextualSpacing/>
              <w:jc w:val="center"/>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7</w:t>
            </w:r>
          </w:p>
        </w:tc>
      </w:tr>
      <w:tr w:rsidR="00A960F0" w:rsidRPr="00A960F0" w:rsidTr="00106A63">
        <w:tc>
          <w:tcPr>
            <w:tcW w:w="607" w:type="pct"/>
            <w:tcBorders>
              <w:top w:val="single" w:sz="4" w:space="0" w:color="auto"/>
              <w:left w:val="single" w:sz="4" w:space="0" w:color="auto"/>
              <w:bottom w:val="single" w:sz="4" w:space="0" w:color="auto"/>
              <w:right w:val="single" w:sz="4" w:space="0" w:color="auto"/>
            </w:tcBorders>
          </w:tcPr>
          <w:p w:rsidR="00A960F0" w:rsidRPr="00A960F0" w:rsidRDefault="00A960F0" w:rsidP="00A960F0">
            <w:pPr>
              <w:tabs>
                <w:tab w:val="left" w:pos="1239"/>
              </w:tabs>
              <w:contextualSpacing/>
              <w:rPr>
                <w:rFonts w:ascii="Liberation Serif" w:hAnsi="Liberation Serif" w:cs="Liberation Serif"/>
                <w:color w:val="000000" w:themeColor="text1"/>
                <w:sz w:val="24"/>
                <w:szCs w:val="24"/>
              </w:rPr>
            </w:pPr>
          </w:p>
        </w:tc>
        <w:tc>
          <w:tcPr>
            <w:tcW w:w="920" w:type="pct"/>
            <w:tcBorders>
              <w:top w:val="single" w:sz="4" w:space="0" w:color="auto"/>
              <w:left w:val="single" w:sz="4" w:space="0" w:color="auto"/>
              <w:bottom w:val="single" w:sz="4" w:space="0" w:color="auto"/>
              <w:right w:val="single" w:sz="4" w:space="0" w:color="auto"/>
            </w:tcBorders>
          </w:tcPr>
          <w:p w:rsidR="00A960F0" w:rsidRPr="00A960F0" w:rsidRDefault="00A960F0" w:rsidP="00A960F0">
            <w:pPr>
              <w:tabs>
                <w:tab w:val="left" w:pos="1239"/>
              </w:tabs>
              <w:contextualSpacing/>
              <w:rPr>
                <w:rFonts w:ascii="Liberation Serif" w:hAnsi="Liberation Serif" w:cs="Liberation Serif"/>
                <w:color w:val="000000" w:themeColor="text1"/>
                <w:sz w:val="24"/>
                <w:szCs w:val="24"/>
              </w:rPr>
            </w:pPr>
          </w:p>
        </w:tc>
        <w:tc>
          <w:tcPr>
            <w:tcW w:w="711" w:type="pct"/>
            <w:tcBorders>
              <w:top w:val="single" w:sz="4" w:space="0" w:color="auto"/>
              <w:left w:val="single" w:sz="4" w:space="0" w:color="auto"/>
              <w:bottom w:val="single" w:sz="4" w:space="0" w:color="auto"/>
              <w:right w:val="single" w:sz="4" w:space="0" w:color="auto"/>
            </w:tcBorders>
          </w:tcPr>
          <w:p w:rsidR="00A960F0" w:rsidRPr="00A960F0" w:rsidRDefault="00A960F0" w:rsidP="00A960F0">
            <w:pPr>
              <w:tabs>
                <w:tab w:val="left" w:pos="1239"/>
              </w:tabs>
              <w:contextualSpacing/>
              <w:rPr>
                <w:rFonts w:ascii="Liberation Serif" w:hAnsi="Liberation Serif" w:cs="Liberation Serif"/>
                <w:color w:val="000000" w:themeColor="text1"/>
                <w:sz w:val="24"/>
                <w:szCs w:val="24"/>
              </w:rPr>
            </w:pPr>
          </w:p>
        </w:tc>
        <w:tc>
          <w:tcPr>
            <w:tcW w:w="690" w:type="pct"/>
            <w:tcBorders>
              <w:top w:val="single" w:sz="4" w:space="0" w:color="auto"/>
              <w:left w:val="single" w:sz="4" w:space="0" w:color="auto"/>
              <w:bottom w:val="single" w:sz="4" w:space="0" w:color="auto"/>
              <w:right w:val="single" w:sz="4" w:space="0" w:color="auto"/>
            </w:tcBorders>
          </w:tcPr>
          <w:p w:rsidR="00A960F0" w:rsidRPr="00A960F0" w:rsidRDefault="00A960F0" w:rsidP="00A960F0">
            <w:pPr>
              <w:tabs>
                <w:tab w:val="left" w:pos="1239"/>
              </w:tabs>
              <w:contextualSpacing/>
              <w:rPr>
                <w:rFonts w:ascii="Liberation Serif" w:hAnsi="Liberation Serif" w:cs="Liberation Serif"/>
                <w:color w:val="000000" w:themeColor="text1"/>
                <w:sz w:val="24"/>
                <w:szCs w:val="24"/>
              </w:rPr>
            </w:pPr>
          </w:p>
        </w:tc>
        <w:tc>
          <w:tcPr>
            <w:tcW w:w="691" w:type="pct"/>
            <w:tcBorders>
              <w:top w:val="single" w:sz="4" w:space="0" w:color="auto"/>
              <w:left w:val="single" w:sz="4" w:space="0" w:color="auto"/>
              <w:bottom w:val="single" w:sz="4" w:space="0" w:color="auto"/>
              <w:right w:val="single" w:sz="4" w:space="0" w:color="auto"/>
            </w:tcBorders>
          </w:tcPr>
          <w:p w:rsidR="00A960F0" w:rsidRPr="00A960F0" w:rsidRDefault="00A960F0" w:rsidP="00A960F0">
            <w:pPr>
              <w:tabs>
                <w:tab w:val="left" w:pos="1239"/>
              </w:tabs>
              <w:contextualSpacing/>
              <w:rPr>
                <w:rFonts w:ascii="Liberation Serif" w:hAnsi="Liberation Serif" w:cs="Liberation Serif"/>
                <w:color w:val="000000" w:themeColor="text1"/>
                <w:sz w:val="24"/>
                <w:szCs w:val="24"/>
              </w:rPr>
            </w:pPr>
          </w:p>
        </w:tc>
        <w:tc>
          <w:tcPr>
            <w:tcW w:w="690" w:type="pct"/>
            <w:tcBorders>
              <w:top w:val="single" w:sz="4" w:space="0" w:color="auto"/>
              <w:left w:val="single" w:sz="4" w:space="0" w:color="auto"/>
              <w:bottom w:val="single" w:sz="4" w:space="0" w:color="auto"/>
              <w:right w:val="single" w:sz="4" w:space="0" w:color="auto"/>
            </w:tcBorders>
          </w:tcPr>
          <w:p w:rsidR="00A960F0" w:rsidRPr="00A960F0" w:rsidRDefault="00A960F0" w:rsidP="00A960F0">
            <w:pPr>
              <w:tabs>
                <w:tab w:val="left" w:pos="1239"/>
              </w:tabs>
              <w:contextualSpacing/>
              <w:rPr>
                <w:rFonts w:ascii="Liberation Serif" w:hAnsi="Liberation Serif" w:cs="Liberation Serif"/>
                <w:color w:val="000000" w:themeColor="text1"/>
                <w:sz w:val="24"/>
                <w:szCs w:val="24"/>
              </w:rPr>
            </w:pPr>
          </w:p>
        </w:tc>
        <w:tc>
          <w:tcPr>
            <w:tcW w:w="691" w:type="pct"/>
            <w:tcBorders>
              <w:top w:val="single" w:sz="4" w:space="0" w:color="auto"/>
              <w:left w:val="single" w:sz="4" w:space="0" w:color="auto"/>
              <w:bottom w:val="single" w:sz="4" w:space="0" w:color="auto"/>
              <w:right w:val="single" w:sz="4" w:space="0" w:color="auto"/>
            </w:tcBorders>
          </w:tcPr>
          <w:p w:rsidR="00A960F0" w:rsidRPr="00A960F0" w:rsidRDefault="00A960F0" w:rsidP="00A960F0">
            <w:pPr>
              <w:tabs>
                <w:tab w:val="left" w:pos="1239"/>
              </w:tabs>
              <w:contextualSpacing/>
              <w:rPr>
                <w:rFonts w:ascii="Liberation Serif" w:hAnsi="Liberation Serif" w:cs="Liberation Serif"/>
                <w:color w:val="000000" w:themeColor="text1"/>
                <w:sz w:val="24"/>
                <w:szCs w:val="24"/>
              </w:rPr>
            </w:pPr>
          </w:p>
        </w:tc>
      </w:tr>
    </w:tbl>
    <w:p w:rsidR="00A960F0" w:rsidRPr="00A960F0" w:rsidRDefault="00A960F0" w:rsidP="00A960F0">
      <w:pPr>
        <w:tabs>
          <w:tab w:val="left" w:pos="1239"/>
        </w:tabs>
        <w:contextualSpacing/>
        <w:rPr>
          <w:rFonts w:ascii="Liberation Serif" w:hAnsi="Liberation Serif" w:cs="Liberation Serif"/>
          <w:color w:val="000000" w:themeColor="text1"/>
          <w:sz w:val="24"/>
          <w:szCs w:val="24"/>
        </w:rPr>
      </w:pPr>
    </w:p>
    <w:p w:rsidR="00A960F0" w:rsidRPr="00A960F0" w:rsidRDefault="00A960F0" w:rsidP="00A960F0">
      <w:pPr>
        <w:tabs>
          <w:tab w:val="left" w:pos="1239"/>
        </w:tabs>
        <w:contextualSpacing/>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2. Категории потребителей работы __________________________________________</w:t>
      </w:r>
    </w:p>
    <w:p w:rsidR="00A960F0" w:rsidRPr="00A960F0" w:rsidRDefault="00A960F0" w:rsidP="00A960F0">
      <w:pPr>
        <w:tabs>
          <w:tab w:val="left" w:pos="1239"/>
        </w:tabs>
        <w:contextualSpacing/>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3. Показатели, характеризующие объем и качество работы:</w:t>
      </w:r>
    </w:p>
    <w:p w:rsidR="00A960F0" w:rsidRPr="00A960F0" w:rsidRDefault="00A960F0" w:rsidP="00A960F0">
      <w:pPr>
        <w:tabs>
          <w:tab w:val="left" w:pos="1239"/>
        </w:tabs>
        <w:contextualSpacing/>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3.1. Показатели, характеризующие качество работы</w:t>
      </w:r>
    </w:p>
    <w:tbl>
      <w:tblPr>
        <w:tblW w:w="5000" w:type="pct"/>
        <w:tblCellMar>
          <w:top w:w="102" w:type="dxa"/>
          <w:left w:w="62" w:type="dxa"/>
          <w:bottom w:w="102" w:type="dxa"/>
          <w:right w:w="62" w:type="dxa"/>
        </w:tblCellMar>
        <w:tblLook w:val="0000" w:firstRow="0" w:lastRow="0" w:firstColumn="0" w:lastColumn="0" w:noHBand="0" w:noVBand="0"/>
      </w:tblPr>
      <w:tblGrid>
        <w:gridCol w:w="1881"/>
        <w:gridCol w:w="1880"/>
        <w:gridCol w:w="2183"/>
        <w:gridCol w:w="1455"/>
        <w:gridCol w:w="1455"/>
        <w:gridCol w:w="1516"/>
        <w:gridCol w:w="2366"/>
        <w:gridCol w:w="1816"/>
      </w:tblGrid>
      <w:tr w:rsidR="00A960F0" w:rsidRPr="00A960F0" w:rsidTr="00106A63">
        <w:tc>
          <w:tcPr>
            <w:tcW w:w="646" w:type="pct"/>
            <w:vMerge w:val="restart"/>
            <w:tcBorders>
              <w:top w:val="single" w:sz="4" w:space="0" w:color="auto"/>
              <w:left w:val="single" w:sz="4" w:space="0" w:color="auto"/>
              <w:bottom w:val="single" w:sz="4" w:space="0" w:color="auto"/>
              <w:right w:val="single" w:sz="4" w:space="0" w:color="auto"/>
            </w:tcBorders>
          </w:tcPr>
          <w:p w:rsidR="00A960F0" w:rsidRPr="00A960F0" w:rsidRDefault="00A960F0" w:rsidP="00A960F0">
            <w:pPr>
              <w:tabs>
                <w:tab w:val="left" w:pos="1239"/>
              </w:tabs>
              <w:contextualSpacing/>
              <w:jc w:val="center"/>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lastRenderedPageBreak/>
              <w:t>Наименование показателя</w:t>
            </w:r>
          </w:p>
        </w:tc>
        <w:tc>
          <w:tcPr>
            <w:tcW w:w="1396" w:type="pct"/>
            <w:gridSpan w:val="2"/>
            <w:tcBorders>
              <w:top w:val="single" w:sz="4" w:space="0" w:color="auto"/>
              <w:left w:val="single" w:sz="4" w:space="0" w:color="auto"/>
              <w:bottom w:val="single" w:sz="4" w:space="0" w:color="auto"/>
              <w:right w:val="single" w:sz="4" w:space="0" w:color="auto"/>
            </w:tcBorders>
          </w:tcPr>
          <w:p w:rsidR="00A960F0" w:rsidRPr="00A960F0" w:rsidRDefault="00A960F0" w:rsidP="00A960F0">
            <w:pPr>
              <w:tabs>
                <w:tab w:val="left" w:pos="1239"/>
              </w:tabs>
              <w:contextualSpacing/>
              <w:jc w:val="center"/>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Единица измерения</w:t>
            </w:r>
          </w:p>
        </w:tc>
        <w:tc>
          <w:tcPr>
            <w:tcW w:w="1521" w:type="pct"/>
            <w:gridSpan w:val="3"/>
            <w:tcBorders>
              <w:top w:val="single" w:sz="4" w:space="0" w:color="auto"/>
              <w:left w:val="single" w:sz="4" w:space="0" w:color="auto"/>
              <w:bottom w:val="single" w:sz="4" w:space="0" w:color="auto"/>
              <w:right w:val="single" w:sz="4" w:space="0" w:color="auto"/>
            </w:tcBorders>
          </w:tcPr>
          <w:p w:rsidR="00A960F0" w:rsidRPr="00A960F0" w:rsidRDefault="00A960F0" w:rsidP="00A960F0">
            <w:pPr>
              <w:tabs>
                <w:tab w:val="left" w:pos="1239"/>
              </w:tabs>
              <w:contextualSpacing/>
              <w:jc w:val="center"/>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Значения показателя</w:t>
            </w:r>
          </w:p>
        </w:tc>
        <w:tc>
          <w:tcPr>
            <w:tcW w:w="813" w:type="pct"/>
            <w:vMerge w:val="restart"/>
            <w:tcBorders>
              <w:top w:val="single" w:sz="4" w:space="0" w:color="auto"/>
              <w:left w:val="single" w:sz="4" w:space="0" w:color="auto"/>
              <w:bottom w:val="single" w:sz="4" w:space="0" w:color="auto"/>
              <w:right w:val="single" w:sz="4" w:space="0" w:color="auto"/>
            </w:tcBorders>
          </w:tcPr>
          <w:p w:rsidR="00A960F0" w:rsidRPr="00A960F0" w:rsidRDefault="00A960F0" w:rsidP="00A960F0">
            <w:pPr>
              <w:tabs>
                <w:tab w:val="left" w:pos="1239"/>
              </w:tabs>
              <w:contextualSpacing/>
              <w:jc w:val="center"/>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 xml:space="preserve">Допустимое (возможное) отклонение </w:t>
            </w:r>
            <w:hyperlink w:anchor="Par401" w:history="1">
              <w:r w:rsidRPr="00A960F0">
                <w:rPr>
                  <w:rFonts w:ascii="Liberation Serif" w:hAnsi="Liberation Serif" w:cs="Liberation Serif"/>
                  <w:color w:val="000000" w:themeColor="text1"/>
                  <w:sz w:val="24"/>
                  <w:szCs w:val="24"/>
                </w:rPr>
                <w:t>&lt;11&gt;</w:t>
              </w:r>
            </w:hyperlink>
          </w:p>
        </w:tc>
        <w:tc>
          <w:tcPr>
            <w:tcW w:w="624" w:type="pct"/>
            <w:vMerge w:val="restart"/>
            <w:tcBorders>
              <w:top w:val="single" w:sz="4" w:space="0" w:color="auto"/>
              <w:left w:val="single" w:sz="4" w:space="0" w:color="auto"/>
              <w:bottom w:val="single" w:sz="4" w:space="0" w:color="auto"/>
              <w:right w:val="single" w:sz="4" w:space="0" w:color="auto"/>
            </w:tcBorders>
          </w:tcPr>
          <w:p w:rsidR="00A960F0" w:rsidRPr="00A960F0" w:rsidRDefault="00A960F0" w:rsidP="00A960F0">
            <w:pPr>
              <w:tabs>
                <w:tab w:val="left" w:pos="1239"/>
              </w:tabs>
              <w:contextualSpacing/>
              <w:jc w:val="center"/>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Коэффициент весомости</w:t>
            </w:r>
          </w:p>
        </w:tc>
      </w:tr>
      <w:tr w:rsidR="00A960F0" w:rsidRPr="00A960F0" w:rsidTr="00106A63">
        <w:tc>
          <w:tcPr>
            <w:tcW w:w="646" w:type="pct"/>
            <w:vMerge/>
            <w:tcBorders>
              <w:top w:val="single" w:sz="4" w:space="0" w:color="auto"/>
              <w:left w:val="single" w:sz="4" w:space="0" w:color="auto"/>
              <w:bottom w:val="single" w:sz="4" w:space="0" w:color="auto"/>
              <w:right w:val="single" w:sz="4" w:space="0" w:color="auto"/>
            </w:tcBorders>
          </w:tcPr>
          <w:p w:rsidR="00A960F0" w:rsidRPr="00A960F0" w:rsidRDefault="00A960F0" w:rsidP="00A960F0">
            <w:pPr>
              <w:tabs>
                <w:tab w:val="left" w:pos="1239"/>
              </w:tabs>
              <w:contextualSpacing/>
              <w:jc w:val="center"/>
              <w:rPr>
                <w:rFonts w:ascii="Liberation Serif" w:hAnsi="Liberation Serif" w:cs="Liberation Serif"/>
                <w:color w:val="000000" w:themeColor="text1"/>
                <w:sz w:val="24"/>
                <w:szCs w:val="24"/>
              </w:rPr>
            </w:pPr>
          </w:p>
        </w:tc>
        <w:tc>
          <w:tcPr>
            <w:tcW w:w="646" w:type="pct"/>
            <w:tcBorders>
              <w:top w:val="single" w:sz="4" w:space="0" w:color="auto"/>
              <w:left w:val="single" w:sz="4" w:space="0" w:color="auto"/>
              <w:bottom w:val="single" w:sz="4" w:space="0" w:color="auto"/>
              <w:right w:val="single" w:sz="4" w:space="0" w:color="auto"/>
            </w:tcBorders>
          </w:tcPr>
          <w:p w:rsidR="00A960F0" w:rsidRPr="00A960F0" w:rsidRDefault="00A960F0" w:rsidP="00A960F0">
            <w:pPr>
              <w:tabs>
                <w:tab w:val="left" w:pos="1239"/>
              </w:tabs>
              <w:contextualSpacing/>
              <w:jc w:val="center"/>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наименование</w:t>
            </w:r>
          </w:p>
        </w:tc>
        <w:tc>
          <w:tcPr>
            <w:tcW w:w="750" w:type="pct"/>
            <w:tcBorders>
              <w:top w:val="single" w:sz="4" w:space="0" w:color="auto"/>
              <w:left w:val="single" w:sz="4" w:space="0" w:color="auto"/>
              <w:bottom w:val="single" w:sz="4" w:space="0" w:color="auto"/>
              <w:right w:val="single" w:sz="4" w:space="0" w:color="auto"/>
            </w:tcBorders>
          </w:tcPr>
          <w:p w:rsidR="00A960F0" w:rsidRPr="00A960F0" w:rsidRDefault="00A960F0" w:rsidP="00A960F0">
            <w:pPr>
              <w:tabs>
                <w:tab w:val="left" w:pos="1239"/>
              </w:tabs>
              <w:contextualSpacing/>
              <w:jc w:val="center"/>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 xml:space="preserve">код по </w:t>
            </w:r>
            <w:hyperlink r:id="rId22" w:history="1">
              <w:r w:rsidRPr="00A960F0">
                <w:rPr>
                  <w:rFonts w:ascii="Liberation Serif" w:hAnsi="Liberation Serif" w:cs="Liberation Serif"/>
                  <w:color w:val="000000" w:themeColor="text1"/>
                  <w:sz w:val="24"/>
                  <w:szCs w:val="24"/>
                </w:rPr>
                <w:t>ОКЕИ</w:t>
              </w:r>
            </w:hyperlink>
            <w:r w:rsidRPr="00A960F0">
              <w:rPr>
                <w:rFonts w:ascii="Liberation Serif" w:hAnsi="Liberation Serif" w:cs="Liberation Serif"/>
                <w:color w:val="000000" w:themeColor="text1"/>
                <w:sz w:val="24"/>
                <w:szCs w:val="24"/>
              </w:rPr>
              <w:t xml:space="preserve"> </w:t>
            </w:r>
            <w:hyperlink w:anchor="Par400" w:history="1">
              <w:r w:rsidRPr="00A960F0">
                <w:rPr>
                  <w:rFonts w:ascii="Liberation Serif" w:hAnsi="Liberation Serif" w:cs="Liberation Serif"/>
                  <w:color w:val="000000" w:themeColor="text1"/>
                  <w:sz w:val="24"/>
                  <w:szCs w:val="24"/>
                </w:rPr>
                <w:t>&lt;10&gt;</w:t>
              </w:r>
            </w:hyperlink>
          </w:p>
        </w:tc>
        <w:tc>
          <w:tcPr>
            <w:tcW w:w="500" w:type="pct"/>
            <w:tcBorders>
              <w:top w:val="single" w:sz="4" w:space="0" w:color="auto"/>
              <w:left w:val="single" w:sz="4" w:space="0" w:color="auto"/>
              <w:bottom w:val="single" w:sz="4" w:space="0" w:color="auto"/>
              <w:right w:val="single" w:sz="4" w:space="0" w:color="auto"/>
            </w:tcBorders>
          </w:tcPr>
          <w:p w:rsidR="00A960F0" w:rsidRPr="00A960F0" w:rsidRDefault="00A960F0" w:rsidP="00A960F0">
            <w:pPr>
              <w:tabs>
                <w:tab w:val="left" w:pos="1239"/>
              </w:tabs>
              <w:contextualSpacing/>
              <w:jc w:val="center"/>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20__ год</w:t>
            </w:r>
          </w:p>
        </w:tc>
        <w:tc>
          <w:tcPr>
            <w:tcW w:w="500" w:type="pct"/>
            <w:tcBorders>
              <w:top w:val="single" w:sz="4" w:space="0" w:color="auto"/>
              <w:left w:val="single" w:sz="4" w:space="0" w:color="auto"/>
              <w:bottom w:val="single" w:sz="4" w:space="0" w:color="auto"/>
              <w:right w:val="single" w:sz="4" w:space="0" w:color="auto"/>
            </w:tcBorders>
          </w:tcPr>
          <w:p w:rsidR="00A960F0" w:rsidRPr="00A960F0" w:rsidRDefault="00A960F0" w:rsidP="00A960F0">
            <w:pPr>
              <w:tabs>
                <w:tab w:val="left" w:pos="1239"/>
              </w:tabs>
              <w:contextualSpacing/>
              <w:jc w:val="center"/>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20__ год</w:t>
            </w:r>
          </w:p>
        </w:tc>
        <w:tc>
          <w:tcPr>
            <w:tcW w:w="521" w:type="pct"/>
            <w:tcBorders>
              <w:top w:val="single" w:sz="4" w:space="0" w:color="auto"/>
              <w:left w:val="single" w:sz="4" w:space="0" w:color="auto"/>
              <w:bottom w:val="single" w:sz="4" w:space="0" w:color="auto"/>
              <w:right w:val="single" w:sz="4" w:space="0" w:color="auto"/>
            </w:tcBorders>
          </w:tcPr>
          <w:p w:rsidR="00A960F0" w:rsidRPr="00A960F0" w:rsidRDefault="00A960F0" w:rsidP="00A960F0">
            <w:pPr>
              <w:tabs>
                <w:tab w:val="left" w:pos="1239"/>
              </w:tabs>
              <w:contextualSpacing/>
              <w:jc w:val="center"/>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20__ год</w:t>
            </w:r>
          </w:p>
        </w:tc>
        <w:tc>
          <w:tcPr>
            <w:tcW w:w="813" w:type="pct"/>
            <w:vMerge/>
            <w:tcBorders>
              <w:top w:val="single" w:sz="4" w:space="0" w:color="auto"/>
              <w:left w:val="single" w:sz="4" w:space="0" w:color="auto"/>
              <w:bottom w:val="single" w:sz="4" w:space="0" w:color="auto"/>
              <w:right w:val="single" w:sz="4" w:space="0" w:color="auto"/>
            </w:tcBorders>
          </w:tcPr>
          <w:p w:rsidR="00A960F0" w:rsidRPr="00A960F0" w:rsidRDefault="00A960F0" w:rsidP="00A960F0">
            <w:pPr>
              <w:tabs>
                <w:tab w:val="left" w:pos="1239"/>
              </w:tabs>
              <w:contextualSpacing/>
              <w:jc w:val="center"/>
              <w:rPr>
                <w:rFonts w:ascii="Liberation Serif" w:hAnsi="Liberation Serif" w:cs="Liberation Serif"/>
                <w:color w:val="000000" w:themeColor="text1"/>
                <w:sz w:val="24"/>
                <w:szCs w:val="24"/>
              </w:rPr>
            </w:pPr>
          </w:p>
        </w:tc>
        <w:tc>
          <w:tcPr>
            <w:tcW w:w="624" w:type="pct"/>
            <w:vMerge/>
            <w:tcBorders>
              <w:top w:val="single" w:sz="4" w:space="0" w:color="auto"/>
              <w:left w:val="single" w:sz="4" w:space="0" w:color="auto"/>
              <w:bottom w:val="single" w:sz="4" w:space="0" w:color="auto"/>
              <w:right w:val="single" w:sz="4" w:space="0" w:color="auto"/>
            </w:tcBorders>
          </w:tcPr>
          <w:p w:rsidR="00A960F0" w:rsidRPr="00A960F0" w:rsidRDefault="00A960F0" w:rsidP="00A960F0">
            <w:pPr>
              <w:tabs>
                <w:tab w:val="left" w:pos="1239"/>
              </w:tabs>
              <w:contextualSpacing/>
              <w:jc w:val="center"/>
              <w:rPr>
                <w:rFonts w:ascii="Liberation Serif" w:hAnsi="Liberation Serif" w:cs="Liberation Serif"/>
                <w:color w:val="000000" w:themeColor="text1"/>
                <w:sz w:val="24"/>
                <w:szCs w:val="24"/>
              </w:rPr>
            </w:pPr>
          </w:p>
        </w:tc>
      </w:tr>
      <w:tr w:rsidR="00A960F0" w:rsidRPr="00A960F0" w:rsidTr="00106A63">
        <w:tc>
          <w:tcPr>
            <w:tcW w:w="646" w:type="pct"/>
            <w:tcBorders>
              <w:top w:val="single" w:sz="4" w:space="0" w:color="auto"/>
              <w:left w:val="single" w:sz="4" w:space="0" w:color="auto"/>
              <w:bottom w:val="single" w:sz="4" w:space="0" w:color="auto"/>
              <w:right w:val="single" w:sz="4" w:space="0" w:color="auto"/>
            </w:tcBorders>
          </w:tcPr>
          <w:p w:rsidR="00A960F0" w:rsidRPr="00A960F0" w:rsidRDefault="00A960F0" w:rsidP="00A960F0">
            <w:pPr>
              <w:tabs>
                <w:tab w:val="left" w:pos="1239"/>
              </w:tabs>
              <w:contextualSpacing/>
              <w:jc w:val="center"/>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1</w:t>
            </w:r>
          </w:p>
        </w:tc>
        <w:tc>
          <w:tcPr>
            <w:tcW w:w="646" w:type="pct"/>
            <w:tcBorders>
              <w:top w:val="single" w:sz="4" w:space="0" w:color="auto"/>
              <w:left w:val="single" w:sz="4" w:space="0" w:color="auto"/>
              <w:bottom w:val="single" w:sz="4" w:space="0" w:color="auto"/>
              <w:right w:val="single" w:sz="4" w:space="0" w:color="auto"/>
            </w:tcBorders>
          </w:tcPr>
          <w:p w:rsidR="00A960F0" w:rsidRPr="00A960F0" w:rsidRDefault="00A960F0" w:rsidP="00A960F0">
            <w:pPr>
              <w:tabs>
                <w:tab w:val="left" w:pos="1239"/>
              </w:tabs>
              <w:contextualSpacing/>
              <w:jc w:val="center"/>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2</w:t>
            </w:r>
          </w:p>
        </w:tc>
        <w:tc>
          <w:tcPr>
            <w:tcW w:w="750" w:type="pct"/>
            <w:tcBorders>
              <w:top w:val="single" w:sz="4" w:space="0" w:color="auto"/>
              <w:left w:val="single" w:sz="4" w:space="0" w:color="auto"/>
              <w:bottom w:val="single" w:sz="4" w:space="0" w:color="auto"/>
              <w:right w:val="single" w:sz="4" w:space="0" w:color="auto"/>
            </w:tcBorders>
          </w:tcPr>
          <w:p w:rsidR="00A960F0" w:rsidRPr="00A960F0" w:rsidRDefault="00A960F0" w:rsidP="00A960F0">
            <w:pPr>
              <w:tabs>
                <w:tab w:val="left" w:pos="1239"/>
              </w:tabs>
              <w:contextualSpacing/>
              <w:jc w:val="center"/>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3</w:t>
            </w:r>
          </w:p>
        </w:tc>
        <w:tc>
          <w:tcPr>
            <w:tcW w:w="500" w:type="pct"/>
            <w:tcBorders>
              <w:top w:val="single" w:sz="4" w:space="0" w:color="auto"/>
              <w:left w:val="single" w:sz="4" w:space="0" w:color="auto"/>
              <w:bottom w:val="single" w:sz="4" w:space="0" w:color="auto"/>
              <w:right w:val="single" w:sz="4" w:space="0" w:color="auto"/>
            </w:tcBorders>
          </w:tcPr>
          <w:p w:rsidR="00A960F0" w:rsidRPr="00A960F0" w:rsidRDefault="00A960F0" w:rsidP="00A960F0">
            <w:pPr>
              <w:tabs>
                <w:tab w:val="left" w:pos="1239"/>
              </w:tabs>
              <w:contextualSpacing/>
              <w:jc w:val="center"/>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4</w:t>
            </w:r>
          </w:p>
        </w:tc>
        <w:tc>
          <w:tcPr>
            <w:tcW w:w="500" w:type="pct"/>
            <w:tcBorders>
              <w:top w:val="single" w:sz="4" w:space="0" w:color="auto"/>
              <w:left w:val="single" w:sz="4" w:space="0" w:color="auto"/>
              <w:bottom w:val="single" w:sz="4" w:space="0" w:color="auto"/>
              <w:right w:val="single" w:sz="4" w:space="0" w:color="auto"/>
            </w:tcBorders>
          </w:tcPr>
          <w:p w:rsidR="00A960F0" w:rsidRPr="00A960F0" w:rsidRDefault="00A960F0" w:rsidP="00A960F0">
            <w:pPr>
              <w:tabs>
                <w:tab w:val="left" w:pos="1239"/>
              </w:tabs>
              <w:contextualSpacing/>
              <w:jc w:val="center"/>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5</w:t>
            </w:r>
          </w:p>
        </w:tc>
        <w:tc>
          <w:tcPr>
            <w:tcW w:w="521" w:type="pct"/>
            <w:tcBorders>
              <w:top w:val="single" w:sz="4" w:space="0" w:color="auto"/>
              <w:left w:val="single" w:sz="4" w:space="0" w:color="auto"/>
              <w:bottom w:val="single" w:sz="4" w:space="0" w:color="auto"/>
              <w:right w:val="single" w:sz="4" w:space="0" w:color="auto"/>
            </w:tcBorders>
          </w:tcPr>
          <w:p w:rsidR="00A960F0" w:rsidRPr="00A960F0" w:rsidRDefault="00A960F0" w:rsidP="00A960F0">
            <w:pPr>
              <w:tabs>
                <w:tab w:val="left" w:pos="1239"/>
              </w:tabs>
              <w:contextualSpacing/>
              <w:jc w:val="center"/>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6</w:t>
            </w:r>
          </w:p>
        </w:tc>
        <w:tc>
          <w:tcPr>
            <w:tcW w:w="813" w:type="pct"/>
            <w:tcBorders>
              <w:top w:val="single" w:sz="4" w:space="0" w:color="auto"/>
              <w:left w:val="single" w:sz="4" w:space="0" w:color="auto"/>
              <w:bottom w:val="single" w:sz="4" w:space="0" w:color="auto"/>
              <w:right w:val="single" w:sz="4" w:space="0" w:color="auto"/>
            </w:tcBorders>
          </w:tcPr>
          <w:p w:rsidR="00A960F0" w:rsidRPr="00A960F0" w:rsidRDefault="00A960F0" w:rsidP="00A960F0">
            <w:pPr>
              <w:tabs>
                <w:tab w:val="left" w:pos="1239"/>
              </w:tabs>
              <w:contextualSpacing/>
              <w:jc w:val="center"/>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7</w:t>
            </w:r>
          </w:p>
        </w:tc>
        <w:tc>
          <w:tcPr>
            <w:tcW w:w="624" w:type="pct"/>
            <w:tcBorders>
              <w:top w:val="single" w:sz="4" w:space="0" w:color="auto"/>
              <w:left w:val="single" w:sz="4" w:space="0" w:color="auto"/>
              <w:bottom w:val="single" w:sz="4" w:space="0" w:color="auto"/>
              <w:right w:val="single" w:sz="4" w:space="0" w:color="auto"/>
            </w:tcBorders>
          </w:tcPr>
          <w:p w:rsidR="00A960F0" w:rsidRPr="00A960F0" w:rsidRDefault="00A960F0" w:rsidP="00A960F0">
            <w:pPr>
              <w:tabs>
                <w:tab w:val="left" w:pos="1239"/>
              </w:tabs>
              <w:contextualSpacing/>
              <w:jc w:val="center"/>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8</w:t>
            </w:r>
          </w:p>
        </w:tc>
      </w:tr>
      <w:tr w:rsidR="00A960F0" w:rsidRPr="00A960F0" w:rsidTr="00106A63">
        <w:tc>
          <w:tcPr>
            <w:tcW w:w="646" w:type="pct"/>
            <w:tcBorders>
              <w:top w:val="single" w:sz="4" w:space="0" w:color="auto"/>
              <w:left w:val="single" w:sz="4" w:space="0" w:color="auto"/>
              <w:bottom w:val="single" w:sz="4" w:space="0" w:color="auto"/>
              <w:right w:val="single" w:sz="4" w:space="0" w:color="auto"/>
            </w:tcBorders>
          </w:tcPr>
          <w:p w:rsidR="00A960F0" w:rsidRPr="00A960F0" w:rsidRDefault="00A960F0" w:rsidP="00A960F0">
            <w:pPr>
              <w:tabs>
                <w:tab w:val="left" w:pos="1239"/>
              </w:tabs>
              <w:contextualSpacing/>
              <w:rPr>
                <w:rFonts w:ascii="Liberation Serif" w:hAnsi="Liberation Serif" w:cs="Liberation Serif"/>
                <w:color w:val="000000" w:themeColor="text1"/>
                <w:sz w:val="24"/>
                <w:szCs w:val="24"/>
              </w:rPr>
            </w:pPr>
          </w:p>
        </w:tc>
        <w:tc>
          <w:tcPr>
            <w:tcW w:w="646" w:type="pct"/>
            <w:tcBorders>
              <w:top w:val="single" w:sz="4" w:space="0" w:color="auto"/>
              <w:left w:val="single" w:sz="4" w:space="0" w:color="auto"/>
              <w:bottom w:val="single" w:sz="4" w:space="0" w:color="auto"/>
              <w:right w:val="single" w:sz="4" w:space="0" w:color="auto"/>
            </w:tcBorders>
          </w:tcPr>
          <w:p w:rsidR="00A960F0" w:rsidRPr="00A960F0" w:rsidRDefault="00A960F0" w:rsidP="00A960F0">
            <w:pPr>
              <w:tabs>
                <w:tab w:val="left" w:pos="1239"/>
              </w:tabs>
              <w:contextualSpacing/>
              <w:rPr>
                <w:rFonts w:ascii="Liberation Serif" w:hAnsi="Liberation Serif" w:cs="Liberation Serif"/>
                <w:color w:val="000000" w:themeColor="text1"/>
                <w:sz w:val="24"/>
                <w:szCs w:val="24"/>
              </w:rPr>
            </w:pPr>
          </w:p>
        </w:tc>
        <w:tc>
          <w:tcPr>
            <w:tcW w:w="750" w:type="pct"/>
            <w:tcBorders>
              <w:top w:val="single" w:sz="4" w:space="0" w:color="auto"/>
              <w:left w:val="single" w:sz="4" w:space="0" w:color="auto"/>
              <w:bottom w:val="single" w:sz="4" w:space="0" w:color="auto"/>
              <w:right w:val="single" w:sz="4" w:space="0" w:color="auto"/>
            </w:tcBorders>
          </w:tcPr>
          <w:p w:rsidR="00A960F0" w:rsidRPr="00A960F0" w:rsidRDefault="00A960F0" w:rsidP="00A960F0">
            <w:pPr>
              <w:tabs>
                <w:tab w:val="left" w:pos="1239"/>
              </w:tabs>
              <w:contextualSpacing/>
              <w:rPr>
                <w:rFonts w:ascii="Liberation Serif" w:hAnsi="Liberation Serif" w:cs="Liberation Serif"/>
                <w:color w:val="000000" w:themeColor="text1"/>
                <w:sz w:val="24"/>
                <w:szCs w:val="24"/>
              </w:rPr>
            </w:pPr>
          </w:p>
        </w:tc>
        <w:tc>
          <w:tcPr>
            <w:tcW w:w="500" w:type="pct"/>
            <w:tcBorders>
              <w:top w:val="single" w:sz="4" w:space="0" w:color="auto"/>
              <w:left w:val="single" w:sz="4" w:space="0" w:color="auto"/>
              <w:bottom w:val="single" w:sz="4" w:space="0" w:color="auto"/>
              <w:right w:val="single" w:sz="4" w:space="0" w:color="auto"/>
            </w:tcBorders>
          </w:tcPr>
          <w:p w:rsidR="00A960F0" w:rsidRPr="00A960F0" w:rsidRDefault="00A960F0" w:rsidP="00A960F0">
            <w:pPr>
              <w:tabs>
                <w:tab w:val="left" w:pos="1239"/>
              </w:tabs>
              <w:contextualSpacing/>
              <w:rPr>
                <w:rFonts w:ascii="Liberation Serif" w:hAnsi="Liberation Serif" w:cs="Liberation Serif"/>
                <w:color w:val="000000" w:themeColor="text1"/>
                <w:sz w:val="24"/>
                <w:szCs w:val="24"/>
              </w:rPr>
            </w:pPr>
          </w:p>
        </w:tc>
        <w:tc>
          <w:tcPr>
            <w:tcW w:w="500" w:type="pct"/>
            <w:tcBorders>
              <w:top w:val="single" w:sz="4" w:space="0" w:color="auto"/>
              <w:left w:val="single" w:sz="4" w:space="0" w:color="auto"/>
              <w:bottom w:val="single" w:sz="4" w:space="0" w:color="auto"/>
              <w:right w:val="single" w:sz="4" w:space="0" w:color="auto"/>
            </w:tcBorders>
          </w:tcPr>
          <w:p w:rsidR="00A960F0" w:rsidRPr="00A960F0" w:rsidRDefault="00A960F0" w:rsidP="00A960F0">
            <w:pPr>
              <w:tabs>
                <w:tab w:val="left" w:pos="1239"/>
              </w:tabs>
              <w:contextualSpacing/>
              <w:rPr>
                <w:rFonts w:ascii="Liberation Serif" w:hAnsi="Liberation Serif" w:cs="Liberation Serif"/>
                <w:color w:val="000000" w:themeColor="text1"/>
                <w:sz w:val="24"/>
                <w:szCs w:val="24"/>
              </w:rPr>
            </w:pPr>
          </w:p>
        </w:tc>
        <w:tc>
          <w:tcPr>
            <w:tcW w:w="521" w:type="pct"/>
            <w:tcBorders>
              <w:top w:val="single" w:sz="4" w:space="0" w:color="auto"/>
              <w:left w:val="single" w:sz="4" w:space="0" w:color="auto"/>
              <w:bottom w:val="single" w:sz="4" w:space="0" w:color="auto"/>
              <w:right w:val="single" w:sz="4" w:space="0" w:color="auto"/>
            </w:tcBorders>
          </w:tcPr>
          <w:p w:rsidR="00A960F0" w:rsidRPr="00A960F0" w:rsidRDefault="00A960F0" w:rsidP="00A960F0">
            <w:pPr>
              <w:tabs>
                <w:tab w:val="left" w:pos="1239"/>
              </w:tabs>
              <w:contextualSpacing/>
              <w:rPr>
                <w:rFonts w:ascii="Liberation Serif" w:hAnsi="Liberation Serif" w:cs="Liberation Serif"/>
                <w:color w:val="000000" w:themeColor="text1"/>
                <w:sz w:val="24"/>
                <w:szCs w:val="24"/>
              </w:rPr>
            </w:pPr>
          </w:p>
        </w:tc>
        <w:tc>
          <w:tcPr>
            <w:tcW w:w="813" w:type="pct"/>
            <w:tcBorders>
              <w:top w:val="single" w:sz="4" w:space="0" w:color="auto"/>
              <w:left w:val="single" w:sz="4" w:space="0" w:color="auto"/>
              <w:bottom w:val="single" w:sz="4" w:space="0" w:color="auto"/>
              <w:right w:val="single" w:sz="4" w:space="0" w:color="auto"/>
            </w:tcBorders>
          </w:tcPr>
          <w:p w:rsidR="00A960F0" w:rsidRPr="00A960F0" w:rsidRDefault="00A960F0" w:rsidP="00A960F0">
            <w:pPr>
              <w:tabs>
                <w:tab w:val="left" w:pos="1239"/>
              </w:tabs>
              <w:contextualSpacing/>
              <w:rPr>
                <w:rFonts w:ascii="Liberation Serif" w:hAnsi="Liberation Serif" w:cs="Liberation Serif"/>
                <w:color w:val="000000" w:themeColor="text1"/>
                <w:sz w:val="24"/>
                <w:szCs w:val="24"/>
              </w:rPr>
            </w:pPr>
          </w:p>
        </w:tc>
        <w:tc>
          <w:tcPr>
            <w:tcW w:w="624" w:type="pct"/>
            <w:tcBorders>
              <w:top w:val="single" w:sz="4" w:space="0" w:color="auto"/>
              <w:left w:val="single" w:sz="4" w:space="0" w:color="auto"/>
              <w:bottom w:val="single" w:sz="4" w:space="0" w:color="auto"/>
              <w:right w:val="single" w:sz="4" w:space="0" w:color="auto"/>
            </w:tcBorders>
          </w:tcPr>
          <w:p w:rsidR="00A960F0" w:rsidRPr="00A960F0" w:rsidRDefault="00A960F0" w:rsidP="00A960F0">
            <w:pPr>
              <w:tabs>
                <w:tab w:val="left" w:pos="1239"/>
              </w:tabs>
              <w:contextualSpacing/>
              <w:rPr>
                <w:rFonts w:ascii="Liberation Serif" w:hAnsi="Liberation Serif" w:cs="Liberation Serif"/>
                <w:color w:val="000000" w:themeColor="text1"/>
                <w:sz w:val="24"/>
                <w:szCs w:val="24"/>
              </w:rPr>
            </w:pPr>
          </w:p>
        </w:tc>
      </w:tr>
    </w:tbl>
    <w:p w:rsidR="00A960F0" w:rsidRPr="00A960F0" w:rsidRDefault="00A960F0" w:rsidP="00A960F0">
      <w:pPr>
        <w:tabs>
          <w:tab w:val="left" w:pos="1239"/>
        </w:tabs>
        <w:contextualSpacing/>
        <w:rPr>
          <w:rFonts w:ascii="Liberation Serif" w:hAnsi="Liberation Serif" w:cs="Liberation Serif"/>
          <w:color w:val="000000" w:themeColor="text1"/>
          <w:sz w:val="24"/>
          <w:szCs w:val="24"/>
        </w:rPr>
      </w:pPr>
    </w:p>
    <w:p w:rsidR="00A960F0" w:rsidRPr="00A960F0" w:rsidRDefault="00A960F0" w:rsidP="00A960F0">
      <w:pPr>
        <w:tabs>
          <w:tab w:val="left" w:pos="1239"/>
        </w:tabs>
        <w:contextualSpacing/>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3.2. Показатели, характеризующие объем работы</w:t>
      </w:r>
    </w:p>
    <w:p w:rsidR="00A960F0" w:rsidRPr="00A960F0" w:rsidRDefault="00A960F0" w:rsidP="00A960F0">
      <w:pPr>
        <w:tabs>
          <w:tab w:val="left" w:pos="1239"/>
        </w:tabs>
        <w:contextualSpacing/>
        <w:rPr>
          <w:rFonts w:ascii="Liberation Serif" w:hAnsi="Liberation Serif" w:cs="Liberation Serif"/>
          <w:color w:val="000000" w:themeColor="text1"/>
          <w:sz w:val="24"/>
          <w:szCs w:val="24"/>
        </w:rPr>
      </w:pPr>
    </w:p>
    <w:tbl>
      <w:tblPr>
        <w:tblW w:w="5000" w:type="pct"/>
        <w:tblCellMar>
          <w:top w:w="102" w:type="dxa"/>
          <w:left w:w="62" w:type="dxa"/>
          <w:bottom w:w="102" w:type="dxa"/>
          <w:right w:w="62" w:type="dxa"/>
        </w:tblCellMar>
        <w:tblLook w:val="0000" w:firstRow="0" w:lastRow="0" w:firstColumn="0" w:lastColumn="0" w:noHBand="0" w:noVBand="0"/>
      </w:tblPr>
      <w:tblGrid>
        <w:gridCol w:w="1881"/>
        <w:gridCol w:w="1761"/>
        <w:gridCol w:w="963"/>
        <w:gridCol w:w="2366"/>
        <w:gridCol w:w="972"/>
        <w:gridCol w:w="972"/>
        <w:gridCol w:w="972"/>
        <w:gridCol w:w="972"/>
        <w:gridCol w:w="972"/>
        <w:gridCol w:w="972"/>
        <w:gridCol w:w="1749"/>
      </w:tblGrid>
      <w:tr w:rsidR="00A960F0" w:rsidRPr="00A960F0" w:rsidTr="00106A63">
        <w:tc>
          <w:tcPr>
            <w:tcW w:w="646" w:type="pct"/>
            <w:vMerge w:val="restart"/>
            <w:tcBorders>
              <w:top w:val="single" w:sz="4" w:space="0" w:color="auto"/>
              <w:left w:val="single" w:sz="4" w:space="0" w:color="auto"/>
              <w:bottom w:val="single" w:sz="4" w:space="0" w:color="auto"/>
              <w:right w:val="single" w:sz="4" w:space="0" w:color="auto"/>
            </w:tcBorders>
          </w:tcPr>
          <w:p w:rsidR="00A960F0" w:rsidRPr="00A960F0" w:rsidRDefault="00A960F0" w:rsidP="00A960F0">
            <w:pPr>
              <w:tabs>
                <w:tab w:val="left" w:pos="1239"/>
              </w:tabs>
              <w:contextualSpacing/>
              <w:jc w:val="center"/>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 xml:space="preserve">Наименование показателя </w:t>
            </w:r>
            <w:hyperlink w:anchor="Par402" w:history="1">
              <w:r w:rsidRPr="00A960F0">
                <w:rPr>
                  <w:rFonts w:ascii="Liberation Serif" w:hAnsi="Liberation Serif" w:cs="Liberation Serif"/>
                  <w:color w:val="000000" w:themeColor="text1"/>
                  <w:sz w:val="24"/>
                  <w:szCs w:val="24"/>
                </w:rPr>
                <w:t>&lt;12&gt;</w:t>
              </w:r>
            </w:hyperlink>
          </w:p>
        </w:tc>
        <w:tc>
          <w:tcPr>
            <w:tcW w:w="935" w:type="pct"/>
            <w:gridSpan w:val="2"/>
            <w:tcBorders>
              <w:top w:val="single" w:sz="4" w:space="0" w:color="auto"/>
              <w:left w:val="single" w:sz="4" w:space="0" w:color="auto"/>
              <w:bottom w:val="single" w:sz="4" w:space="0" w:color="auto"/>
              <w:right w:val="single" w:sz="4" w:space="0" w:color="auto"/>
            </w:tcBorders>
          </w:tcPr>
          <w:p w:rsidR="00A960F0" w:rsidRPr="00A960F0" w:rsidRDefault="00A960F0" w:rsidP="00A960F0">
            <w:pPr>
              <w:tabs>
                <w:tab w:val="left" w:pos="1239"/>
              </w:tabs>
              <w:contextualSpacing/>
              <w:jc w:val="center"/>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Единица измерения</w:t>
            </w:r>
          </w:p>
        </w:tc>
        <w:tc>
          <w:tcPr>
            <w:tcW w:w="813" w:type="pct"/>
            <w:vMerge w:val="restart"/>
            <w:tcBorders>
              <w:top w:val="single" w:sz="4" w:space="0" w:color="auto"/>
              <w:left w:val="single" w:sz="4" w:space="0" w:color="auto"/>
              <w:bottom w:val="single" w:sz="4" w:space="0" w:color="auto"/>
              <w:right w:val="single" w:sz="4" w:space="0" w:color="auto"/>
            </w:tcBorders>
          </w:tcPr>
          <w:p w:rsidR="00A960F0" w:rsidRPr="00A960F0" w:rsidRDefault="00A960F0" w:rsidP="00A960F0">
            <w:pPr>
              <w:tabs>
                <w:tab w:val="left" w:pos="1239"/>
              </w:tabs>
              <w:contextualSpacing/>
              <w:jc w:val="center"/>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Описание работы</w:t>
            </w:r>
          </w:p>
        </w:tc>
        <w:tc>
          <w:tcPr>
            <w:tcW w:w="1001" w:type="pct"/>
            <w:gridSpan w:val="3"/>
            <w:tcBorders>
              <w:top w:val="single" w:sz="4" w:space="0" w:color="auto"/>
              <w:left w:val="single" w:sz="4" w:space="0" w:color="auto"/>
              <w:bottom w:val="single" w:sz="4" w:space="0" w:color="auto"/>
              <w:right w:val="single" w:sz="4" w:space="0" w:color="auto"/>
            </w:tcBorders>
          </w:tcPr>
          <w:p w:rsidR="00A960F0" w:rsidRPr="00A960F0" w:rsidRDefault="00A960F0" w:rsidP="00A960F0">
            <w:pPr>
              <w:tabs>
                <w:tab w:val="left" w:pos="1239"/>
              </w:tabs>
              <w:contextualSpacing/>
              <w:jc w:val="center"/>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Значение показателя</w:t>
            </w:r>
          </w:p>
        </w:tc>
        <w:tc>
          <w:tcPr>
            <w:tcW w:w="1001" w:type="pct"/>
            <w:gridSpan w:val="3"/>
            <w:tcBorders>
              <w:top w:val="single" w:sz="4" w:space="0" w:color="auto"/>
              <w:left w:val="single" w:sz="4" w:space="0" w:color="auto"/>
              <w:bottom w:val="single" w:sz="4" w:space="0" w:color="auto"/>
              <w:right w:val="single" w:sz="4" w:space="0" w:color="auto"/>
            </w:tcBorders>
          </w:tcPr>
          <w:p w:rsidR="00A960F0" w:rsidRPr="00A960F0" w:rsidRDefault="00A960F0" w:rsidP="00A960F0">
            <w:pPr>
              <w:tabs>
                <w:tab w:val="left" w:pos="1239"/>
              </w:tabs>
              <w:contextualSpacing/>
              <w:jc w:val="center"/>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Средний размер платы (цена, тариф) за единицу услуги</w:t>
            </w:r>
          </w:p>
        </w:tc>
        <w:tc>
          <w:tcPr>
            <w:tcW w:w="605" w:type="pct"/>
            <w:vMerge w:val="restart"/>
            <w:tcBorders>
              <w:top w:val="single" w:sz="4" w:space="0" w:color="auto"/>
              <w:left w:val="single" w:sz="4" w:space="0" w:color="auto"/>
              <w:bottom w:val="single" w:sz="4" w:space="0" w:color="auto"/>
              <w:right w:val="single" w:sz="4" w:space="0" w:color="auto"/>
            </w:tcBorders>
          </w:tcPr>
          <w:p w:rsidR="00A960F0" w:rsidRPr="00A960F0" w:rsidRDefault="00A960F0" w:rsidP="00A960F0">
            <w:pPr>
              <w:tabs>
                <w:tab w:val="left" w:pos="1239"/>
              </w:tabs>
              <w:contextualSpacing/>
              <w:jc w:val="center"/>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 xml:space="preserve">Допустимое (возможное) отклонение </w:t>
            </w:r>
            <w:hyperlink w:anchor="Par404" w:history="1">
              <w:r w:rsidRPr="00A960F0">
                <w:rPr>
                  <w:rFonts w:ascii="Liberation Serif" w:hAnsi="Liberation Serif" w:cs="Liberation Serif"/>
                  <w:color w:val="000000" w:themeColor="text1"/>
                  <w:sz w:val="24"/>
                  <w:szCs w:val="24"/>
                </w:rPr>
                <w:t>&lt;14&gt;</w:t>
              </w:r>
            </w:hyperlink>
          </w:p>
        </w:tc>
      </w:tr>
      <w:tr w:rsidR="00A960F0" w:rsidRPr="00A960F0" w:rsidTr="00106A63">
        <w:tc>
          <w:tcPr>
            <w:tcW w:w="646" w:type="pct"/>
            <w:vMerge/>
            <w:tcBorders>
              <w:top w:val="single" w:sz="4" w:space="0" w:color="auto"/>
              <w:left w:val="single" w:sz="4" w:space="0" w:color="auto"/>
              <w:bottom w:val="single" w:sz="4" w:space="0" w:color="auto"/>
              <w:right w:val="single" w:sz="4" w:space="0" w:color="auto"/>
            </w:tcBorders>
          </w:tcPr>
          <w:p w:rsidR="00A960F0" w:rsidRPr="00A960F0" w:rsidRDefault="00A960F0" w:rsidP="00A960F0">
            <w:pPr>
              <w:tabs>
                <w:tab w:val="left" w:pos="1239"/>
              </w:tabs>
              <w:contextualSpacing/>
              <w:jc w:val="center"/>
              <w:rPr>
                <w:rFonts w:ascii="Liberation Serif" w:hAnsi="Liberation Serif" w:cs="Liberation Serif"/>
                <w:color w:val="000000" w:themeColor="text1"/>
                <w:sz w:val="24"/>
                <w:szCs w:val="24"/>
              </w:rPr>
            </w:pPr>
          </w:p>
        </w:tc>
        <w:tc>
          <w:tcPr>
            <w:tcW w:w="605" w:type="pct"/>
            <w:tcBorders>
              <w:top w:val="single" w:sz="4" w:space="0" w:color="auto"/>
              <w:left w:val="single" w:sz="4" w:space="0" w:color="auto"/>
              <w:bottom w:val="single" w:sz="4" w:space="0" w:color="auto"/>
              <w:right w:val="single" w:sz="4" w:space="0" w:color="auto"/>
            </w:tcBorders>
          </w:tcPr>
          <w:p w:rsidR="00A960F0" w:rsidRPr="00A960F0" w:rsidRDefault="00A960F0" w:rsidP="00A960F0">
            <w:pPr>
              <w:tabs>
                <w:tab w:val="left" w:pos="1239"/>
              </w:tabs>
              <w:contextualSpacing/>
              <w:jc w:val="center"/>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 xml:space="preserve">Наименование </w:t>
            </w:r>
            <w:hyperlink w:anchor="Par402" w:history="1">
              <w:r w:rsidRPr="00A960F0">
                <w:rPr>
                  <w:rFonts w:ascii="Liberation Serif" w:hAnsi="Liberation Serif" w:cs="Liberation Serif"/>
                  <w:color w:val="000000" w:themeColor="text1"/>
                  <w:sz w:val="24"/>
                  <w:szCs w:val="24"/>
                </w:rPr>
                <w:t>&lt;12&gt;</w:t>
              </w:r>
            </w:hyperlink>
          </w:p>
        </w:tc>
        <w:tc>
          <w:tcPr>
            <w:tcW w:w="331" w:type="pct"/>
            <w:tcBorders>
              <w:top w:val="single" w:sz="4" w:space="0" w:color="auto"/>
              <w:left w:val="single" w:sz="4" w:space="0" w:color="auto"/>
              <w:bottom w:val="single" w:sz="4" w:space="0" w:color="auto"/>
              <w:right w:val="single" w:sz="4" w:space="0" w:color="auto"/>
            </w:tcBorders>
          </w:tcPr>
          <w:p w:rsidR="00A960F0" w:rsidRPr="00A960F0" w:rsidRDefault="00A960F0" w:rsidP="00A960F0">
            <w:pPr>
              <w:tabs>
                <w:tab w:val="left" w:pos="1239"/>
              </w:tabs>
              <w:contextualSpacing/>
              <w:jc w:val="center"/>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 xml:space="preserve">код по </w:t>
            </w:r>
            <w:hyperlink r:id="rId23" w:history="1">
              <w:r w:rsidRPr="00A960F0">
                <w:rPr>
                  <w:rFonts w:ascii="Liberation Serif" w:hAnsi="Liberation Serif" w:cs="Liberation Serif"/>
                  <w:color w:val="000000" w:themeColor="text1"/>
                  <w:sz w:val="24"/>
                  <w:szCs w:val="24"/>
                </w:rPr>
                <w:t>ОКЕИ</w:t>
              </w:r>
            </w:hyperlink>
            <w:r w:rsidRPr="00A960F0">
              <w:rPr>
                <w:rFonts w:ascii="Liberation Serif" w:hAnsi="Liberation Serif" w:cs="Liberation Serif"/>
                <w:color w:val="000000" w:themeColor="text1"/>
                <w:sz w:val="24"/>
                <w:szCs w:val="24"/>
              </w:rPr>
              <w:t xml:space="preserve"> </w:t>
            </w:r>
            <w:hyperlink w:anchor="Par403" w:history="1">
              <w:r w:rsidRPr="00A960F0">
                <w:rPr>
                  <w:rFonts w:ascii="Liberation Serif" w:hAnsi="Liberation Serif" w:cs="Liberation Serif"/>
                  <w:color w:val="000000" w:themeColor="text1"/>
                  <w:sz w:val="24"/>
                  <w:szCs w:val="24"/>
                </w:rPr>
                <w:t>&lt;13&gt;</w:t>
              </w:r>
            </w:hyperlink>
          </w:p>
        </w:tc>
        <w:tc>
          <w:tcPr>
            <w:tcW w:w="813" w:type="pct"/>
            <w:vMerge/>
            <w:tcBorders>
              <w:top w:val="single" w:sz="4" w:space="0" w:color="auto"/>
              <w:left w:val="single" w:sz="4" w:space="0" w:color="auto"/>
              <w:bottom w:val="single" w:sz="4" w:space="0" w:color="auto"/>
              <w:right w:val="single" w:sz="4" w:space="0" w:color="auto"/>
            </w:tcBorders>
          </w:tcPr>
          <w:p w:rsidR="00A960F0" w:rsidRPr="00A960F0" w:rsidRDefault="00A960F0" w:rsidP="00A960F0">
            <w:pPr>
              <w:tabs>
                <w:tab w:val="left" w:pos="1239"/>
              </w:tabs>
              <w:contextualSpacing/>
              <w:jc w:val="center"/>
              <w:rPr>
                <w:rFonts w:ascii="Liberation Serif" w:hAnsi="Liberation Serif" w:cs="Liberation Serif"/>
                <w:color w:val="000000" w:themeColor="text1"/>
                <w:sz w:val="24"/>
                <w:szCs w:val="24"/>
              </w:rPr>
            </w:pPr>
          </w:p>
        </w:tc>
        <w:tc>
          <w:tcPr>
            <w:tcW w:w="334" w:type="pct"/>
            <w:tcBorders>
              <w:top w:val="single" w:sz="4" w:space="0" w:color="auto"/>
              <w:left w:val="single" w:sz="4" w:space="0" w:color="auto"/>
              <w:bottom w:val="single" w:sz="4" w:space="0" w:color="auto"/>
              <w:right w:val="single" w:sz="4" w:space="0" w:color="auto"/>
            </w:tcBorders>
          </w:tcPr>
          <w:p w:rsidR="00A960F0" w:rsidRPr="00A960F0" w:rsidRDefault="00A960F0" w:rsidP="00A960F0">
            <w:pPr>
              <w:tabs>
                <w:tab w:val="left" w:pos="1239"/>
              </w:tabs>
              <w:contextualSpacing/>
              <w:jc w:val="center"/>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20__ год</w:t>
            </w:r>
          </w:p>
        </w:tc>
        <w:tc>
          <w:tcPr>
            <w:tcW w:w="334" w:type="pct"/>
            <w:tcBorders>
              <w:top w:val="single" w:sz="4" w:space="0" w:color="auto"/>
              <w:left w:val="single" w:sz="4" w:space="0" w:color="auto"/>
              <w:bottom w:val="single" w:sz="4" w:space="0" w:color="auto"/>
              <w:right w:val="single" w:sz="4" w:space="0" w:color="auto"/>
            </w:tcBorders>
          </w:tcPr>
          <w:p w:rsidR="00A960F0" w:rsidRPr="00A960F0" w:rsidRDefault="00A960F0" w:rsidP="00A960F0">
            <w:pPr>
              <w:tabs>
                <w:tab w:val="left" w:pos="1239"/>
              </w:tabs>
              <w:contextualSpacing/>
              <w:jc w:val="center"/>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20__ год</w:t>
            </w:r>
          </w:p>
        </w:tc>
        <w:tc>
          <w:tcPr>
            <w:tcW w:w="334" w:type="pct"/>
            <w:tcBorders>
              <w:top w:val="single" w:sz="4" w:space="0" w:color="auto"/>
              <w:left w:val="single" w:sz="4" w:space="0" w:color="auto"/>
              <w:bottom w:val="single" w:sz="4" w:space="0" w:color="auto"/>
              <w:right w:val="single" w:sz="4" w:space="0" w:color="auto"/>
            </w:tcBorders>
          </w:tcPr>
          <w:p w:rsidR="00A960F0" w:rsidRPr="00A960F0" w:rsidRDefault="00A960F0" w:rsidP="00A960F0">
            <w:pPr>
              <w:tabs>
                <w:tab w:val="left" w:pos="1239"/>
              </w:tabs>
              <w:contextualSpacing/>
              <w:jc w:val="center"/>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20__ год</w:t>
            </w:r>
          </w:p>
        </w:tc>
        <w:tc>
          <w:tcPr>
            <w:tcW w:w="334" w:type="pct"/>
            <w:tcBorders>
              <w:top w:val="single" w:sz="4" w:space="0" w:color="auto"/>
              <w:left w:val="single" w:sz="4" w:space="0" w:color="auto"/>
              <w:bottom w:val="single" w:sz="4" w:space="0" w:color="auto"/>
              <w:right w:val="single" w:sz="4" w:space="0" w:color="auto"/>
            </w:tcBorders>
          </w:tcPr>
          <w:p w:rsidR="00A960F0" w:rsidRPr="00A960F0" w:rsidRDefault="00A960F0" w:rsidP="00A960F0">
            <w:pPr>
              <w:tabs>
                <w:tab w:val="left" w:pos="1239"/>
              </w:tabs>
              <w:contextualSpacing/>
              <w:jc w:val="center"/>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20__ год</w:t>
            </w:r>
          </w:p>
        </w:tc>
        <w:tc>
          <w:tcPr>
            <w:tcW w:w="334" w:type="pct"/>
            <w:tcBorders>
              <w:top w:val="single" w:sz="4" w:space="0" w:color="auto"/>
              <w:left w:val="single" w:sz="4" w:space="0" w:color="auto"/>
              <w:bottom w:val="single" w:sz="4" w:space="0" w:color="auto"/>
              <w:right w:val="single" w:sz="4" w:space="0" w:color="auto"/>
            </w:tcBorders>
          </w:tcPr>
          <w:p w:rsidR="00A960F0" w:rsidRPr="00A960F0" w:rsidRDefault="00A960F0" w:rsidP="00A960F0">
            <w:pPr>
              <w:tabs>
                <w:tab w:val="left" w:pos="1239"/>
              </w:tabs>
              <w:contextualSpacing/>
              <w:jc w:val="center"/>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20__ год</w:t>
            </w:r>
          </w:p>
        </w:tc>
        <w:tc>
          <w:tcPr>
            <w:tcW w:w="334" w:type="pct"/>
            <w:tcBorders>
              <w:top w:val="single" w:sz="4" w:space="0" w:color="auto"/>
              <w:left w:val="single" w:sz="4" w:space="0" w:color="auto"/>
              <w:bottom w:val="single" w:sz="4" w:space="0" w:color="auto"/>
              <w:right w:val="single" w:sz="4" w:space="0" w:color="auto"/>
            </w:tcBorders>
          </w:tcPr>
          <w:p w:rsidR="00A960F0" w:rsidRPr="00A960F0" w:rsidRDefault="00A960F0" w:rsidP="00A960F0">
            <w:pPr>
              <w:tabs>
                <w:tab w:val="left" w:pos="1239"/>
              </w:tabs>
              <w:contextualSpacing/>
              <w:jc w:val="center"/>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20__ год</w:t>
            </w:r>
          </w:p>
        </w:tc>
        <w:tc>
          <w:tcPr>
            <w:tcW w:w="605" w:type="pct"/>
            <w:vMerge/>
            <w:tcBorders>
              <w:top w:val="single" w:sz="4" w:space="0" w:color="auto"/>
              <w:left w:val="single" w:sz="4" w:space="0" w:color="auto"/>
              <w:bottom w:val="single" w:sz="4" w:space="0" w:color="auto"/>
              <w:right w:val="single" w:sz="4" w:space="0" w:color="auto"/>
            </w:tcBorders>
          </w:tcPr>
          <w:p w:rsidR="00A960F0" w:rsidRPr="00A960F0" w:rsidRDefault="00A960F0" w:rsidP="00A960F0">
            <w:pPr>
              <w:tabs>
                <w:tab w:val="left" w:pos="1239"/>
              </w:tabs>
              <w:contextualSpacing/>
              <w:jc w:val="center"/>
              <w:rPr>
                <w:rFonts w:ascii="Liberation Serif" w:hAnsi="Liberation Serif" w:cs="Liberation Serif"/>
                <w:color w:val="000000" w:themeColor="text1"/>
                <w:sz w:val="24"/>
                <w:szCs w:val="24"/>
              </w:rPr>
            </w:pPr>
          </w:p>
        </w:tc>
      </w:tr>
      <w:tr w:rsidR="00A960F0" w:rsidRPr="00A960F0" w:rsidTr="00106A63">
        <w:tc>
          <w:tcPr>
            <w:tcW w:w="646" w:type="pct"/>
            <w:tcBorders>
              <w:top w:val="single" w:sz="4" w:space="0" w:color="auto"/>
              <w:left w:val="single" w:sz="4" w:space="0" w:color="auto"/>
              <w:bottom w:val="single" w:sz="4" w:space="0" w:color="auto"/>
              <w:right w:val="single" w:sz="4" w:space="0" w:color="auto"/>
            </w:tcBorders>
          </w:tcPr>
          <w:p w:rsidR="00A960F0" w:rsidRPr="00A960F0" w:rsidRDefault="00A960F0" w:rsidP="00A960F0">
            <w:pPr>
              <w:tabs>
                <w:tab w:val="left" w:pos="1239"/>
              </w:tabs>
              <w:contextualSpacing/>
              <w:jc w:val="center"/>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1</w:t>
            </w:r>
          </w:p>
        </w:tc>
        <w:tc>
          <w:tcPr>
            <w:tcW w:w="605" w:type="pct"/>
            <w:tcBorders>
              <w:top w:val="single" w:sz="4" w:space="0" w:color="auto"/>
              <w:left w:val="single" w:sz="4" w:space="0" w:color="auto"/>
              <w:bottom w:val="single" w:sz="4" w:space="0" w:color="auto"/>
              <w:right w:val="single" w:sz="4" w:space="0" w:color="auto"/>
            </w:tcBorders>
          </w:tcPr>
          <w:p w:rsidR="00A960F0" w:rsidRPr="00A960F0" w:rsidRDefault="00A960F0" w:rsidP="00A960F0">
            <w:pPr>
              <w:tabs>
                <w:tab w:val="left" w:pos="1239"/>
              </w:tabs>
              <w:contextualSpacing/>
              <w:jc w:val="center"/>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2</w:t>
            </w:r>
          </w:p>
        </w:tc>
        <w:tc>
          <w:tcPr>
            <w:tcW w:w="331" w:type="pct"/>
            <w:tcBorders>
              <w:top w:val="single" w:sz="4" w:space="0" w:color="auto"/>
              <w:left w:val="single" w:sz="4" w:space="0" w:color="auto"/>
              <w:bottom w:val="single" w:sz="4" w:space="0" w:color="auto"/>
              <w:right w:val="single" w:sz="4" w:space="0" w:color="auto"/>
            </w:tcBorders>
          </w:tcPr>
          <w:p w:rsidR="00A960F0" w:rsidRPr="00A960F0" w:rsidRDefault="00A960F0" w:rsidP="00A960F0">
            <w:pPr>
              <w:tabs>
                <w:tab w:val="left" w:pos="1239"/>
              </w:tabs>
              <w:contextualSpacing/>
              <w:jc w:val="center"/>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3</w:t>
            </w:r>
          </w:p>
        </w:tc>
        <w:tc>
          <w:tcPr>
            <w:tcW w:w="813" w:type="pct"/>
            <w:tcBorders>
              <w:top w:val="single" w:sz="4" w:space="0" w:color="auto"/>
              <w:left w:val="single" w:sz="4" w:space="0" w:color="auto"/>
              <w:bottom w:val="single" w:sz="4" w:space="0" w:color="auto"/>
              <w:right w:val="single" w:sz="4" w:space="0" w:color="auto"/>
            </w:tcBorders>
          </w:tcPr>
          <w:p w:rsidR="00A960F0" w:rsidRPr="00A960F0" w:rsidRDefault="00A960F0" w:rsidP="00A960F0">
            <w:pPr>
              <w:tabs>
                <w:tab w:val="left" w:pos="1239"/>
              </w:tabs>
              <w:contextualSpacing/>
              <w:jc w:val="center"/>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4</w:t>
            </w:r>
          </w:p>
        </w:tc>
        <w:tc>
          <w:tcPr>
            <w:tcW w:w="334" w:type="pct"/>
            <w:tcBorders>
              <w:top w:val="single" w:sz="4" w:space="0" w:color="auto"/>
              <w:left w:val="single" w:sz="4" w:space="0" w:color="auto"/>
              <w:bottom w:val="single" w:sz="4" w:space="0" w:color="auto"/>
              <w:right w:val="single" w:sz="4" w:space="0" w:color="auto"/>
            </w:tcBorders>
          </w:tcPr>
          <w:p w:rsidR="00A960F0" w:rsidRPr="00A960F0" w:rsidRDefault="00A960F0" w:rsidP="00A960F0">
            <w:pPr>
              <w:tabs>
                <w:tab w:val="left" w:pos="1239"/>
              </w:tabs>
              <w:contextualSpacing/>
              <w:jc w:val="center"/>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5</w:t>
            </w:r>
          </w:p>
        </w:tc>
        <w:tc>
          <w:tcPr>
            <w:tcW w:w="334" w:type="pct"/>
            <w:tcBorders>
              <w:top w:val="single" w:sz="4" w:space="0" w:color="auto"/>
              <w:left w:val="single" w:sz="4" w:space="0" w:color="auto"/>
              <w:bottom w:val="single" w:sz="4" w:space="0" w:color="auto"/>
              <w:right w:val="single" w:sz="4" w:space="0" w:color="auto"/>
            </w:tcBorders>
          </w:tcPr>
          <w:p w:rsidR="00A960F0" w:rsidRPr="00A960F0" w:rsidRDefault="00A960F0" w:rsidP="00A960F0">
            <w:pPr>
              <w:tabs>
                <w:tab w:val="left" w:pos="1239"/>
              </w:tabs>
              <w:contextualSpacing/>
              <w:jc w:val="center"/>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6</w:t>
            </w:r>
          </w:p>
        </w:tc>
        <w:tc>
          <w:tcPr>
            <w:tcW w:w="334" w:type="pct"/>
            <w:tcBorders>
              <w:top w:val="single" w:sz="4" w:space="0" w:color="auto"/>
              <w:left w:val="single" w:sz="4" w:space="0" w:color="auto"/>
              <w:bottom w:val="single" w:sz="4" w:space="0" w:color="auto"/>
              <w:right w:val="single" w:sz="4" w:space="0" w:color="auto"/>
            </w:tcBorders>
          </w:tcPr>
          <w:p w:rsidR="00A960F0" w:rsidRPr="00A960F0" w:rsidRDefault="00A960F0" w:rsidP="00A960F0">
            <w:pPr>
              <w:tabs>
                <w:tab w:val="left" w:pos="1239"/>
              </w:tabs>
              <w:contextualSpacing/>
              <w:jc w:val="center"/>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7</w:t>
            </w:r>
          </w:p>
        </w:tc>
        <w:tc>
          <w:tcPr>
            <w:tcW w:w="334" w:type="pct"/>
            <w:tcBorders>
              <w:top w:val="single" w:sz="4" w:space="0" w:color="auto"/>
              <w:left w:val="single" w:sz="4" w:space="0" w:color="auto"/>
              <w:bottom w:val="single" w:sz="4" w:space="0" w:color="auto"/>
              <w:right w:val="single" w:sz="4" w:space="0" w:color="auto"/>
            </w:tcBorders>
          </w:tcPr>
          <w:p w:rsidR="00A960F0" w:rsidRPr="00A960F0" w:rsidRDefault="00A960F0" w:rsidP="00A960F0">
            <w:pPr>
              <w:tabs>
                <w:tab w:val="left" w:pos="1239"/>
              </w:tabs>
              <w:contextualSpacing/>
              <w:jc w:val="center"/>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8</w:t>
            </w:r>
          </w:p>
        </w:tc>
        <w:tc>
          <w:tcPr>
            <w:tcW w:w="334" w:type="pct"/>
            <w:tcBorders>
              <w:top w:val="single" w:sz="4" w:space="0" w:color="auto"/>
              <w:left w:val="single" w:sz="4" w:space="0" w:color="auto"/>
              <w:bottom w:val="single" w:sz="4" w:space="0" w:color="auto"/>
              <w:right w:val="single" w:sz="4" w:space="0" w:color="auto"/>
            </w:tcBorders>
          </w:tcPr>
          <w:p w:rsidR="00A960F0" w:rsidRPr="00A960F0" w:rsidRDefault="00A960F0" w:rsidP="00A960F0">
            <w:pPr>
              <w:tabs>
                <w:tab w:val="left" w:pos="1239"/>
              </w:tabs>
              <w:contextualSpacing/>
              <w:jc w:val="center"/>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9</w:t>
            </w:r>
          </w:p>
        </w:tc>
        <w:tc>
          <w:tcPr>
            <w:tcW w:w="334" w:type="pct"/>
            <w:tcBorders>
              <w:top w:val="single" w:sz="4" w:space="0" w:color="auto"/>
              <w:left w:val="single" w:sz="4" w:space="0" w:color="auto"/>
              <w:bottom w:val="single" w:sz="4" w:space="0" w:color="auto"/>
              <w:right w:val="single" w:sz="4" w:space="0" w:color="auto"/>
            </w:tcBorders>
          </w:tcPr>
          <w:p w:rsidR="00A960F0" w:rsidRPr="00A960F0" w:rsidRDefault="00A960F0" w:rsidP="00A960F0">
            <w:pPr>
              <w:tabs>
                <w:tab w:val="left" w:pos="1239"/>
              </w:tabs>
              <w:contextualSpacing/>
              <w:jc w:val="center"/>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10</w:t>
            </w:r>
          </w:p>
        </w:tc>
        <w:tc>
          <w:tcPr>
            <w:tcW w:w="605" w:type="pct"/>
            <w:tcBorders>
              <w:top w:val="single" w:sz="4" w:space="0" w:color="auto"/>
              <w:left w:val="single" w:sz="4" w:space="0" w:color="auto"/>
              <w:bottom w:val="single" w:sz="4" w:space="0" w:color="auto"/>
              <w:right w:val="single" w:sz="4" w:space="0" w:color="auto"/>
            </w:tcBorders>
          </w:tcPr>
          <w:p w:rsidR="00A960F0" w:rsidRPr="00A960F0" w:rsidRDefault="00A960F0" w:rsidP="00A960F0">
            <w:pPr>
              <w:tabs>
                <w:tab w:val="left" w:pos="1239"/>
              </w:tabs>
              <w:contextualSpacing/>
              <w:jc w:val="center"/>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11</w:t>
            </w:r>
          </w:p>
        </w:tc>
      </w:tr>
      <w:tr w:rsidR="00A960F0" w:rsidRPr="00A960F0" w:rsidTr="00106A63">
        <w:tc>
          <w:tcPr>
            <w:tcW w:w="646" w:type="pct"/>
            <w:tcBorders>
              <w:top w:val="single" w:sz="4" w:space="0" w:color="auto"/>
              <w:left w:val="single" w:sz="4" w:space="0" w:color="auto"/>
              <w:bottom w:val="single" w:sz="4" w:space="0" w:color="auto"/>
              <w:right w:val="single" w:sz="4" w:space="0" w:color="auto"/>
            </w:tcBorders>
          </w:tcPr>
          <w:p w:rsidR="00A960F0" w:rsidRPr="00A960F0" w:rsidRDefault="00A960F0" w:rsidP="00A960F0">
            <w:pPr>
              <w:tabs>
                <w:tab w:val="left" w:pos="1239"/>
              </w:tabs>
              <w:contextualSpacing/>
              <w:rPr>
                <w:rFonts w:ascii="Liberation Serif" w:hAnsi="Liberation Serif" w:cs="Liberation Serif"/>
                <w:color w:val="000000" w:themeColor="text1"/>
                <w:sz w:val="24"/>
                <w:szCs w:val="24"/>
              </w:rPr>
            </w:pPr>
          </w:p>
        </w:tc>
        <w:tc>
          <w:tcPr>
            <w:tcW w:w="605" w:type="pct"/>
            <w:tcBorders>
              <w:top w:val="single" w:sz="4" w:space="0" w:color="auto"/>
              <w:left w:val="single" w:sz="4" w:space="0" w:color="auto"/>
              <w:bottom w:val="single" w:sz="4" w:space="0" w:color="auto"/>
              <w:right w:val="single" w:sz="4" w:space="0" w:color="auto"/>
            </w:tcBorders>
          </w:tcPr>
          <w:p w:rsidR="00A960F0" w:rsidRPr="00A960F0" w:rsidRDefault="00A960F0" w:rsidP="00A960F0">
            <w:pPr>
              <w:tabs>
                <w:tab w:val="left" w:pos="1239"/>
              </w:tabs>
              <w:contextualSpacing/>
              <w:rPr>
                <w:rFonts w:ascii="Liberation Serif" w:hAnsi="Liberation Serif" w:cs="Liberation Serif"/>
                <w:color w:val="000000" w:themeColor="text1"/>
                <w:sz w:val="24"/>
                <w:szCs w:val="24"/>
              </w:rPr>
            </w:pPr>
          </w:p>
        </w:tc>
        <w:tc>
          <w:tcPr>
            <w:tcW w:w="331" w:type="pct"/>
            <w:tcBorders>
              <w:top w:val="single" w:sz="4" w:space="0" w:color="auto"/>
              <w:left w:val="single" w:sz="4" w:space="0" w:color="auto"/>
              <w:bottom w:val="single" w:sz="4" w:space="0" w:color="auto"/>
              <w:right w:val="single" w:sz="4" w:space="0" w:color="auto"/>
            </w:tcBorders>
          </w:tcPr>
          <w:p w:rsidR="00A960F0" w:rsidRPr="00A960F0" w:rsidRDefault="00A960F0" w:rsidP="00A960F0">
            <w:pPr>
              <w:tabs>
                <w:tab w:val="left" w:pos="1239"/>
              </w:tabs>
              <w:contextualSpacing/>
              <w:rPr>
                <w:rFonts w:ascii="Liberation Serif" w:hAnsi="Liberation Serif" w:cs="Liberation Serif"/>
                <w:color w:val="000000" w:themeColor="text1"/>
                <w:sz w:val="24"/>
                <w:szCs w:val="24"/>
              </w:rPr>
            </w:pPr>
          </w:p>
        </w:tc>
        <w:tc>
          <w:tcPr>
            <w:tcW w:w="813" w:type="pct"/>
            <w:tcBorders>
              <w:top w:val="single" w:sz="4" w:space="0" w:color="auto"/>
              <w:left w:val="single" w:sz="4" w:space="0" w:color="auto"/>
              <w:bottom w:val="single" w:sz="4" w:space="0" w:color="auto"/>
              <w:right w:val="single" w:sz="4" w:space="0" w:color="auto"/>
            </w:tcBorders>
          </w:tcPr>
          <w:p w:rsidR="00A960F0" w:rsidRPr="00A960F0" w:rsidRDefault="00A960F0" w:rsidP="00A960F0">
            <w:pPr>
              <w:tabs>
                <w:tab w:val="left" w:pos="1239"/>
              </w:tabs>
              <w:contextualSpacing/>
              <w:rPr>
                <w:rFonts w:ascii="Liberation Serif" w:hAnsi="Liberation Serif" w:cs="Liberation Serif"/>
                <w:color w:val="000000" w:themeColor="text1"/>
                <w:sz w:val="24"/>
                <w:szCs w:val="24"/>
              </w:rPr>
            </w:pPr>
          </w:p>
        </w:tc>
        <w:tc>
          <w:tcPr>
            <w:tcW w:w="334" w:type="pct"/>
            <w:tcBorders>
              <w:top w:val="single" w:sz="4" w:space="0" w:color="auto"/>
              <w:left w:val="single" w:sz="4" w:space="0" w:color="auto"/>
              <w:bottom w:val="single" w:sz="4" w:space="0" w:color="auto"/>
              <w:right w:val="single" w:sz="4" w:space="0" w:color="auto"/>
            </w:tcBorders>
          </w:tcPr>
          <w:p w:rsidR="00A960F0" w:rsidRPr="00A960F0" w:rsidRDefault="00A960F0" w:rsidP="00A960F0">
            <w:pPr>
              <w:tabs>
                <w:tab w:val="left" w:pos="1239"/>
              </w:tabs>
              <w:contextualSpacing/>
              <w:rPr>
                <w:rFonts w:ascii="Liberation Serif" w:hAnsi="Liberation Serif" w:cs="Liberation Serif"/>
                <w:color w:val="000000" w:themeColor="text1"/>
                <w:sz w:val="24"/>
                <w:szCs w:val="24"/>
              </w:rPr>
            </w:pPr>
          </w:p>
        </w:tc>
        <w:tc>
          <w:tcPr>
            <w:tcW w:w="334" w:type="pct"/>
            <w:tcBorders>
              <w:top w:val="single" w:sz="4" w:space="0" w:color="auto"/>
              <w:left w:val="single" w:sz="4" w:space="0" w:color="auto"/>
              <w:bottom w:val="single" w:sz="4" w:space="0" w:color="auto"/>
              <w:right w:val="single" w:sz="4" w:space="0" w:color="auto"/>
            </w:tcBorders>
          </w:tcPr>
          <w:p w:rsidR="00A960F0" w:rsidRPr="00A960F0" w:rsidRDefault="00A960F0" w:rsidP="00A960F0">
            <w:pPr>
              <w:tabs>
                <w:tab w:val="left" w:pos="1239"/>
              </w:tabs>
              <w:contextualSpacing/>
              <w:rPr>
                <w:rFonts w:ascii="Liberation Serif" w:hAnsi="Liberation Serif" w:cs="Liberation Serif"/>
                <w:color w:val="000000" w:themeColor="text1"/>
                <w:sz w:val="24"/>
                <w:szCs w:val="24"/>
              </w:rPr>
            </w:pPr>
          </w:p>
        </w:tc>
        <w:tc>
          <w:tcPr>
            <w:tcW w:w="334" w:type="pct"/>
            <w:tcBorders>
              <w:top w:val="single" w:sz="4" w:space="0" w:color="auto"/>
              <w:left w:val="single" w:sz="4" w:space="0" w:color="auto"/>
              <w:bottom w:val="single" w:sz="4" w:space="0" w:color="auto"/>
              <w:right w:val="single" w:sz="4" w:space="0" w:color="auto"/>
            </w:tcBorders>
          </w:tcPr>
          <w:p w:rsidR="00A960F0" w:rsidRPr="00A960F0" w:rsidRDefault="00A960F0" w:rsidP="00A960F0">
            <w:pPr>
              <w:tabs>
                <w:tab w:val="left" w:pos="1239"/>
              </w:tabs>
              <w:contextualSpacing/>
              <w:rPr>
                <w:rFonts w:ascii="Liberation Serif" w:hAnsi="Liberation Serif" w:cs="Liberation Serif"/>
                <w:color w:val="000000" w:themeColor="text1"/>
                <w:sz w:val="24"/>
                <w:szCs w:val="24"/>
              </w:rPr>
            </w:pPr>
          </w:p>
        </w:tc>
        <w:tc>
          <w:tcPr>
            <w:tcW w:w="334" w:type="pct"/>
            <w:tcBorders>
              <w:top w:val="single" w:sz="4" w:space="0" w:color="auto"/>
              <w:left w:val="single" w:sz="4" w:space="0" w:color="auto"/>
              <w:bottom w:val="single" w:sz="4" w:space="0" w:color="auto"/>
              <w:right w:val="single" w:sz="4" w:space="0" w:color="auto"/>
            </w:tcBorders>
          </w:tcPr>
          <w:p w:rsidR="00A960F0" w:rsidRPr="00A960F0" w:rsidRDefault="00A960F0" w:rsidP="00A960F0">
            <w:pPr>
              <w:tabs>
                <w:tab w:val="left" w:pos="1239"/>
              </w:tabs>
              <w:contextualSpacing/>
              <w:rPr>
                <w:rFonts w:ascii="Liberation Serif" w:hAnsi="Liberation Serif" w:cs="Liberation Serif"/>
                <w:color w:val="000000" w:themeColor="text1"/>
                <w:sz w:val="24"/>
                <w:szCs w:val="24"/>
              </w:rPr>
            </w:pPr>
          </w:p>
        </w:tc>
        <w:tc>
          <w:tcPr>
            <w:tcW w:w="334" w:type="pct"/>
            <w:tcBorders>
              <w:top w:val="single" w:sz="4" w:space="0" w:color="auto"/>
              <w:left w:val="single" w:sz="4" w:space="0" w:color="auto"/>
              <w:bottom w:val="single" w:sz="4" w:space="0" w:color="auto"/>
              <w:right w:val="single" w:sz="4" w:space="0" w:color="auto"/>
            </w:tcBorders>
          </w:tcPr>
          <w:p w:rsidR="00A960F0" w:rsidRPr="00A960F0" w:rsidRDefault="00A960F0" w:rsidP="00A960F0">
            <w:pPr>
              <w:tabs>
                <w:tab w:val="left" w:pos="1239"/>
              </w:tabs>
              <w:contextualSpacing/>
              <w:rPr>
                <w:rFonts w:ascii="Liberation Serif" w:hAnsi="Liberation Serif" w:cs="Liberation Serif"/>
                <w:color w:val="000000" w:themeColor="text1"/>
                <w:sz w:val="24"/>
                <w:szCs w:val="24"/>
              </w:rPr>
            </w:pPr>
          </w:p>
        </w:tc>
        <w:tc>
          <w:tcPr>
            <w:tcW w:w="334" w:type="pct"/>
            <w:tcBorders>
              <w:top w:val="single" w:sz="4" w:space="0" w:color="auto"/>
              <w:left w:val="single" w:sz="4" w:space="0" w:color="auto"/>
              <w:bottom w:val="single" w:sz="4" w:space="0" w:color="auto"/>
              <w:right w:val="single" w:sz="4" w:space="0" w:color="auto"/>
            </w:tcBorders>
          </w:tcPr>
          <w:p w:rsidR="00A960F0" w:rsidRPr="00A960F0" w:rsidRDefault="00A960F0" w:rsidP="00A960F0">
            <w:pPr>
              <w:tabs>
                <w:tab w:val="left" w:pos="1239"/>
              </w:tabs>
              <w:contextualSpacing/>
              <w:rPr>
                <w:rFonts w:ascii="Liberation Serif" w:hAnsi="Liberation Serif" w:cs="Liberation Serif"/>
                <w:color w:val="000000" w:themeColor="text1"/>
                <w:sz w:val="24"/>
                <w:szCs w:val="24"/>
              </w:rPr>
            </w:pPr>
          </w:p>
        </w:tc>
        <w:tc>
          <w:tcPr>
            <w:tcW w:w="605" w:type="pct"/>
            <w:tcBorders>
              <w:top w:val="single" w:sz="4" w:space="0" w:color="auto"/>
              <w:left w:val="single" w:sz="4" w:space="0" w:color="auto"/>
              <w:bottom w:val="single" w:sz="4" w:space="0" w:color="auto"/>
              <w:right w:val="single" w:sz="4" w:space="0" w:color="auto"/>
            </w:tcBorders>
          </w:tcPr>
          <w:p w:rsidR="00A960F0" w:rsidRPr="00A960F0" w:rsidRDefault="00A960F0" w:rsidP="00A960F0">
            <w:pPr>
              <w:tabs>
                <w:tab w:val="left" w:pos="1239"/>
              </w:tabs>
              <w:contextualSpacing/>
              <w:rPr>
                <w:rFonts w:ascii="Liberation Serif" w:hAnsi="Liberation Serif" w:cs="Liberation Serif"/>
                <w:color w:val="000000" w:themeColor="text1"/>
                <w:sz w:val="24"/>
                <w:szCs w:val="24"/>
              </w:rPr>
            </w:pPr>
          </w:p>
        </w:tc>
      </w:tr>
    </w:tbl>
    <w:p w:rsidR="00A960F0" w:rsidRPr="00A960F0" w:rsidRDefault="00A960F0" w:rsidP="00A960F0">
      <w:pPr>
        <w:tabs>
          <w:tab w:val="left" w:pos="1239"/>
        </w:tabs>
        <w:contextualSpacing/>
        <w:rPr>
          <w:rFonts w:ascii="Liberation Serif" w:hAnsi="Liberation Serif" w:cs="Liberation Serif"/>
          <w:color w:val="000000" w:themeColor="text1"/>
          <w:sz w:val="24"/>
          <w:szCs w:val="24"/>
        </w:rPr>
      </w:pPr>
    </w:p>
    <w:p w:rsidR="00A960F0" w:rsidRPr="00A960F0" w:rsidRDefault="00A960F0" w:rsidP="00A960F0">
      <w:pPr>
        <w:autoSpaceDE w:val="0"/>
        <w:autoSpaceDN w:val="0"/>
        <w:adjustRightInd w:val="0"/>
        <w:spacing w:after="0" w:line="240" w:lineRule="auto"/>
        <w:contextualSpacing/>
        <w:jc w:val="both"/>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3.3. Сведения о фактическом достижении показателя, характеризующего объем муниципальной работы (в стоимостных показателях)</w:t>
      </w:r>
    </w:p>
    <w:p w:rsidR="00A960F0" w:rsidRPr="00A960F0" w:rsidRDefault="00A960F0" w:rsidP="00A960F0">
      <w:pPr>
        <w:autoSpaceDE w:val="0"/>
        <w:autoSpaceDN w:val="0"/>
        <w:adjustRightInd w:val="0"/>
        <w:spacing w:after="0" w:line="240" w:lineRule="auto"/>
        <w:contextualSpacing/>
        <w:jc w:val="both"/>
        <w:rPr>
          <w:rFonts w:ascii="Liberation Serif" w:hAnsi="Liberation Serif" w:cs="Liberation Serif"/>
          <w:color w:val="000000" w:themeColor="text1"/>
          <w:sz w:val="24"/>
          <w:szCs w:val="24"/>
        </w:rPr>
      </w:pPr>
    </w:p>
    <w:tbl>
      <w:tblPr>
        <w:tblW w:w="5000" w:type="pct"/>
        <w:tblCellMar>
          <w:top w:w="102" w:type="dxa"/>
          <w:left w:w="62" w:type="dxa"/>
          <w:bottom w:w="102" w:type="dxa"/>
          <w:right w:w="62" w:type="dxa"/>
        </w:tblCellMar>
        <w:tblLook w:val="0000" w:firstRow="0" w:lastRow="0" w:firstColumn="0" w:lastColumn="0" w:noHBand="0" w:noVBand="0"/>
      </w:tblPr>
      <w:tblGrid>
        <w:gridCol w:w="1279"/>
        <w:gridCol w:w="1094"/>
        <w:gridCol w:w="1219"/>
        <w:gridCol w:w="1094"/>
        <w:gridCol w:w="1650"/>
        <w:gridCol w:w="2130"/>
        <w:gridCol w:w="1947"/>
        <w:gridCol w:w="2192"/>
        <w:gridCol w:w="1947"/>
      </w:tblGrid>
      <w:tr w:rsidR="00A960F0" w:rsidRPr="00A960F0" w:rsidTr="00106A63">
        <w:tc>
          <w:tcPr>
            <w:tcW w:w="439" w:type="pct"/>
            <w:vMerge w:val="restart"/>
            <w:tcBorders>
              <w:top w:val="single" w:sz="4" w:space="0" w:color="auto"/>
              <w:left w:val="single" w:sz="4" w:space="0" w:color="auto"/>
              <w:bottom w:val="single" w:sz="4" w:space="0" w:color="auto"/>
              <w:right w:val="single" w:sz="4" w:space="0" w:color="auto"/>
            </w:tcBorders>
          </w:tcPr>
          <w:p w:rsidR="00A960F0" w:rsidRPr="00A960F0" w:rsidRDefault="00A960F0" w:rsidP="00A960F0">
            <w:pPr>
              <w:autoSpaceDE w:val="0"/>
              <w:autoSpaceDN w:val="0"/>
              <w:adjustRightInd w:val="0"/>
              <w:spacing w:after="0" w:line="240" w:lineRule="auto"/>
              <w:contextualSpacing/>
              <w:jc w:val="center"/>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Год</w:t>
            </w:r>
          </w:p>
        </w:tc>
        <w:tc>
          <w:tcPr>
            <w:tcW w:w="795" w:type="pct"/>
            <w:gridSpan w:val="2"/>
            <w:tcBorders>
              <w:top w:val="single" w:sz="4" w:space="0" w:color="auto"/>
              <w:left w:val="single" w:sz="4" w:space="0" w:color="auto"/>
              <w:bottom w:val="single" w:sz="4" w:space="0" w:color="auto"/>
              <w:right w:val="single" w:sz="4" w:space="0" w:color="auto"/>
            </w:tcBorders>
          </w:tcPr>
          <w:p w:rsidR="00A960F0" w:rsidRPr="00A960F0" w:rsidRDefault="00A960F0" w:rsidP="00A960F0">
            <w:pPr>
              <w:autoSpaceDE w:val="0"/>
              <w:autoSpaceDN w:val="0"/>
              <w:adjustRightInd w:val="0"/>
              <w:spacing w:after="0" w:line="240" w:lineRule="auto"/>
              <w:contextualSpacing/>
              <w:jc w:val="center"/>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Сметный расчет на оказание 1 единицы работы</w:t>
            </w:r>
          </w:p>
        </w:tc>
        <w:tc>
          <w:tcPr>
            <w:tcW w:w="943" w:type="pct"/>
            <w:gridSpan w:val="2"/>
            <w:tcBorders>
              <w:top w:val="single" w:sz="4" w:space="0" w:color="auto"/>
              <w:left w:val="single" w:sz="4" w:space="0" w:color="auto"/>
              <w:bottom w:val="single" w:sz="4" w:space="0" w:color="auto"/>
              <w:right w:val="single" w:sz="4" w:space="0" w:color="auto"/>
            </w:tcBorders>
          </w:tcPr>
          <w:p w:rsidR="00A960F0" w:rsidRPr="00A960F0" w:rsidRDefault="00A960F0" w:rsidP="00A960F0">
            <w:pPr>
              <w:autoSpaceDE w:val="0"/>
              <w:autoSpaceDN w:val="0"/>
              <w:adjustRightInd w:val="0"/>
              <w:spacing w:after="0" w:line="240" w:lineRule="auto"/>
              <w:contextualSpacing/>
              <w:jc w:val="center"/>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Показатели объема работы</w:t>
            </w:r>
          </w:p>
        </w:tc>
        <w:tc>
          <w:tcPr>
            <w:tcW w:w="2823" w:type="pct"/>
            <w:gridSpan w:val="4"/>
            <w:tcBorders>
              <w:top w:val="single" w:sz="4" w:space="0" w:color="auto"/>
              <w:left w:val="single" w:sz="4" w:space="0" w:color="auto"/>
              <w:bottom w:val="single" w:sz="4" w:space="0" w:color="auto"/>
              <w:right w:val="single" w:sz="4" w:space="0" w:color="auto"/>
            </w:tcBorders>
          </w:tcPr>
          <w:p w:rsidR="00A960F0" w:rsidRPr="00A960F0" w:rsidRDefault="00A960F0" w:rsidP="00A960F0">
            <w:pPr>
              <w:autoSpaceDE w:val="0"/>
              <w:autoSpaceDN w:val="0"/>
              <w:adjustRightInd w:val="0"/>
              <w:spacing w:after="0" w:line="240" w:lineRule="auto"/>
              <w:contextualSpacing/>
              <w:jc w:val="center"/>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Финансовое обеспечение работы, руб.</w:t>
            </w:r>
          </w:p>
        </w:tc>
      </w:tr>
      <w:tr w:rsidR="00A960F0" w:rsidRPr="00A960F0" w:rsidTr="00106A63">
        <w:tc>
          <w:tcPr>
            <w:tcW w:w="439" w:type="pct"/>
            <w:vMerge/>
            <w:tcBorders>
              <w:top w:val="single" w:sz="4" w:space="0" w:color="auto"/>
              <w:left w:val="single" w:sz="4" w:space="0" w:color="auto"/>
              <w:bottom w:val="single" w:sz="4" w:space="0" w:color="auto"/>
              <w:right w:val="single" w:sz="4" w:space="0" w:color="auto"/>
            </w:tcBorders>
          </w:tcPr>
          <w:p w:rsidR="00A960F0" w:rsidRPr="00A960F0" w:rsidRDefault="00A960F0" w:rsidP="00A960F0">
            <w:pPr>
              <w:autoSpaceDE w:val="0"/>
              <w:autoSpaceDN w:val="0"/>
              <w:adjustRightInd w:val="0"/>
              <w:spacing w:after="0" w:line="240" w:lineRule="auto"/>
              <w:contextualSpacing/>
              <w:jc w:val="center"/>
              <w:rPr>
                <w:rFonts w:ascii="Liberation Serif" w:hAnsi="Liberation Serif" w:cs="Liberation Serif"/>
                <w:color w:val="000000" w:themeColor="text1"/>
                <w:sz w:val="24"/>
                <w:szCs w:val="24"/>
              </w:rPr>
            </w:pPr>
          </w:p>
        </w:tc>
        <w:tc>
          <w:tcPr>
            <w:tcW w:w="376" w:type="pct"/>
            <w:vMerge w:val="restart"/>
            <w:tcBorders>
              <w:top w:val="single" w:sz="4" w:space="0" w:color="auto"/>
              <w:left w:val="single" w:sz="4" w:space="0" w:color="auto"/>
              <w:bottom w:val="single" w:sz="4" w:space="0" w:color="auto"/>
              <w:right w:val="single" w:sz="4" w:space="0" w:color="auto"/>
            </w:tcBorders>
          </w:tcPr>
          <w:p w:rsidR="00A960F0" w:rsidRPr="00A960F0" w:rsidRDefault="00A960F0" w:rsidP="00A960F0">
            <w:pPr>
              <w:autoSpaceDE w:val="0"/>
              <w:autoSpaceDN w:val="0"/>
              <w:adjustRightInd w:val="0"/>
              <w:spacing w:after="0" w:line="240" w:lineRule="auto"/>
              <w:contextualSpacing/>
              <w:jc w:val="center"/>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Ед. изм.</w:t>
            </w:r>
          </w:p>
        </w:tc>
        <w:tc>
          <w:tcPr>
            <w:tcW w:w="419" w:type="pct"/>
            <w:vMerge w:val="restart"/>
            <w:tcBorders>
              <w:top w:val="single" w:sz="4" w:space="0" w:color="auto"/>
              <w:left w:val="single" w:sz="4" w:space="0" w:color="auto"/>
              <w:bottom w:val="single" w:sz="4" w:space="0" w:color="auto"/>
              <w:right w:val="single" w:sz="4" w:space="0" w:color="auto"/>
            </w:tcBorders>
          </w:tcPr>
          <w:p w:rsidR="00A960F0" w:rsidRPr="00A960F0" w:rsidRDefault="00A960F0" w:rsidP="00A960F0">
            <w:pPr>
              <w:autoSpaceDE w:val="0"/>
              <w:autoSpaceDN w:val="0"/>
              <w:adjustRightInd w:val="0"/>
              <w:spacing w:after="0" w:line="240" w:lineRule="auto"/>
              <w:contextualSpacing/>
              <w:jc w:val="center"/>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 xml:space="preserve">Сумма, </w:t>
            </w:r>
            <w:r w:rsidRPr="00A960F0">
              <w:rPr>
                <w:rFonts w:ascii="Liberation Serif" w:hAnsi="Liberation Serif" w:cs="Liberation Serif"/>
                <w:color w:val="000000" w:themeColor="text1"/>
                <w:sz w:val="24"/>
                <w:szCs w:val="24"/>
              </w:rPr>
              <w:lastRenderedPageBreak/>
              <w:t>руб.</w:t>
            </w:r>
          </w:p>
        </w:tc>
        <w:tc>
          <w:tcPr>
            <w:tcW w:w="376" w:type="pct"/>
            <w:vMerge w:val="restart"/>
            <w:tcBorders>
              <w:top w:val="single" w:sz="4" w:space="0" w:color="auto"/>
              <w:left w:val="single" w:sz="4" w:space="0" w:color="auto"/>
              <w:bottom w:val="single" w:sz="4" w:space="0" w:color="auto"/>
              <w:right w:val="single" w:sz="4" w:space="0" w:color="auto"/>
            </w:tcBorders>
          </w:tcPr>
          <w:p w:rsidR="00A960F0" w:rsidRPr="00A960F0" w:rsidRDefault="00A960F0" w:rsidP="00A960F0">
            <w:pPr>
              <w:autoSpaceDE w:val="0"/>
              <w:autoSpaceDN w:val="0"/>
              <w:adjustRightInd w:val="0"/>
              <w:spacing w:after="0" w:line="240" w:lineRule="auto"/>
              <w:contextualSpacing/>
              <w:jc w:val="center"/>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lastRenderedPageBreak/>
              <w:t>Ед. изм.</w:t>
            </w:r>
          </w:p>
        </w:tc>
        <w:tc>
          <w:tcPr>
            <w:tcW w:w="567" w:type="pct"/>
            <w:vMerge w:val="restart"/>
            <w:tcBorders>
              <w:top w:val="single" w:sz="4" w:space="0" w:color="auto"/>
              <w:left w:val="single" w:sz="4" w:space="0" w:color="auto"/>
              <w:bottom w:val="single" w:sz="4" w:space="0" w:color="auto"/>
              <w:right w:val="single" w:sz="4" w:space="0" w:color="auto"/>
            </w:tcBorders>
          </w:tcPr>
          <w:p w:rsidR="00A960F0" w:rsidRPr="00A960F0" w:rsidRDefault="00A960F0" w:rsidP="00A960F0">
            <w:pPr>
              <w:autoSpaceDE w:val="0"/>
              <w:autoSpaceDN w:val="0"/>
              <w:adjustRightInd w:val="0"/>
              <w:spacing w:after="0" w:line="240" w:lineRule="auto"/>
              <w:contextualSpacing/>
              <w:jc w:val="center"/>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 xml:space="preserve">Значение </w:t>
            </w:r>
            <w:r w:rsidRPr="00A960F0">
              <w:rPr>
                <w:rFonts w:ascii="Liberation Serif" w:hAnsi="Liberation Serif" w:cs="Liberation Serif"/>
                <w:color w:val="000000" w:themeColor="text1"/>
                <w:sz w:val="24"/>
                <w:szCs w:val="24"/>
              </w:rPr>
              <w:lastRenderedPageBreak/>
              <w:t>показателей</w:t>
            </w:r>
          </w:p>
        </w:tc>
        <w:tc>
          <w:tcPr>
            <w:tcW w:w="1401" w:type="pct"/>
            <w:gridSpan w:val="2"/>
            <w:tcBorders>
              <w:top w:val="single" w:sz="4" w:space="0" w:color="auto"/>
              <w:left w:val="single" w:sz="4" w:space="0" w:color="auto"/>
              <w:bottom w:val="single" w:sz="4" w:space="0" w:color="auto"/>
              <w:right w:val="single" w:sz="4" w:space="0" w:color="auto"/>
            </w:tcBorders>
          </w:tcPr>
          <w:p w:rsidR="00A960F0" w:rsidRPr="00A960F0" w:rsidRDefault="00A960F0" w:rsidP="00A960F0">
            <w:pPr>
              <w:autoSpaceDE w:val="0"/>
              <w:autoSpaceDN w:val="0"/>
              <w:adjustRightInd w:val="0"/>
              <w:spacing w:after="0" w:line="240" w:lineRule="auto"/>
              <w:contextualSpacing/>
              <w:jc w:val="center"/>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lastRenderedPageBreak/>
              <w:t>Местный бюджет</w:t>
            </w:r>
          </w:p>
        </w:tc>
        <w:tc>
          <w:tcPr>
            <w:tcW w:w="1422" w:type="pct"/>
            <w:gridSpan w:val="2"/>
            <w:tcBorders>
              <w:top w:val="single" w:sz="4" w:space="0" w:color="auto"/>
              <w:left w:val="single" w:sz="4" w:space="0" w:color="auto"/>
              <w:bottom w:val="single" w:sz="4" w:space="0" w:color="auto"/>
              <w:right w:val="single" w:sz="4" w:space="0" w:color="auto"/>
            </w:tcBorders>
          </w:tcPr>
          <w:p w:rsidR="00A960F0" w:rsidRPr="00A960F0" w:rsidRDefault="00A960F0" w:rsidP="00A960F0">
            <w:pPr>
              <w:autoSpaceDE w:val="0"/>
              <w:autoSpaceDN w:val="0"/>
              <w:adjustRightInd w:val="0"/>
              <w:spacing w:after="0" w:line="240" w:lineRule="auto"/>
              <w:contextualSpacing/>
              <w:jc w:val="center"/>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Межбюджетные трансферты</w:t>
            </w:r>
          </w:p>
        </w:tc>
      </w:tr>
      <w:tr w:rsidR="00A960F0" w:rsidRPr="00A960F0" w:rsidTr="00106A63">
        <w:tc>
          <w:tcPr>
            <w:tcW w:w="439" w:type="pct"/>
            <w:vMerge/>
            <w:tcBorders>
              <w:top w:val="single" w:sz="4" w:space="0" w:color="auto"/>
              <w:left w:val="single" w:sz="4" w:space="0" w:color="auto"/>
              <w:bottom w:val="single" w:sz="4" w:space="0" w:color="auto"/>
              <w:right w:val="single" w:sz="4" w:space="0" w:color="auto"/>
            </w:tcBorders>
          </w:tcPr>
          <w:p w:rsidR="00A960F0" w:rsidRPr="00A960F0" w:rsidRDefault="00A960F0" w:rsidP="00A960F0">
            <w:pPr>
              <w:autoSpaceDE w:val="0"/>
              <w:autoSpaceDN w:val="0"/>
              <w:adjustRightInd w:val="0"/>
              <w:spacing w:after="0" w:line="240" w:lineRule="auto"/>
              <w:contextualSpacing/>
              <w:jc w:val="center"/>
              <w:rPr>
                <w:rFonts w:ascii="Liberation Serif" w:hAnsi="Liberation Serif" w:cs="Liberation Serif"/>
                <w:color w:val="000000" w:themeColor="text1"/>
                <w:sz w:val="24"/>
                <w:szCs w:val="24"/>
              </w:rPr>
            </w:pPr>
          </w:p>
        </w:tc>
        <w:tc>
          <w:tcPr>
            <w:tcW w:w="376" w:type="pct"/>
            <w:vMerge/>
            <w:tcBorders>
              <w:top w:val="single" w:sz="4" w:space="0" w:color="auto"/>
              <w:left w:val="single" w:sz="4" w:space="0" w:color="auto"/>
              <w:bottom w:val="single" w:sz="4" w:space="0" w:color="auto"/>
              <w:right w:val="single" w:sz="4" w:space="0" w:color="auto"/>
            </w:tcBorders>
          </w:tcPr>
          <w:p w:rsidR="00A960F0" w:rsidRPr="00A960F0" w:rsidRDefault="00A960F0" w:rsidP="00A960F0">
            <w:pPr>
              <w:autoSpaceDE w:val="0"/>
              <w:autoSpaceDN w:val="0"/>
              <w:adjustRightInd w:val="0"/>
              <w:spacing w:after="0" w:line="240" w:lineRule="auto"/>
              <w:contextualSpacing/>
              <w:jc w:val="center"/>
              <w:rPr>
                <w:rFonts w:ascii="Liberation Serif" w:hAnsi="Liberation Serif" w:cs="Liberation Serif"/>
                <w:color w:val="000000" w:themeColor="text1"/>
                <w:sz w:val="24"/>
                <w:szCs w:val="24"/>
              </w:rPr>
            </w:pPr>
          </w:p>
        </w:tc>
        <w:tc>
          <w:tcPr>
            <w:tcW w:w="419" w:type="pct"/>
            <w:vMerge/>
            <w:tcBorders>
              <w:top w:val="single" w:sz="4" w:space="0" w:color="auto"/>
              <w:left w:val="single" w:sz="4" w:space="0" w:color="auto"/>
              <w:bottom w:val="single" w:sz="4" w:space="0" w:color="auto"/>
              <w:right w:val="single" w:sz="4" w:space="0" w:color="auto"/>
            </w:tcBorders>
          </w:tcPr>
          <w:p w:rsidR="00A960F0" w:rsidRPr="00A960F0" w:rsidRDefault="00A960F0" w:rsidP="00A960F0">
            <w:pPr>
              <w:autoSpaceDE w:val="0"/>
              <w:autoSpaceDN w:val="0"/>
              <w:adjustRightInd w:val="0"/>
              <w:spacing w:after="0" w:line="240" w:lineRule="auto"/>
              <w:contextualSpacing/>
              <w:jc w:val="center"/>
              <w:rPr>
                <w:rFonts w:ascii="Liberation Serif" w:hAnsi="Liberation Serif" w:cs="Liberation Serif"/>
                <w:color w:val="000000" w:themeColor="text1"/>
                <w:sz w:val="24"/>
                <w:szCs w:val="24"/>
              </w:rPr>
            </w:pPr>
          </w:p>
        </w:tc>
        <w:tc>
          <w:tcPr>
            <w:tcW w:w="376" w:type="pct"/>
            <w:vMerge/>
            <w:tcBorders>
              <w:top w:val="single" w:sz="4" w:space="0" w:color="auto"/>
              <w:left w:val="single" w:sz="4" w:space="0" w:color="auto"/>
              <w:bottom w:val="single" w:sz="4" w:space="0" w:color="auto"/>
              <w:right w:val="single" w:sz="4" w:space="0" w:color="auto"/>
            </w:tcBorders>
          </w:tcPr>
          <w:p w:rsidR="00A960F0" w:rsidRPr="00A960F0" w:rsidRDefault="00A960F0" w:rsidP="00A960F0">
            <w:pPr>
              <w:autoSpaceDE w:val="0"/>
              <w:autoSpaceDN w:val="0"/>
              <w:adjustRightInd w:val="0"/>
              <w:spacing w:after="0" w:line="240" w:lineRule="auto"/>
              <w:contextualSpacing/>
              <w:jc w:val="center"/>
              <w:rPr>
                <w:rFonts w:ascii="Liberation Serif" w:hAnsi="Liberation Serif" w:cs="Liberation Serif"/>
                <w:color w:val="000000" w:themeColor="text1"/>
                <w:sz w:val="24"/>
                <w:szCs w:val="24"/>
              </w:rPr>
            </w:pPr>
          </w:p>
        </w:tc>
        <w:tc>
          <w:tcPr>
            <w:tcW w:w="567" w:type="pct"/>
            <w:vMerge/>
            <w:tcBorders>
              <w:top w:val="single" w:sz="4" w:space="0" w:color="auto"/>
              <w:left w:val="single" w:sz="4" w:space="0" w:color="auto"/>
              <w:bottom w:val="single" w:sz="4" w:space="0" w:color="auto"/>
              <w:right w:val="single" w:sz="4" w:space="0" w:color="auto"/>
            </w:tcBorders>
          </w:tcPr>
          <w:p w:rsidR="00A960F0" w:rsidRPr="00A960F0" w:rsidRDefault="00A960F0" w:rsidP="00A960F0">
            <w:pPr>
              <w:autoSpaceDE w:val="0"/>
              <w:autoSpaceDN w:val="0"/>
              <w:adjustRightInd w:val="0"/>
              <w:spacing w:after="0" w:line="240" w:lineRule="auto"/>
              <w:contextualSpacing/>
              <w:jc w:val="center"/>
              <w:rPr>
                <w:rFonts w:ascii="Liberation Serif" w:hAnsi="Liberation Serif" w:cs="Liberation Serif"/>
                <w:color w:val="000000" w:themeColor="text1"/>
                <w:sz w:val="24"/>
                <w:szCs w:val="24"/>
              </w:rPr>
            </w:pPr>
          </w:p>
        </w:tc>
        <w:tc>
          <w:tcPr>
            <w:tcW w:w="732" w:type="pct"/>
            <w:tcBorders>
              <w:top w:val="single" w:sz="4" w:space="0" w:color="auto"/>
              <w:left w:val="single" w:sz="4" w:space="0" w:color="auto"/>
              <w:bottom w:val="single" w:sz="4" w:space="0" w:color="auto"/>
              <w:right w:val="single" w:sz="4" w:space="0" w:color="auto"/>
            </w:tcBorders>
          </w:tcPr>
          <w:p w:rsidR="00A960F0" w:rsidRPr="00A960F0" w:rsidRDefault="00A960F0" w:rsidP="00A960F0">
            <w:pPr>
              <w:autoSpaceDE w:val="0"/>
              <w:autoSpaceDN w:val="0"/>
              <w:adjustRightInd w:val="0"/>
              <w:spacing w:after="0" w:line="240" w:lineRule="auto"/>
              <w:contextualSpacing/>
              <w:jc w:val="center"/>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 xml:space="preserve">Утверждено в муниципальном </w:t>
            </w:r>
            <w:proofErr w:type="gramStart"/>
            <w:r w:rsidRPr="00A960F0">
              <w:rPr>
                <w:rFonts w:ascii="Liberation Serif" w:hAnsi="Liberation Serif" w:cs="Liberation Serif"/>
                <w:color w:val="000000" w:themeColor="text1"/>
                <w:sz w:val="24"/>
                <w:szCs w:val="24"/>
              </w:rPr>
              <w:t>задании</w:t>
            </w:r>
            <w:proofErr w:type="gramEnd"/>
            <w:r w:rsidRPr="00A960F0">
              <w:rPr>
                <w:rFonts w:ascii="Liberation Serif" w:hAnsi="Liberation Serif" w:cs="Liberation Serif"/>
                <w:color w:val="000000" w:themeColor="text1"/>
                <w:sz w:val="24"/>
                <w:szCs w:val="24"/>
              </w:rPr>
              <w:t xml:space="preserve"> на год</w:t>
            </w:r>
          </w:p>
        </w:tc>
        <w:tc>
          <w:tcPr>
            <w:tcW w:w="669" w:type="pct"/>
            <w:tcBorders>
              <w:top w:val="single" w:sz="4" w:space="0" w:color="auto"/>
              <w:left w:val="single" w:sz="4" w:space="0" w:color="auto"/>
              <w:bottom w:val="single" w:sz="4" w:space="0" w:color="auto"/>
              <w:right w:val="single" w:sz="4" w:space="0" w:color="auto"/>
            </w:tcBorders>
          </w:tcPr>
          <w:p w:rsidR="00A960F0" w:rsidRPr="00A960F0" w:rsidRDefault="00A960F0" w:rsidP="00A960F0">
            <w:pPr>
              <w:autoSpaceDE w:val="0"/>
              <w:autoSpaceDN w:val="0"/>
              <w:adjustRightInd w:val="0"/>
              <w:spacing w:after="0" w:line="240" w:lineRule="auto"/>
              <w:contextualSpacing/>
              <w:jc w:val="center"/>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Исполнено на отчетную дату</w:t>
            </w:r>
          </w:p>
        </w:tc>
        <w:tc>
          <w:tcPr>
            <w:tcW w:w="753" w:type="pct"/>
            <w:tcBorders>
              <w:top w:val="single" w:sz="4" w:space="0" w:color="auto"/>
              <w:left w:val="single" w:sz="4" w:space="0" w:color="auto"/>
              <w:bottom w:val="single" w:sz="4" w:space="0" w:color="auto"/>
              <w:right w:val="single" w:sz="4" w:space="0" w:color="auto"/>
            </w:tcBorders>
          </w:tcPr>
          <w:p w:rsidR="00A960F0" w:rsidRPr="00A960F0" w:rsidRDefault="00A960F0" w:rsidP="00A960F0">
            <w:pPr>
              <w:autoSpaceDE w:val="0"/>
              <w:autoSpaceDN w:val="0"/>
              <w:adjustRightInd w:val="0"/>
              <w:spacing w:after="0" w:line="240" w:lineRule="auto"/>
              <w:contextualSpacing/>
              <w:jc w:val="center"/>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 xml:space="preserve">Утверждено в муниципальном </w:t>
            </w:r>
            <w:proofErr w:type="gramStart"/>
            <w:r w:rsidRPr="00A960F0">
              <w:rPr>
                <w:rFonts w:ascii="Liberation Serif" w:hAnsi="Liberation Serif" w:cs="Liberation Serif"/>
                <w:color w:val="000000" w:themeColor="text1"/>
                <w:sz w:val="24"/>
                <w:szCs w:val="24"/>
              </w:rPr>
              <w:t>задании</w:t>
            </w:r>
            <w:proofErr w:type="gramEnd"/>
            <w:r w:rsidRPr="00A960F0">
              <w:rPr>
                <w:rFonts w:ascii="Liberation Serif" w:hAnsi="Liberation Serif" w:cs="Liberation Serif"/>
                <w:color w:val="000000" w:themeColor="text1"/>
                <w:sz w:val="24"/>
                <w:szCs w:val="24"/>
              </w:rPr>
              <w:t xml:space="preserve"> на год</w:t>
            </w:r>
          </w:p>
        </w:tc>
        <w:tc>
          <w:tcPr>
            <w:tcW w:w="669" w:type="pct"/>
            <w:tcBorders>
              <w:top w:val="single" w:sz="4" w:space="0" w:color="auto"/>
              <w:left w:val="single" w:sz="4" w:space="0" w:color="auto"/>
              <w:bottom w:val="single" w:sz="4" w:space="0" w:color="auto"/>
              <w:right w:val="single" w:sz="4" w:space="0" w:color="auto"/>
            </w:tcBorders>
          </w:tcPr>
          <w:p w:rsidR="00A960F0" w:rsidRPr="00A960F0" w:rsidRDefault="00A960F0" w:rsidP="00A960F0">
            <w:pPr>
              <w:autoSpaceDE w:val="0"/>
              <w:autoSpaceDN w:val="0"/>
              <w:adjustRightInd w:val="0"/>
              <w:spacing w:after="0" w:line="240" w:lineRule="auto"/>
              <w:contextualSpacing/>
              <w:jc w:val="center"/>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Исполнено на отчетную дату</w:t>
            </w:r>
          </w:p>
        </w:tc>
      </w:tr>
      <w:tr w:rsidR="00A960F0" w:rsidRPr="00A960F0" w:rsidTr="00106A63">
        <w:tc>
          <w:tcPr>
            <w:tcW w:w="439" w:type="pct"/>
            <w:tcBorders>
              <w:left w:val="single" w:sz="4" w:space="0" w:color="auto"/>
              <w:bottom w:val="single" w:sz="4" w:space="0" w:color="auto"/>
              <w:right w:val="single" w:sz="4" w:space="0" w:color="auto"/>
            </w:tcBorders>
          </w:tcPr>
          <w:p w:rsidR="00A960F0" w:rsidRPr="00A960F0" w:rsidRDefault="00A960F0" w:rsidP="00A960F0">
            <w:pPr>
              <w:autoSpaceDE w:val="0"/>
              <w:autoSpaceDN w:val="0"/>
              <w:adjustRightInd w:val="0"/>
              <w:spacing w:after="0" w:line="240" w:lineRule="auto"/>
              <w:contextualSpacing/>
              <w:jc w:val="both"/>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lastRenderedPageBreak/>
              <w:t>1</w:t>
            </w:r>
          </w:p>
        </w:tc>
        <w:tc>
          <w:tcPr>
            <w:tcW w:w="376" w:type="pct"/>
            <w:tcBorders>
              <w:left w:val="single" w:sz="4" w:space="0" w:color="auto"/>
              <w:bottom w:val="single" w:sz="4" w:space="0" w:color="auto"/>
              <w:right w:val="single" w:sz="4" w:space="0" w:color="auto"/>
            </w:tcBorders>
          </w:tcPr>
          <w:p w:rsidR="00A960F0" w:rsidRPr="00A960F0" w:rsidRDefault="00A960F0" w:rsidP="00A960F0">
            <w:pPr>
              <w:autoSpaceDE w:val="0"/>
              <w:autoSpaceDN w:val="0"/>
              <w:adjustRightInd w:val="0"/>
              <w:spacing w:after="0" w:line="240" w:lineRule="auto"/>
              <w:contextualSpacing/>
              <w:jc w:val="both"/>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2</w:t>
            </w:r>
          </w:p>
        </w:tc>
        <w:tc>
          <w:tcPr>
            <w:tcW w:w="419" w:type="pct"/>
            <w:tcBorders>
              <w:left w:val="single" w:sz="4" w:space="0" w:color="auto"/>
              <w:bottom w:val="single" w:sz="4" w:space="0" w:color="auto"/>
              <w:right w:val="single" w:sz="4" w:space="0" w:color="auto"/>
            </w:tcBorders>
          </w:tcPr>
          <w:p w:rsidR="00A960F0" w:rsidRPr="00A960F0" w:rsidRDefault="00A960F0" w:rsidP="00A960F0">
            <w:pPr>
              <w:autoSpaceDE w:val="0"/>
              <w:autoSpaceDN w:val="0"/>
              <w:adjustRightInd w:val="0"/>
              <w:spacing w:after="0" w:line="240" w:lineRule="auto"/>
              <w:contextualSpacing/>
              <w:jc w:val="both"/>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3</w:t>
            </w:r>
          </w:p>
        </w:tc>
        <w:tc>
          <w:tcPr>
            <w:tcW w:w="376" w:type="pct"/>
            <w:tcBorders>
              <w:left w:val="single" w:sz="4" w:space="0" w:color="auto"/>
              <w:bottom w:val="single" w:sz="4" w:space="0" w:color="auto"/>
              <w:right w:val="single" w:sz="4" w:space="0" w:color="auto"/>
            </w:tcBorders>
          </w:tcPr>
          <w:p w:rsidR="00A960F0" w:rsidRPr="00A960F0" w:rsidRDefault="00A960F0" w:rsidP="00A960F0">
            <w:pPr>
              <w:autoSpaceDE w:val="0"/>
              <w:autoSpaceDN w:val="0"/>
              <w:adjustRightInd w:val="0"/>
              <w:spacing w:after="0" w:line="240" w:lineRule="auto"/>
              <w:contextualSpacing/>
              <w:jc w:val="both"/>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4</w:t>
            </w:r>
          </w:p>
        </w:tc>
        <w:tc>
          <w:tcPr>
            <w:tcW w:w="567" w:type="pct"/>
            <w:tcBorders>
              <w:left w:val="single" w:sz="4" w:space="0" w:color="auto"/>
              <w:bottom w:val="single" w:sz="4" w:space="0" w:color="auto"/>
              <w:right w:val="single" w:sz="4" w:space="0" w:color="auto"/>
            </w:tcBorders>
          </w:tcPr>
          <w:p w:rsidR="00A960F0" w:rsidRPr="00A960F0" w:rsidRDefault="00A960F0" w:rsidP="00A960F0">
            <w:pPr>
              <w:autoSpaceDE w:val="0"/>
              <w:autoSpaceDN w:val="0"/>
              <w:adjustRightInd w:val="0"/>
              <w:spacing w:after="0" w:line="240" w:lineRule="auto"/>
              <w:contextualSpacing/>
              <w:jc w:val="both"/>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5</w:t>
            </w:r>
          </w:p>
        </w:tc>
        <w:tc>
          <w:tcPr>
            <w:tcW w:w="732" w:type="pct"/>
            <w:tcBorders>
              <w:left w:val="single" w:sz="4" w:space="0" w:color="auto"/>
              <w:bottom w:val="single" w:sz="4" w:space="0" w:color="auto"/>
              <w:right w:val="single" w:sz="4" w:space="0" w:color="auto"/>
            </w:tcBorders>
          </w:tcPr>
          <w:p w:rsidR="00A960F0" w:rsidRPr="00A960F0" w:rsidRDefault="00A960F0" w:rsidP="00A960F0">
            <w:pPr>
              <w:autoSpaceDE w:val="0"/>
              <w:autoSpaceDN w:val="0"/>
              <w:adjustRightInd w:val="0"/>
              <w:spacing w:after="0" w:line="240" w:lineRule="auto"/>
              <w:contextualSpacing/>
              <w:jc w:val="both"/>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6</w:t>
            </w:r>
          </w:p>
        </w:tc>
        <w:tc>
          <w:tcPr>
            <w:tcW w:w="669" w:type="pct"/>
            <w:tcBorders>
              <w:left w:val="single" w:sz="4" w:space="0" w:color="auto"/>
              <w:bottom w:val="single" w:sz="4" w:space="0" w:color="auto"/>
              <w:right w:val="single" w:sz="4" w:space="0" w:color="auto"/>
            </w:tcBorders>
          </w:tcPr>
          <w:p w:rsidR="00A960F0" w:rsidRPr="00A960F0" w:rsidRDefault="00A960F0" w:rsidP="00A960F0">
            <w:pPr>
              <w:autoSpaceDE w:val="0"/>
              <w:autoSpaceDN w:val="0"/>
              <w:adjustRightInd w:val="0"/>
              <w:spacing w:after="0" w:line="240" w:lineRule="auto"/>
              <w:contextualSpacing/>
              <w:jc w:val="both"/>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7</w:t>
            </w:r>
          </w:p>
        </w:tc>
        <w:tc>
          <w:tcPr>
            <w:tcW w:w="753" w:type="pct"/>
            <w:tcBorders>
              <w:left w:val="single" w:sz="4" w:space="0" w:color="auto"/>
              <w:bottom w:val="single" w:sz="4" w:space="0" w:color="auto"/>
              <w:right w:val="single" w:sz="4" w:space="0" w:color="auto"/>
            </w:tcBorders>
          </w:tcPr>
          <w:p w:rsidR="00A960F0" w:rsidRPr="00A960F0" w:rsidRDefault="00A960F0" w:rsidP="00A960F0">
            <w:pPr>
              <w:autoSpaceDE w:val="0"/>
              <w:autoSpaceDN w:val="0"/>
              <w:adjustRightInd w:val="0"/>
              <w:spacing w:after="0" w:line="240" w:lineRule="auto"/>
              <w:contextualSpacing/>
              <w:jc w:val="both"/>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8</w:t>
            </w:r>
          </w:p>
        </w:tc>
        <w:tc>
          <w:tcPr>
            <w:tcW w:w="669" w:type="pct"/>
            <w:tcBorders>
              <w:left w:val="single" w:sz="4" w:space="0" w:color="auto"/>
              <w:bottom w:val="single" w:sz="4" w:space="0" w:color="auto"/>
              <w:right w:val="single" w:sz="4" w:space="0" w:color="auto"/>
            </w:tcBorders>
          </w:tcPr>
          <w:p w:rsidR="00A960F0" w:rsidRPr="00A960F0" w:rsidRDefault="00A960F0" w:rsidP="00A960F0">
            <w:pPr>
              <w:autoSpaceDE w:val="0"/>
              <w:autoSpaceDN w:val="0"/>
              <w:adjustRightInd w:val="0"/>
              <w:spacing w:after="0" w:line="240" w:lineRule="auto"/>
              <w:contextualSpacing/>
              <w:jc w:val="both"/>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9</w:t>
            </w:r>
          </w:p>
        </w:tc>
      </w:tr>
      <w:tr w:rsidR="00A960F0" w:rsidRPr="00A960F0" w:rsidTr="00106A63">
        <w:tc>
          <w:tcPr>
            <w:tcW w:w="439" w:type="pct"/>
            <w:tcBorders>
              <w:top w:val="single" w:sz="4" w:space="0" w:color="auto"/>
              <w:left w:val="single" w:sz="4" w:space="0" w:color="auto"/>
              <w:bottom w:val="single" w:sz="4" w:space="0" w:color="auto"/>
              <w:right w:val="single" w:sz="4" w:space="0" w:color="auto"/>
            </w:tcBorders>
          </w:tcPr>
          <w:p w:rsidR="00A960F0" w:rsidRPr="00A960F0" w:rsidRDefault="00A960F0" w:rsidP="00A960F0">
            <w:pPr>
              <w:autoSpaceDE w:val="0"/>
              <w:autoSpaceDN w:val="0"/>
              <w:adjustRightInd w:val="0"/>
              <w:spacing w:after="0" w:line="240" w:lineRule="auto"/>
              <w:contextualSpacing/>
              <w:jc w:val="both"/>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20__ год</w:t>
            </w:r>
          </w:p>
        </w:tc>
        <w:tc>
          <w:tcPr>
            <w:tcW w:w="376" w:type="pct"/>
            <w:tcBorders>
              <w:top w:val="single" w:sz="4" w:space="0" w:color="auto"/>
              <w:left w:val="single" w:sz="4" w:space="0" w:color="auto"/>
              <w:bottom w:val="single" w:sz="4" w:space="0" w:color="auto"/>
              <w:right w:val="single" w:sz="4" w:space="0" w:color="auto"/>
            </w:tcBorders>
          </w:tcPr>
          <w:p w:rsidR="00A960F0" w:rsidRPr="00A960F0" w:rsidRDefault="00A960F0" w:rsidP="00A960F0">
            <w:pPr>
              <w:autoSpaceDE w:val="0"/>
              <w:autoSpaceDN w:val="0"/>
              <w:adjustRightInd w:val="0"/>
              <w:spacing w:after="0" w:line="240" w:lineRule="auto"/>
              <w:contextualSpacing/>
              <w:jc w:val="both"/>
              <w:rPr>
                <w:rFonts w:ascii="Liberation Serif" w:hAnsi="Liberation Serif" w:cs="Liberation Serif"/>
                <w:color w:val="000000" w:themeColor="text1"/>
                <w:sz w:val="24"/>
                <w:szCs w:val="24"/>
              </w:rPr>
            </w:pPr>
          </w:p>
        </w:tc>
        <w:tc>
          <w:tcPr>
            <w:tcW w:w="419" w:type="pct"/>
            <w:tcBorders>
              <w:top w:val="single" w:sz="4" w:space="0" w:color="auto"/>
              <w:left w:val="single" w:sz="4" w:space="0" w:color="auto"/>
              <w:bottom w:val="single" w:sz="4" w:space="0" w:color="auto"/>
              <w:right w:val="single" w:sz="4" w:space="0" w:color="auto"/>
            </w:tcBorders>
          </w:tcPr>
          <w:p w:rsidR="00A960F0" w:rsidRPr="00A960F0" w:rsidRDefault="00A960F0" w:rsidP="00A960F0">
            <w:pPr>
              <w:autoSpaceDE w:val="0"/>
              <w:autoSpaceDN w:val="0"/>
              <w:adjustRightInd w:val="0"/>
              <w:spacing w:after="0" w:line="240" w:lineRule="auto"/>
              <w:contextualSpacing/>
              <w:jc w:val="both"/>
              <w:rPr>
                <w:rFonts w:ascii="Liberation Serif" w:hAnsi="Liberation Serif" w:cs="Liberation Serif"/>
                <w:color w:val="000000" w:themeColor="text1"/>
                <w:sz w:val="24"/>
                <w:szCs w:val="24"/>
              </w:rPr>
            </w:pPr>
          </w:p>
        </w:tc>
        <w:tc>
          <w:tcPr>
            <w:tcW w:w="376" w:type="pct"/>
            <w:tcBorders>
              <w:top w:val="single" w:sz="4" w:space="0" w:color="auto"/>
              <w:left w:val="single" w:sz="4" w:space="0" w:color="auto"/>
              <w:bottom w:val="single" w:sz="4" w:space="0" w:color="auto"/>
              <w:right w:val="single" w:sz="4" w:space="0" w:color="auto"/>
            </w:tcBorders>
          </w:tcPr>
          <w:p w:rsidR="00A960F0" w:rsidRPr="00A960F0" w:rsidRDefault="00A960F0" w:rsidP="00A960F0">
            <w:pPr>
              <w:autoSpaceDE w:val="0"/>
              <w:autoSpaceDN w:val="0"/>
              <w:adjustRightInd w:val="0"/>
              <w:spacing w:after="0" w:line="240" w:lineRule="auto"/>
              <w:contextualSpacing/>
              <w:jc w:val="both"/>
              <w:rPr>
                <w:rFonts w:ascii="Liberation Serif" w:hAnsi="Liberation Serif" w:cs="Liberation Serif"/>
                <w:color w:val="000000" w:themeColor="text1"/>
                <w:sz w:val="24"/>
                <w:szCs w:val="24"/>
              </w:rPr>
            </w:pPr>
          </w:p>
        </w:tc>
        <w:tc>
          <w:tcPr>
            <w:tcW w:w="567" w:type="pct"/>
            <w:tcBorders>
              <w:top w:val="single" w:sz="4" w:space="0" w:color="auto"/>
              <w:left w:val="single" w:sz="4" w:space="0" w:color="auto"/>
              <w:bottom w:val="single" w:sz="4" w:space="0" w:color="auto"/>
              <w:right w:val="single" w:sz="4" w:space="0" w:color="auto"/>
            </w:tcBorders>
          </w:tcPr>
          <w:p w:rsidR="00A960F0" w:rsidRPr="00A960F0" w:rsidRDefault="00A960F0" w:rsidP="00A960F0">
            <w:pPr>
              <w:autoSpaceDE w:val="0"/>
              <w:autoSpaceDN w:val="0"/>
              <w:adjustRightInd w:val="0"/>
              <w:spacing w:after="0" w:line="240" w:lineRule="auto"/>
              <w:contextualSpacing/>
              <w:jc w:val="both"/>
              <w:rPr>
                <w:rFonts w:ascii="Liberation Serif" w:hAnsi="Liberation Serif" w:cs="Liberation Serif"/>
                <w:color w:val="000000" w:themeColor="text1"/>
                <w:sz w:val="24"/>
                <w:szCs w:val="24"/>
              </w:rPr>
            </w:pPr>
          </w:p>
        </w:tc>
        <w:tc>
          <w:tcPr>
            <w:tcW w:w="732" w:type="pct"/>
            <w:tcBorders>
              <w:top w:val="single" w:sz="4" w:space="0" w:color="auto"/>
              <w:left w:val="single" w:sz="4" w:space="0" w:color="auto"/>
              <w:bottom w:val="single" w:sz="4" w:space="0" w:color="auto"/>
              <w:right w:val="single" w:sz="4" w:space="0" w:color="auto"/>
            </w:tcBorders>
          </w:tcPr>
          <w:p w:rsidR="00A960F0" w:rsidRPr="00A960F0" w:rsidRDefault="00A960F0" w:rsidP="00A960F0">
            <w:pPr>
              <w:autoSpaceDE w:val="0"/>
              <w:autoSpaceDN w:val="0"/>
              <w:adjustRightInd w:val="0"/>
              <w:spacing w:after="0" w:line="240" w:lineRule="auto"/>
              <w:contextualSpacing/>
              <w:jc w:val="both"/>
              <w:rPr>
                <w:rFonts w:ascii="Liberation Serif" w:hAnsi="Liberation Serif" w:cs="Liberation Serif"/>
                <w:color w:val="000000" w:themeColor="text1"/>
                <w:sz w:val="24"/>
                <w:szCs w:val="24"/>
              </w:rPr>
            </w:pPr>
          </w:p>
        </w:tc>
        <w:tc>
          <w:tcPr>
            <w:tcW w:w="669" w:type="pct"/>
            <w:tcBorders>
              <w:top w:val="single" w:sz="4" w:space="0" w:color="auto"/>
              <w:left w:val="single" w:sz="4" w:space="0" w:color="auto"/>
              <w:bottom w:val="single" w:sz="4" w:space="0" w:color="auto"/>
              <w:right w:val="single" w:sz="4" w:space="0" w:color="auto"/>
            </w:tcBorders>
          </w:tcPr>
          <w:p w:rsidR="00A960F0" w:rsidRPr="00A960F0" w:rsidRDefault="00A960F0" w:rsidP="00A960F0">
            <w:pPr>
              <w:autoSpaceDE w:val="0"/>
              <w:autoSpaceDN w:val="0"/>
              <w:adjustRightInd w:val="0"/>
              <w:spacing w:after="0" w:line="240" w:lineRule="auto"/>
              <w:contextualSpacing/>
              <w:jc w:val="both"/>
              <w:rPr>
                <w:rFonts w:ascii="Liberation Serif" w:hAnsi="Liberation Serif" w:cs="Liberation Serif"/>
                <w:color w:val="000000" w:themeColor="text1"/>
                <w:sz w:val="24"/>
                <w:szCs w:val="24"/>
              </w:rPr>
            </w:pPr>
          </w:p>
        </w:tc>
        <w:tc>
          <w:tcPr>
            <w:tcW w:w="753" w:type="pct"/>
            <w:tcBorders>
              <w:top w:val="single" w:sz="4" w:space="0" w:color="auto"/>
              <w:left w:val="single" w:sz="4" w:space="0" w:color="auto"/>
              <w:bottom w:val="single" w:sz="4" w:space="0" w:color="auto"/>
              <w:right w:val="single" w:sz="4" w:space="0" w:color="auto"/>
            </w:tcBorders>
          </w:tcPr>
          <w:p w:rsidR="00A960F0" w:rsidRPr="00A960F0" w:rsidRDefault="00A960F0" w:rsidP="00A960F0">
            <w:pPr>
              <w:autoSpaceDE w:val="0"/>
              <w:autoSpaceDN w:val="0"/>
              <w:adjustRightInd w:val="0"/>
              <w:spacing w:after="0" w:line="240" w:lineRule="auto"/>
              <w:contextualSpacing/>
              <w:jc w:val="both"/>
              <w:rPr>
                <w:rFonts w:ascii="Liberation Serif" w:hAnsi="Liberation Serif" w:cs="Liberation Serif"/>
                <w:color w:val="000000" w:themeColor="text1"/>
                <w:sz w:val="24"/>
                <w:szCs w:val="24"/>
              </w:rPr>
            </w:pPr>
          </w:p>
        </w:tc>
        <w:tc>
          <w:tcPr>
            <w:tcW w:w="669" w:type="pct"/>
            <w:tcBorders>
              <w:top w:val="single" w:sz="4" w:space="0" w:color="auto"/>
              <w:left w:val="single" w:sz="4" w:space="0" w:color="auto"/>
              <w:bottom w:val="single" w:sz="4" w:space="0" w:color="auto"/>
              <w:right w:val="single" w:sz="4" w:space="0" w:color="auto"/>
            </w:tcBorders>
          </w:tcPr>
          <w:p w:rsidR="00A960F0" w:rsidRPr="00A960F0" w:rsidRDefault="00A960F0" w:rsidP="00A960F0">
            <w:pPr>
              <w:autoSpaceDE w:val="0"/>
              <w:autoSpaceDN w:val="0"/>
              <w:adjustRightInd w:val="0"/>
              <w:spacing w:after="0" w:line="240" w:lineRule="auto"/>
              <w:contextualSpacing/>
              <w:jc w:val="both"/>
              <w:rPr>
                <w:rFonts w:ascii="Liberation Serif" w:hAnsi="Liberation Serif" w:cs="Liberation Serif"/>
                <w:color w:val="000000" w:themeColor="text1"/>
                <w:sz w:val="24"/>
                <w:szCs w:val="24"/>
              </w:rPr>
            </w:pPr>
          </w:p>
        </w:tc>
      </w:tr>
    </w:tbl>
    <w:p w:rsidR="00A960F0" w:rsidRPr="00A960F0" w:rsidRDefault="00A960F0" w:rsidP="00A960F0">
      <w:pPr>
        <w:tabs>
          <w:tab w:val="left" w:pos="1239"/>
        </w:tabs>
        <w:contextualSpacing/>
        <w:rPr>
          <w:rFonts w:ascii="Liberation Serif" w:hAnsi="Liberation Serif" w:cs="Liberation Serif"/>
          <w:color w:val="000000" w:themeColor="text1"/>
          <w:sz w:val="24"/>
          <w:szCs w:val="24"/>
        </w:rPr>
      </w:pPr>
    </w:p>
    <w:p w:rsidR="00A960F0" w:rsidRPr="00A960F0" w:rsidRDefault="00A960F0" w:rsidP="00A960F0">
      <w:pPr>
        <w:tabs>
          <w:tab w:val="left" w:pos="1239"/>
        </w:tabs>
        <w:contextualSpacing/>
        <w:jc w:val="center"/>
        <w:rPr>
          <w:rFonts w:ascii="Liberation Serif" w:hAnsi="Liberation Serif" w:cs="Liberation Serif"/>
          <w:b/>
          <w:color w:val="000000" w:themeColor="text1"/>
          <w:sz w:val="24"/>
          <w:szCs w:val="24"/>
        </w:rPr>
      </w:pPr>
      <w:r w:rsidRPr="00A960F0">
        <w:rPr>
          <w:rFonts w:ascii="Liberation Serif" w:hAnsi="Liberation Serif" w:cs="Liberation Serif"/>
          <w:b/>
          <w:color w:val="000000" w:themeColor="text1"/>
          <w:sz w:val="24"/>
          <w:szCs w:val="24"/>
        </w:rPr>
        <w:t xml:space="preserve">Часть 3. ПРОЧИЕ СВЕДЕНИЯ О МУНИЦИПАЛЬНОМ ЗАДАНИИ </w:t>
      </w:r>
      <w:hyperlink w:anchor="Par405" w:history="1">
        <w:r w:rsidRPr="00A960F0">
          <w:rPr>
            <w:rFonts w:ascii="Liberation Serif" w:hAnsi="Liberation Serif" w:cs="Liberation Serif"/>
            <w:color w:val="000000" w:themeColor="text1"/>
            <w:sz w:val="24"/>
            <w:szCs w:val="24"/>
          </w:rPr>
          <w:t>&lt;15&gt;</w:t>
        </w:r>
      </w:hyperlink>
    </w:p>
    <w:p w:rsidR="00A960F0" w:rsidRPr="00A960F0" w:rsidRDefault="00A960F0" w:rsidP="00A960F0">
      <w:pPr>
        <w:tabs>
          <w:tab w:val="left" w:pos="1239"/>
        </w:tabs>
        <w:contextualSpacing/>
        <w:rPr>
          <w:rFonts w:ascii="Liberation Serif" w:hAnsi="Liberation Serif" w:cs="Liberation Serif"/>
          <w:color w:val="000000" w:themeColor="text1"/>
          <w:sz w:val="24"/>
          <w:szCs w:val="24"/>
        </w:rPr>
      </w:pPr>
    </w:p>
    <w:p w:rsidR="00A960F0" w:rsidRPr="00A960F0" w:rsidRDefault="00A960F0" w:rsidP="00A960F0">
      <w:pPr>
        <w:tabs>
          <w:tab w:val="left" w:pos="1239"/>
        </w:tabs>
        <w:contextualSpacing/>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1. Основания (условия и порядок) для досрочного прекращения выполнения муниципального задания</w:t>
      </w:r>
    </w:p>
    <w:p w:rsidR="00A960F0" w:rsidRPr="00A960F0" w:rsidRDefault="00A960F0" w:rsidP="00A960F0">
      <w:pPr>
        <w:tabs>
          <w:tab w:val="left" w:pos="1239"/>
        </w:tabs>
        <w:contextualSpacing/>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____________________________________________________________</w:t>
      </w:r>
    </w:p>
    <w:p w:rsidR="00A960F0" w:rsidRPr="00A960F0" w:rsidRDefault="00A960F0" w:rsidP="00A960F0">
      <w:pPr>
        <w:tabs>
          <w:tab w:val="left" w:pos="1239"/>
        </w:tabs>
        <w:contextualSpacing/>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2. Иная информация, необходимая для выполнения (</w:t>
      </w:r>
      <w:proofErr w:type="gramStart"/>
      <w:r w:rsidRPr="00A960F0">
        <w:rPr>
          <w:rFonts w:ascii="Liberation Serif" w:hAnsi="Liberation Serif" w:cs="Liberation Serif"/>
          <w:color w:val="000000" w:themeColor="text1"/>
          <w:sz w:val="24"/>
          <w:szCs w:val="24"/>
        </w:rPr>
        <w:t>контроля за</w:t>
      </w:r>
      <w:proofErr w:type="gramEnd"/>
      <w:r w:rsidRPr="00A960F0">
        <w:rPr>
          <w:rFonts w:ascii="Liberation Serif" w:hAnsi="Liberation Serif" w:cs="Liberation Serif"/>
          <w:color w:val="000000" w:themeColor="text1"/>
          <w:sz w:val="24"/>
          <w:szCs w:val="24"/>
        </w:rPr>
        <w:t xml:space="preserve"> выполнением) муниципального задания</w:t>
      </w:r>
    </w:p>
    <w:p w:rsidR="00A960F0" w:rsidRPr="00A960F0" w:rsidRDefault="00A960F0" w:rsidP="00A960F0">
      <w:pPr>
        <w:tabs>
          <w:tab w:val="left" w:pos="1239"/>
        </w:tabs>
        <w:contextualSpacing/>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___________________________________________________________</w:t>
      </w:r>
    </w:p>
    <w:p w:rsidR="00A960F0" w:rsidRPr="00A960F0" w:rsidRDefault="00A960F0" w:rsidP="00A960F0">
      <w:pPr>
        <w:tabs>
          <w:tab w:val="left" w:pos="1239"/>
        </w:tabs>
        <w:contextualSpacing/>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 xml:space="preserve">3. Порядок </w:t>
      </w:r>
      <w:proofErr w:type="gramStart"/>
      <w:r w:rsidRPr="00A960F0">
        <w:rPr>
          <w:rFonts w:ascii="Liberation Serif" w:hAnsi="Liberation Serif" w:cs="Liberation Serif"/>
          <w:color w:val="000000" w:themeColor="text1"/>
          <w:sz w:val="24"/>
          <w:szCs w:val="24"/>
        </w:rPr>
        <w:t>контроля за</w:t>
      </w:r>
      <w:proofErr w:type="gramEnd"/>
      <w:r w:rsidRPr="00A960F0">
        <w:rPr>
          <w:rFonts w:ascii="Liberation Serif" w:hAnsi="Liberation Serif" w:cs="Liberation Serif"/>
          <w:color w:val="000000" w:themeColor="text1"/>
          <w:sz w:val="24"/>
          <w:szCs w:val="24"/>
        </w:rPr>
        <w:t xml:space="preserve"> выполнением муниципального задания:</w:t>
      </w:r>
    </w:p>
    <w:p w:rsidR="00A960F0" w:rsidRPr="00A960F0" w:rsidRDefault="00A960F0" w:rsidP="00A960F0">
      <w:pPr>
        <w:tabs>
          <w:tab w:val="left" w:pos="1239"/>
        </w:tabs>
        <w:contextualSpacing/>
        <w:rPr>
          <w:rFonts w:ascii="Liberation Serif" w:hAnsi="Liberation Serif" w:cs="Liberation Serif"/>
          <w:color w:val="000000" w:themeColor="text1"/>
          <w:sz w:val="24"/>
          <w:szCs w:val="24"/>
        </w:rPr>
      </w:pPr>
    </w:p>
    <w:tbl>
      <w:tblPr>
        <w:tblW w:w="5000" w:type="pct"/>
        <w:tblCellMar>
          <w:top w:w="102" w:type="dxa"/>
          <w:left w:w="62" w:type="dxa"/>
          <w:bottom w:w="102" w:type="dxa"/>
          <w:right w:w="62" w:type="dxa"/>
        </w:tblCellMar>
        <w:tblLook w:val="0000" w:firstRow="0" w:lastRow="0" w:firstColumn="0" w:lastColumn="0" w:noHBand="0" w:noVBand="0"/>
      </w:tblPr>
      <w:tblGrid>
        <w:gridCol w:w="2105"/>
        <w:gridCol w:w="3297"/>
        <w:gridCol w:w="9150"/>
      </w:tblGrid>
      <w:tr w:rsidR="00A960F0" w:rsidRPr="00A960F0" w:rsidTr="00106A63">
        <w:tc>
          <w:tcPr>
            <w:tcW w:w="723" w:type="pct"/>
            <w:tcBorders>
              <w:top w:val="single" w:sz="4" w:space="0" w:color="auto"/>
              <w:left w:val="single" w:sz="4" w:space="0" w:color="auto"/>
              <w:bottom w:val="single" w:sz="4" w:space="0" w:color="auto"/>
              <w:right w:val="single" w:sz="4" w:space="0" w:color="auto"/>
            </w:tcBorders>
          </w:tcPr>
          <w:p w:rsidR="00A960F0" w:rsidRPr="00A960F0" w:rsidRDefault="00A960F0" w:rsidP="00A960F0">
            <w:pPr>
              <w:tabs>
                <w:tab w:val="left" w:pos="1239"/>
              </w:tabs>
              <w:contextualSpacing/>
              <w:jc w:val="center"/>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Форма контроля</w:t>
            </w:r>
          </w:p>
        </w:tc>
        <w:tc>
          <w:tcPr>
            <w:tcW w:w="1133" w:type="pct"/>
            <w:tcBorders>
              <w:top w:val="single" w:sz="4" w:space="0" w:color="auto"/>
              <w:left w:val="single" w:sz="4" w:space="0" w:color="auto"/>
              <w:bottom w:val="single" w:sz="4" w:space="0" w:color="auto"/>
              <w:right w:val="single" w:sz="4" w:space="0" w:color="auto"/>
            </w:tcBorders>
          </w:tcPr>
          <w:p w:rsidR="00A960F0" w:rsidRPr="00A960F0" w:rsidRDefault="00A960F0" w:rsidP="00A960F0">
            <w:pPr>
              <w:tabs>
                <w:tab w:val="left" w:pos="1239"/>
              </w:tabs>
              <w:contextualSpacing/>
              <w:jc w:val="center"/>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Периодичность</w:t>
            </w:r>
          </w:p>
        </w:tc>
        <w:tc>
          <w:tcPr>
            <w:tcW w:w="3144" w:type="pct"/>
            <w:tcBorders>
              <w:top w:val="single" w:sz="4" w:space="0" w:color="auto"/>
              <w:left w:val="single" w:sz="4" w:space="0" w:color="auto"/>
              <w:bottom w:val="single" w:sz="4" w:space="0" w:color="auto"/>
              <w:right w:val="single" w:sz="4" w:space="0" w:color="auto"/>
            </w:tcBorders>
          </w:tcPr>
          <w:p w:rsidR="00A960F0" w:rsidRPr="00A960F0" w:rsidRDefault="00A960F0" w:rsidP="00A960F0">
            <w:pPr>
              <w:tabs>
                <w:tab w:val="left" w:pos="1239"/>
              </w:tabs>
              <w:contextualSpacing/>
              <w:jc w:val="center"/>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 xml:space="preserve">Органы местного самоуправления городского округа Верхняя Пышма, осуществляющие </w:t>
            </w:r>
            <w:proofErr w:type="gramStart"/>
            <w:r w:rsidRPr="00A960F0">
              <w:rPr>
                <w:rFonts w:ascii="Liberation Serif" w:hAnsi="Liberation Serif" w:cs="Liberation Serif"/>
                <w:color w:val="000000" w:themeColor="text1"/>
                <w:sz w:val="24"/>
                <w:szCs w:val="24"/>
              </w:rPr>
              <w:t>контроль за</w:t>
            </w:r>
            <w:proofErr w:type="gramEnd"/>
            <w:r w:rsidRPr="00A960F0">
              <w:rPr>
                <w:rFonts w:ascii="Liberation Serif" w:hAnsi="Liberation Serif" w:cs="Liberation Serif"/>
                <w:color w:val="000000" w:themeColor="text1"/>
                <w:sz w:val="24"/>
                <w:szCs w:val="24"/>
              </w:rPr>
              <w:t xml:space="preserve"> выполнением муниципального задания</w:t>
            </w:r>
          </w:p>
        </w:tc>
      </w:tr>
      <w:tr w:rsidR="00A960F0" w:rsidRPr="00A960F0" w:rsidTr="00106A63">
        <w:tc>
          <w:tcPr>
            <w:tcW w:w="723" w:type="pct"/>
            <w:tcBorders>
              <w:top w:val="single" w:sz="4" w:space="0" w:color="auto"/>
              <w:left w:val="single" w:sz="4" w:space="0" w:color="auto"/>
              <w:bottom w:val="single" w:sz="4" w:space="0" w:color="auto"/>
              <w:right w:val="single" w:sz="4" w:space="0" w:color="auto"/>
            </w:tcBorders>
          </w:tcPr>
          <w:p w:rsidR="00A960F0" w:rsidRPr="00A960F0" w:rsidRDefault="00A960F0" w:rsidP="00A960F0">
            <w:pPr>
              <w:tabs>
                <w:tab w:val="left" w:pos="1239"/>
              </w:tabs>
              <w:contextualSpacing/>
              <w:jc w:val="center"/>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1</w:t>
            </w:r>
          </w:p>
        </w:tc>
        <w:tc>
          <w:tcPr>
            <w:tcW w:w="1133" w:type="pct"/>
            <w:tcBorders>
              <w:top w:val="single" w:sz="4" w:space="0" w:color="auto"/>
              <w:left w:val="single" w:sz="4" w:space="0" w:color="auto"/>
              <w:bottom w:val="single" w:sz="4" w:space="0" w:color="auto"/>
              <w:right w:val="single" w:sz="4" w:space="0" w:color="auto"/>
            </w:tcBorders>
          </w:tcPr>
          <w:p w:rsidR="00A960F0" w:rsidRPr="00A960F0" w:rsidRDefault="00A960F0" w:rsidP="00A960F0">
            <w:pPr>
              <w:tabs>
                <w:tab w:val="left" w:pos="1239"/>
              </w:tabs>
              <w:contextualSpacing/>
              <w:jc w:val="center"/>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2</w:t>
            </w:r>
          </w:p>
        </w:tc>
        <w:tc>
          <w:tcPr>
            <w:tcW w:w="3144" w:type="pct"/>
            <w:tcBorders>
              <w:top w:val="single" w:sz="4" w:space="0" w:color="auto"/>
              <w:left w:val="single" w:sz="4" w:space="0" w:color="auto"/>
              <w:bottom w:val="single" w:sz="4" w:space="0" w:color="auto"/>
              <w:right w:val="single" w:sz="4" w:space="0" w:color="auto"/>
            </w:tcBorders>
          </w:tcPr>
          <w:p w:rsidR="00A960F0" w:rsidRPr="00A960F0" w:rsidRDefault="00A960F0" w:rsidP="00A960F0">
            <w:pPr>
              <w:tabs>
                <w:tab w:val="left" w:pos="1239"/>
              </w:tabs>
              <w:contextualSpacing/>
              <w:jc w:val="center"/>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3</w:t>
            </w:r>
          </w:p>
        </w:tc>
      </w:tr>
    </w:tbl>
    <w:p w:rsidR="00A960F0" w:rsidRPr="00A960F0" w:rsidRDefault="00A960F0" w:rsidP="00A960F0">
      <w:pPr>
        <w:tabs>
          <w:tab w:val="left" w:pos="1239"/>
        </w:tabs>
        <w:contextualSpacing/>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4. Требования к отчетности о выполнении муниципального задания</w:t>
      </w:r>
    </w:p>
    <w:p w:rsidR="00A960F0" w:rsidRPr="00A960F0" w:rsidRDefault="00A960F0" w:rsidP="00A960F0">
      <w:pPr>
        <w:tabs>
          <w:tab w:val="left" w:pos="1239"/>
        </w:tabs>
        <w:contextualSpacing/>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____________________________________________________________</w:t>
      </w:r>
    </w:p>
    <w:p w:rsidR="00A960F0" w:rsidRPr="00A960F0" w:rsidRDefault="00A960F0" w:rsidP="00A960F0">
      <w:pPr>
        <w:tabs>
          <w:tab w:val="left" w:pos="1239"/>
        </w:tabs>
        <w:contextualSpacing/>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4.1. Периодичность представления отчетов о выполнении муниципального задания</w:t>
      </w:r>
    </w:p>
    <w:p w:rsidR="00A960F0" w:rsidRPr="00A960F0" w:rsidRDefault="00A960F0" w:rsidP="00A960F0">
      <w:pPr>
        <w:tabs>
          <w:tab w:val="left" w:pos="1239"/>
        </w:tabs>
        <w:contextualSpacing/>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____________________________________________________________</w:t>
      </w:r>
    </w:p>
    <w:p w:rsidR="00A960F0" w:rsidRPr="00A960F0" w:rsidRDefault="00A960F0" w:rsidP="00A960F0">
      <w:pPr>
        <w:tabs>
          <w:tab w:val="left" w:pos="1239"/>
        </w:tabs>
        <w:contextualSpacing/>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4.2. Сроки представления отчетов о выполнении муниципального задания</w:t>
      </w:r>
    </w:p>
    <w:p w:rsidR="00A960F0" w:rsidRPr="00A960F0" w:rsidRDefault="00A960F0" w:rsidP="00A960F0">
      <w:pPr>
        <w:tabs>
          <w:tab w:val="left" w:pos="1239"/>
        </w:tabs>
        <w:contextualSpacing/>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____________________________________________________________</w:t>
      </w:r>
    </w:p>
    <w:p w:rsidR="00A960F0" w:rsidRPr="00A960F0" w:rsidRDefault="00A960F0" w:rsidP="00A960F0">
      <w:pPr>
        <w:tabs>
          <w:tab w:val="left" w:pos="1239"/>
        </w:tabs>
        <w:contextualSpacing/>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4.3. Иные требования к отчетности о выполнении муниципального задания</w:t>
      </w:r>
    </w:p>
    <w:p w:rsidR="00A960F0" w:rsidRPr="00A960F0" w:rsidRDefault="00A960F0" w:rsidP="00A960F0">
      <w:pPr>
        <w:tabs>
          <w:tab w:val="left" w:pos="1239"/>
        </w:tabs>
        <w:contextualSpacing/>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____________________________________________________________</w:t>
      </w:r>
    </w:p>
    <w:p w:rsidR="00A960F0" w:rsidRPr="00A960F0" w:rsidRDefault="00A960F0" w:rsidP="00A960F0">
      <w:pPr>
        <w:tabs>
          <w:tab w:val="left" w:pos="1239"/>
        </w:tabs>
        <w:contextualSpacing/>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 xml:space="preserve">5. Иные показатели, связанные с выполнением муниципального задания </w:t>
      </w:r>
      <w:hyperlink w:anchor="Par406" w:history="1">
        <w:r w:rsidRPr="00A960F0">
          <w:rPr>
            <w:rFonts w:ascii="Liberation Serif" w:hAnsi="Liberation Serif" w:cs="Liberation Serif"/>
            <w:color w:val="000000" w:themeColor="text1"/>
            <w:sz w:val="24"/>
            <w:szCs w:val="24"/>
          </w:rPr>
          <w:t>&lt;16&gt;</w:t>
        </w:r>
      </w:hyperlink>
    </w:p>
    <w:p w:rsidR="00A960F0" w:rsidRPr="00A960F0" w:rsidRDefault="00A960F0" w:rsidP="00A960F0">
      <w:pPr>
        <w:tabs>
          <w:tab w:val="left" w:pos="1239"/>
        </w:tabs>
        <w:contextualSpacing/>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____________________________________________________________</w:t>
      </w:r>
    </w:p>
    <w:p w:rsidR="00A960F0" w:rsidRPr="00A960F0" w:rsidRDefault="00A960F0" w:rsidP="00A960F0">
      <w:pPr>
        <w:tabs>
          <w:tab w:val="left" w:pos="1239"/>
        </w:tabs>
        <w:contextualSpacing/>
        <w:rPr>
          <w:rFonts w:ascii="Liberation Serif" w:hAnsi="Liberation Serif" w:cs="Liberation Serif"/>
          <w:color w:val="000000" w:themeColor="text1"/>
          <w:sz w:val="24"/>
          <w:szCs w:val="24"/>
        </w:rPr>
      </w:pPr>
    </w:p>
    <w:p w:rsidR="00A960F0" w:rsidRPr="00A960F0" w:rsidRDefault="00A960F0" w:rsidP="00A960F0">
      <w:pPr>
        <w:tabs>
          <w:tab w:val="left" w:pos="1239"/>
        </w:tabs>
        <w:contextualSpacing/>
        <w:jc w:val="both"/>
        <w:rPr>
          <w:rFonts w:ascii="Liberation Serif" w:hAnsi="Liberation Serif" w:cs="Liberation Serif"/>
          <w:color w:val="000000" w:themeColor="text1"/>
          <w:sz w:val="24"/>
          <w:szCs w:val="24"/>
        </w:rPr>
      </w:pPr>
      <w:bookmarkStart w:id="6" w:name="Par391"/>
      <w:bookmarkEnd w:id="6"/>
      <w:r w:rsidRPr="00A960F0">
        <w:rPr>
          <w:rFonts w:ascii="Liberation Serif" w:hAnsi="Liberation Serif" w:cs="Liberation Serif"/>
          <w:color w:val="000000" w:themeColor="text1"/>
          <w:sz w:val="24"/>
          <w:szCs w:val="24"/>
        </w:rPr>
        <w:t>1</w:t>
      </w:r>
      <w:proofErr w:type="gramStart"/>
      <w:r w:rsidRPr="00A960F0">
        <w:rPr>
          <w:rFonts w:ascii="Liberation Serif" w:hAnsi="Liberation Serif" w:cs="Liberation Serif"/>
          <w:color w:val="000000" w:themeColor="text1"/>
          <w:sz w:val="24"/>
          <w:szCs w:val="24"/>
        </w:rPr>
        <w:t xml:space="preserve"> Ф</w:t>
      </w:r>
      <w:proofErr w:type="gramEnd"/>
      <w:r w:rsidRPr="00A960F0">
        <w:rPr>
          <w:rFonts w:ascii="Liberation Serif" w:hAnsi="Liberation Serif" w:cs="Liberation Serif"/>
          <w:color w:val="000000" w:themeColor="text1"/>
          <w:sz w:val="24"/>
          <w:szCs w:val="24"/>
        </w:rPr>
        <w:t>ормируется при установлении муниципального задания на оказание муниципальной услуги (услуг) и работы (работ) и содержит требования к оказанию муниципальной услуги (услуг) раздельно по каждой из муниципальных услуг с указанием порядкового номера раздела.</w:t>
      </w:r>
    </w:p>
    <w:p w:rsidR="00A960F0" w:rsidRPr="00A960F0" w:rsidRDefault="00A960F0" w:rsidP="00A960F0">
      <w:pPr>
        <w:tabs>
          <w:tab w:val="left" w:pos="1239"/>
        </w:tabs>
        <w:contextualSpacing/>
        <w:jc w:val="both"/>
        <w:rPr>
          <w:rFonts w:ascii="Liberation Serif" w:hAnsi="Liberation Serif" w:cs="Liberation Serif"/>
          <w:color w:val="000000" w:themeColor="text1"/>
          <w:sz w:val="24"/>
          <w:szCs w:val="24"/>
        </w:rPr>
      </w:pPr>
      <w:bookmarkStart w:id="7" w:name="Par392"/>
      <w:bookmarkEnd w:id="7"/>
      <w:r w:rsidRPr="00A960F0">
        <w:rPr>
          <w:rFonts w:ascii="Liberation Serif" w:hAnsi="Liberation Serif" w:cs="Liberation Serif"/>
          <w:color w:val="000000" w:themeColor="text1"/>
          <w:sz w:val="24"/>
          <w:szCs w:val="24"/>
        </w:rPr>
        <w:t>2</w:t>
      </w:r>
      <w:proofErr w:type="gramStart"/>
      <w:r w:rsidRPr="00A960F0">
        <w:rPr>
          <w:rFonts w:ascii="Liberation Serif" w:hAnsi="Liberation Serif" w:cs="Liberation Serif"/>
          <w:color w:val="000000" w:themeColor="text1"/>
          <w:sz w:val="24"/>
          <w:szCs w:val="24"/>
        </w:rPr>
        <w:t xml:space="preserve"> З</w:t>
      </w:r>
      <w:proofErr w:type="gramEnd"/>
      <w:r w:rsidRPr="00A960F0">
        <w:rPr>
          <w:rFonts w:ascii="Liberation Serif" w:hAnsi="Liberation Serif" w:cs="Liberation Serif"/>
          <w:color w:val="000000" w:themeColor="text1"/>
          <w:sz w:val="24"/>
          <w:szCs w:val="24"/>
        </w:rPr>
        <w:t>аполняется в соответствии с общероссийским или региональным перечнем.</w:t>
      </w:r>
    </w:p>
    <w:p w:rsidR="00A960F0" w:rsidRPr="00A960F0" w:rsidRDefault="00A960F0" w:rsidP="00A960F0">
      <w:pPr>
        <w:tabs>
          <w:tab w:val="left" w:pos="1239"/>
        </w:tabs>
        <w:contextualSpacing/>
        <w:jc w:val="both"/>
        <w:rPr>
          <w:rFonts w:ascii="Liberation Serif" w:hAnsi="Liberation Serif" w:cs="Liberation Serif"/>
          <w:color w:val="000000" w:themeColor="text1"/>
          <w:sz w:val="24"/>
          <w:szCs w:val="24"/>
        </w:rPr>
      </w:pPr>
      <w:bookmarkStart w:id="8" w:name="Par393"/>
      <w:bookmarkEnd w:id="8"/>
      <w:r w:rsidRPr="00A960F0">
        <w:rPr>
          <w:rFonts w:ascii="Liberation Serif" w:hAnsi="Liberation Serif" w:cs="Liberation Serif"/>
          <w:color w:val="000000" w:themeColor="text1"/>
          <w:sz w:val="24"/>
          <w:szCs w:val="24"/>
        </w:rPr>
        <w:t>3</w:t>
      </w:r>
      <w:proofErr w:type="gramStart"/>
      <w:r w:rsidRPr="00A960F0">
        <w:rPr>
          <w:rFonts w:ascii="Liberation Serif" w:hAnsi="Liberation Serif" w:cs="Liberation Serif"/>
          <w:color w:val="000000" w:themeColor="text1"/>
          <w:sz w:val="24"/>
          <w:szCs w:val="24"/>
        </w:rPr>
        <w:t xml:space="preserve"> З</w:t>
      </w:r>
      <w:proofErr w:type="gramEnd"/>
      <w:r w:rsidRPr="00A960F0">
        <w:rPr>
          <w:rFonts w:ascii="Liberation Serif" w:hAnsi="Liberation Serif" w:cs="Liberation Serif"/>
          <w:color w:val="000000" w:themeColor="text1"/>
          <w:sz w:val="24"/>
          <w:szCs w:val="24"/>
        </w:rPr>
        <w:t>аполняется в соответствии с кодом, указанным в общероссийском или региональном перечне (при наличии).</w:t>
      </w:r>
    </w:p>
    <w:p w:rsidR="00A960F0" w:rsidRPr="00A960F0" w:rsidRDefault="00A960F0" w:rsidP="00A960F0">
      <w:pPr>
        <w:tabs>
          <w:tab w:val="left" w:pos="1239"/>
        </w:tabs>
        <w:contextualSpacing/>
        <w:jc w:val="both"/>
        <w:rPr>
          <w:rFonts w:ascii="Liberation Serif" w:hAnsi="Liberation Serif" w:cs="Liberation Serif"/>
          <w:color w:val="000000" w:themeColor="text1"/>
          <w:sz w:val="24"/>
          <w:szCs w:val="24"/>
        </w:rPr>
      </w:pPr>
      <w:bookmarkStart w:id="9" w:name="Par394"/>
      <w:bookmarkEnd w:id="9"/>
      <w:r w:rsidRPr="00A960F0">
        <w:rPr>
          <w:rFonts w:ascii="Liberation Serif" w:hAnsi="Liberation Serif" w:cs="Liberation Serif"/>
          <w:color w:val="000000" w:themeColor="text1"/>
          <w:sz w:val="24"/>
          <w:szCs w:val="24"/>
        </w:rPr>
        <w:t>4</w:t>
      </w:r>
      <w:proofErr w:type="gramStart"/>
      <w:r w:rsidRPr="00A960F0">
        <w:rPr>
          <w:rFonts w:ascii="Liberation Serif" w:hAnsi="Liberation Serif" w:cs="Liberation Serif"/>
          <w:color w:val="000000" w:themeColor="text1"/>
          <w:sz w:val="24"/>
          <w:szCs w:val="24"/>
        </w:rPr>
        <w:t xml:space="preserve"> У</w:t>
      </w:r>
      <w:proofErr w:type="gramEnd"/>
      <w:r w:rsidRPr="00A960F0">
        <w:rPr>
          <w:rFonts w:ascii="Liberation Serif" w:hAnsi="Liberation Serif" w:cs="Liberation Serif"/>
          <w:color w:val="000000" w:themeColor="text1"/>
          <w:sz w:val="24"/>
          <w:szCs w:val="24"/>
        </w:rPr>
        <w:t>казываются допустимые (возможные) отклонения от установленных показателей качества муниципальной услуги, в пределах которых муниципальное задание считается выполненным (процентов).</w:t>
      </w:r>
    </w:p>
    <w:p w:rsidR="00A960F0" w:rsidRPr="00A960F0" w:rsidRDefault="00A960F0" w:rsidP="00A960F0">
      <w:pPr>
        <w:tabs>
          <w:tab w:val="left" w:pos="1239"/>
        </w:tabs>
        <w:contextualSpacing/>
        <w:jc w:val="both"/>
        <w:rPr>
          <w:rFonts w:ascii="Liberation Serif" w:hAnsi="Liberation Serif" w:cs="Liberation Serif"/>
          <w:color w:val="000000" w:themeColor="text1"/>
          <w:sz w:val="24"/>
          <w:szCs w:val="24"/>
        </w:rPr>
      </w:pPr>
      <w:bookmarkStart w:id="10" w:name="Par395"/>
      <w:bookmarkEnd w:id="10"/>
      <w:r w:rsidRPr="00A960F0">
        <w:rPr>
          <w:rFonts w:ascii="Liberation Serif" w:hAnsi="Liberation Serif" w:cs="Liberation Serif"/>
          <w:color w:val="000000" w:themeColor="text1"/>
          <w:sz w:val="24"/>
          <w:szCs w:val="24"/>
        </w:rPr>
        <w:t>5</w:t>
      </w:r>
      <w:proofErr w:type="gramStart"/>
      <w:r w:rsidRPr="00A960F0">
        <w:rPr>
          <w:rFonts w:ascii="Liberation Serif" w:hAnsi="Liberation Serif" w:cs="Liberation Serif"/>
          <w:color w:val="000000" w:themeColor="text1"/>
          <w:sz w:val="24"/>
          <w:szCs w:val="24"/>
        </w:rPr>
        <w:t xml:space="preserve"> З</w:t>
      </w:r>
      <w:proofErr w:type="gramEnd"/>
      <w:r w:rsidRPr="00A960F0">
        <w:rPr>
          <w:rFonts w:ascii="Liberation Serif" w:hAnsi="Liberation Serif" w:cs="Liberation Serif"/>
          <w:color w:val="000000" w:themeColor="text1"/>
          <w:sz w:val="24"/>
          <w:szCs w:val="24"/>
        </w:rPr>
        <w:t>аполняется в соответствии с общероссийским или региональным перечнем.</w:t>
      </w:r>
    </w:p>
    <w:p w:rsidR="00A960F0" w:rsidRPr="00A960F0" w:rsidRDefault="00A960F0" w:rsidP="00A960F0">
      <w:pPr>
        <w:tabs>
          <w:tab w:val="left" w:pos="1239"/>
        </w:tabs>
        <w:contextualSpacing/>
        <w:jc w:val="both"/>
        <w:rPr>
          <w:rFonts w:ascii="Liberation Serif" w:hAnsi="Liberation Serif" w:cs="Liberation Serif"/>
          <w:color w:val="000000" w:themeColor="text1"/>
          <w:sz w:val="24"/>
          <w:szCs w:val="24"/>
        </w:rPr>
      </w:pPr>
      <w:bookmarkStart w:id="11" w:name="Par396"/>
      <w:bookmarkEnd w:id="11"/>
      <w:r w:rsidRPr="00A960F0">
        <w:rPr>
          <w:rFonts w:ascii="Liberation Serif" w:hAnsi="Liberation Serif" w:cs="Liberation Serif"/>
          <w:color w:val="000000" w:themeColor="text1"/>
          <w:sz w:val="24"/>
          <w:szCs w:val="24"/>
        </w:rPr>
        <w:t>6</w:t>
      </w:r>
      <w:proofErr w:type="gramStart"/>
      <w:r w:rsidRPr="00A960F0">
        <w:rPr>
          <w:rFonts w:ascii="Liberation Serif" w:hAnsi="Liberation Serif" w:cs="Liberation Serif"/>
          <w:color w:val="000000" w:themeColor="text1"/>
          <w:sz w:val="24"/>
          <w:szCs w:val="24"/>
        </w:rPr>
        <w:t xml:space="preserve"> З</w:t>
      </w:r>
      <w:proofErr w:type="gramEnd"/>
      <w:r w:rsidRPr="00A960F0">
        <w:rPr>
          <w:rFonts w:ascii="Liberation Serif" w:hAnsi="Liberation Serif" w:cs="Liberation Serif"/>
          <w:color w:val="000000" w:themeColor="text1"/>
          <w:sz w:val="24"/>
          <w:szCs w:val="24"/>
        </w:rPr>
        <w:t>аполняется в соответствии с кодом, указанным в общероссийском или региональном перечне (при наличии).</w:t>
      </w:r>
    </w:p>
    <w:p w:rsidR="00A960F0" w:rsidRPr="00A960F0" w:rsidRDefault="00A960F0" w:rsidP="00A960F0">
      <w:pPr>
        <w:tabs>
          <w:tab w:val="left" w:pos="1239"/>
        </w:tabs>
        <w:contextualSpacing/>
        <w:jc w:val="both"/>
        <w:rPr>
          <w:rFonts w:ascii="Liberation Serif" w:hAnsi="Liberation Serif" w:cs="Liberation Serif"/>
          <w:color w:val="000000" w:themeColor="text1"/>
          <w:sz w:val="24"/>
          <w:szCs w:val="24"/>
        </w:rPr>
      </w:pPr>
      <w:bookmarkStart w:id="12" w:name="Par397"/>
      <w:bookmarkEnd w:id="12"/>
      <w:r w:rsidRPr="00A960F0">
        <w:rPr>
          <w:rFonts w:ascii="Liberation Serif" w:hAnsi="Liberation Serif" w:cs="Liberation Serif"/>
          <w:color w:val="000000" w:themeColor="text1"/>
          <w:sz w:val="24"/>
          <w:szCs w:val="24"/>
        </w:rPr>
        <w:t>7</w:t>
      </w:r>
      <w:proofErr w:type="gramStart"/>
      <w:r w:rsidRPr="00A960F0">
        <w:rPr>
          <w:rFonts w:ascii="Liberation Serif" w:hAnsi="Liberation Serif" w:cs="Liberation Serif"/>
          <w:color w:val="000000" w:themeColor="text1"/>
          <w:sz w:val="24"/>
          <w:szCs w:val="24"/>
        </w:rPr>
        <w:t xml:space="preserve"> У</w:t>
      </w:r>
      <w:proofErr w:type="gramEnd"/>
      <w:r w:rsidRPr="00A960F0">
        <w:rPr>
          <w:rFonts w:ascii="Liberation Serif" w:hAnsi="Liberation Serif" w:cs="Liberation Serif"/>
          <w:color w:val="000000" w:themeColor="text1"/>
          <w:sz w:val="24"/>
          <w:szCs w:val="24"/>
        </w:rPr>
        <w:t>казывается допустимое (возможное) отклонение от установленного показателя объема муниципальной услуги, в пределах которого муниципальное задание считается выполненным (процентов).</w:t>
      </w:r>
    </w:p>
    <w:p w:rsidR="00A960F0" w:rsidRPr="00A960F0" w:rsidRDefault="00A960F0" w:rsidP="00A960F0">
      <w:pPr>
        <w:tabs>
          <w:tab w:val="left" w:pos="1239"/>
        </w:tabs>
        <w:contextualSpacing/>
        <w:jc w:val="both"/>
        <w:rPr>
          <w:rFonts w:ascii="Liberation Serif" w:hAnsi="Liberation Serif" w:cs="Liberation Serif"/>
          <w:color w:val="000000" w:themeColor="text1"/>
          <w:sz w:val="24"/>
          <w:szCs w:val="24"/>
        </w:rPr>
      </w:pPr>
      <w:bookmarkStart w:id="13" w:name="Par398"/>
      <w:bookmarkEnd w:id="13"/>
      <w:r w:rsidRPr="00A960F0">
        <w:rPr>
          <w:rFonts w:ascii="Liberation Serif" w:hAnsi="Liberation Serif" w:cs="Liberation Serif"/>
          <w:color w:val="000000" w:themeColor="text1"/>
          <w:sz w:val="24"/>
          <w:szCs w:val="24"/>
        </w:rPr>
        <w:t>8</w:t>
      </w:r>
      <w:proofErr w:type="gramStart"/>
      <w:r w:rsidRPr="00A960F0">
        <w:rPr>
          <w:rFonts w:ascii="Liberation Serif" w:hAnsi="Liberation Serif" w:cs="Liberation Serif"/>
          <w:color w:val="000000" w:themeColor="text1"/>
          <w:sz w:val="24"/>
          <w:szCs w:val="24"/>
        </w:rPr>
        <w:t xml:space="preserve"> Ф</w:t>
      </w:r>
      <w:proofErr w:type="gramEnd"/>
      <w:r w:rsidRPr="00A960F0">
        <w:rPr>
          <w:rFonts w:ascii="Liberation Serif" w:hAnsi="Liberation Serif" w:cs="Liberation Serif"/>
          <w:color w:val="000000" w:themeColor="text1"/>
          <w:sz w:val="24"/>
          <w:szCs w:val="24"/>
        </w:rPr>
        <w:t>ормируется при установлении муниципального задания на выполнение работы (работ) и содержит требования к выполнению работы (работ) раздельно по каждой из работ с указанием порядкового номера раздела.</w:t>
      </w:r>
    </w:p>
    <w:p w:rsidR="00A960F0" w:rsidRPr="00A960F0" w:rsidRDefault="00A960F0" w:rsidP="00A960F0">
      <w:pPr>
        <w:tabs>
          <w:tab w:val="left" w:pos="1239"/>
        </w:tabs>
        <w:contextualSpacing/>
        <w:jc w:val="both"/>
        <w:rPr>
          <w:rFonts w:ascii="Liberation Serif" w:hAnsi="Liberation Serif" w:cs="Liberation Serif"/>
          <w:color w:val="000000" w:themeColor="text1"/>
          <w:sz w:val="24"/>
          <w:szCs w:val="24"/>
        </w:rPr>
      </w:pPr>
      <w:bookmarkStart w:id="14" w:name="Par399"/>
      <w:bookmarkEnd w:id="14"/>
      <w:r w:rsidRPr="00A960F0">
        <w:rPr>
          <w:rFonts w:ascii="Liberation Serif" w:hAnsi="Liberation Serif" w:cs="Liberation Serif"/>
          <w:color w:val="000000" w:themeColor="text1"/>
          <w:sz w:val="24"/>
          <w:szCs w:val="24"/>
        </w:rPr>
        <w:t>9</w:t>
      </w:r>
      <w:proofErr w:type="gramStart"/>
      <w:r w:rsidRPr="00A960F0">
        <w:rPr>
          <w:rFonts w:ascii="Liberation Serif" w:hAnsi="Liberation Serif" w:cs="Liberation Serif"/>
          <w:color w:val="000000" w:themeColor="text1"/>
          <w:sz w:val="24"/>
          <w:szCs w:val="24"/>
        </w:rPr>
        <w:t xml:space="preserve"> З</w:t>
      </w:r>
      <w:proofErr w:type="gramEnd"/>
      <w:r w:rsidRPr="00A960F0">
        <w:rPr>
          <w:rFonts w:ascii="Liberation Serif" w:hAnsi="Liberation Serif" w:cs="Liberation Serif"/>
          <w:color w:val="000000" w:themeColor="text1"/>
          <w:sz w:val="24"/>
          <w:szCs w:val="24"/>
        </w:rPr>
        <w:t>аполняется в соответствии с региональным перечнем.</w:t>
      </w:r>
    </w:p>
    <w:p w:rsidR="00A960F0" w:rsidRPr="00A960F0" w:rsidRDefault="00A960F0" w:rsidP="00A960F0">
      <w:pPr>
        <w:tabs>
          <w:tab w:val="left" w:pos="1239"/>
        </w:tabs>
        <w:contextualSpacing/>
        <w:jc w:val="both"/>
        <w:rPr>
          <w:rFonts w:ascii="Liberation Serif" w:hAnsi="Liberation Serif" w:cs="Liberation Serif"/>
          <w:color w:val="000000" w:themeColor="text1"/>
          <w:sz w:val="24"/>
          <w:szCs w:val="24"/>
        </w:rPr>
      </w:pPr>
      <w:bookmarkStart w:id="15" w:name="Par400"/>
      <w:bookmarkEnd w:id="15"/>
      <w:r w:rsidRPr="00A960F0">
        <w:rPr>
          <w:rFonts w:ascii="Liberation Serif" w:hAnsi="Liberation Serif" w:cs="Liberation Serif"/>
          <w:color w:val="000000" w:themeColor="text1"/>
          <w:sz w:val="24"/>
          <w:szCs w:val="24"/>
        </w:rPr>
        <w:t>10</w:t>
      </w:r>
      <w:proofErr w:type="gramStart"/>
      <w:r w:rsidRPr="00A960F0">
        <w:rPr>
          <w:rFonts w:ascii="Liberation Serif" w:hAnsi="Liberation Serif" w:cs="Liberation Serif"/>
          <w:color w:val="000000" w:themeColor="text1"/>
          <w:sz w:val="24"/>
          <w:szCs w:val="24"/>
        </w:rPr>
        <w:t xml:space="preserve"> З</w:t>
      </w:r>
      <w:proofErr w:type="gramEnd"/>
      <w:r w:rsidRPr="00A960F0">
        <w:rPr>
          <w:rFonts w:ascii="Liberation Serif" w:hAnsi="Liberation Serif" w:cs="Liberation Serif"/>
          <w:color w:val="000000" w:themeColor="text1"/>
          <w:sz w:val="24"/>
          <w:szCs w:val="24"/>
        </w:rPr>
        <w:t>аполняется в соответствии с кодом, указанным в региональном перечне (при наличии).</w:t>
      </w:r>
    </w:p>
    <w:p w:rsidR="00A960F0" w:rsidRPr="00A960F0" w:rsidRDefault="00A960F0" w:rsidP="00A960F0">
      <w:pPr>
        <w:tabs>
          <w:tab w:val="left" w:pos="1239"/>
        </w:tabs>
        <w:contextualSpacing/>
        <w:jc w:val="both"/>
        <w:rPr>
          <w:rFonts w:ascii="Liberation Serif" w:hAnsi="Liberation Serif" w:cs="Liberation Serif"/>
          <w:color w:val="000000" w:themeColor="text1"/>
          <w:sz w:val="24"/>
          <w:szCs w:val="24"/>
        </w:rPr>
      </w:pPr>
      <w:bookmarkStart w:id="16" w:name="Par401"/>
      <w:bookmarkEnd w:id="16"/>
      <w:r w:rsidRPr="00A960F0">
        <w:rPr>
          <w:rFonts w:ascii="Liberation Serif" w:hAnsi="Liberation Serif" w:cs="Liberation Serif"/>
          <w:color w:val="000000" w:themeColor="text1"/>
          <w:sz w:val="24"/>
          <w:szCs w:val="24"/>
        </w:rPr>
        <w:t>11</w:t>
      </w:r>
      <w:proofErr w:type="gramStart"/>
      <w:r w:rsidRPr="00A960F0">
        <w:rPr>
          <w:rFonts w:ascii="Liberation Serif" w:hAnsi="Liberation Serif" w:cs="Liberation Serif"/>
          <w:color w:val="000000" w:themeColor="text1"/>
          <w:sz w:val="24"/>
          <w:szCs w:val="24"/>
        </w:rPr>
        <w:t xml:space="preserve"> У</w:t>
      </w:r>
      <w:proofErr w:type="gramEnd"/>
      <w:r w:rsidRPr="00A960F0">
        <w:rPr>
          <w:rFonts w:ascii="Liberation Serif" w:hAnsi="Liberation Serif" w:cs="Liberation Serif"/>
          <w:color w:val="000000" w:themeColor="text1"/>
          <w:sz w:val="24"/>
          <w:szCs w:val="24"/>
        </w:rPr>
        <w:t>казываются допустимые (возможные) отклонения от установленных показателей качества работы, в пределах которых муниципальное задание считается выполненным (процентов).</w:t>
      </w:r>
    </w:p>
    <w:p w:rsidR="00A960F0" w:rsidRPr="00A960F0" w:rsidRDefault="00A960F0" w:rsidP="00A960F0">
      <w:pPr>
        <w:tabs>
          <w:tab w:val="left" w:pos="1239"/>
        </w:tabs>
        <w:contextualSpacing/>
        <w:jc w:val="both"/>
        <w:rPr>
          <w:rFonts w:ascii="Liberation Serif" w:hAnsi="Liberation Serif" w:cs="Liberation Serif"/>
          <w:color w:val="000000" w:themeColor="text1"/>
          <w:sz w:val="24"/>
          <w:szCs w:val="24"/>
        </w:rPr>
      </w:pPr>
      <w:bookmarkStart w:id="17" w:name="Par402"/>
      <w:bookmarkEnd w:id="17"/>
      <w:r w:rsidRPr="00A960F0">
        <w:rPr>
          <w:rFonts w:ascii="Liberation Serif" w:hAnsi="Liberation Serif" w:cs="Liberation Serif"/>
          <w:color w:val="000000" w:themeColor="text1"/>
          <w:sz w:val="24"/>
          <w:szCs w:val="24"/>
        </w:rPr>
        <w:t>12</w:t>
      </w:r>
      <w:proofErr w:type="gramStart"/>
      <w:r w:rsidRPr="00A960F0">
        <w:rPr>
          <w:rFonts w:ascii="Liberation Serif" w:hAnsi="Liberation Serif" w:cs="Liberation Serif"/>
          <w:color w:val="000000" w:themeColor="text1"/>
          <w:sz w:val="24"/>
          <w:szCs w:val="24"/>
        </w:rPr>
        <w:t xml:space="preserve"> З</w:t>
      </w:r>
      <w:proofErr w:type="gramEnd"/>
      <w:r w:rsidRPr="00A960F0">
        <w:rPr>
          <w:rFonts w:ascii="Liberation Serif" w:hAnsi="Liberation Serif" w:cs="Liberation Serif"/>
          <w:color w:val="000000" w:themeColor="text1"/>
          <w:sz w:val="24"/>
          <w:szCs w:val="24"/>
        </w:rPr>
        <w:t>аполняется в соответствии с региональным перечнем.</w:t>
      </w:r>
    </w:p>
    <w:p w:rsidR="00A960F0" w:rsidRPr="00A960F0" w:rsidRDefault="00A960F0" w:rsidP="00A960F0">
      <w:pPr>
        <w:tabs>
          <w:tab w:val="left" w:pos="1239"/>
        </w:tabs>
        <w:contextualSpacing/>
        <w:jc w:val="both"/>
        <w:rPr>
          <w:rFonts w:ascii="Liberation Serif" w:hAnsi="Liberation Serif" w:cs="Liberation Serif"/>
          <w:color w:val="000000" w:themeColor="text1"/>
          <w:sz w:val="24"/>
          <w:szCs w:val="24"/>
        </w:rPr>
      </w:pPr>
      <w:bookmarkStart w:id="18" w:name="Par403"/>
      <w:bookmarkEnd w:id="18"/>
      <w:r w:rsidRPr="00A960F0">
        <w:rPr>
          <w:rFonts w:ascii="Liberation Serif" w:hAnsi="Liberation Serif" w:cs="Liberation Serif"/>
          <w:color w:val="000000" w:themeColor="text1"/>
          <w:sz w:val="24"/>
          <w:szCs w:val="24"/>
        </w:rPr>
        <w:t>13</w:t>
      </w:r>
      <w:proofErr w:type="gramStart"/>
      <w:r w:rsidRPr="00A960F0">
        <w:rPr>
          <w:rFonts w:ascii="Liberation Serif" w:hAnsi="Liberation Serif" w:cs="Liberation Serif"/>
          <w:color w:val="000000" w:themeColor="text1"/>
          <w:sz w:val="24"/>
          <w:szCs w:val="24"/>
        </w:rPr>
        <w:t xml:space="preserve"> З</w:t>
      </w:r>
      <w:proofErr w:type="gramEnd"/>
      <w:r w:rsidRPr="00A960F0">
        <w:rPr>
          <w:rFonts w:ascii="Liberation Serif" w:hAnsi="Liberation Serif" w:cs="Liberation Serif"/>
          <w:color w:val="000000" w:themeColor="text1"/>
          <w:sz w:val="24"/>
          <w:szCs w:val="24"/>
        </w:rPr>
        <w:t>аполняется в соответствии с кодом, указанным в региональном перечне (при наличии).</w:t>
      </w:r>
    </w:p>
    <w:p w:rsidR="00A960F0" w:rsidRPr="00A960F0" w:rsidRDefault="00A960F0" w:rsidP="00A960F0">
      <w:pPr>
        <w:tabs>
          <w:tab w:val="left" w:pos="1239"/>
        </w:tabs>
        <w:contextualSpacing/>
        <w:jc w:val="both"/>
        <w:rPr>
          <w:rFonts w:ascii="Liberation Serif" w:hAnsi="Liberation Serif" w:cs="Liberation Serif"/>
          <w:color w:val="000000" w:themeColor="text1"/>
          <w:sz w:val="24"/>
          <w:szCs w:val="24"/>
        </w:rPr>
      </w:pPr>
      <w:bookmarkStart w:id="19" w:name="Par404"/>
      <w:bookmarkEnd w:id="19"/>
      <w:r w:rsidRPr="00A960F0">
        <w:rPr>
          <w:rFonts w:ascii="Liberation Serif" w:hAnsi="Liberation Serif" w:cs="Liberation Serif"/>
          <w:color w:val="000000" w:themeColor="text1"/>
          <w:sz w:val="24"/>
          <w:szCs w:val="24"/>
        </w:rPr>
        <w:t>14</w:t>
      </w:r>
      <w:proofErr w:type="gramStart"/>
      <w:r w:rsidRPr="00A960F0">
        <w:rPr>
          <w:rFonts w:ascii="Liberation Serif" w:hAnsi="Liberation Serif" w:cs="Liberation Serif"/>
          <w:color w:val="000000" w:themeColor="text1"/>
          <w:sz w:val="24"/>
          <w:szCs w:val="24"/>
        </w:rPr>
        <w:t xml:space="preserve"> У</w:t>
      </w:r>
      <w:proofErr w:type="gramEnd"/>
      <w:r w:rsidRPr="00A960F0">
        <w:rPr>
          <w:rFonts w:ascii="Liberation Serif" w:hAnsi="Liberation Serif" w:cs="Liberation Serif"/>
          <w:color w:val="000000" w:themeColor="text1"/>
          <w:sz w:val="24"/>
          <w:szCs w:val="24"/>
        </w:rPr>
        <w:t xml:space="preserve">казывается допустимое (возможное) отклонение от установленного показателя объема работы, в пределах которого муниципальное задание считается выполненным (процентов). Если единицей объема работы является работа в </w:t>
      </w:r>
      <w:proofErr w:type="gramStart"/>
      <w:r w:rsidRPr="00A960F0">
        <w:rPr>
          <w:rFonts w:ascii="Liberation Serif" w:hAnsi="Liberation Serif" w:cs="Liberation Serif"/>
          <w:color w:val="000000" w:themeColor="text1"/>
          <w:sz w:val="24"/>
          <w:szCs w:val="24"/>
        </w:rPr>
        <w:t>целом</w:t>
      </w:r>
      <w:proofErr w:type="gramEnd"/>
      <w:r w:rsidRPr="00A960F0">
        <w:rPr>
          <w:rFonts w:ascii="Liberation Serif" w:hAnsi="Liberation Serif" w:cs="Liberation Serif"/>
          <w:color w:val="000000" w:themeColor="text1"/>
          <w:sz w:val="24"/>
          <w:szCs w:val="24"/>
        </w:rPr>
        <w:t>, показатель не указывается.</w:t>
      </w:r>
    </w:p>
    <w:p w:rsidR="00A960F0" w:rsidRPr="00A960F0" w:rsidRDefault="00A960F0" w:rsidP="00A960F0">
      <w:pPr>
        <w:tabs>
          <w:tab w:val="left" w:pos="1239"/>
        </w:tabs>
        <w:contextualSpacing/>
        <w:jc w:val="both"/>
        <w:rPr>
          <w:rFonts w:ascii="Liberation Serif" w:hAnsi="Liberation Serif" w:cs="Liberation Serif"/>
          <w:color w:val="000000" w:themeColor="text1"/>
          <w:sz w:val="24"/>
          <w:szCs w:val="24"/>
        </w:rPr>
      </w:pPr>
      <w:bookmarkStart w:id="20" w:name="Par405"/>
      <w:bookmarkEnd w:id="20"/>
      <w:r w:rsidRPr="00A960F0">
        <w:rPr>
          <w:rFonts w:ascii="Liberation Serif" w:hAnsi="Liberation Serif" w:cs="Liberation Serif"/>
          <w:color w:val="000000" w:themeColor="text1"/>
          <w:sz w:val="24"/>
          <w:szCs w:val="24"/>
        </w:rPr>
        <w:t>15</w:t>
      </w:r>
      <w:proofErr w:type="gramStart"/>
      <w:r w:rsidRPr="00A960F0">
        <w:rPr>
          <w:rFonts w:ascii="Liberation Serif" w:hAnsi="Liberation Serif" w:cs="Liberation Serif"/>
          <w:color w:val="000000" w:themeColor="text1"/>
          <w:sz w:val="24"/>
          <w:szCs w:val="24"/>
        </w:rPr>
        <w:t xml:space="preserve"> З</w:t>
      </w:r>
      <w:proofErr w:type="gramEnd"/>
      <w:r w:rsidRPr="00A960F0">
        <w:rPr>
          <w:rFonts w:ascii="Liberation Serif" w:hAnsi="Liberation Serif" w:cs="Liberation Serif"/>
          <w:color w:val="000000" w:themeColor="text1"/>
          <w:sz w:val="24"/>
          <w:szCs w:val="24"/>
        </w:rPr>
        <w:t>аполняется в целом по муниципальному заданию.</w:t>
      </w:r>
    </w:p>
    <w:p w:rsidR="00A960F0" w:rsidRPr="00A960F0" w:rsidRDefault="00A960F0" w:rsidP="00A960F0">
      <w:pPr>
        <w:tabs>
          <w:tab w:val="left" w:pos="1239"/>
        </w:tabs>
        <w:contextualSpacing/>
        <w:jc w:val="both"/>
        <w:rPr>
          <w:rFonts w:ascii="Liberation Serif" w:hAnsi="Liberation Serif" w:cs="Liberation Serif"/>
          <w:color w:val="000000" w:themeColor="text1"/>
          <w:sz w:val="24"/>
          <w:szCs w:val="24"/>
        </w:rPr>
        <w:sectPr w:rsidR="00A960F0" w:rsidRPr="00A960F0" w:rsidSect="00B70DB6">
          <w:pgSz w:w="16838" w:h="11905" w:orient="landscape"/>
          <w:pgMar w:top="1560" w:right="1134" w:bottom="850" w:left="1276" w:header="709" w:footer="0" w:gutter="0"/>
          <w:cols w:space="720"/>
          <w:noEndnote/>
          <w:docGrid w:linePitch="299"/>
        </w:sectPr>
      </w:pPr>
      <w:bookmarkStart w:id="21" w:name="Par406"/>
      <w:bookmarkEnd w:id="21"/>
      <w:proofErr w:type="gramStart"/>
      <w:r w:rsidRPr="00A960F0">
        <w:rPr>
          <w:rFonts w:ascii="Liberation Serif" w:hAnsi="Liberation Serif" w:cs="Liberation Serif"/>
          <w:color w:val="000000" w:themeColor="text1"/>
          <w:sz w:val="24"/>
          <w:szCs w:val="24"/>
        </w:rPr>
        <w:t>16 В числе иных показателей может быть указано допустимое (возможное) отклонение от выполнения муниципального задания (части муниципального задания), в пределах которого оно (его часть) считается выполненным (выполненной), при принятии администрацией решения об установлении единого значения допустимого (возможного) отклонения для всех муниципальных услуг (работ), включенных в муниципальное задание, в пределах которого оно считается выполненным (процентов).</w:t>
      </w:r>
      <w:proofErr w:type="gramEnd"/>
      <w:r w:rsidRPr="00A960F0">
        <w:rPr>
          <w:rFonts w:ascii="Liberation Serif" w:hAnsi="Liberation Serif" w:cs="Liberation Serif"/>
          <w:color w:val="000000" w:themeColor="text1"/>
          <w:sz w:val="24"/>
          <w:szCs w:val="24"/>
        </w:rPr>
        <w:t xml:space="preserve"> В </w:t>
      </w:r>
      <w:proofErr w:type="gramStart"/>
      <w:r w:rsidRPr="00A960F0">
        <w:rPr>
          <w:rFonts w:ascii="Liberation Serif" w:hAnsi="Liberation Serif" w:cs="Liberation Serif"/>
          <w:color w:val="000000" w:themeColor="text1"/>
          <w:sz w:val="24"/>
          <w:szCs w:val="24"/>
        </w:rPr>
        <w:t>этом</w:t>
      </w:r>
      <w:proofErr w:type="gramEnd"/>
      <w:r w:rsidRPr="00A960F0">
        <w:rPr>
          <w:rFonts w:ascii="Liberation Serif" w:hAnsi="Liberation Serif" w:cs="Liberation Serif"/>
          <w:color w:val="000000" w:themeColor="text1"/>
          <w:sz w:val="24"/>
          <w:szCs w:val="24"/>
        </w:rPr>
        <w:t xml:space="preserve"> случае допустимые (возможные) отклонения, предусмотренные подпунктами 3.1 и 3.2 </w:t>
      </w:r>
      <w:hyperlink w:anchor="Par46" w:history="1">
        <w:r w:rsidRPr="00A960F0">
          <w:rPr>
            <w:rFonts w:ascii="Liberation Serif" w:hAnsi="Liberation Serif" w:cs="Liberation Serif"/>
            <w:color w:val="000000" w:themeColor="text1"/>
            <w:sz w:val="24"/>
            <w:szCs w:val="24"/>
          </w:rPr>
          <w:t>частей первой</w:t>
        </w:r>
      </w:hyperlink>
      <w:r w:rsidRPr="00A960F0">
        <w:rPr>
          <w:rFonts w:ascii="Liberation Serif" w:hAnsi="Liberation Serif" w:cs="Liberation Serif"/>
          <w:color w:val="000000" w:themeColor="text1"/>
          <w:sz w:val="24"/>
          <w:szCs w:val="24"/>
        </w:rPr>
        <w:t xml:space="preserve"> и </w:t>
      </w:r>
      <w:hyperlink w:anchor="Par207" w:history="1">
        <w:r w:rsidRPr="00A960F0">
          <w:rPr>
            <w:rFonts w:ascii="Liberation Serif" w:hAnsi="Liberation Serif" w:cs="Liberation Serif"/>
            <w:color w:val="000000" w:themeColor="text1"/>
            <w:sz w:val="24"/>
            <w:szCs w:val="24"/>
          </w:rPr>
          <w:t>второй</w:t>
        </w:r>
      </w:hyperlink>
      <w:r w:rsidRPr="00A960F0">
        <w:rPr>
          <w:rFonts w:ascii="Liberation Serif" w:hAnsi="Liberation Serif" w:cs="Liberation Serif"/>
          <w:color w:val="000000" w:themeColor="text1"/>
          <w:sz w:val="24"/>
          <w:szCs w:val="24"/>
        </w:rPr>
        <w:t xml:space="preserve"> настоящего муниципального задания, не заполняются. </w:t>
      </w:r>
      <w:proofErr w:type="gramStart"/>
      <w:r w:rsidRPr="00A960F0">
        <w:rPr>
          <w:rFonts w:ascii="Liberation Serif" w:hAnsi="Liberation Serif" w:cs="Liberation Serif"/>
          <w:color w:val="000000" w:themeColor="text1"/>
          <w:sz w:val="24"/>
          <w:szCs w:val="24"/>
        </w:rPr>
        <w:t xml:space="preserve">В случае установления требования о представлении ежемесячных или ежеквартальных отчетов о выполнении муниципального задания в числе иных показателей устанавливаются показатели выполнения муниципального задания в процентах от годового объема оказания </w:t>
      </w:r>
      <w:r w:rsidRPr="00A960F0">
        <w:rPr>
          <w:rFonts w:ascii="Liberation Serif" w:hAnsi="Liberation Serif" w:cs="Liberation Serif"/>
          <w:color w:val="000000" w:themeColor="text1"/>
          <w:sz w:val="24"/>
          <w:szCs w:val="24"/>
        </w:rPr>
        <w:lastRenderedPageBreak/>
        <w:t>муниципальных услуг (выполнения работ) как для муниципального задания в целом, так и относительно его части, либо в абсолютных величинах по каждой оказываемой (выполняемой) услуге (работе) (в том числе с учетом неравномерного</w:t>
      </w:r>
      <w:proofErr w:type="gramEnd"/>
      <w:r w:rsidRPr="00A960F0">
        <w:rPr>
          <w:rFonts w:ascii="Liberation Serif" w:hAnsi="Liberation Serif" w:cs="Liberation Serif"/>
          <w:color w:val="000000" w:themeColor="text1"/>
          <w:sz w:val="24"/>
          <w:szCs w:val="24"/>
        </w:rPr>
        <w:t xml:space="preserve"> оказания муниципальных услуг (выполнения работ) в течение календарного года).</w:t>
      </w:r>
    </w:p>
    <w:p w:rsidR="00A960F0" w:rsidRPr="00A960F0" w:rsidRDefault="00A960F0" w:rsidP="00A960F0">
      <w:pPr>
        <w:tabs>
          <w:tab w:val="left" w:pos="1239"/>
        </w:tabs>
        <w:ind w:left="9781"/>
        <w:contextualSpacing/>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lastRenderedPageBreak/>
        <w:t>Приложение № 3</w:t>
      </w:r>
    </w:p>
    <w:p w:rsidR="00A960F0" w:rsidRPr="00A960F0" w:rsidRDefault="00A960F0" w:rsidP="00A960F0">
      <w:pPr>
        <w:tabs>
          <w:tab w:val="left" w:pos="1239"/>
        </w:tabs>
        <w:ind w:left="9781"/>
        <w:contextualSpacing/>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к Порядку формирования</w:t>
      </w:r>
    </w:p>
    <w:p w:rsidR="00A960F0" w:rsidRPr="00A960F0" w:rsidRDefault="00A960F0" w:rsidP="00A960F0">
      <w:pPr>
        <w:tabs>
          <w:tab w:val="left" w:pos="1239"/>
        </w:tabs>
        <w:ind w:left="9781"/>
        <w:contextualSpacing/>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муниципального задания на оказание</w:t>
      </w:r>
    </w:p>
    <w:p w:rsidR="00A960F0" w:rsidRPr="00A960F0" w:rsidRDefault="00A960F0" w:rsidP="00A960F0">
      <w:pPr>
        <w:tabs>
          <w:tab w:val="left" w:pos="1239"/>
        </w:tabs>
        <w:ind w:left="9781"/>
        <w:contextualSpacing/>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муниципальных услуг (выполнение работ)</w:t>
      </w:r>
    </w:p>
    <w:p w:rsidR="00A960F0" w:rsidRPr="00A960F0" w:rsidRDefault="00A960F0" w:rsidP="00A960F0">
      <w:pPr>
        <w:tabs>
          <w:tab w:val="left" w:pos="1239"/>
        </w:tabs>
        <w:ind w:left="9781"/>
        <w:contextualSpacing/>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 xml:space="preserve">в </w:t>
      </w:r>
      <w:proofErr w:type="gramStart"/>
      <w:r w:rsidRPr="00A960F0">
        <w:rPr>
          <w:rFonts w:ascii="Liberation Serif" w:hAnsi="Liberation Serif" w:cs="Liberation Serif"/>
          <w:color w:val="000000" w:themeColor="text1"/>
          <w:sz w:val="24"/>
          <w:szCs w:val="24"/>
        </w:rPr>
        <w:t>отношении</w:t>
      </w:r>
      <w:proofErr w:type="gramEnd"/>
      <w:r w:rsidRPr="00A960F0">
        <w:rPr>
          <w:rFonts w:ascii="Liberation Serif" w:hAnsi="Liberation Serif" w:cs="Liberation Serif"/>
          <w:color w:val="000000" w:themeColor="text1"/>
          <w:sz w:val="24"/>
          <w:szCs w:val="24"/>
        </w:rPr>
        <w:t xml:space="preserve"> муниципальных учреждений</w:t>
      </w:r>
    </w:p>
    <w:p w:rsidR="00A960F0" w:rsidRPr="00A960F0" w:rsidRDefault="00A960F0" w:rsidP="00A960F0">
      <w:pPr>
        <w:tabs>
          <w:tab w:val="left" w:pos="1239"/>
        </w:tabs>
        <w:ind w:left="9781"/>
        <w:contextualSpacing/>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городского округа Верхняя Пышма и</w:t>
      </w:r>
    </w:p>
    <w:p w:rsidR="00A960F0" w:rsidRPr="00A960F0" w:rsidRDefault="00A960F0" w:rsidP="00A960F0">
      <w:pPr>
        <w:tabs>
          <w:tab w:val="left" w:pos="1239"/>
        </w:tabs>
        <w:ind w:left="9781"/>
        <w:contextualSpacing/>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финансового обеспечения выполнения</w:t>
      </w:r>
    </w:p>
    <w:p w:rsidR="00A960F0" w:rsidRPr="00A960F0" w:rsidRDefault="00A960F0" w:rsidP="00A960F0">
      <w:pPr>
        <w:tabs>
          <w:tab w:val="left" w:pos="1239"/>
        </w:tabs>
        <w:ind w:left="9781"/>
        <w:contextualSpacing/>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муниципального задания</w:t>
      </w:r>
    </w:p>
    <w:p w:rsidR="00A960F0" w:rsidRPr="00A960F0" w:rsidRDefault="00A960F0" w:rsidP="00A960F0">
      <w:pPr>
        <w:tabs>
          <w:tab w:val="left" w:pos="1239"/>
        </w:tabs>
        <w:contextualSpacing/>
        <w:rPr>
          <w:rFonts w:ascii="Liberation Serif" w:hAnsi="Liberation Serif" w:cs="Liberation Serif"/>
          <w:color w:val="000000" w:themeColor="text1"/>
          <w:sz w:val="24"/>
          <w:szCs w:val="24"/>
        </w:rPr>
      </w:pPr>
    </w:p>
    <w:p w:rsidR="00A960F0" w:rsidRPr="00A960F0" w:rsidRDefault="00A960F0" w:rsidP="00A960F0">
      <w:pPr>
        <w:tabs>
          <w:tab w:val="left" w:pos="1239"/>
        </w:tabs>
        <w:contextualSpacing/>
        <w:rPr>
          <w:rFonts w:ascii="Liberation Serif" w:hAnsi="Liberation Serif" w:cs="Liberation Serif"/>
          <w:color w:val="000000" w:themeColor="text1"/>
          <w:sz w:val="24"/>
          <w:szCs w:val="24"/>
        </w:rPr>
      </w:pPr>
    </w:p>
    <w:p w:rsidR="00A960F0" w:rsidRPr="00A960F0" w:rsidRDefault="00A960F0" w:rsidP="00A960F0">
      <w:pPr>
        <w:tabs>
          <w:tab w:val="left" w:pos="1239"/>
        </w:tabs>
        <w:contextualSpacing/>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Форма</w:t>
      </w:r>
    </w:p>
    <w:p w:rsidR="00A960F0" w:rsidRPr="00A960F0" w:rsidRDefault="00A960F0" w:rsidP="00A960F0">
      <w:pPr>
        <w:tabs>
          <w:tab w:val="left" w:pos="1239"/>
        </w:tabs>
        <w:contextualSpacing/>
        <w:jc w:val="center"/>
        <w:rPr>
          <w:rFonts w:ascii="Liberation Serif" w:hAnsi="Liberation Serif" w:cs="Liberation Serif"/>
          <w:color w:val="000000" w:themeColor="text1"/>
          <w:sz w:val="24"/>
          <w:szCs w:val="24"/>
        </w:rPr>
      </w:pPr>
    </w:p>
    <w:p w:rsidR="00A960F0" w:rsidRPr="00A960F0" w:rsidRDefault="00A960F0" w:rsidP="00A960F0">
      <w:pPr>
        <w:tabs>
          <w:tab w:val="left" w:pos="1239"/>
        </w:tabs>
        <w:contextualSpacing/>
        <w:jc w:val="center"/>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ОТЧЕТ</w:t>
      </w:r>
    </w:p>
    <w:p w:rsidR="00A960F0" w:rsidRPr="00A960F0" w:rsidRDefault="00A960F0" w:rsidP="00A960F0">
      <w:pPr>
        <w:tabs>
          <w:tab w:val="left" w:pos="1239"/>
        </w:tabs>
        <w:contextualSpacing/>
        <w:jc w:val="center"/>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ОБ ИСПОЛНЕНИИ МУНИЦИПАЛЬНОГО ЗАДАНИЯ</w:t>
      </w:r>
    </w:p>
    <w:p w:rsidR="00A960F0" w:rsidRPr="00A960F0" w:rsidRDefault="00A960F0" w:rsidP="00A960F0">
      <w:pPr>
        <w:tabs>
          <w:tab w:val="left" w:pos="1239"/>
        </w:tabs>
        <w:contextualSpacing/>
        <w:jc w:val="center"/>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за ______________ 20__ года</w:t>
      </w:r>
    </w:p>
    <w:p w:rsidR="00A960F0" w:rsidRPr="00A960F0" w:rsidRDefault="00A960F0" w:rsidP="00A960F0">
      <w:pPr>
        <w:tabs>
          <w:tab w:val="left" w:pos="1239"/>
        </w:tabs>
        <w:contextualSpacing/>
        <w:jc w:val="center"/>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от ______________ 20__ года</w:t>
      </w:r>
    </w:p>
    <w:p w:rsidR="00A960F0" w:rsidRPr="00A960F0" w:rsidRDefault="00A960F0" w:rsidP="00A960F0">
      <w:pPr>
        <w:tabs>
          <w:tab w:val="left" w:pos="1239"/>
        </w:tabs>
        <w:contextualSpacing/>
        <w:rPr>
          <w:rFonts w:ascii="Liberation Serif" w:hAnsi="Liberation Serif" w:cs="Liberation Serif"/>
          <w:color w:val="000000" w:themeColor="text1"/>
          <w:sz w:val="24"/>
          <w:szCs w:val="24"/>
        </w:rPr>
      </w:pPr>
    </w:p>
    <w:p w:rsidR="00A960F0" w:rsidRPr="00A960F0" w:rsidRDefault="00A960F0" w:rsidP="00A960F0">
      <w:pPr>
        <w:tabs>
          <w:tab w:val="left" w:pos="1239"/>
        </w:tabs>
        <w:contextualSpacing/>
        <w:jc w:val="center"/>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Наименование муниципального учреждения городского округа Верхняя Пышма</w:t>
      </w:r>
    </w:p>
    <w:p w:rsidR="00A960F0" w:rsidRPr="00A960F0" w:rsidRDefault="00A960F0" w:rsidP="00A960F0">
      <w:pPr>
        <w:tabs>
          <w:tab w:val="left" w:pos="1239"/>
        </w:tabs>
        <w:contextualSpacing/>
        <w:jc w:val="center"/>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___________________________________________________________________________</w:t>
      </w:r>
    </w:p>
    <w:p w:rsidR="00A960F0" w:rsidRPr="00A960F0" w:rsidRDefault="00A960F0" w:rsidP="00A960F0">
      <w:pPr>
        <w:tabs>
          <w:tab w:val="left" w:pos="1239"/>
        </w:tabs>
        <w:contextualSpacing/>
        <w:jc w:val="center"/>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___________________________________________________________________________</w:t>
      </w:r>
    </w:p>
    <w:p w:rsidR="00A960F0" w:rsidRPr="00A960F0" w:rsidRDefault="00A960F0" w:rsidP="00A960F0">
      <w:pPr>
        <w:tabs>
          <w:tab w:val="left" w:pos="1239"/>
        </w:tabs>
        <w:contextualSpacing/>
        <w:jc w:val="center"/>
        <w:rPr>
          <w:rFonts w:ascii="Liberation Serif" w:hAnsi="Liberation Serif" w:cs="Liberation Serif"/>
          <w:color w:val="000000" w:themeColor="text1"/>
          <w:sz w:val="24"/>
          <w:szCs w:val="24"/>
        </w:rPr>
      </w:pPr>
    </w:p>
    <w:p w:rsidR="00A960F0" w:rsidRPr="00A960F0" w:rsidRDefault="00A960F0" w:rsidP="00A960F0">
      <w:pPr>
        <w:tabs>
          <w:tab w:val="left" w:pos="1239"/>
        </w:tabs>
        <w:contextualSpacing/>
        <w:jc w:val="center"/>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Периодичность _____________________________________________________________</w:t>
      </w:r>
    </w:p>
    <w:p w:rsidR="00A960F0" w:rsidRPr="00A960F0" w:rsidRDefault="00A960F0" w:rsidP="00A960F0">
      <w:pPr>
        <w:tabs>
          <w:tab w:val="left" w:pos="1239"/>
        </w:tabs>
        <w:contextualSpacing/>
        <w:jc w:val="center"/>
        <w:rPr>
          <w:rFonts w:ascii="Liberation Serif" w:hAnsi="Liberation Serif" w:cs="Liberation Serif"/>
          <w:color w:val="000000" w:themeColor="text1"/>
          <w:sz w:val="24"/>
          <w:szCs w:val="24"/>
        </w:rPr>
      </w:pPr>
      <w:proofErr w:type="gramStart"/>
      <w:r w:rsidRPr="00A960F0">
        <w:rPr>
          <w:rFonts w:ascii="Liberation Serif" w:hAnsi="Liberation Serif" w:cs="Liberation Serif"/>
          <w:color w:val="000000" w:themeColor="text1"/>
          <w:sz w:val="24"/>
          <w:szCs w:val="24"/>
        </w:rPr>
        <w:t>(указывается в соответствии с периодичностью представления</w:t>
      </w:r>
      <w:proofErr w:type="gramEnd"/>
    </w:p>
    <w:p w:rsidR="00A960F0" w:rsidRPr="00A960F0" w:rsidRDefault="00A960F0" w:rsidP="00A960F0">
      <w:pPr>
        <w:tabs>
          <w:tab w:val="left" w:pos="1239"/>
        </w:tabs>
        <w:contextualSpacing/>
        <w:jc w:val="center"/>
        <w:rPr>
          <w:rFonts w:ascii="Liberation Serif" w:hAnsi="Liberation Serif" w:cs="Liberation Serif"/>
          <w:color w:val="000000" w:themeColor="text1"/>
          <w:sz w:val="24"/>
          <w:szCs w:val="24"/>
        </w:rPr>
      </w:pPr>
      <w:proofErr w:type="gramStart"/>
      <w:r w:rsidRPr="00A960F0">
        <w:rPr>
          <w:rFonts w:ascii="Liberation Serif" w:hAnsi="Liberation Serif" w:cs="Liberation Serif"/>
          <w:color w:val="000000" w:themeColor="text1"/>
          <w:sz w:val="24"/>
          <w:szCs w:val="24"/>
        </w:rPr>
        <w:t>отчета о выполнении муниципального задания, установленной</w:t>
      </w:r>
      <w:proofErr w:type="gramEnd"/>
    </w:p>
    <w:p w:rsidR="00A960F0" w:rsidRPr="00A960F0" w:rsidRDefault="00A960F0" w:rsidP="00A960F0">
      <w:pPr>
        <w:tabs>
          <w:tab w:val="left" w:pos="1239"/>
        </w:tabs>
        <w:contextualSpacing/>
        <w:jc w:val="center"/>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 xml:space="preserve">в муниципальном </w:t>
      </w:r>
      <w:proofErr w:type="gramStart"/>
      <w:r w:rsidRPr="00A960F0">
        <w:rPr>
          <w:rFonts w:ascii="Liberation Serif" w:hAnsi="Liberation Serif" w:cs="Liberation Serif"/>
          <w:color w:val="000000" w:themeColor="text1"/>
          <w:sz w:val="24"/>
          <w:szCs w:val="24"/>
        </w:rPr>
        <w:t>задании</w:t>
      </w:r>
      <w:proofErr w:type="gramEnd"/>
      <w:r w:rsidRPr="00A960F0">
        <w:rPr>
          <w:rFonts w:ascii="Liberation Serif" w:hAnsi="Liberation Serif" w:cs="Liberation Serif"/>
          <w:color w:val="000000" w:themeColor="text1"/>
          <w:sz w:val="24"/>
          <w:szCs w:val="24"/>
        </w:rPr>
        <w:t>)</w:t>
      </w:r>
    </w:p>
    <w:p w:rsidR="00A960F0" w:rsidRPr="00A960F0" w:rsidRDefault="00A960F0" w:rsidP="00A960F0">
      <w:pPr>
        <w:tabs>
          <w:tab w:val="left" w:pos="1239"/>
        </w:tabs>
        <w:contextualSpacing/>
        <w:jc w:val="center"/>
        <w:rPr>
          <w:rFonts w:ascii="Liberation Serif" w:hAnsi="Liberation Serif" w:cs="Liberation Serif"/>
          <w:b/>
          <w:color w:val="000000" w:themeColor="text1"/>
          <w:sz w:val="24"/>
          <w:szCs w:val="24"/>
        </w:rPr>
      </w:pPr>
    </w:p>
    <w:p w:rsidR="00A960F0" w:rsidRPr="00A960F0" w:rsidRDefault="00A960F0" w:rsidP="00A960F0">
      <w:pPr>
        <w:tabs>
          <w:tab w:val="left" w:pos="1239"/>
        </w:tabs>
        <w:contextualSpacing/>
        <w:jc w:val="center"/>
        <w:rPr>
          <w:rFonts w:ascii="Liberation Serif" w:hAnsi="Liberation Serif" w:cs="Liberation Serif"/>
          <w:b/>
          <w:color w:val="000000" w:themeColor="text1"/>
          <w:sz w:val="24"/>
          <w:szCs w:val="24"/>
        </w:rPr>
      </w:pPr>
    </w:p>
    <w:p w:rsidR="00A960F0" w:rsidRPr="00A960F0" w:rsidRDefault="00A960F0" w:rsidP="00A960F0">
      <w:pPr>
        <w:tabs>
          <w:tab w:val="left" w:pos="1239"/>
        </w:tabs>
        <w:contextualSpacing/>
        <w:jc w:val="center"/>
        <w:rPr>
          <w:rFonts w:ascii="Liberation Serif" w:hAnsi="Liberation Serif" w:cs="Liberation Serif"/>
          <w:b/>
          <w:color w:val="000000" w:themeColor="text1"/>
          <w:sz w:val="24"/>
          <w:szCs w:val="24"/>
        </w:rPr>
      </w:pPr>
    </w:p>
    <w:p w:rsidR="00A960F0" w:rsidRPr="00A960F0" w:rsidRDefault="00A960F0" w:rsidP="00A960F0">
      <w:pPr>
        <w:tabs>
          <w:tab w:val="left" w:pos="1239"/>
        </w:tabs>
        <w:contextualSpacing/>
        <w:jc w:val="center"/>
        <w:rPr>
          <w:rFonts w:ascii="Liberation Serif" w:hAnsi="Liberation Serif" w:cs="Liberation Serif"/>
          <w:b/>
          <w:color w:val="000000" w:themeColor="text1"/>
          <w:sz w:val="24"/>
          <w:szCs w:val="24"/>
        </w:rPr>
      </w:pPr>
    </w:p>
    <w:p w:rsidR="00A960F0" w:rsidRPr="00A960F0" w:rsidRDefault="00A960F0" w:rsidP="00A960F0">
      <w:pPr>
        <w:tabs>
          <w:tab w:val="left" w:pos="1239"/>
        </w:tabs>
        <w:contextualSpacing/>
        <w:jc w:val="center"/>
        <w:rPr>
          <w:rFonts w:ascii="Liberation Serif" w:hAnsi="Liberation Serif" w:cs="Liberation Serif"/>
          <w:b/>
          <w:color w:val="000000" w:themeColor="text1"/>
          <w:sz w:val="24"/>
          <w:szCs w:val="24"/>
        </w:rPr>
      </w:pPr>
      <w:r w:rsidRPr="00A960F0">
        <w:rPr>
          <w:rFonts w:ascii="Liberation Serif" w:hAnsi="Liberation Serif" w:cs="Liberation Serif"/>
          <w:b/>
          <w:color w:val="000000" w:themeColor="text1"/>
          <w:sz w:val="24"/>
          <w:szCs w:val="24"/>
        </w:rPr>
        <w:t xml:space="preserve">Часть 1. СВЕДЕНИЯ ОБ ОКАЗЫВАЕМЫХ МУНИЦИПАЛЬНЫХ УСЛУГАХ </w:t>
      </w:r>
      <w:hyperlink w:anchor="Par719" w:history="1">
        <w:r w:rsidRPr="00A960F0">
          <w:rPr>
            <w:rFonts w:ascii="Liberation Serif" w:hAnsi="Liberation Serif" w:cs="Liberation Serif"/>
            <w:color w:val="000000" w:themeColor="text1"/>
            <w:sz w:val="24"/>
            <w:szCs w:val="24"/>
          </w:rPr>
          <w:t>&lt;1&gt;</w:t>
        </w:r>
      </w:hyperlink>
    </w:p>
    <w:p w:rsidR="00A960F0" w:rsidRPr="00A960F0" w:rsidRDefault="00A960F0" w:rsidP="00A960F0">
      <w:pPr>
        <w:tabs>
          <w:tab w:val="left" w:pos="1239"/>
        </w:tabs>
        <w:contextualSpacing/>
        <w:jc w:val="center"/>
        <w:rPr>
          <w:rFonts w:ascii="Liberation Serif" w:hAnsi="Liberation Serif" w:cs="Liberation Serif"/>
          <w:b/>
          <w:color w:val="000000" w:themeColor="text1"/>
          <w:sz w:val="24"/>
          <w:szCs w:val="24"/>
        </w:rPr>
      </w:pPr>
    </w:p>
    <w:p w:rsidR="00A960F0" w:rsidRPr="00A960F0" w:rsidRDefault="00A960F0" w:rsidP="00A960F0">
      <w:pPr>
        <w:tabs>
          <w:tab w:val="left" w:pos="1239"/>
        </w:tabs>
        <w:contextualSpacing/>
        <w:jc w:val="center"/>
        <w:rPr>
          <w:rFonts w:ascii="Liberation Serif" w:hAnsi="Liberation Serif" w:cs="Liberation Serif"/>
          <w:b/>
          <w:color w:val="000000" w:themeColor="text1"/>
          <w:sz w:val="24"/>
          <w:szCs w:val="24"/>
        </w:rPr>
      </w:pPr>
      <w:r w:rsidRPr="00A960F0">
        <w:rPr>
          <w:rFonts w:ascii="Liberation Serif" w:hAnsi="Liberation Serif" w:cs="Liberation Serif"/>
          <w:b/>
          <w:color w:val="000000" w:themeColor="text1"/>
          <w:sz w:val="24"/>
          <w:szCs w:val="24"/>
        </w:rPr>
        <w:t>Раздел ____</w:t>
      </w:r>
    </w:p>
    <w:p w:rsidR="00A960F0" w:rsidRPr="00A960F0" w:rsidRDefault="00A960F0" w:rsidP="00A960F0">
      <w:pPr>
        <w:tabs>
          <w:tab w:val="left" w:pos="1239"/>
        </w:tabs>
        <w:contextualSpacing/>
        <w:rPr>
          <w:rFonts w:ascii="Liberation Serif" w:hAnsi="Liberation Serif" w:cs="Liberation Serif"/>
          <w:color w:val="000000" w:themeColor="text1"/>
          <w:sz w:val="24"/>
          <w:szCs w:val="24"/>
        </w:rPr>
      </w:pPr>
    </w:p>
    <w:p w:rsidR="00A960F0" w:rsidRPr="00A960F0" w:rsidRDefault="00A960F0" w:rsidP="00A960F0">
      <w:pPr>
        <w:tabs>
          <w:tab w:val="left" w:pos="1239"/>
        </w:tabs>
        <w:contextualSpacing/>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1. Характеристики муниципальной услуги:</w:t>
      </w:r>
    </w:p>
    <w:p w:rsidR="00A960F0" w:rsidRPr="00A960F0" w:rsidRDefault="00A960F0" w:rsidP="00A960F0">
      <w:pPr>
        <w:tabs>
          <w:tab w:val="left" w:pos="1239"/>
        </w:tabs>
        <w:contextualSpacing/>
        <w:rPr>
          <w:rFonts w:ascii="Liberation Serif" w:hAnsi="Liberation Serif" w:cs="Liberation Serif"/>
          <w:color w:val="000000" w:themeColor="text1"/>
          <w:sz w:val="24"/>
          <w:szCs w:val="24"/>
        </w:rPr>
      </w:pPr>
    </w:p>
    <w:tbl>
      <w:tblPr>
        <w:tblW w:w="5000" w:type="pct"/>
        <w:tblCellMar>
          <w:top w:w="102" w:type="dxa"/>
          <w:left w:w="62" w:type="dxa"/>
          <w:bottom w:w="102" w:type="dxa"/>
          <w:right w:w="62" w:type="dxa"/>
        </w:tblCellMar>
        <w:tblLook w:val="0000" w:firstRow="0" w:lastRow="0" w:firstColumn="0" w:lastColumn="0" w:noHBand="0" w:noVBand="0"/>
      </w:tblPr>
      <w:tblGrid>
        <w:gridCol w:w="2412"/>
        <w:gridCol w:w="1989"/>
        <w:gridCol w:w="2049"/>
        <w:gridCol w:w="1989"/>
        <w:gridCol w:w="1991"/>
        <w:gridCol w:w="1989"/>
        <w:gridCol w:w="1991"/>
      </w:tblGrid>
      <w:tr w:rsidR="00A960F0" w:rsidRPr="00A960F0" w:rsidTr="00106A63">
        <w:tc>
          <w:tcPr>
            <w:tcW w:w="837" w:type="pct"/>
            <w:vMerge w:val="restart"/>
            <w:tcBorders>
              <w:top w:val="single" w:sz="4" w:space="0" w:color="auto"/>
              <w:left w:val="single" w:sz="4" w:space="0" w:color="auto"/>
              <w:bottom w:val="single" w:sz="4" w:space="0" w:color="auto"/>
              <w:right w:val="single" w:sz="4" w:space="0" w:color="auto"/>
            </w:tcBorders>
          </w:tcPr>
          <w:p w:rsidR="00A960F0" w:rsidRPr="00A960F0" w:rsidRDefault="00A960F0" w:rsidP="00A960F0">
            <w:pPr>
              <w:tabs>
                <w:tab w:val="left" w:pos="1239"/>
              </w:tabs>
              <w:contextualSpacing/>
              <w:jc w:val="center"/>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Наименование муниципальной услуги</w:t>
            </w:r>
          </w:p>
        </w:tc>
        <w:tc>
          <w:tcPr>
            <w:tcW w:w="690" w:type="pct"/>
            <w:vMerge w:val="restart"/>
            <w:tcBorders>
              <w:top w:val="single" w:sz="4" w:space="0" w:color="auto"/>
              <w:left w:val="single" w:sz="4" w:space="0" w:color="auto"/>
              <w:bottom w:val="single" w:sz="4" w:space="0" w:color="auto"/>
              <w:right w:val="single" w:sz="4" w:space="0" w:color="auto"/>
            </w:tcBorders>
          </w:tcPr>
          <w:p w:rsidR="00A960F0" w:rsidRPr="00A960F0" w:rsidRDefault="00A960F0" w:rsidP="00A960F0">
            <w:pPr>
              <w:tabs>
                <w:tab w:val="left" w:pos="1239"/>
              </w:tabs>
              <w:contextualSpacing/>
              <w:jc w:val="center"/>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 xml:space="preserve">Уникальный номер реестровой записи </w:t>
            </w:r>
            <w:hyperlink w:anchor="Par720" w:history="1">
              <w:r w:rsidRPr="00A960F0">
                <w:rPr>
                  <w:rFonts w:ascii="Liberation Serif" w:hAnsi="Liberation Serif" w:cs="Liberation Serif"/>
                  <w:color w:val="000000" w:themeColor="text1"/>
                  <w:sz w:val="24"/>
                  <w:szCs w:val="24"/>
                </w:rPr>
                <w:t>&lt;2&gt;</w:t>
              </w:r>
            </w:hyperlink>
          </w:p>
        </w:tc>
        <w:tc>
          <w:tcPr>
            <w:tcW w:w="2092" w:type="pct"/>
            <w:gridSpan w:val="3"/>
            <w:tcBorders>
              <w:top w:val="single" w:sz="4" w:space="0" w:color="auto"/>
              <w:left w:val="single" w:sz="4" w:space="0" w:color="auto"/>
              <w:bottom w:val="single" w:sz="4" w:space="0" w:color="auto"/>
              <w:right w:val="single" w:sz="4" w:space="0" w:color="auto"/>
            </w:tcBorders>
          </w:tcPr>
          <w:p w:rsidR="00A960F0" w:rsidRPr="00A960F0" w:rsidRDefault="00A960F0" w:rsidP="00A960F0">
            <w:pPr>
              <w:tabs>
                <w:tab w:val="left" w:pos="1239"/>
              </w:tabs>
              <w:contextualSpacing/>
              <w:jc w:val="center"/>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Показатель, характеризующий содержание муниципальной услуги</w:t>
            </w:r>
          </w:p>
        </w:tc>
        <w:tc>
          <w:tcPr>
            <w:tcW w:w="1381" w:type="pct"/>
            <w:gridSpan w:val="2"/>
            <w:tcBorders>
              <w:top w:val="single" w:sz="4" w:space="0" w:color="auto"/>
              <w:left w:val="single" w:sz="4" w:space="0" w:color="auto"/>
              <w:bottom w:val="single" w:sz="4" w:space="0" w:color="auto"/>
              <w:right w:val="single" w:sz="4" w:space="0" w:color="auto"/>
            </w:tcBorders>
          </w:tcPr>
          <w:p w:rsidR="00A960F0" w:rsidRPr="00A960F0" w:rsidRDefault="00A960F0" w:rsidP="00A960F0">
            <w:pPr>
              <w:tabs>
                <w:tab w:val="left" w:pos="1239"/>
              </w:tabs>
              <w:contextualSpacing/>
              <w:jc w:val="center"/>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Показатель, характеризующий условия (формы) оказания муниципальной услуги</w:t>
            </w:r>
          </w:p>
        </w:tc>
      </w:tr>
      <w:tr w:rsidR="00A960F0" w:rsidRPr="00A960F0" w:rsidTr="00106A63">
        <w:tc>
          <w:tcPr>
            <w:tcW w:w="837" w:type="pct"/>
            <w:vMerge/>
            <w:tcBorders>
              <w:top w:val="single" w:sz="4" w:space="0" w:color="auto"/>
              <w:left w:val="single" w:sz="4" w:space="0" w:color="auto"/>
              <w:bottom w:val="single" w:sz="4" w:space="0" w:color="auto"/>
              <w:right w:val="single" w:sz="4" w:space="0" w:color="auto"/>
            </w:tcBorders>
          </w:tcPr>
          <w:p w:rsidR="00A960F0" w:rsidRPr="00A960F0" w:rsidRDefault="00A960F0" w:rsidP="00A960F0">
            <w:pPr>
              <w:tabs>
                <w:tab w:val="left" w:pos="1239"/>
              </w:tabs>
              <w:contextualSpacing/>
              <w:jc w:val="center"/>
              <w:rPr>
                <w:rFonts w:ascii="Liberation Serif" w:hAnsi="Liberation Serif" w:cs="Liberation Serif"/>
                <w:color w:val="000000" w:themeColor="text1"/>
                <w:sz w:val="24"/>
                <w:szCs w:val="24"/>
              </w:rPr>
            </w:pPr>
          </w:p>
        </w:tc>
        <w:tc>
          <w:tcPr>
            <w:tcW w:w="690" w:type="pct"/>
            <w:vMerge/>
            <w:tcBorders>
              <w:top w:val="single" w:sz="4" w:space="0" w:color="auto"/>
              <w:left w:val="single" w:sz="4" w:space="0" w:color="auto"/>
              <w:bottom w:val="single" w:sz="4" w:space="0" w:color="auto"/>
              <w:right w:val="single" w:sz="4" w:space="0" w:color="auto"/>
            </w:tcBorders>
          </w:tcPr>
          <w:p w:rsidR="00A960F0" w:rsidRPr="00A960F0" w:rsidRDefault="00A960F0" w:rsidP="00A960F0">
            <w:pPr>
              <w:tabs>
                <w:tab w:val="left" w:pos="1239"/>
              </w:tabs>
              <w:contextualSpacing/>
              <w:jc w:val="center"/>
              <w:rPr>
                <w:rFonts w:ascii="Liberation Serif" w:hAnsi="Liberation Serif" w:cs="Liberation Serif"/>
                <w:color w:val="000000" w:themeColor="text1"/>
                <w:sz w:val="24"/>
                <w:szCs w:val="24"/>
              </w:rPr>
            </w:pPr>
          </w:p>
        </w:tc>
        <w:tc>
          <w:tcPr>
            <w:tcW w:w="711" w:type="pct"/>
            <w:tcBorders>
              <w:top w:val="single" w:sz="4" w:space="0" w:color="auto"/>
              <w:left w:val="single" w:sz="4" w:space="0" w:color="auto"/>
              <w:bottom w:val="single" w:sz="4" w:space="0" w:color="auto"/>
              <w:right w:val="single" w:sz="4" w:space="0" w:color="auto"/>
            </w:tcBorders>
          </w:tcPr>
          <w:p w:rsidR="00A960F0" w:rsidRPr="00A960F0" w:rsidRDefault="00A960F0" w:rsidP="00A960F0">
            <w:pPr>
              <w:tabs>
                <w:tab w:val="left" w:pos="1239"/>
              </w:tabs>
              <w:contextualSpacing/>
              <w:jc w:val="center"/>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 xml:space="preserve">наименование показателя </w:t>
            </w:r>
            <w:hyperlink w:anchor="Par720" w:history="1">
              <w:r w:rsidRPr="00A960F0">
                <w:rPr>
                  <w:rFonts w:ascii="Liberation Serif" w:hAnsi="Liberation Serif" w:cs="Liberation Serif"/>
                  <w:color w:val="000000" w:themeColor="text1"/>
                  <w:sz w:val="24"/>
                  <w:szCs w:val="24"/>
                </w:rPr>
                <w:t>&lt;2&gt;</w:t>
              </w:r>
            </w:hyperlink>
          </w:p>
        </w:tc>
        <w:tc>
          <w:tcPr>
            <w:tcW w:w="690" w:type="pct"/>
            <w:tcBorders>
              <w:top w:val="single" w:sz="4" w:space="0" w:color="auto"/>
              <w:left w:val="single" w:sz="4" w:space="0" w:color="auto"/>
              <w:bottom w:val="single" w:sz="4" w:space="0" w:color="auto"/>
              <w:right w:val="single" w:sz="4" w:space="0" w:color="auto"/>
            </w:tcBorders>
          </w:tcPr>
          <w:p w:rsidR="00A960F0" w:rsidRPr="00A960F0" w:rsidRDefault="00A960F0" w:rsidP="00A960F0">
            <w:pPr>
              <w:tabs>
                <w:tab w:val="left" w:pos="1239"/>
              </w:tabs>
              <w:contextualSpacing/>
              <w:jc w:val="center"/>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 xml:space="preserve">наименование показателя </w:t>
            </w:r>
            <w:hyperlink w:anchor="Par720" w:history="1">
              <w:r w:rsidRPr="00A960F0">
                <w:rPr>
                  <w:rFonts w:ascii="Liberation Serif" w:hAnsi="Liberation Serif" w:cs="Liberation Serif"/>
                  <w:color w:val="000000" w:themeColor="text1"/>
                  <w:sz w:val="24"/>
                  <w:szCs w:val="24"/>
                </w:rPr>
                <w:t>&lt;2&gt;</w:t>
              </w:r>
            </w:hyperlink>
          </w:p>
        </w:tc>
        <w:tc>
          <w:tcPr>
            <w:tcW w:w="690" w:type="pct"/>
            <w:tcBorders>
              <w:top w:val="single" w:sz="4" w:space="0" w:color="auto"/>
              <w:left w:val="single" w:sz="4" w:space="0" w:color="auto"/>
              <w:bottom w:val="single" w:sz="4" w:space="0" w:color="auto"/>
              <w:right w:val="single" w:sz="4" w:space="0" w:color="auto"/>
            </w:tcBorders>
          </w:tcPr>
          <w:p w:rsidR="00A960F0" w:rsidRPr="00A960F0" w:rsidRDefault="00A960F0" w:rsidP="00A960F0">
            <w:pPr>
              <w:tabs>
                <w:tab w:val="left" w:pos="1239"/>
              </w:tabs>
              <w:contextualSpacing/>
              <w:jc w:val="center"/>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 xml:space="preserve">наименование показателя </w:t>
            </w:r>
            <w:hyperlink w:anchor="Par720" w:history="1">
              <w:r w:rsidRPr="00A960F0">
                <w:rPr>
                  <w:rFonts w:ascii="Liberation Serif" w:hAnsi="Liberation Serif" w:cs="Liberation Serif"/>
                  <w:color w:val="000000" w:themeColor="text1"/>
                  <w:sz w:val="24"/>
                  <w:szCs w:val="24"/>
                </w:rPr>
                <w:t>&lt;2&gt;</w:t>
              </w:r>
            </w:hyperlink>
          </w:p>
        </w:tc>
        <w:tc>
          <w:tcPr>
            <w:tcW w:w="690" w:type="pct"/>
            <w:tcBorders>
              <w:top w:val="single" w:sz="4" w:space="0" w:color="auto"/>
              <w:left w:val="single" w:sz="4" w:space="0" w:color="auto"/>
              <w:bottom w:val="single" w:sz="4" w:space="0" w:color="auto"/>
              <w:right w:val="single" w:sz="4" w:space="0" w:color="auto"/>
            </w:tcBorders>
          </w:tcPr>
          <w:p w:rsidR="00A960F0" w:rsidRPr="00A960F0" w:rsidRDefault="00A960F0" w:rsidP="00A960F0">
            <w:pPr>
              <w:tabs>
                <w:tab w:val="left" w:pos="1239"/>
              </w:tabs>
              <w:contextualSpacing/>
              <w:jc w:val="center"/>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 xml:space="preserve">наименование показателя </w:t>
            </w:r>
            <w:hyperlink w:anchor="Par720" w:history="1">
              <w:r w:rsidRPr="00A960F0">
                <w:rPr>
                  <w:rFonts w:ascii="Liberation Serif" w:hAnsi="Liberation Serif" w:cs="Liberation Serif"/>
                  <w:color w:val="000000" w:themeColor="text1"/>
                  <w:sz w:val="24"/>
                  <w:szCs w:val="24"/>
                </w:rPr>
                <w:t>&lt;2&gt;</w:t>
              </w:r>
            </w:hyperlink>
          </w:p>
        </w:tc>
        <w:tc>
          <w:tcPr>
            <w:tcW w:w="690" w:type="pct"/>
            <w:tcBorders>
              <w:top w:val="single" w:sz="4" w:space="0" w:color="auto"/>
              <w:left w:val="single" w:sz="4" w:space="0" w:color="auto"/>
              <w:bottom w:val="single" w:sz="4" w:space="0" w:color="auto"/>
              <w:right w:val="single" w:sz="4" w:space="0" w:color="auto"/>
            </w:tcBorders>
          </w:tcPr>
          <w:p w:rsidR="00A960F0" w:rsidRPr="00A960F0" w:rsidRDefault="00A960F0" w:rsidP="00A960F0">
            <w:pPr>
              <w:tabs>
                <w:tab w:val="left" w:pos="1239"/>
              </w:tabs>
              <w:contextualSpacing/>
              <w:jc w:val="center"/>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 xml:space="preserve">наименование показателя </w:t>
            </w:r>
            <w:hyperlink w:anchor="Par720" w:history="1">
              <w:r w:rsidRPr="00A960F0">
                <w:rPr>
                  <w:rFonts w:ascii="Liberation Serif" w:hAnsi="Liberation Serif" w:cs="Liberation Serif"/>
                  <w:color w:val="000000" w:themeColor="text1"/>
                  <w:sz w:val="24"/>
                  <w:szCs w:val="24"/>
                </w:rPr>
                <w:t>&lt;2&gt;</w:t>
              </w:r>
            </w:hyperlink>
          </w:p>
        </w:tc>
      </w:tr>
      <w:tr w:rsidR="00A960F0" w:rsidRPr="00A960F0" w:rsidTr="00106A63">
        <w:tc>
          <w:tcPr>
            <w:tcW w:w="837" w:type="pct"/>
            <w:tcBorders>
              <w:top w:val="single" w:sz="4" w:space="0" w:color="auto"/>
              <w:left w:val="single" w:sz="4" w:space="0" w:color="auto"/>
              <w:bottom w:val="single" w:sz="4" w:space="0" w:color="auto"/>
              <w:right w:val="single" w:sz="4" w:space="0" w:color="auto"/>
            </w:tcBorders>
          </w:tcPr>
          <w:p w:rsidR="00A960F0" w:rsidRPr="00A960F0" w:rsidRDefault="00A960F0" w:rsidP="00A960F0">
            <w:pPr>
              <w:tabs>
                <w:tab w:val="left" w:pos="1239"/>
              </w:tabs>
              <w:contextualSpacing/>
              <w:jc w:val="center"/>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1</w:t>
            </w:r>
          </w:p>
        </w:tc>
        <w:tc>
          <w:tcPr>
            <w:tcW w:w="690" w:type="pct"/>
            <w:tcBorders>
              <w:top w:val="single" w:sz="4" w:space="0" w:color="auto"/>
              <w:left w:val="single" w:sz="4" w:space="0" w:color="auto"/>
              <w:bottom w:val="single" w:sz="4" w:space="0" w:color="auto"/>
              <w:right w:val="single" w:sz="4" w:space="0" w:color="auto"/>
            </w:tcBorders>
          </w:tcPr>
          <w:p w:rsidR="00A960F0" w:rsidRPr="00A960F0" w:rsidRDefault="00A960F0" w:rsidP="00A960F0">
            <w:pPr>
              <w:tabs>
                <w:tab w:val="left" w:pos="1239"/>
              </w:tabs>
              <w:contextualSpacing/>
              <w:jc w:val="center"/>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2</w:t>
            </w:r>
          </w:p>
        </w:tc>
        <w:tc>
          <w:tcPr>
            <w:tcW w:w="711" w:type="pct"/>
            <w:tcBorders>
              <w:top w:val="single" w:sz="4" w:space="0" w:color="auto"/>
              <w:left w:val="single" w:sz="4" w:space="0" w:color="auto"/>
              <w:bottom w:val="single" w:sz="4" w:space="0" w:color="auto"/>
              <w:right w:val="single" w:sz="4" w:space="0" w:color="auto"/>
            </w:tcBorders>
          </w:tcPr>
          <w:p w:rsidR="00A960F0" w:rsidRPr="00A960F0" w:rsidRDefault="00A960F0" w:rsidP="00A960F0">
            <w:pPr>
              <w:tabs>
                <w:tab w:val="left" w:pos="1239"/>
              </w:tabs>
              <w:contextualSpacing/>
              <w:jc w:val="center"/>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3</w:t>
            </w:r>
          </w:p>
        </w:tc>
        <w:tc>
          <w:tcPr>
            <w:tcW w:w="690" w:type="pct"/>
            <w:tcBorders>
              <w:top w:val="single" w:sz="4" w:space="0" w:color="auto"/>
              <w:left w:val="single" w:sz="4" w:space="0" w:color="auto"/>
              <w:bottom w:val="single" w:sz="4" w:space="0" w:color="auto"/>
              <w:right w:val="single" w:sz="4" w:space="0" w:color="auto"/>
            </w:tcBorders>
          </w:tcPr>
          <w:p w:rsidR="00A960F0" w:rsidRPr="00A960F0" w:rsidRDefault="00A960F0" w:rsidP="00A960F0">
            <w:pPr>
              <w:tabs>
                <w:tab w:val="left" w:pos="1239"/>
              </w:tabs>
              <w:contextualSpacing/>
              <w:jc w:val="center"/>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4</w:t>
            </w:r>
          </w:p>
        </w:tc>
        <w:tc>
          <w:tcPr>
            <w:tcW w:w="690" w:type="pct"/>
            <w:tcBorders>
              <w:top w:val="single" w:sz="4" w:space="0" w:color="auto"/>
              <w:left w:val="single" w:sz="4" w:space="0" w:color="auto"/>
              <w:bottom w:val="single" w:sz="4" w:space="0" w:color="auto"/>
              <w:right w:val="single" w:sz="4" w:space="0" w:color="auto"/>
            </w:tcBorders>
          </w:tcPr>
          <w:p w:rsidR="00A960F0" w:rsidRPr="00A960F0" w:rsidRDefault="00A960F0" w:rsidP="00A960F0">
            <w:pPr>
              <w:tabs>
                <w:tab w:val="left" w:pos="1239"/>
              </w:tabs>
              <w:contextualSpacing/>
              <w:jc w:val="center"/>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5</w:t>
            </w:r>
          </w:p>
        </w:tc>
        <w:tc>
          <w:tcPr>
            <w:tcW w:w="690" w:type="pct"/>
            <w:tcBorders>
              <w:top w:val="single" w:sz="4" w:space="0" w:color="auto"/>
              <w:left w:val="single" w:sz="4" w:space="0" w:color="auto"/>
              <w:bottom w:val="single" w:sz="4" w:space="0" w:color="auto"/>
              <w:right w:val="single" w:sz="4" w:space="0" w:color="auto"/>
            </w:tcBorders>
          </w:tcPr>
          <w:p w:rsidR="00A960F0" w:rsidRPr="00A960F0" w:rsidRDefault="00A960F0" w:rsidP="00A960F0">
            <w:pPr>
              <w:tabs>
                <w:tab w:val="left" w:pos="1239"/>
              </w:tabs>
              <w:contextualSpacing/>
              <w:jc w:val="center"/>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6</w:t>
            </w:r>
          </w:p>
        </w:tc>
        <w:tc>
          <w:tcPr>
            <w:tcW w:w="690" w:type="pct"/>
            <w:tcBorders>
              <w:top w:val="single" w:sz="4" w:space="0" w:color="auto"/>
              <w:left w:val="single" w:sz="4" w:space="0" w:color="auto"/>
              <w:bottom w:val="single" w:sz="4" w:space="0" w:color="auto"/>
              <w:right w:val="single" w:sz="4" w:space="0" w:color="auto"/>
            </w:tcBorders>
          </w:tcPr>
          <w:p w:rsidR="00A960F0" w:rsidRPr="00A960F0" w:rsidRDefault="00A960F0" w:rsidP="00A960F0">
            <w:pPr>
              <w:tabs>
                <w:tab w:val="left" w:pos="1239"/>
              </w:tabs>
              <w:contextualSpacing/>
              <w:jc w:val="center"/>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7</w:t>
            </w:r>
          </w:p>
        </w:tc>
      </w:tr>
      <w:tr w:rsidR="00A960F0" w:rsidRPr="00A960F0" w:rsidTr="00106A63">
        <w:tc>
          <w:tcPr>
            <w:tcW w:w="837" w:type="pct"/>
            <w:tcBorders>
              <w:top w:val="single" w:sz="4" w:space="0" w:color="auto"/>
              <w:left w:val="single" w:sz="4" w:space="0" w:color="auto"/>
              <w:bottom w:val="single" w:sz="4" w:space="0" w:color="auto"/>
              <w:right w:val="single" w:sz="4" w:space="0" w:color="auto"/>
            </w:tcBorders>
          </w:tcPr>
          <w:p w:rsidR="00A960F0" w:rsidRPr="00A960F0" w:rsidRDefault="00A960F0" w:rsidP="00A960F0">
            <w:pPr>
              <w:tabs>
                <w:tab w:val="left" w:pos="1239"/>
              </w:tabs>
              <w:contextualSpacing/>
              <w:rPr>
                <w:rFonts w:ascii="Liberation Serif" w:hAnsi="Liberation Serif" w:cs="Liberation Serif"/>
                <w:color w:val="000000" w:themeColor="text1"/>
                <w:sz w:val="24"/>
                <w:szCs w:val="24"/>
              </w:rPr>
            </w:pPr>
          </w:p>
        </w:tc>
        <w:tc>
          <w:tcPr>
            <w:tcW w:w="690" w:type="pct"/>
            <w:tcBorders>
              <w:top w:val="single" w:sz="4" w:space="0" w:color="auto"/>
              <w:left w:val="single" w:sz="4" w:space="0" w:color="auto"/>
              <w:bottom w:val="single" w:sz="4" w:space="0" w:color="auto"/>
              <w:right w:val="single" w:sz="4" w:space="0" w:color="auto"/>
            </w:tcBorders>
          </w:tcPr>
          <w:p w:rsidR="00A960F0" w:rsidRPr="00A960F0" w:rsidRDefault="00A960F0" w:rsidP="00A960F0">
            <w:pPr>
              <w:tabs>
                <w:tab w:val="left" w:pos="1239"/>
              </w:tabs>
              <w:contextualSpacing/>
              <w:rPr>
                <w:rFonts w:ascii="Liberation Serif" w:hAnsi="Liberation Serif" w:cs="Liberation Serif"/>
                <w:color w:val="000000" w:themeColor="text1"/>
                <w:sz w:val="24"/>
                <w:szCs w:val="24"/>
              </w:rPr>
            </w:pPr>
          </w:p>
        </w:tc>
        <w:tc>
          <w:tcPr>
            <w:tcW w:w="711" w:type="pct"/>
            <w:tcBorders>
              <w:top w:val="single" w:sz="4" w:space="0" w:color="auto"/>
              <w:left w:val="single" w:sz="4" w:space="0" w:color="auto"/>
              <w:bottom w:val="single" w:sz="4" w:space="0" w:color="auto"/>
              <w:right w:val="single" w:sz="4" w:space="0" w:color="auto"/>
            </w:tcBorders>
          </w:tcPr>
          <w:p w:rsidR="00A960F0" w:rsidRPr="00A960F0" w:rsidRDefault="00A960F0" w:rsidP="00A960F0">
            <w:pPr>
              <w:tabs>
                <w:tab w:val="left" w:pos="1239"/>
              </w:tabs>
              <w:contextualSpacing/>
              <w:rPr>
                <w:rFonts w:ascii="Liberation Serif" w:hAnsi="Liberation Serif" w:cs="Liberation Serif"/>
                <w:color w:val="000000" w:themeColor="text1"/>
                <w:sz w:val="24"/>
                <w:szCs w:val="24"/>
              </w:rPr>
            </w:pPr>
          </w:p>
        </w:tc>
        <w:tc>
          <w:tcPr>
            <w:tcW w:w="690" w:type="pct"/>
            <w:tcBorders>
              <w:top w:val="single" w:sz="4" w:space="0" w:color="auto"/>
              <w:left w:val="single" w:sz="4" w:space="0" w:color="auto"/>
              <w:bottom w:val="single" w:sz="4" w:space="0" w:color="auto"/>
              <w:right w:val="single" w:sz="4" w:space="0" w:color="auto"/>
            </w:tcBorders>
          </w:tcPr>
          <w:p w:rsidR="00A960F0" w:rsidRPr="00A960F0" w:rsidRDefault="00A960F0" w:rsidP="00A960F0">
            <w:pPr>
              <w:tabs>
                <w:tab w:val="left" w:pos="1239"/>
              </w:tabs>
              <w:contextualSpacing/>
              <w:rPr>
                <w:rFonts w:ascii="Liberation Serif" w:hAnsi="Liberation Serif" w:cs="Liberation Serif"/>
                <w:color w:val="000000" w:themeColor="text1"/>
                <w:sz w:val="24"/>
                <w:szCs w:val="24"/>
              </w:rPr>
            </w:pPr>
          </w:p>
        </w:tc>
        <w:tc>
          <w:tcPr>
            <w:tcW w:w="690" w:type="pct"/>
            <w:tcBorders>
              <w:top w:val="single" w:sz="4" w:space="0" w:color="auto"/>
              <w:left w:val="single" w:sz="4" w:space="0" w:color="auto"/>
              <w:bottom w:val="single" w:sz="4" w:space="0" w:color="auto"/>
              <w:right w:val="single" w:sz="4" w:space="0" w:color="auto"/>
            </w:tcBorders>
          </w:tcPr>
          <w:p w:rsidR="00A960F0" w:rsidRPr="00A960F0" w:rsidRDefault="00A960F0" w:rsidP="00A960F0">
            <w:pPr>
              <w:tabs>
                <w:tab w:val="left" w:pos="1239"/>
              </w:tabs>
              <w:contextualSpacing/>
              <w:rPr>
                <w:rFonts w:ascii="Liberation Serif" w:hAnsi="Liberation Serif" w:cs="Liberation Serif"/>
                <w:color w:val="000000" w:themeColor="text1"/>
                <w:sz w:val="24"/>
                <w:szCs w:val="24"/>
              </w:rPr>
            </w:pPr>
          </w:p>
        </w:tc>
        <w:tc>
          <w:tcPr>
            <w:tcW w:w="690" w:type="pct"/>
            <w:tcBorders>
              <w:top w:val="single" w:sz="4" w:space="0" w:color="auto"/>
              <w:left w:val="single" w:sz="4" w:space="0" w:color="auto"/>
              <w:bottom w:val="single" w:sz="4" w:space="0" w:color="auto"/>
              <w:right w:val="single" w:sz="4" w:space="0" w:color="auto"/>
            </w:tcBorders>
          </w:tcPr>
          <w:p w:rsidR="00A960F0" w:rsidRPr="00A960F0" w:rsidRDefault="00A960F0" w:rsidP="00A960F0">
            <w:pPr>
              <w:tabs>
                <w:tab w:val="left" w:pos="1239"/>
              </w:tabs>
              <w:contextualSpacing/>
              <w:rPr>
                <w:rFonts w:ascii="Liberation Serif" w:hAnsi="Liberation Serif" w:cs="Liberation Serif"/>
                <w:color w:val="000000" w:themeColor="text1"/>
                <w:sz w:val="24"/>
                <w:szCs w:val="24"/>
              </w:rPr>
            </w:pPr>
          </w:p>
        </w:tc>
        <w:tc>
          <w:tcPr>
            <w:tcW w:w="690" w:type="pct"/>
            <w:tcBorders>
              <w:top w:val="single" w:sz="4" w:space="0" w:color="auto"/>
              <w:left w:val="single" w:sz="4" w:space="0" w:color="auto"/>
              <w:bottom w:val="single" w:sz="4" w:space="0" w:color="auto"/>
              <w:right w:val="single" w:sz="4" w:space="0" w:color="auto"/>
            </w:tcBorders>
          </w:tcPr>
          <w:p w:rsidR="00A960F0" w:rsidRPr="00A960F0" w:rsidRDefault="00A960F0" w:rsidP="00A960F0">
            <w:pPr>
              <w:tabs>
                <w:tab w:val="left" w:pos="1239"/>
              </w:tabs>
              <w:contextualSpacing/>
              <w:rPr>
                <w:rFonts w:ascii="Liberation Serif" w:hAnsi="Liberation Serif" w:cs="Liberation Serif"/>
                <w:color w:val="000000" w:themeColor="text1"/>
                <w:sz w:val="24"/>
                <w:szCs w:val="24"/>
              </w:rPr>
            </w:pPr>
          </w:p>
        </w:tc>
      </w:tr>
    </w:tbl>
    <w:p w:rsidR="00A960F0" w:rsidRPr="00A960F0" w:rsidRDefault="00A960F0" w:rsidP="00A960F0">
      <w:pPr>
        <w:tabs>
          <w:tab w:val="left" w:pos="1239"/>
        </w:tabs>
        <w:contextualSpacing/>
        <w:rPr>
          <w:rFonts w:ascii="Liberation Serif" w:hAnsi="Liberation Serif" w:cs="Liberation Serif"/>
          <w:color w:val="000000" w:themeColor="text1"/>
          <w:sz w:val="24"/>
          <w:szCs w:val="24"/>
        </w:rPr>
      </w:pPr>
    </w:p>
    <w:p w:rsidR="00A960F0" w:rsidRPr="00A960F0" w:rsidRDefault="00A960F0" w:rsidP="00A960F0">
      <w:pPr>
        <w:tabs>
          <w:tab w:val="left" w:pos="1239"/>
        </w:tabs>
        <w:contextualSpacing/>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2. Категории потребителей муниципальной услуги ______________________________</w:t>
      </w:r>
    </w:p>
    <w:p w:rsidR="00A960F0" w:rsidRPr="00A960F0" w:rsidRDefault="00A960F0" w:rsidP="00A960F0">
      <w:pPr>
        <w:tabs>
          <w:tab w:val="left" w:pos="1239"/>
        </w:tabs>
        <w:contextualSpacing/>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3. Сведения о фактическом достижении показателей, характеризующих объем и качество муниципальной услуги:</w:t>
      </w:r>
    </w:p>
    <w:p w:rsidR="00A960F0" w:rsidRPr="00A960F0" w:rsidRDefault="00A960F0" w:rsidP="00A960F0">
      <w:pPr>
        <w:tabs>
          <w:tab w:val="left" w:pos="1239"/>
        </w:tabs>
        <w:contextualSpacing/>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3.1. Сведения о фактическом достижении показателей, характеризующих качество муниципальной услуги</w:t>
      </w:r>
    </w:p>
    <w:p w:rsidR="00A960F0" w:rsidRPr="00A960F0" w:rsidRDefault="00A960F0" w:rsidP="00A960F0">
      <w:pPr>
        <w:tabs>
          <w:tab w:val="left" w:pos="1239"/>
        </w:tabs>
        <w:contextualSpacing/>
        <w:rPr>
          <w:rFonts w:ascii="Liberation Serif" w:hAnsi="Liberation Serif" w:cs="Liberation Serif"/>
          <w:color w:val="000000" w:themeColor="text1"/>
          <w:sz w:val="24"/>
          <w:szCs w:val="24"/>
        </w:rPr>
      </w:pPr>
    </w:p>
    <w:tbl>
      <w:tblPr>
        <w:tblW w:w="5000" w:type="pct"/>
        <w:tblCellMar>
          <w:top w:w="102" w:type="dxa"/>
          <w:left w:w="62" w:type="dxa"/>
          <w:bottom w:w="102" w:type="dxa"/>
          <w:right w:w="62" w:type="dxa"/>
        </w:tblCellMar>
        <w:tblLook w:val="0000" w:firstRow="0" w:lastRow="0" w:firstColumn="0" w:lastColumn="0" w:noHBand="0" w:noVBand="0"/>
      </w:tblPr>
      <w:tblGrid>
        <w:gridCol w:w="1809"/>
        <w:gridCol w:w="1623"/>
        <w:gridCol w:w="966"/>
        <w:gridCol w:w="1871"/>
        <w:gridCol w:w="1568"/>
        <w:gridCol w:w="1626"/>
        <w:gridCol w:w="1871"/>
        <w:gridCol w:w="1450"/>
        <w:gridCol w:w="1626"/>
      </w:tblGrid>
      <w:tr w:rsidR="00A960F0" w:rsidRPr="00A960F0" w:rsidTr="00106A63">
        <w:tc>
          <w:tcPr>
            <w:tcW w:w="632" w:type="pct"/>
            <w:vMerge w:val="restart"/>
            <w:tcBorders>
              <w:top w:val="single" w:sz="4" w:space="0" w:color="auto"/>
              <w:left w:val="single" w:sz="4" w:space="0" w:color="auto"/>
              <w:bottom w:val="single" w:sz="4" w:space="0" w:color="auto"/>
              <w:right w:val="single" w:sz="4" w:space="0" w:color="auto"/>
            </w:tcBorders>
          </w:tcPr>
          <w:p w:rsidR="00A960F0" w:rsidRPr="00A960F0" w:rsidRDefault="00A960F0" w:rsidP="00A960F0">
            <w:pPr>
              <w:tabs>
                <w:tab w:val="left" w:pos="1239"/>
              </w:tabs>
              <w:contextualSpacing/>
              <w:jc w:val="center"/>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 xml:space="preserve">Наименование показателя </w:t>
            </w:r>
            <w:hyperlink w:anchor="Par721" w:history="1">
              <w:r w:rsidRPr="00A960F0">
                <w:rPr>
                  <w:rFonts w:ascii="Liberation Serif" w:hAnsi="Liberation Serif" w:cs="Liberation Serif"/>
                  <w:color w:val="000000" w:themeColor="text1"/>
                  <w:sz w:val="24"/>
                  <w:szCs w:val="24"/>
                </w:rPr>
                <w:t>&lt;3&gt;</w:t>
              </w:r>
            </w:hyperlink>
          </w:p>
        </w:tc>
        <w:tc>
          <w:tcPr>
            <w:tcW w:w="871" w:type="pct"/>
            <w:gridSpan w:val="2"/>
            <w:tcBorders>
              <w:top w:val="single" w:sz="4" w:space="0" w:color="auto"/>
              <w:left w:val="single" w:sz="4" w:space="0" w:color="auto"/>
              <w:bottom w:val="single" w:sz="4" w:space="0" w:color="auto"/>
              <w:right w:val="single" w:sz="4" w:space="0" w:color="auto"/>
            </w:tcBorders>
          </w:tcPr>
          <w:p w:rsidR="00A960F0" w:rsidRPr="00A960F0" w:rsidRDefault="00A960F0" w:rsidP="00A960F0">
            <w:pPr>
              <w:tabs>
                <w:tab w:val="left" w:pos="1239"/>
              </w:tabs>
              <w:contextualSpacing/>
              <w:jc w:val="center"/>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Единица измерения</w:t>
            </w:r>
          </w:p>
        </w:tc>
        <w:tc>
          <w:tcPr>
            <w:tcW w:w="1201" w:type="pct"/>
            <w:gridSpan w:val="2"/>
            <w:tcBorders>
              <w:top w:val="single" w:sz="4" w:space="0" w:color="auto"/>
              <w:left w:val="single" w:sz="4" w:space="0" w:color="auto"/>
              <w:bottom w:val="single" w:sz="4" w:space="0" w:color="auto"/>
              <w:right w:val="single" w:sz="4" w:space="0" w:color="auto"/>
            </w:tcBorders>
          </w:tcPr>
          <w:p w:rsidR="00A960F0" w:rsidRPr="00A960F0" w:rsidRDefault="00A960F0" w:rsidP="00A960F0">
            <w:pPr>
              <w:tabs>
                <w:tab w:val="left" w:pos="1239"/>
              </w:tabs>
              <w:contextualSpacing/>
              <w:jc w:val="center"/>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Значение</w:t>
            </w:r>
          </w:p>
        </w:tc>
        <w:tc>
          <w:tcPr>
            <w:tcW w:w="568" w:type="pct"/>
            <w:vMerge w:val="restart"/>
            <w:tcBorders>
              <w:top w:val="single" w:sz="4" w:space="0" w:color="auto"/>
              <w:left w:val="single" w:sz="4" w:space="0" w:color="auto"/>
              <w:bottom w:val="single" w:sz="4" w:space="0" w:color="auto"/>
              <w:right w:val="single" w:sz="4" w:space="0" w:color="auto"/>
            </w:tcBorders>
          </w:tcPr>
          <w:p w:rsidR="00A960F0" w:rsidRPr="00A960F0" w:rsidRDefault="00A960F0" w:rsidP="00A960F0">
            <w:pPr>
              <w:tabs>
                <w:tab w:val="left" w:pos="1239"/>
              </w:tabs>
              <w:contextualSpacing/>
              <w:jc w:val="center"/>
              <w:rPr>
                <w:rFonts w:ascii="Liberation Serif" w:hAnsi="Liberation Serif" w:cs="Liberation Serif"/>
                <w:color w:val="000000" w:themeColor="text1"/>
                <w:sz w:val="24"/>
                <w:szCs w:val="24"/>
              </w:rPr>
            </w:pPr>
            <w:bookmarkStart w:id="22" w:name="Par477"/>
            <w:bookmarkEnd w:id="22"/>
            <w:r w:rsidRPr="00A960F0">
              <w:rPr>
                <w:rFonts w:ascii="Liberation Serif" w:hAnsi="Liberation Serif" w:cs="Liberation Serif"/>
                <w:color w:val="000000" w:themeColor="text1"/>
                <w:sz w:val="24"/>
                <w:szCs w:val="24"/>
              </w:rPr>
              <w:t xml:space="preserve">Допустимое (возможное) отклонение </w:t>
            </w:r>
            <w:hyperlink w:anchor="Par722" w:history="1">
              <w:r w:rsidRPr="00A960F0">
                <w:rPr>
                  <w:rFonts w:ascii="Liberation Serif" w:hAnsi="Liberation Serif" w:cs="Liberation Serif"/>
                  <w:color w:val="000000" w:themeColor="text1"/>
                  <w:sz w:val="24"/>
                  <w:szCs w:val="24"/>
                </w:rPr>
                <w:t>&lt;4&gt;</w:t>
              </w:r>
            </w:hyperlink>
          </w:p>
        </w:tc>
        <w:tc>
          <w:tcPr>
            <w:tcW w:w="653" w:type="pct"/>
            <w:vMerge w:val="restart"/>
            <w:tcBorders>
              <w:top w:val="single" w:sz="4" w:space="0" w:color="auto"/>
              <w:left w:val="single" w:sz="4" w:space="0" w:color="auto"/>
              <w:bottom w:val="single" w:sz="4" w:space="0" w:color="auto"/>
              <w:right w:val="single" w:sz="4" w:space="0" w:color="auto"/>
            </w:tcBorders>
          </w:tcPr>
          <w:p w:rsidR="00A960F0" w:rsidRPr="00A960F0" w:rsidRDefault="00A960F0" w:rsidP="00A960F0">
            <w:pPr>
              <w:tabs>
                <w:tab w:val="left" w:pos="1239"/>
              </w:tabs>
              <w:contextualSpacing/>
              <w:jc w:val="center"/>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 xml:space="preserve">Отклонение, превышающее допустимое (возможное) значение </w:t>
            </w:r>
            <w:hyperlink w:anchor="Par723" w:history="1">
              <w:r w:rsidRPr="00A960F0">
                <w:rPr>
                  <w:rFonts w:ascii="Liberation Serif" w:hAnsi="Liberation Serif" w:cs="Liberation Serif"/>
                  <w:color w:val="000000" w:themeColor="text1"/>
                  <w:sz w:val="24"/>
                  <w:szCs w:val="24"/>
                </w:rPr>
                <w:t>&lt;5&gt;</w:t>
              </w:r>
            </w:hyperlink>
          </w:p>
        </w:tc>
        <w:tc>
          <w:tcPr>
            <w:tcW w:w="507" w:type="pct"/>
            <w:vMerge w:val="restart"/>
            <w:tcBorders>
              <w:top w:val="single" w:sz="4" w:space="0" w:color="auto"/>
              <w:left w:val="single" w:sz="4" w:space="0" w:color="auto"/>
              <w:bottom w:val="single" w:sz="4" w:space="0" w:color="auto"/>
              <w:right w:val="single" w:sz="4" w:space="0" w:color="auto"/>
            </w:tcBorders>
          </w:tcPr>
          <w:p w:rsidR="00A960F0" w:rsidRPr="00A960F0" w:rsidRDefault="00A960F0" w:rsidP="00A960F0">
            <w:pPr>
              <w:tabs>
                <w:tab w:val="left" w:pos="1239"/>
              </w:tabs>
              <w:contextualSpacing/>
              <w:jc w:val="center"/>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Причина отклонения</w:t>
            </w:r>
          </w:p>
        </w:tc>
        <w:tc>
          <w:tcPr>
            <w:tcW w:w="568" w:type="pct"/>
            <w:vMerge w:val="restart"/>
            <w:tcBorders>
              <w:top w:val="single" w:sz="4" w:space="0" w:color="auto"/>
              <w:left w:val="single" w:sz="4" w:space="0" w:color="auto"/>
              <w:bottom w:val="single" w:sz="4" w:space="0" w:color="auto"/>
              <w:right w:val="single" w:sz="4" w:space="0" w:color="auto"/>
            </w:tcBorders>
          </w:tcPr>
          <w:p w:rsidR="00A960F0" w:rsidRPr="00A960F0" w:rsidRDefault="00A960F0" w:rsidP="00A960F0">
            <w:pPr>
              <w:tabs>
                <w:tab w:val="left" w:pos="1239"/>
              </w:tabs>
              <w:contextualSpacing/>
              <w:jc w:val="center"/>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Коэффициент весомости</w:t>
            </w:r>
          </w:p>
        </w:tc>
      </w:tr>
      <w:tr w:rsidR="00A960F0" w:rsidRPr="00A960F0" w:rsidTr="00106A63">
        <w:tc>
          <w:tcPr>
            <w:tcW w:w="632" w:type="pct"/>
            <w:vMerge/>
            <w:tcBorders>
              <w:top w:val="single" w:sz="4" w:space="0" w:color="auto"/>
              <w:left w:val="single" w:sz="4" w:space="0" w:color="auto"/>
              <w:bottom w:val="single" w:sz="4" w:space="0" w:color="auto"/>
              <w:right w:val="single" w:sz="4" w:space="0" w:color="auto"/>
            </w:tcBorders>
          </w:tcPr>
          <w:p w:rsidR="00A960F0" w:rsidRPr="00A960F0" w:rsidRDefault="00A960F0" w:rsidP="00A960F0">
            <w:pPr>
              <w:tabs>
                <w:tab w:val="left" w:pos="1239"/>
              </w:tabs>
              <w:contextualSpacing/>
              <w:jc w:val="center"/>
              <w:rPr>
                <w:rFonts w:ascii="Liberation Serif" w:hAnsi="Liberation Serif" w:cs="Liberation Serif"/>
                <w:color w:val="000000" w:themeColor="text1"/>
                <w:sz w:val="24"/>
                <w:szCs w:val="24"/>
              </w:rPr>
            </w:pPr>
          </w:p>
        </w:tc>
        <w:tc>
          <w:tcPr>
            <w:tcW w:w="532" w:type="pct"/>
            <w:tcBorders>
              <w:top w:val="single" w:sz="4" w:space="0" w:color="auto"/>
              <w:left w:val="single" w:sz="4" w:space="0" w:color="auto"/>
              <w:bottom w:val="single" w:sz="4" w:space="0" w:color="auto"/>
              <w:right w:val="single" w:sz="4" w:space="0" w:color="auto"/>
            </w:tcBorders>
          </w:tcPr>
          <w:p w:rsidR="00A960F0" w:rsidRPr="00A960F0" w:rsidRDefault="00A960F0" w:rsidP="00A960F0">
            <w:pPr>
              <w:tabs>
                <w:tab w:val="left" w:pos="1239"/>
              </w:tabs>
              <w:contextualSpacing/>
              <w:jc w:val="center"/>
              <w:rPr>
                <w:rFonts w:ascii="Liberation Serif" w:hAnsi="Liberation Serif" w:cs="Liberation Serif"/>
                <w:color w:val="000000" w:themeColor="text1"/>
                <w:sz w:val="24"/>
                <w:szCs w:val="24"/>
              </w:rPr>
            </w:pPr>
            <w:bookmarkStart w:id="23" w:name="Par481"/>
            <w:bookmarkEnd w:id="23"/>
            <w:r w:rsidRPr="00A960F0">
              <w:rPr>
                <w:rFonts w:ascii="Liberation Serif" w:hAnsi="Liberation Serif" w:cs="Liberation Serif"/>
                <w:color w:val="000000" w:themeColor="text1"/>
                <w:sz w:val="24"/>
                <w:szCs w:val="24"/>
              </w:rPr>
              <w:t xml:space="preserve">Наименование </w:t>
            </w:r>
            <w:hyperlink w:anchor="Par721" w:history="1">
              <w:r w:rsidRPr="00A960F0">
                <w:rPr>
                  <w:rFonts w:ascii="Liberation Serif" w:hAnsi="Liberation Serif" w:cs="Liberation Serif"/>
                  <w:color w:val="000000" w:themeColor="text1"/>
                  <w:sz w:val="24"/>
                  <w:szCs w:val="24"/>
                </w:rPr>
                <w:t>&lt;3&gt;</w:t>
              </w:r>
            </w:hyperlink>
          </w:p>
        </w:tc>
        <w:tc>
          <w:tcPr>
            <w:tcW w:w="339" w:type="pct"/>
            <w:tcBorders>
              <w:top w:val="single" w:sz="4" w:space="0" w:color="auto"/>
              <w:left w:val="single" w:sz="4" w:space="0" w:color="auto"/>
              <w:bottom w:val="single" w:sz="4" w:space="0" w:color="auto"/>
              <w:right w:val="single" w:sz="4" w:space="0" w:color="auto"/>
            </w:tcBorders>
          </w:tcPr>
          <w:p w:rsidR="00A960F0" w:rsidRPr="00A960F0" w:rsidRDefault="00A960F0" w:rsidP="00A960F0">
            <w:pPr>
              <w:tabs>
                <w:tab w:val="left" w:pos="1239"/>
              </w:tabs>
              <w:contextualSpacing/>
              <w:jc w:val="center"/>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 xml:space="preserve">код по </w:t>
            </w:r>
            <w:hyperlink r:id="rId24" w:history="1">
              <w:r w:rsidRPr="00A960F0">
                <w:rPr>
                  <w:rFonts w:ascii="Liberation Serif" w:hAnsi="Liberation Serif" w:cs="Liberation Serif"/>
                  <w:color w:val="000000" w:themeColor="text1"/>
                  <w:sz w:val="24"/>
                  <w:szCs w:val="24"/>
                </w:rPr>
                <w:t>ОКЕИ</w:t>
              </w:r>
            </w:hyperlink>
            <w:r w:rsidRPr="00A960F0">
              <w:rPr>
                <w:rFonts w:ascii="Liberation Serif" w:hAnsi="Liberation Serif" w:cs="Liberation Serif"/>
                <w:color w:val="000000" w:themeColor="text1"/>
                <w:sz w:val="24"/>
                <w:szCs w:val="24"/>
              </w:rPr>
              <w:t xml:space="preserve"> </w:t>
            </w:r>
            <w:hyperlink w:anchor="Par721" w:history="1">
              <w:r w:rsidRPr="00A960F0">
                <w:rPr>
                  <w:rFonts w:ascii="Liberation Serif" w:hAnsi="Liberation Serif" w:cs="Liberation Serif"/>
                  <w:color w:val="000000" w:themeColor="text1"/>
                  <w:sz w:val="24"/>
                  <w:szCs w:val="24"/>
                </w:rPr>
                <w:t>&lt;3&gt;</w:t>
              </w:r>
            </w:hyperlink>
          </w:p>
        </w:tc>
        <w:tc>
          <w:tcPr>
            <w:tcW w:w="653" w:type="pct"/>
            <w:tcBorders>
              <w:top w:val="single" w:sz="4" w:space="0" w:color="auto"/>
              <w:left w:val="single" w:sz="4" w:space="0" w:color="auto"/>
              <w:bottom w:val="single" w:sz="4" w:space="0" w:color="auto"/>
              <w:right w:val="single" w:sz="4" w:space="0" w:color="auto"/>
            </w:tcBorders>
          </w:tcPr>
          <w:p w:rsidR="00A960F0" w:rsidRPr="00A960F0" w:rsidRDefault="00A960F0" w:rsidP="00A960F0">
            <w:pPr>
              <w:tabs>
                <w:tab w:val="left" w:pos="1239"/>
              </w:tabs>
              <w:contextualSpacing/>
              <w:jc w:val="center"/>
              <w:rPr>
                <w:rFonts w:ascii="Liberation Serif" w:hAnsi="Liberation Serif" w:cs="Liberation Serif"/>
                <w:color w:val="000000" w:themeColor="text1"/>
                <w:sz w:val="24"/>
                <w:szCs w:val="24"/>
              </w:rPr>
            </w:pPr>
            <w:bookmarkStart w:id="24" w:name="Par483"/>
            <w:bookmarkEnd w:id="24"/>
            <w:r w:rsidRPr="00A960F0">
              <w:rPr>
                <w:rFonts w:ascii="Liberation Serif" w:hAnsi="Liberation Serif" w:cs="Liberation Serif"/>
                <w:color w:val="000000" w:themeColor="text1"/>
                <w:sz w:val="24"/>
                <w:szCs w:val="24"/>
              </w:rPr>
              <w:t xml:space="preserve">Утверждено в муниципальном </w:t>
            </w:r>
            <w:proofErr w:type="gramStart"/>
            <w:r w:rsidRPr="00A960F0">
              <w:rPr>
                <w:rFonts w:ascii="Liberation Serif" w:hAnsi="Liberation Serif" w:cs="Liberation Serif"/>
                <w:color w:val="000000" w:themeColor="text1"/>
                <w:sz w:val="24"/>
                <w:szCs w:val="24"/>
              </w:rPr>
              <w:t>задании</w:t>
            </w:r>
            <w:proofErr w:type="gramEnd"/>
            <w:r w:rsidRPr="00A960F0">
              <w:rPr>
                <w:rFonts w:ascii="Liberation Serif" w:hAnsi="Liberation Serif" w:cs="Liberation Serif"/>
                <w:color w:val="000000" w:themeColor="text1"/>
                <w:sz w:val="24"/>
                <w:szCs w:val="24"/>
              </w:rPr>
              <w:t xml:space="preserve"> на год </w:t>
            </w:r>
            <w:hyperlink w:anchor="Par721" w:history="1">
              <w:r w:rsidRPr="00A960F0">
                <w:rPr>
                  <w:rFonts w:ascii="Liberation Serif" w:hAnsi="Liberation Serif" w:cs="Liberation Serif"/>
                  <w:color w:val="000000" w:themeColor="text1"/>
                  <w:sz w:val="24"/>
                  <w:szCs w:val="24"/>
                </w:rPr>
                <w:t>&lt;3&gt;</w:t>
              </w:r>
            </w:hyperlink>
          </w:p>
        </w:tc>
        <w:tc>
          <w:tcPr>
            <w:tcW w:w="548" w:type="pct"/>
            <w:tcBorders>
              <w:top w:val="single" w:sz="4" w:space="0" w:color="auto"/>
              <w:left w:val="single" w:sz="4" w:space="0" w:color="auto"/>
              <w:bottom w:val="single" w:sz="4" w:space="0" w:color="auto"/>
              <w:right w:val="single" w:sz="4" w:space="0" w:color="auto"/>
            </w:tcBorders>
          </w:tcPr>
          <w:p w:rsidR="00A960F0" w:rsidRPr="00A960F0" w:rsidRDefault="00A960F0" w:rsidP="00A960F0">
            <w:pPr>
              <w:tabs>
                <w:tab w:val="left" w:pos="1239"/>
              </w:tabs>
              <w:contextualSpacing/>
              <w:jc w:val="center"/>
              <w:rPr>
                <w:rFonts w:ascii="Liberation Serif" w:hAnsi="Liberation Serif" w:cs="Liberation Serif"/>
                <w:color w:val="000000" w:themeColor="text1"/>
                <w:sz w:val="24"/>
                <w:szCs w:val="24"/>
              </w:rPr>
            </w:pPr>
            <w:bookmarkStart w:id="25" w:name="Par484"/>
            <w:bookmarkEnd w:id="25"/>
            <w:r w:rsidRPr="00A960F0">
              <w:rPr>
                <w:rFonts w:ascii="Liberation Serif" w:hAnsi="Liberation Serif" w:cs="Liberation Serif"/>
                <w:color w:val="000000" w:themeColor="text1"/>
                <w:sz w:val="24"/>
                <w:szCs w:val="24"/>
              </w:rPr>
              <w:t>Исполнено на отчетную дату</w:t>
            </w:r>
          </w:p>
        </w:tc>
        <w:tc>
          <w:tcPr>
            <w:tcW w:w="568" w:type="pct"/>
            <w:vMerge/>
            <w:tcBorders>
              <w:top w:val="single" w:sz="4" w:space="0" w:color="auto"/>
              <w:left w:val="single" w:sz="4" w:space="0" w:color="auto"/>
              <w:bottom w:val="single" w:sz="4" w:space="0" w:color="auto"/>
              <w:right w:val="single" w:sz="4" w:space="0" w:color="auto"/>
            </w:tcBorders>
          </w:tcPr>
          <w:p w:rsidR="00A960F0" w:rsidRPr="00A960F0" w:rsidRDefault="00A960F0" w:rsidP="00A960F0">
            <w:pPr>
              <w:tabs>
                <w:tab w:val="left" w:pos="1239"/>
              </w:tabs>
              <w:contextualSpacing/>
              <w:jc w:val="center"/>
              <w:rPr>
                <w:rFonts w:ascii="Liberation Serif" w:hAnsi="Liberation Serif" w:cs="Liberation Serif"/>
                <w:color w:val="000000" w:themeColor="text1"/>
                <w:sz w:val="24"/>
                <w:szCs w:val="24"/>
              </w:rPr>
            </w:pPr>
          </w:p>
        </w:tc>
        <w:tc>
          <w:tcPr>
            <w:tcW w:w="653" w:type="pct"/>
            <w:vMerge/>
            <w:tcBorders>
              <w:top w:val="single" w:sz="4" w:space="0" w:color="auto"/>
              <w:left w:val="single" w:sz="4" w:space="0" w:color="auto"/>
              <w:bottom w:val="single" w:sz="4" w:space="0" w:color="auto"/>
              <w:right w:val="single" w:sz="4" w:space="0" w:color="auto"/>
            </w:tcBorders>
          </w:tcPr>
          <w:p w:rsidR="00A960F0" w:rsidRPr="00A960F0" w:rsidRDefault="00A960F0" w:rsidP="00A960F0">
            <w:pPr>
              <w:tabs>
                <w:tab w:val="left" w:pos="1239"/>
              </w:tabs>
              <w:contextualSpacing/>
              <w:jc w:val="center"/>
              <w:rPr>
                <w:rFonts w:ascii="Liberation Serif" w:hAnsi="Liberation Serif" w:cs="Liberation Serif"/>
                <w:color w:val="000000" w:themeColor="text1"/>
                <w:sz w:val="24"/>
                <w:szCs w:val="24"/>
              </w:rPr>
            </w:pPr>
          </w:p>
        </w:tc>
        <w:tc>
          <w:tcPr>
            <w:tcW w:w="507" w:type="pct"/>
            <w:vMerge/>
            <w:tcBorders>
              <w:top w:val="single" w:sz="4" w:space="0" w:color="auto"/>
              <w:left w:val="single" w:sz="4" w:space="0" w:color="auto"/>
              <w:bottom w:val="single" w:sz="4" w:space="0" w:color="auto"/>
              <w:right w:val="single" w:sz="4" w:space="0" w:color="auto"/>
            </w:tcBorders>
          </w:tcPr>
          <w:p w:rsidR="00A960F0" w:rsidRPr="00A960F0" w:rsidRDefault="00A960F0" w:rsidP="00A960F0">
            <w:pPr>
              <w:tabs>
                <w:tab w:val="left" w:pos="1239"/>
              </w:tabs>
              <w:contextualSpacing/>
              <w:jc w:val="center"/>
              <w:rPr>
                <w:rFonts w:ascii="Liberation Serif" w:hAnsi="Liberation Serif" w:cs="Liberation Serif"/>
                <w:color w:val="000000" w:themeColor="text1"/>
                <w:sz w:val="24"/>
                <w:szCs w:val="24"/>
              </w:rPr>
            </w:pPr>
          </w:p>
        </w:tc>
        <w:tc>
          <w:tcPr>
            <w:tcW w:w="568" w:type="pct"/>
            <w:vMerge/>
            <w:tcBorders>
              <w:top w:val="single" w:sz="4" w:space="0" w:color="auto"/>
              <w:left w:val="single" w:sz="4" w:space="0" w:color="auto"/>
              <w:bottom w:val="single" w:sz="4" w:space="0" w:color="auto"/>
              <w:right w:val="single" w:sz="4" w:space="0" w:color="auto"/>
            </w:tcBorders>
          </w:tcPr>
          <w:p w:rsidR="00A960F0" w:rsidRPr="00A960F0" w:rsidRDefault="00A960F0" w:rsidP="00A960F0">
            <w:pPr>
              <w:tabs>
                <w:tab w:val="left" w:pos="1239"/>
              </w:tabs>
              <w:contextualSpacing/>
              <w:jc w:val="center"/>
              <w:rPr>
                <w:rFonts w:ascii="Liberation Serif" w:hAnsi="Liberation Serif" w:cs="Liberation Serif"/>
                <w:color w:val="000000" w:themeColor="text1"/>
                <w:sz w:val="24"/>
                <w:szCs w:val="24"/>
              </w:rPr>
            </w:pPr>
          </w:p>
        </w:tc>
      </w:tr>
      <w:tr w:rsidR="00A960F0" w:rsidRPr="00A960F0" w:rsidTr="00106A63">
        <w:tc>
          <w:tcPr>
            <w:tcW w:w="632" w:type="pct"/>
            <w:tcBorders>
              <w:top w:val="single" w:sz="4" w:space="0" w:color="auto"/>
              <w:left w:val="single" w:sz="4" w:space="0" w:color="auto"/>
              <w:bottom w:val="single" w:sz="4" w:space="0" w:color="auto"/>
              <w:right w:val="single" w:sz="4" w:space="0" w:color="auto"/>
            </w:tcBorders>
          </w:tcPr>
          <w:p w:rsidR="00A960F0" w:rsidRPr="00A960F0" w:rsidRDefault="00A960F0" w:rsidP="00A960F0">
            <w:pPr>
              <w:tabs>
                <w:tab w:val="left" w:pos="1239"/>
              </w:tabs>
              <w:contextualSpacing/>
              <w:jc w:val="center"/>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1</w:t>
            </w:r>
          </w:p>
        </w:tc>
        <w:tc>
          <w:tcPr>
            <w:tcW w:w="532" w:type="pct"/>
            <w:tcBorders>
              <w:top w:val="single" w:sz="4" w:space="0" w:color="auto"/>
              <w:left w:val="single" w:sz="4" w:space="0" w:color="auto"/>
              <w:bottom w:val="single" w:sz="4" w:space="0" w:color="auto"/>
              <w:right w:val="single" w:sz="4" w:space="0" w:color="auto"/>
            </w:tcBorders>
          </w:tcPr>
          <w:p w:rsidR="00A960F0" w:rsidRPr="00A960F0" w:rsidRDefault="00A960F0" w:rsidP="00A960F0">
            <w:pPr>
              <w:tabs>
                <w:tab w:val="left" w:pos="1239"/>
              </w:tabs>
              <w:contextualSpacing/>
              <w:jc w:val="center"/>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2</w:t>
            </w:r>
          </w:p>
        </w:tc>
        <w:tc>
          <w:tcPr>
            <w:tcW w:w="339" w:type="pct"/>
            <w:tcBorders>
              <w:top w:val="single" w:sz="4" w:space="0" w:color="auto"/>
              <w:left w:val="single" w:sz="4" w:space="0" w:color="auto"/>
              <w:bottom w:val="single" w:sz="4" w:space="0" w:color="auto"/>
              <w:right w:val="single" w:sz="4" w:space="0" w:color="auto"/>
            </w:tcBorders>
          </w:tcPr>
          <w:p w:rsidR="00A960F0" w:rsidRPr="00A960F0" w:rsidRDefault="00A960F0" w:rsidP="00A960F0">
            <w:pPr>
              <w:tabs>
                <w:tab w:val="left" w:pos="1239"/>
              </w:tabs>
              <w:contextualSpacing/>
              <w:jc w:val="center"/>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3</w:t>
            </w:r>
          </w:p>
        </w:tc>
        <w:tc>
          <w:tcPr>
            <w:tcW w:w="653" w:type="pct"/>
            <w:tcBorders>
              <w:top w:val="single" w:sz="4" w:space="0" w:color="auto"/>
              <w:left w:val="single" w:sz="4" w:space="0" w:color="auto"/>
              <w:bottom w:val="single" w:sz="4" w:space="0" w:color="auto"/>
              <w:right w:val="single" w:sz="4" w:space="0" w:color="auto"/>
            </w:tcBorders>
          </w:tcPr>
          <w:p w:rsidR="00A960F0" w:rsidRPr="00A960F0" w:rsidRDefault="00A960F0" w:rsidP="00A960F0">
            <w:pPr>
              <w:tabs>
                <w:tab w:val="left" w:pos="1239"/>
              </w:tabs>
              <w:contextualSpacing/>
              <w:jc w:val="center"/>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4</w:t>
            </w:r>
          </w:p>
        </w:tc>
        <w:tc>
          <w:tcPr>
            <w:tcW w:w="548" w:type="pct"/>
            <w:tcBorders>
              <w:top w:val="single" w:sz="4" w:space="0" w:color="auto"/>
              <w:left w:val="single" w:sz="4" w:space="0" w:color="auto"/>
              <w:bottom w:val="single" w:sz="4" w:space="0" w:color="auto"/>
              <w:right w:val="single" w:sz="4" w:space="0" w:color="auto"/>
            </w:tcBorders>
          </w:tcPr>
          <w:p w:rsidR="00A960F0" w:rsidRPr="00A960F0" w:rsidRDefault="00A960F0" w:rsidP="00A960F0">
            <w:pPr>
              <w:tabs>
                <w:tab w:val="left" w:pos="1239"/>
              </w:tabs>
              <w:contextualSpacing/>
              <w:jc w:val="center"/>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5</w:t>
            </w:r>
          </w:p>
        </w:tc>
        <w:tc>
          <w:tcPr>
            <w:tcW w:w="568" w:type="pct"/>
            <w:tcBorders>
              <w:top w:val="single" w:sz="4" w:space="0" w:color="auto"/>
              <w:left w:val="single" w:sz="4" w:space="0" w:color="auto"/>
              <w:bottom w:val="single" w:sz="4" w:space="0" w:color="auto"/>
              <w:right w:val="single" w:sz="4" w:space="0" w:color="auto"/>
            </w:tcBorders>
          </w:tcPr>
          <w:p w:rsidR="00A960F0" w:rsidRPr="00A960F0" w:rsidRDefault="00A960F0" w:rsidP="00A960F0">
            <w:pPr>
              <w:tabs>
                <w:tab w:val="left" w:pos="1239"/>
              </w:tabs>
              <w:contextualSpacing/>
              <w:jc w:val="center"/>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6</w:t>
            </w:r>
          </w:p>
        </w:tc>
        <w:tc>
          <w:tcPr>
            <w:tcW w:w="653" w:type="pct"/>
            <w:tcBorders>
              <w:top w:val="single" w:sz="4" w:space="0" w:color="auto"/>
              <w:left w:val="single" w:sz="4" w:space="0" w:color="auto"/>
              <w:bottom w:val="single" w:sz="4" w:space="0" w:color="auto"/>
              <w:right w:val="single" w:sz="4" w:space="0" w:color="auto"/>
            </w:tcBorders>
          </w:tcPr>
          <w:p w:rsidR="00A960F0" w:rsidRPr="00A960F0" w:rsidRDefault="00A960F0" w:rsidP="00A960F0">
            <w:pPr>
              <w:tabs>
                <w:tab w:val="left" w:pos="1239"/>
              </w:tabs>
              <w:contextualSpacing/>
              <w:jc w:val="center"/>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7</w:t>
            </w:r>
          </w:p>
        </w:tc>
        <w:tc>
          <w:tcPr>
            <w:tcW w:w="507" w:type="pct"/>
            <w:tcBorders>
              <w:top w:val="single" w:sz="4" w:space="0" w:color="auto"/>
              <w:left w:val="single" w:sz="4" w:space="0" w:color="auto"/>
              <w:bottom w:val="single" w:sz="4" w:space="0" w:color="auto"/>
              <w:right w:val="single" w:sz="4" w:space="0" w:color="auto"/>
            </w:tcBorders>
          </w:tcPr>
          <w:p w:rsidR="00A960F0" w:rsidRPr="00A960F0" w:rsidRDefault="00A960F0" w:rsidP="00A960F0">
            <w:pPr>
              <w:tabs>
                <w:tab w:val="left" w:pos="1239"/>
              </w:tabs>
              <w:contextualSpacing/>
              <w:jc w:val="center"/>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8</w:t>
            </w:r>
          </w:p>
        </w:tc>
        <w:tc>
          <w:tcPr>
            <w:tcW w:w="568" w:type="pct"/>
            <w:tcBorders>
              <w:top w:val="single" w:sz="4" w:space="0" w:color="auto"/>
              <w:left w:val="single" w:sz="4" w:space="0" w:color="auto"/>
              <w:bottom w:val="single" w:sz="4" w:space="0" w:color="auto"/>
              <w:right w:val="single" w:sz="4" w:space="0" w:color="auto"/>
            </w:tcBorders>
          </w:tcPr>
          <w:p w:rsidR="00A960F0" w:rsidRPr="00A960F0" w:rsidRDefault="00A960F0" w:rsidP="00A960F0">
            <w:pPr>
              <w:tabs>
                <w:tab w:val="left" w:pos="1239"/>
              </w:tabs>
              <w:contextualSpacing/>
              <w:jc w:val="center"/>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9</w:t>
            </w:r>
          </w:p>
        </w:tc>
      </w:tr>
    </w:tbl>
    <w:p w:rsidR="00A960F0" w:rsidRPr="00A960F0" w:rsidRDefault="00A960F0" w:rsidP="00A960F0">
      <w:pPr>
        <w:tabs>
          <w:tab w:val="left" w:pos="1239"/>
        </w:tabs>
        <w:contextualSpacing/>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3.2. Сведения о фактическом достижении показателя, характеризующего объем муниципальной услуги.</w:t>
      </w:r>
    </w:p>
    <w:p w:rsidR="00A960F0" w:rsidRPr="00A960F0" w:rsidRDefault="00A960F0" w:rsidP="00A960F0">
      <w:pPr>
        <w:tabs>
          <w:tab w:val="left" w:pos="1239"/>
        </w:tabs>
        <w:contextualSpacing/>
        <w:rPr>
          <w:rFonts w:ascii="Liberation Serif" w:hAnsi="Liberation Serif" w:cs="Liberation Serif"/>
          <w:color w:val="000000" w:themeColor="text1"/>
          <w:sz w:val="24"/>
          <w:szCs w:val="24"/>
        </w:rPr>
      </w:pPr>
    </w:p>
    <w:tbl>
      <w:tblPr>
        <w:tblW w:w="5000" w:type="pct"/>
        <w:tblCellMar>
          <w:top w:w="102" w:type="dxa"/>
          <w:left w:w="62" w:type="dxa"/>
          <w:bottom w:w="102" w:type="dxa"/>
          <w:right w:w="62" w:type="dxa"/>
        </w:tblCellMar>
        <w:tblLook w:val="0000" w:firstRow="0" w:lastRow="0" w:firstColumn="0" w:lastColumn="0" w:noHBand="0" w:noVBand="0"/>
      </w:tblPr>
      <w:tblGrid>
        <w:gridCol w:w="1623"/>
        <w:gridCol w:w="1578"/>
        <w:gridCol w:w="821"/>
        <w:gridCol w:w="1775"/>
        <w:gridCol w:w="1775"/>
        <w:gridCol w:w="1256"/>
        <w:gridCol w:w="1428"/>
        <w:gridCol w:w="1664"/>
        <w:gridCol w:w="1308"/>
        <w:gridCol w:w="1182"/>
      </w:tblGrid>
      <w:tr w:rsidR="00A960F0" w:rsidRPr="00A960F0" w:rsidTr="00106A63">
        <w:tc>
          <w:tcPr>
            <w:tcW w:w="375" w:type="pct"/>
            <w:vMerge w:val="restart"/>
            <w:tcBorders>
              <w:top w:val="single" w:sz="4" w:space="0" w:color="auto"/>
              <w:left w:val="single" w:sz="4" w:space="0" w:color="auto"/>
              <w:bottom w:val="single" w:sz="4" w:space="0" w:color="auto"/>
              <w:right w:val="single" w:sz="4" w:space="0" w:color="auto"/>
            </w:tcBorders>
          </w:tcPr>
          <w:p w:rsidR="00A960F0" w:rsidRPr="00A960F0" w:rsidRDefault="00A960F0" w:rsidP="00A960F0">
            <w:pPr>
              <w:tabs>
                <w:tab w:val="left" w:pos="1239"/>
              </w:tabs>
              <w:contextualSpacing/>
              <w:jc w:val="center"/>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lastRenderedPageBreak/>
              <w:t xml:space="preserve">Наименование показателя </w:t>
            </w:r>
            <w:hyperlink w:anchor="Par724" w:history="1">
              <w:r w:rsidRPr="00A960F0">
                <w:rPr>
                  <w:rFonts w:ascii="Liberation Serif" w:hAnsi="Liberation Serif" w:cs="Liberation Serif"/>
                  <w:color w:val="000000" w:themeColor="text1"/>
                  <w:sz w:val="24"/>
                  <w:szCs w:val="24"/>
                </w:rPr>
                <w:t>&lt;6&gt;</w:t>
              </w:r>
            </w:hyperlink>
          </w:p>
        </w:tc>
        <w:tc>
          <w:tcPr>
            <w:tcW w:w="750" w:type="pct"/>
            <w:gridSpan w:val="2"/>
            <w:tcBorders>
              <w:top w:val="single" w:sz="4" w:space="0" w:color="auto"/>
              <w:left w:val="single" w:sz="4" w:space="0" w:color="auto"/>
              <w:bottom w:val="single" w:sz="4" w:space="0" w:color="auto"/>
              <w:right w:val="single" w:sz="4" w:space="0" w:color="auto"/>
            </w:tcBorders>
          </w:tcPr>
          <w:p w:rsidR="00A960F0" w:rsidRPr="00A960F0" w:rsidRDefault="00A960F0" w:rsidP="00A960F0">
            <w:pPr>
              <w:tabs>
                <w:tab w:val="left" w:pos="1239"/>
              </w:tabs>
              <w:contextualSpacing/>
              <w:jc w:val="center"/>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Единица измерения</w:t>
            </w:r>
          </w:p>
        </w:tc>
        <w:tc>
          <w:tcPr>
            <w:tcW w:w="1834" w:type="pct"/>
            <w:gridSpan w:val="3"/>
            <w:tcBorders>
              <w:top w:val="single" w:sz="4" w:space="0" w:color="auto"/>
              <w:left w:val="single" w:sz="4" w:space="0" w:color="auto"/>
              <w:bottom w:val="single" w:sz="4" w:space="0" w:color="auto"/>
              <w:right w:val="single" w:sz="4" w:space="0" w:color="auto"/>
            </w:tcBorders>
          </w:tcPr>
          <w:p w:rsidR="00A960F0" w:rsidRPr="00A960F0" w:rsidRDefault="00A960F0" w:rsidP="00A960F0">
            <w:pPr>
              <w:tabs>
                <w:tab w:val="left" w:pos="1239"/>
              </w:tabs>
              <w:contextualSpacing/>
              <w:jc w:val="center"/>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Значение показателя</w:t>
            </w:r>
          </w:p>
        </w:tc>
        <w:tc>
          <w:tcPr>
            <w:tcW w:w="604" w:type="pct"/>
            <w:vMerge w:val="restart"/>
            <w:tcBorders>
              <w:top w:val="single" w:sz="4" w:space="0" w:color="auto"/>
              <w:left w:val="single" w:sz="4" w:space="0" w:color="auto"/>
              <w:bottom w:val="single" w:sz="4" w:space="0" w:color="auto"/>
              <w:right w:val="single" w:sz="4" w:space="0" w:color="auto"/>
            </w:tcBorders>
          </w:tcPr>
          <w:p w:rsidR="00A960F0" w:rsidRPr="00A960F0" w:rsidRDefault="00A960F0" w:rsidP="00A960F0">
            <w:pPr>
              <w:tabs>
                <w:tab w:val="left" w:pos="1239"/>
              </w:tabs>
              <w:contextualSpacing/>
              <w:jc w:val="center"/>
              <w:rPr>
                <w:rFonts w:ascii="Liberation Serif" w:hAnsi="Liberation Serif" w:cs="Liberation Serif"/>
                <w:color w:val="000000" w:themeColor="text1"/>
                <w:sz w:val="24"/>
                <w:szCs w:val="24"/>
              </w:rPr>
            </w:pPr>
            <w:bookmarkStart w:id="26" w:name="Par509"/>
            <w:bookmarkEnd w:id="26"/>
            <w:r w:rsidRPr="00A960F0">
              <w:rPr>
                <w:rFonts w:ascii="Liberation Serif" w:hAnsi="Liberation Serif" w:cs="Liberation Serif"/>
                <w:color w:val="000000" w:themeColor="text1"/>
                <w:sz w:val="24"/>
                <w:szCs w:val="24"/>
              </w:rPr>
              <w:t xml:space="preserve">Допустимое (возможное) отклонение </w:t>
            </w:r>
            <w:hyperlink w:anchor="Par726" w:history="1">
              <w:r w:rsidRPr="00A960F0">
                <w:rPr>
                  <w:rFonts w:ascii="Liberation Serif" w:hAnsi="Liberation Serif" w:cs="Liberation Serif"/>
                  <w:color w:val="000000" w:themeColor="text1"/>
                  <w:sz w:val="24"/>
                  <w:szCs w:val="24"/>
                </w:rPr>
                <w:t>&lt;8&gt;</w:t>
              </w:r>
            </w:hyperlink>
          </w:p>
        </w:tc>
        <w:tc>
          <w:tcPr>
            <w:tcW w:w="646" w:type="pct"/>
            <w:vMerge w:val="restart"/>
            <w:tcBorders>
              <w:top w:val="single" w:sz="4" w:space="0" w:color="auto"/>
              <w:left w:val="single" w:sz="4" w:space="0" w:color="auto"/>
              <w:bottom w:val="single" w:sz="4" w:space="0" w:color="auto"/>
              <w:right w:val="single" w:sz="4" w:space="0" w:color="auto"/>
            </w:tcBorders>
          </w:tcPr>
          <w:p w:rsidR="00A960F0" w:rsidRPr="00A960F0" w:rsidRDefault="00A960F0" w:rsidP="00A960F0">
            <w:pPr>
              <w:tabs>
                <w:tab w:val="left" w:pos="1239"/>
              </w:tabs>
              <w:contextualSpacing/>
              <w:jc w:val="center"/>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 xml:space="preserve">Отклонение, превышающее допустимое (возможное) отклонение </w:t>
            </w:r>
            <w:hyperlink w:anchor="Par727" w:history="1">
              <w:r w:rsidRPr="00A960F0">
                <w:rPr>
                  <w:rFonts w:ascii="Liberation Serif" w:hAnsi="Liberation Serif" w:cs="Liberation Serif"/>
                  <w:color w:val="000000" w:themeColor="text1"/>
                  <w:sz w:val="24"/>
                  <w:szCs w:val="24"/>
                </w:rPr>
                <w:t>&lt;9&gt;</w:t>
              </w:r>
            </w:hyperlink>
          </w:p>
        </w:tc>
        <w:tc>
          <w:tcPr>
            <w:tcW w:w="312" w:type="pct"/>
            <w:vMerge w:val="restart"/>
            <w:tcBorders>
              <w:top w:val="single" w:sz="4" w:space="0" w:color="auto"/>
              <w:left w:val="single" w:sz="4" w:space="0" w:color="auto"/>
              <w:bottom w:val="single" w:sz="4" w:space="0" w:color="auto"/>
              <w:right w:val="single" w:sz="4" w:space="0" w:color="auto"/>
            </w:tcBorders>
          </w:tcPr>
          <w:p w:rsidR="00A960F0" w:rsidRPr="00A960F0" w:rsidRDefault="00A960F0" w:rsidP="00A960F0">
            <w:pPr>
              <w:tabs>
                <w:tab w:val="left" w:pos="1239"/>
              </w:tabs>
              <w:contextualSpacing/>
              <w:jc w:val="center"/>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Причина отклонения</w:t>
            </w:r>
          </w:p>
        </w:tc>
        <w:tc>
          <w:tcPr>
            <w:tcW w:w="479" w:type="pct"/>
            <w:vMerge w:val="restart"/>
            <w:tcBorders>
              <w:top w:val="single" w:sz="4" w:space="0" w:color="auto"/>
              <w:left w:val="single" w:sz="4" w:space="0" w:color="auto"/>
              <w:bottom w:val="single" w:sz="4" w:space="0" w:color="auto"/>
              <w:right w:val="single" w:sz="4" w:space="0" w:color="auto"/>
            </w:tcBorders>
          </w:tcPr>
          <w:p w:rsidR="00A960F0" w:rsidRPr="00A960F0" w:rsidRDefault="00A960F0" w:rsidP="00A960F0">
            <w:pPr>
              <w:tabs>
                <w:tab w:val="left" w:pos="1239"/>
              </w:tabs>
              <w:contextualSpacing/>
              <w:jc w:val="center"/>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Средний размер платы (цена, тариф) за единицу услуги</w:t>
            </w:r>
          </w:p>
        </w:tc>
      </w:tr>
      <w:tr w:rsidR="00A960F0" w:rsidRPr="00A960F0" w:rsidTr="00106A63">
        <w:tc>
          <w:tcPr>
            <w:tcW w:w="375" w:type="pct"/>
            <w:vMerge/>
            <w:tcBorders>
              <w:top w:val="single" w:sz="4" w:space="0" w:color="auto"/>
              <w:left w:val="single" w:sz="4" w:space="0" w:color="auto"/>
              <w:bottom w:val="single" w:sz="4" w:space="0" w:color="auto"/>
              <w:right w:val="single" w:sz="4" w:space="0" w:color="auto"/>
            </w:tcBorders>
          </w:tcPr>
          <w:p w:rsidR="00A960F0" w:rsidRPr="00A960F0" w:rsidRDefault="00A960F0" w:rsidP="00A960F0">
            <w:pPr>
              <w:tabs>
                <w:tab w:val="left" w:pos="1239"/>
              </w:tabs>
              <w:contextualSpacing/>
              <w:jc w:val="center"/>
              <w:rPr>
                <w:rFonts w:ascii="Liberation Serif" w:hAnsi="Liberation Serif" w:cs="Liberation Serif"/>
                <w:color w:val="000000" w:themeColor="text1"/>
                <w:sz w:val="24"/>
                <w:szCs w:val="24"/>
              </w:rPr>
            </w:pPr>
          </w:p>
        </w:tc>
        <w:tc>
          <w:tcPr>
            <w:tcW w:w="396" w:type="pct"/>
            <w:tcBorders>
              <w:top w:val="single" w:sz="4" w:space="0" w:color="auto"/>
              <w:left w:val="single" w:sz="4" w:space="0" w:color="auto"/>
              <w:bottom w:val="single" w:sz="4" w:space="0" w:color="auto"/>
              <w:right w:val="single" w:sz="4" w:space="0" w:color="auto"/>
            </w:tcBorders>
          </w:tcPr>
          <w:p w:rsidR="00A960F0" w:rsidRPr="00A960F0" w:rsidRDefault="00A960F0" w:rsidP="00A960F0">
            <w:pPr>
              <w:tabs>
                <w:tab w:val="left" w:pos="1239"/>
              </w:tabs>
              <w:contextualSpacing/>
              <w:jc w:val="center"/>
              <w:rPr>
                <w:rFonts w:ascii="Liberation Serif" w:hAnsi="Liberation Serif" w:cs="Liberation Serif"/>
                <w:color w:val="000000" w:themeColor="text1"/>
                <w:sz w:val="24"/>
                <w:szCs w:val="24"/>
              </w:rPr>
            </w:pPr>
            <w:bookmarkStart w:id="27" w:name="Par513"/>
            <w:bookmarkEnd w:id="27"/>
            <w:r w:rsidRPr="00A960F0">
              <w:rPr>
                <w:rFonts w:ascii="Liberation Serif" w:hAnsi="Liberation Serif" w:cs="Liberation Serif"/>
                <w:color w:val="000000" w:themeColor="text1"/>
                <w:sz w:val="24"/>
                <w:szCs w:val="24"/>
              </w:rPr>
              <w:t xml:space="preserve">наименование </w:t>
            </w:r>
            <w:hyperlink w:anchor="Par724" w:history="1">
              <w:r w:rsidRPr="00A960F0">
                <w:rPr>
                  <w:rFonts w:ascii="Liberation Serif" w:hAnsi="Liberation Serif" w:cs="Liberation Serif"/>
                  <w:color w:val="000000" w:themeColor="text1"/>
                  <w:sz w:val="24"/>
                  <w:szCs w:val="24"/>
                </w:rPr>
                <w:t>&lt;6&gt;</w:t>
              </w:r>
            </w:hyperlink>
          </w:p>
        </w:tc>
        <w:tc>
          <w:tcPr>
            <w:tcW w:w="354" w:type="pct"/>
            <w:tcBorders>
              <w:top w:val="single" w:sz="4" w:space="0" w:color="auto"/>
              <w:left w:val="single" w:sz="4" w:space="0" w:color="auto"/>
              <w:bottom w:val="single" w:sz="4" w:space="0" w:color="auto"/>
              <w:right w:val="single" w:sz="4" w:space="0" w:color="auto"/>
            </w:tcBorders>
          </w:tcPr>
          <w:p w:rsidR="00A960F0" w:rsidRPr="00A960F0" w:rsidRDefault="00A960F0" w:rsidP="00A960F0">
            <w:pPr>
              <w:tabs>
                <w:tab w:val="left" w:pos="1239"/>
              </w:tabs>
              <w:contextualSpacing/>
              <w:jc w:val="center"/>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 xml:space="preserve">код по </w:t>
            </w:r>
            <w:hyperlink r:id="rId25" w:history="1">
              <w:r w:rsidRPr="00A960F0">
                <w:rPr>
                  <w:rFonts w:ascii="Liberation Serif" w:hAnsi="Liberation Serif" w:cs="Liberation Serif"/>
                  <w:color w:val="000000" w:themeColor="text1"/>
                  <w:sz w:val="24"/>
                  <w:szCs w:val="24"/>
                </w:rPr>
                <w:t>ОКЕИ</w:t>
              </w:r>
            </w:hyperlink>
            <w:r w:rsidRPr="00A960F0">
              <w:rPr>
                <w:rFonts w:ascii="Liberation Serif" w:hAnsi="Liberation Serif" w:cs="Liberation Serif"/>
                <w:color w:val="000000" w:themeColor="text1"/>
                <w:sz w:val="24"/>
                <w:szCs w:val="24"/>
              </w:rPr>
              <w:t xml:space="preserve"> </w:t>
            </w:r>
            <w:hyperlink w:anchor="Par724" w:history="1">
              <w:r w:rsidRPr="00A960F0">
                <w:rPr>
                  <w:rFonts w:ascii="Liberation Serif" w:hAnsi="Liberation Serif" w:cs="Liberation Serif"/>
                  <w:color w:val="000000" w:themeColor="text1"/>
                  <w:sz w:val="24"/>
                  <w:szCs w:val="24"/>
                </w:rPr>
                <w:t>&lt;6&gt;</w:t>
              </w:r>
            </w:hyperlink>
          </w:p>
        </w:tc>
        <w:tc>
          <w:tcPr>
            <w:tcW w:w="667" w:type="pct"/>
            <w:tcBorders>
              <w:top w:val="single" w:sz="4" w:space="0" w:color="auto"/>
              <w:left w:val="single" w:sz="4" w:space="0" w:color="auto"/>
              <w:bottom w:val="single" w:sz="4" w:space="0" w:color="auto"/>
              <w:right w:val="single" w:sz="4" w:space="0" w:color="auto"/>
            </w:tcBorders>
          </w:tcPr>
          <w:p w:rsidR="00A960F0" w:rsidRPr="00A960F0" w:rsidRDefault="00A960F0" w:rsidP="00A960F0">
            <w:pPr>
              <w:tabs>
                <w:tab w:val="left" w:pos="1239"/>
              </w:tabs>
              <w:contextualSpacing/>
              <w:jc w:val="center"/>
              <w:rPr>
                <w:rFonts w:ascii="Liberation Serif" w:hAnsi="Liberation Serif" w:cs="Liberation Serif"/>
                <w:color w:val="000000" w:themeColor="text1"/>
                <w:sz w:val="24"/>
                <w:szCs w:val="24"/>
              </w:rPr>
            </w:pPr>
            <w:bookmarkStart w:id="28" w:name="Par515"/>
            <w:bookmarkEnd w:id="28"/>
            <w:r w:rsidRPr="00A960F0">
              <w:rPr>
                <w:rFonts w:ascii="Liberation Serif" w:hAnsi="Liberation Serif" w:cs="Liberation Serif"/>
                <w:color w:val="000000" w:themeColor="text1"/>
                <w:sz w:val="24"/>
                <w:szCs w:val="24"/>
              </w:rPr>
              <w:t xml:space="preserve">Утверждено в муниципальном </w:t>
            </w:r>
            <w:proofErr w:type="gramStart"/>
            <w:r w:rsidRPr="00A960F0">
              <w:rPr>
                <w:rFonts w:ascii="Liberation Serif" w:hAnsi="Liberation Serif" w:cs="Liberation Serif"/>
                <w:color w:val="000000" w:themeColor="text1"/>
                <w:sz w:val="24"/>
                <w:szCs w:val="24"/>
              </w:rPr>
              <w:t>задании</w:t>
            </w:r>
            <w:proofErr w:type="gramEnd"/>
            <w:r w:rsidRPr="00A960F0">
              <w:rPr>
                <w:rFonts w:ascii="Liberation Serif" w:hAnsi="Liberation Serif" w:cs="Liberation Serif"/>
                <w:color w:val="000000" w:themeColor="text1"/>
                <w:sz w:val="24"/>
                <w:szCs w:val="24"/>
              </w:rPr>
              <w:t xml:space="preserve"> на год </w:t>
            </w:r>
            <w:hyperlink w:anchor="Par724" w:history="1">
              <w:r w:rsidRPr="00A960F0">
                <w:rPr>
                  <w:rFonts w:ascii="Liberation Serif" w:hAnsi="Liberation Serif" w:cs="Liberation Serif"/>
                  <w:color w:val="000000" w:themeColor="text1"/>
                  <w:sz w:val="24"/>
                  <w:szCs w:val="24"/>
                </w:rPr>
                <w:t>&lt;6&gt;</w:t>
              </w:r>
            </w:hyperlink>
          </w:p>
        </w:tc>
        <w:tc>
          <w:tcPr>
            <w:tcW w:w="667" w:type="pct"/>
            <w:tcBorders>
              <w:top w:val="single" w:sz="4" w:space="0" w:color="auto"/>
              <w:left w:val="single" w:sz="4" w:space="0" w:color="auto"/>
              <w:bottom w:val="single" w:sz="4" w:space="0" w:color="auto"/>
              <w:right w:val="single" w:sz="4" w:space="0" w:color="auto"/>
            </w:tcBorders>
          </w:tcPr>
          <w:p w:rsidR="00A960F0" w:rsidRPr="00A960F0" w:rsidRDefault="00A960F0" w:rsidP="00A960F0">
            <w:pPr>
              <w:tabs>
                <w:tab w:val="left" w:pos="1239"/>
              </w:tabs>
              <w:contextualSpacing/>
              <w:jc w:val="center"/>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 xml:space="preserve">Утверждено в муниципальном </w:t>
            </w:r>
            <w:proofErr w:type="gramStart"/>
            <w:r w:rsidRPr="00A960F0">
              <w:rPr>
                <w:rFonts w:ascii="Liberation Serif" w:hAnsi="Liberation Serif" w:cs="Liberation Serif"/>
                <w:color w:val="000000" w:themeColor="text1"/>
                <w:sz w:val="24"/>
                <w:szCs w:val="24"/>
              </w:rPr>
              <w:t>задании</w:t>
            </w:r>
            <w:proofErr w:type="gramEnd"/>
            <w:r w:rsidRPr="00A960F0">
              <w:rPr>
                <w:rFonts w:ascii="Liberation Serif" w:hAnsi="Liberation Serif" w:cs="Liberation Serif"/>
                <w:color w:val="000000" w:themeColor="text1"/>
                <w:sz w:val="24"/>
                <w:szCs w:val="24"/>
              </w:rPr>
              <w:t xml:space="preserve"> на отчетную дату </w:t>
            </w:r>
            <w:hyperlink w:anchor="Par725" w:history="1">
              <w:r w:rsidRPr="00A960F0">
                <w:rPr>
                  <w:rFonts w:ascii="Liberation Serif" w:hAnsi="Liberation Serif" w:cs="Liberation Serif"/>
                  <w:color w:val="000000" w:themeColor="text1"/>
                  <w:sz w:val="24"/>
                  <w:szCs w:val="24"/>
                </w:rPr>
                <w:t>&lt;7&gt;</w:t>
              </w:r>
            </w:hyperlink>
          </w:p>
        </w:tc>
        <w:tc>
          <w:tcPr>
            <w:tcW w:w="500" w:type="pct"/>
            <w:tcBorders>
              <w:top w:val="single" w:sz="4" w:space="0" w:color="auto"/>
              <w:left w:val="single" w:sz="4" w:space="0" w:color="auto"/>
              <w:bottom w:val="single" w:sz="4" w:space="0" w:color="auto"/>
              <w:right w:val="single" w:sz="4" w:space="0" w:color="auto"/>
            </w:tcBorders>
          </w:tcPr>
          <w:p w:rsidR="00A960F0" w:rsidRPr="00A960F0" w:rsidRDefault="00A960F0" w:rsidP="00A960F0">
            <w:pPr>
              <w:tabs>
                <w:tab w:val="left" w:pos="1239"/>
              </w:tabs>
              <w:contextualSpacing/>
              <w:jc w:val="center"/>
              <w:rPr>
                <w:rFonts w:ascii="Liberation Serif" w:hAnsi="Liberation Serif" w:cs="Liberation Serif"/>
                <w:color w:val="000000" w:themeColor="text1"/>
                <w:sz w:val="24"/>
                <w:szCs w:val="24"/>
              </w:rPr>
            </w:pPr>
            <w:bookmarkStart w:id="29" w:name="Par517"/>
            <w:bookmarkEnd w:id="29"/>
            <w:r w:rsidRPr="00A960F0">
              <w:rPr>
                <w:rFonts w:ascii="Liberation Serif" w:hAnsi="Liberation Serif" w:cs="Liberation Serif"/>
                <w:color w:val="000000" w:themeColor="text1"/>
                <w:sz w:val="24"/>
                <w:szCs w:val="24"/>
              </w:rPr>
              <w:t>Исполнено на отчетную дату</w:t>
            </w:r>
          </w:p>
        </w:tc>
        <w:tc>
          <w:tcPr>
            <w:tcW w:w="604" w:type="pct"/>
            <w:vMerge/>
            <w:tcBorders>
              <w:top w:val="single" w:sz="4" w:space="0" w:color="auto"/>
              <w:left w:val="single" w:sz="4" w:space="0" w:color="auto"/>
              <w:bottom w:val="single" w:sz="4" w:space="0" w:color="auto"/>
              <w:right w:val="single" w:sz="4" w:space="0" w:color="auto"/>
            </w:tcBorders>
          </w:tcPr>
          <w:p w:rsidR="00A960F0" w:rsidRPr="00A960F0" w:rsidRDefault="00A960F0" w:rsidP="00A960F0">
            <w:pPr>
              <w:tabs>
                <w:tab w:val="left" w:pos="1239"/>
              </w:tabs>
              <w:contextualSpacing/>
              <w:jc w:val="center"/>
              <w:rPr>
                <w:rFonts w:ascii="Liberation Serif" w:hAnsi="Liberation Serif" w:cs="Liberation Serif"/>
                <w:color w:val="000000" w:themeColor="text1"/>
                <w:sz w:val="24"/>
                <w:szCs w:val="24"/>
              </w:rPr>
            </w:pPr>
          </w:p>
        </w:tc>
        <w:tc>
          <w:tcPr>
            <w:tcW w:w="646" w:type="pct"/>
            <w:vMerge/>
            <w:tcBorders>
              <w:top w:val="single" w:sz="4" w:space="0" w:color="auto"/>
              <w:left w:val="single" w:sz="4" w:space="0" w:color="auto"/>
              <w:bottom w:val="single" w:sz="4" w:space="0" w:color="auto"/>
              <w:right w:val="single" w:sz="4" w:space="0" w:color="auto"/>
            </w:tcBorders>
          </w:tcPr>
          <w:p w:rsidR="00A960F0" w:rsidRPr="00A960F0" w:rsidRDefault="00A960F0" w:rsidP="00A960F0">
            <w:pPr>
              <w:tabs>
                <w:tab w:val="left" w:pos="1239"/>
              </w:tabs>
              <w:contextualSpacing/>
              <w:jc w:val="center"/>
              <w:rPr>
                <w:rFonts w:ascii="Liberation Serif" w:hAnsi="Liberation Serif" w:cs="Liberation Serif"/>
                <w:color w:val="000000" w:themeColor="text1"/>
                <w:sz w:val="24"/>
                <w:szCs w:val="24"/>
              </w:rPr>
            </w:pPr>
          </w:p>
        </w:tc>
        <w:tc>
          <w:tcPr>
            <w:tcW w:w="312" w:type="pct"/>
            <w:vMerge/>
            <w:tcBorders>
              <w:top w:val="single" w:sz="4" w:space="0" w:color="auto"/>
              <w:left w:val="single" w:sz="4" w:space="0" w:color="auto"/>
              <w:bottom w:val="single" w:sz="4" w:space="0" w:color="auto"/>
              <w:right w:val="single" w:sz="4" w:space="0" w:color="auto"/>
            </w:tcBorders>
          </w:tcPr>
          <w:p w:rsidR="00A960F0" w:rsidRPr="00A960F0" w:rsidRDefault="00A960F0" w:rsidP="00A960F0">
            <w:pPr>
              <w:tabs>
                <w:tab w:val="left" w:pos="1239"/>
              </w:tabs>
              <w:contextualSpacing/>
              <w:jc w:val="center"/>
              <w:rPr>
                <w:rFonts w:ascii="Liberation Serif" w:hAnsi="Liberation Serif" w:cs="Liberation Serif"/>
                <w:color w:val="000000" w:themeColor="text1"/>
                <w:sz w:val="24"/>
                <w:szCs w:val="24"/>
              </w:rPr>
            </w:pPr>
          </w:p>
        </w:tc>
        <w:tc>
          <w:tcPr>
            <w:tcW w:w="479" w:type="pct"/>
            <w:vMerge/>
            <w:tcBorders>
              <w:top w:val="single" w:sz="4" w:space="0" w:color="auto"/>
              <w:left w:val="single" w:sz="4" w:space="0" w:color="auto"/>
              <w:bottom w:val="single" w:sz="4" w:space="0" w:color="auto"/>
              <w:right w:val="single" w:sz="4" w:space="0" w:color="auto"/>
            </w:tcBorders>
          </w:tcPr>
          <w:p w:rsidR="00A960F0" w:rsidRPr="00A960F0" w:rsidRDefault="00A960F0" w:rsidP="00A960F0">
            <w:pPr>
              <w:tabs>
                <w:tab w:val="left" w:pos="1239"/>
              </w:tabs>
              <w:contextualSpacing/>
              <w:jc w:val="center"/>
              <w:rPr>
                <w:rFonts w:ascii="Liberation Serif" w:hAnsi="Liberation Serif" w:cs="Liberation Serif"/>
                <w:color w:val="000000" w:themeColor="text1"/>
                <w:sz w:val="24"/>
                <w:szCs w:val="24"/>
              </w:rPr>
            </w:pPr>
          </w:p>
        </w:tc>
      </w:tr>
      <w:tr w:rsidR="00A960F0" w:rsidRPr="00A960F0" w:rsidTr="00106A63">
        <w:tc>
          <w:tcPr>
            <w:tcW w:w="375" w:type="pct"/>
            <w:tcBorders>
              <w:top w:val="single" w:sz="4" w:space="0" w:color="auto"/>
              <w:left w:val="single" w:sz="4" w:space="0" w:color="auto"/>
              <w:bottom w:val="single" w:sz="4" w:space="0" w:color="auto"/>
              <w:right w:val="single" w:sz="4" w:space="0" w:color="auto"/>
            </w:tcBorders>
          </w:tcPr>
          <w:p w:rsidR="00A960F0" w:rsidRPr="00A960F0" w:rsidRDefault="00A960F0" w:rsidP="00A960F0">
            <w:pPr>
              <w:tabs>
                <w:tab w:val="left" w:pos="1239"/>
              </w:tabs>
              <w:contextualSpacing/>
              <w:jc w:val="center"/>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1</w:t>
            </w:r>
          </w:p>
        </w:tc>
        <w:tc>
          <w:tcPr>
            <w:tcW w:w="396" w:type="pct"/>
            <w:tcBorders>
              <w:top w:val="single" w:sz="4" w:space="0" w:color="auto"/>
              <w:left w:val="single" w:sz="4" w:space="0" w:color="auto"/>
              <w:bottom w:val="single" w:sz="4" w:space="0" w:color="auto"/>
              <w:right w:val="single" w:sz="4" w:space="0" w:color="auto"/>
            </w:tcBorders>
          </w:tcPr>
          <w:p w:rsidR="00A960F0" w:rsidRPr="00A960F0" w:rsidRDefault="00A960F0" w:rsidP="00A960F0">
            <w:pPr>
              <w:tabs>
                <w:tab w:val="left" w:pos="1239"/>
              </w:tabs>
              <w:contextualSpacing/>
              <w:jc w:val="center"/>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2</w:t>
            </w:r>
          </w:p>
        </w:tc>
        <w:tc>
          <w:tcPr>
            <w:tcW w:w="354" w:type="pct"/>
            <w:tcBorders>
              <w:top w:val="single" w:sz="4" w:space="0" w:color="auto"/>
              <w:left w:val="single" w:sz="4" w:space="0" w:color="auto"/>
              <w:bottom w:val="single" w:sz="4" w:space="0" w:color="auto"/>
              <w:right w:val="single" w:sz="4" w:space="0" w:color="auto"/>
            </w:tcBorders>
          </w:tcPr>
          <w:p w:rsidR="00A960F0" w:rsidRPr="00A960F0" w:rsidRDefault="00A960F0" w:rsidP="00A960F0">
            <w:pPr>
              <w:tabs>
                <w:tab w:val="left" w:pos="1239"/>
              </w:tabs>
              <w:contextualSpacing/>
              <w:jc w:val="center"/>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3</w:t>
            </w:r>
          </w:p>
        </w:tc>
        <w:tc>
          <w:tcPr>
            <w:tcW w:w="667" w:type="pct"/>
            <w:tcBorders>
              <w:top w:val="single" w:sz="4" w:space="0" w:color="auto"/>
              <w:left w:val="single" w:sz="4" w:space="0" w:color="auto"/>
              <w:bottom w:val="single" w:sz="4" w:space="0" w:color="auto"/>
              <w:right w:val="single" w:sz="4" w:space="0" w:color="auto"/>
            </w:tcBorders>
          </w:tcPr>
          <w:p w:rsidR="00A960F0" w:rsidRPr="00A960F0" w:rsidRDefault="00A960F0" w:rsidP="00A960F0">
            <w:pPr>
              <w:tabs>
                <w:tab w:val="left" w:pos="1239"/>
              </w:tabs>
              <w:contextualSpacing/>
              <w:jc w:val="center"/>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4</w:t>
            </w:r>
          </w:p>
        </w:tc>
        <w:tc>
          <w:tcPr>
            <w:tcW w:w="667" w:type="pct"/>
            <w:tcBorders>
              <w:top w:val="single" w:sz="4" w:space="0" w:color="auto"/>
              <w:left w:val="single" w:sz="4" w:space="0" w:color="auto"/>
              <w:bottom w:val="single" w:sz="4" w:space="0" w:color="auto"/>
              <w:right w:val="single" w:sz="4" w:space="0" w:color="auto"/>
            </w:tcBorders>
          </w:tcPr>
          <w:p w:rsidR="00A960F0" w:rsidRPr="00A960F0" w:rsidRDefault="00A960F0" w:rsidP="00A960F0">
            <w:pPr>
              <w:tabs>
                <w:tab w:val="left" w:pos="1239"/>
              </w:tabs>
              <w:contextualSpacing/>
              <w:jc w:val="center"/>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5</w:t>
            </w:r>
          </w:p>
        </w:tc>
        <w:tc>
          <w:tcPr>
            <w:tcW w:w="500" w:type="pct"/>
            <w:tcBorders>
              <w:top w:val="single" w:sz="4" w:space="0" w:color="auto"/>
              <w:left w:val="single" w:sz="4" w:space="0" w:color="auto"/>
              <w:bottom w:val="single" w:sz="4" w:space="0" w:color="auto"/>
              <w:right w:val="single" w:sz="4" w:space="0" w:color="auto"/>
            </w:tcBorders>
          </w:tcPr>
          <w:p w:rsidR="00A960F0" w:rsidRPr="00A960F0" w:rsidRDefault="00A960F0" w:rsidP="00A960F0">
            <w:pPr>
              <w:tabs>
                <w:tab w:val="left" w:pos="1239"/>
              </w:tabs>
              <w:contextualSpacing/>
              <w:jc w:val="center"/>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6</w:t>
            </w:r>
          </w:p>
        </w:tc>
        <w:tc>
          <w:tcPr>
            <w:tcW w:w="604" w:type="pct"/>
            <w:tcBorders>
              <w:top w:val="single" w:sz="4" w:space="0" w:color="auto"/>
              <w:left w:val="single" w:sz="4" w:space="0" w:color="auto"/>
              <w:bottom w:val="single" w:sz="4" w:space="0" w:color="auto"/>
              <w:right w:val="single" w:sz="4" w:space="0" w:color="auto"/>
            </w:tcBorders>
          </w:tcPr>
          <w:p w:rsidR="00A960F0" w:rsidRPr="00A960F0" w:rsidRDefault="00A960F0" w:rsidP="00A960F0">
            <w:pPr>
              <w:tabs>
                <w:tab w:val="left" w:pos="1239"/>
              </w:tabs>
              <w:contextualSpacing/>
              <w:jc w:val="center"/>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7</w:t>
            </w:r>
          </w:p>
        </w:tc>
        <w:tc>
          <w:tcPr>
            <w:tcW w:w="646" w:type="pct"/>
            <w:tcBorders>
              <w:top w:val="single" w:sz="4" w:space="0" w:color="auto"/>
              <w:left w:val="single" w:sz="4" w:space="0" w:color="auto"/>
              <w:bottom w:val="single" w:sz="4" w:space="0" w:color="auto"/>
              <w:right w:val="single" w:sz="4" w:space="0" w:color="auto"/>
            </w:tcBorders>
          </w:tcPr>
          <w:p w:rsidR="00A960F0" w:rsidRPr="00A960F0" w:rsidRDefault="00A960F0" w:rsidP="00A960F0">
            <w:pPr>
              <w:tabs>
                <w:tab w:val="left" w:pos="1239"/>
              </w:tabs>
              <w:contextualSpacing/>
              <w:jc w:val="center"/>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8</w:t>
            </w:r>
          </w:p>
        </w:tc>
        <w:tc>
          <w:tcPr>
            <w:tcW w:w="312" w:type="pct"/>
            <w:tcBorders>
              <w:top w:val="single" w:sz="4" w:space="0" w:color="auto"/>
              <w:left w:val="single" w:sz="4" w:space="0" w:color="auto"/>
              <w:bottom w:val="single" w:sz="4" w:space="0" w:color="auto"/>
              <w:right w:val="single" w:sz="4" w:space="0" w:color="auto"/>
            </w:tcBorders>
          </w:tcPr>
          <w:p w:rsidR="00A960F0" w:rsidRPr="00A960F0" w:rsidRDefault="00A960F0" w:rsidP="00A960F0">
            <w:pPr>
              <w:tabs>
                <w:tab w:val="left" w:pos="1239"/>
              </w:tabs>
              <w:contextualSpacing/>
              <w:jc w:val="center"/>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9</w:t>
            </w:r>
          </w:p>
        </w:tc>
        <w:tc>
          <w:tcPr>
            <w:tcW w:w="479" w:type="pct"/>
            <w:tcBorders>
              <w:top w:val="single" w:sz="4" w:space="0" w:color="auto"/>
              <w:left w:val="single" w:sz="4" w:space="0" w:color="auto"/>
              <w:bottom w:val="single" w:sz="4" w:space="0" w:color="auto"/>
              <w:right w:val="single" w:sz="4" w:space="0" w:color="auto"/>
            </w:tcBorders>
          </w:tcPr>
          <w:p w:rsidR="00A960F0" w:rsidRPr="00A960F0" w:rsidRDefault="00A960F0" w:rsidP="00A960F0">
            <w:pPr>
              <w:tabs>
                <w:tab w:val="left" w:pos="1239"/>
              </w:tabs>
              <w:contextualSpacing/>
              <w:jc w:val="center"/>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10</w:t>
            </w:r>
          </w:p>
        </w:tc>
      </w:tr>
      <w:tr w:rsidR="00A960F0" w:rsidRPr="00A960F0" w:rsidTr="00106A63">
        <w:tc>
          <w:tcPr>
            <w:tcW w:w="375" w:type="pct"/>
            <w:tcBorders>
              <w:top w:val="single" w:sz="4" w:space="0" w:color="auto"/>
              <w:left w:val="single" w:sz="4" w:space="0" w:color="auto"/>
              <w:bottom w:val="single" w:sz="4" w:space="0" w:color="auto"/>
              <w:right w:val="single" w:sz="4" w:space="0" w:color="auto"/>
            </w:tcBorders>
          </w:tcPr>
          <w:p w:rsidR="00A960F0" w:rsidRPr="00A960F0" w:rsidRDefault="00A960F0" w:rsidP="00A960F0">
            <w:pPr>
              <w:tabs>
                <w:tab w:val="left" w:pos="1239"/>
              </w:tabs>
              <w:contextualSpacing/>
              <w:rPr>
                <w:rFonts w:ascii="Liberation Serif" w:hAnsi="Liberation Serif" w:cs="Liberation Serif"/>
                <w:color w:val="000000" w:themeColor="text1"/>
                <w:sz w:val="24"/>
                <w:szCs w:val="24"/>
              </w:rPr>
            </w:pPr>
          </w:p>
        </w:tc>
        <w:tc>
          <w:tcPr>
            <w:tcW w:w="396" w:type="pct"/>
            <w:tcBorders>
              <w:top w:val="single" w:sz="4" w:space="0" w:color="auto"/>
              <w:left w:val="single" w:sz="4" w:space="0" w:color="auto"/>
              <w:bottom w:val="single" w:sz="4" w:space="0" w:color="auto"/>
              <w:right w:val="single" w:sz="4" w:space="0" w:color="auto"/>
            </w:tcBorders>
          </w:tcPr>
          <w:p w:rsidR="00A960F0" w:rsidRPr="00A960F0" w:rsidRDefault="00A960F0" w:rsidP="00A960F0">
            <w:pPr>
              <w:tabs>
                <w:tab w:val="left" w:pos="1239"/>
              </w:tabs>
              <w:contextualSpacing/>
              <w:rPr>
                <w:rFonts w:ascii="Liberation Serif" w:hAnsi="Liberation Serif" w:cs="Liberation Serif"/>
                <w:color w:val="000000" w:themeColor="text1"/>
                <w:sz w:val="24"/>
                <w:szCs w:val="24"/>
              </w:rPr>
            </w:pPr>
          </w:p>
        </w:tc>
        <w:tc>
          <w:tcPr>
            <w:tcW w:w="354" w:type="pct"/>
            <w:tcBorders>
              <w:top w:val="single" w:sz="4" w:space="0" w:color="auto"/>
              <w:left w:val="single" w:sz="4" w:space="0" w:color="auto"/>
              <w:bottom w:val="single" w:sz="4" w:space="0" w:color="auto"/>
              <w:right w:val="single" w:sz="4" w:space="0" w:color="auto"/>
            </w:tcBorders>
          </w:tcPr>
          <w:p w:rsidR="00A960F0" w:rsidRPr="00A960F0" w:rsidRDefault="00A960F0" w:rsidP="00A960F0">
            <w:pPr>
              <w:tabs>
                <w:tab w:val="left" w:pos="1239"/>
              </w:tabs>
              <w:contextualSpacing/>
              <w:rPr>
                <w:rFonts w:ascii="Liberation Serif" w:hAnsi="Liberation Serif" w:cs="Liberation Serif"/>
                <w:color w:val="000000" w:themeColor="text1"/>
                <w:sz w:val="24"/>
                <w:szCs w:val="24"/>
              </w:rPr>
            </w:pPr>
          </w:p>
        </w:tc>
        <w:tc>
          <w:tcPr>
            <w:tcW w:w="667" w:type="pct"/>
            <w:tcBorders>
              <w:top w:val="single" w:sz="4" w:space="0" w:color="auto"/>
              <w:left w:val="single" w:sz="4" w:space="0" w:color="auto"/>
              <w:bottom w:val="single" w:sz="4" w:space="0" w:color="auto"/>
              <w:right w:val="single" w:sz="4" w:space="0" w:color="auto"/>
            </w:tcBorders>
          </w:tcPr>
          <w:p w:rsidR="00A960F0" w:rsidRPr="00A960F0" w:rsidRDefault="00A960F0" w:rsidP="00A960F0">
            <w:pPr>
              <w:tabs>
                <w:tab w:val="left" w:pos="1239"/>
              </w:tabs>
              <w:contextualSpacing/>
              <w:rPr>
                <w:rFonts w:ascii="Liberation Serif" w:hAnsi="Liberation Serif" w:cs="Liberation Serif"/>
                <w:color w:val="000000" w:themeColor="text1"/>
                <w:sz w:val="24"/>
                <w:szCs w:val="24"/>
              </w:rPr>
            </w:pPr>
          </w:p>
        </w:tc>
        <w:tc>
          <w:tcPr>
            <w:tcW w:w="667" w:type="pct"/>
            <w:tcBorders>
              <w:top w:val="single" w:sz="4" w:space="0" w:color="auto"/>
              <w:left w:val="single" w:sz="4" w:space="0" w:color="auto"/>
              <w:bottom w:val="single" w:sz="4" w:space="0" w:color="auto"/>
              <w:right w:val="single" w:sz="4" w:space="0" w:color="auto"/>
            </w:tcBorders>
          </w:tcPr>
          <w:p w:rsidR="00A960F0" w:rsidRPr="00A960F0" w:rsidRDefault="00A960F0" w:rsidP="00A960F0">
            <w:pPr>
              <w:tabs>
                <w:tab w:val="left" w:pos="1239"/>
              </w:tabs>
              <w:contextualSpacing/>
              <w:rPr>
                <w:rFonts w:ascii="Liberation Serif" w:hAnsi="Liberation Serif" w:cs="Liberation Serif"/>
                <w:color w:val="000000" w:themeColor="text1"/>
                <w:sz w:val="24"/>
                <w:szCs w:val="24"/>
              </w:rPr>
            </w:pPr>
          </w:p>
        </w:tc>
        <w:tc>
          <w:tcPr>
            <w:tcW w:w="500" w:type="pct"/>
            <w:tcBorders>
              <w:top w:val="single" w:sz="4" w:space="0" w:color="auto"/>
              <w:left w:val="single" w:sz="4" w:space="0" w:color="auto"/>
              <w:bottom w:val="single" w:sz="4" w:space="0" w:color="auto"/>
              <w:right w:val="single" w:sz="4" w:space="0" w:color="auto"/>
            </w:tcBorders>
          </w:tcPr>
          <w:p w:rsidR="00A960F0" w:rsidRPr="00A960F0" w:rsidRDefault="00A960F0" w:rsidP="00A960F0">
            <w:pPr>
              <w:tabs>
                <w:tab w:val="left" w:pos="1239"/>
              </w:tabs>
              <w:contextualSpacing/>
              <w:rPr>
                <w:rFonts w:ascii="Liberation Serif" w:hAnsi="Liberation Serif" w:cs="Liberation Serif"/>
                <w:color w:val="000000" w:themeColor="text1"/>
                <w:sz w:val="24"/>
                <w:szCs w:val="24"/>
              </w:rPr>
            </w:pPr>
          </w:p>
        </w:tc>
        <w:tc>
          <w:tcPr>
            <w:tcW w:w="604" w:type="pct"/>
            <w:tcBorders>
              <w:top w:val="single" w:sz="4" w:space="0" w:color="auto"/>
              <w:left w:val="single" w:sz="4" w:space="0" w:color="auto"/>
              <w:bottom w:val="single" w:sz="4" w:space="0" w:color="auto"/>
              <w:right w:val="single" w:sz="4" w:space="0" w:color="auto"/>
            </w:tcBorders>
          </w:tcPr>
          <w:p w:rsidR="00A960F0" w:rsidRPr="00A960F0" w:rsidRDefault="00A960F0" w:rsidP="00A960F0">
            <w:pPr>
              <w:tabs>
                <w:tab w:val="left" w:pos="1239"/>
              </w:tabs>
              <w:contextualSpacing/>
              <w:rPr>
                <w:rFonts w:ascii="Liberation Serif" w:hAnsi="Liberation Serif" w:cs="Liberation Serif"/>
                <w:color w:val="000000" w:themeColor="text1"/>
                <w:sz w:val="24"/>
                <w:szCs w:val="24"/>
              </w:rPr>
            </w:pPr>
          </w:p>
        </w:tc>
        <w:tc>
          <w:tcPr>
            <w:tcW w:w="646" w:type="pct"/>
            <w:tcBorders>
              <w:top w:val="single" w:sz="4" w:space="0" w:color="auto"/>
              <w:left w:val="single" w:sz="4" w:space="0" w:color="auto"/>
              <w:bottom w:val="single" w:sz="4" w:space="0" w:color="auto"/>
              <w:right w:val="single" w:sz="4" w:space="0" w:color="auto"/>
            </w:tcBorders>
          </w:tcPr>
          <w:p w:rsidR="00A960F0" w:rsidRPr="00A960F0" w:rsidRDefault="00A960F0" w:rsidP="00A960F0">
            <w:pPr>
              <w:tabs>
                <w:tab w:val="left" w:pos="1239"/>
              </w:tabs>
              <w:contextualSpacing/>
              <w:rPr>
                <w:rFonts w:ascii="Liberation Serif" w:hAnsi="Liberation Serif" w:cs="Liberation Serif"/>
                <w:color w:val="000000" w:themeColor="text1"/>
                <w:sz w:val="24"/>
                <w:szCs w:val="24"/>
              </w:rPr>
            </w:pPr>
          </w:p>
        </w:tc>
        <w:tc>
          <w:tcPr>
            <w:tcW w:w="312" w:type="pct"/>
            <w:tcBorders>
              <w:top w:val="single" w:sz="4" w:space="0" w:color="auto"/>
              <w:left w:val="single" w:sz="4" w:space="0" w:color="auto"/>
              <w:bottom w:val="single" w:sz="4" w:space="0" w:color="auto"/>
              <w:right w:val="single" w:sz="4" w:space="0" w:color="auto"/>
            </w:tcBorders>
          </w:tcPr>
          <w:p w:rsidR="00A960F0" w:rsidRPr="00A960F0" w:rsidRDefault="00A960F0" w:rsidP="00A960F0">
            <w:pPr>
              <w:tabs>
                <w:tab w:val="left" w:pos="1239"/>
              </w:tabs>
              <w:contextualSpacing/>
              <w:rPr>
                <w:rFonts w:ascii="Liberation Serif" w:hAnsi="Liberation Serif" w:cs="Liberation Serif"/>
                <w:color w:val="000000" w:themeColor="text1"/>
                <w:sz w:val="24"/>
                <w:szCs w:val="24"/>
              </w:rPr>
            </w:pPr>
          </w:p>
        </w:tc>
        <w:tc>
          <w:tcPr>
            <w:tcW w:w="479" w:type="pct"/>
            <w:tcBorders>
              <w:top w:val="single" w:sz="4" w:space="0" w:color="auto"/>
              <w:left w:val="single" w:sz="4" w:space="0" w:color="auto"/>
              <w:bottom w:val="single" w:sz="4" w:space="0" w:color="auto"/>
              <w:right w:val="single" w:sz="4" w:space="0" w:color="auto"/>
            </w:tcBorders>
          </w:tcPr>
          <w:p w:rsidR="00A960F0" w:rsidRPr="00A960F0" w:rsidRDefault="00A960F0" w:rsidP="00A960F0">
            <w:pPr>
              <w:tabs>
                <w:tab w:val="left" w:pos="1239"/>
              </w:tabs>
              <w:contextualSpacing/>
              <w:rPr>
                <w:rFonts w:ascii="Liberation Serif" w:hAnsi="Liberation Serif" w:cs="Liberation Serif"/>
                <w:color w:val="000000" w:themeColor="text1"/>
                <w:sz w:val="24"/>
                <w:szCs w:val="24"/>
              </w:rPr>
            </w:pPr>
          </w:p>
        </w:tc>
      </w:tr>
    </w:tbl>
    <w:p w:rsidR="00A960F0" w:rsidRPr="00A960F0" w:rsidRDefault="00A960F0" w:rsidP="00A960F0">
      <w:pPr>
        <w:tabs>
          <w:tab w:val="left" w:pos="1239"/>
        </w:tabs>
        <w:contextualSpacing/>
        <w:rPr>
          <w:rFonts w:ascii="Liberation Serif" w:hAnsi="Liberation Serif" w:cs="Liberation Serif"/>
          <w:color w:val="000000" w:themeColor="text1"/>
          <w:sz w:val="24"/>
          <w:szCs w:val="24"/>
        </w:rPr>
      </w:pPr>
    </w:p>
    <w:p w:rsidR="00A960F0" w:rsidRPr="00A960F0" w:rsidRDefault="00A960F0" w:rsidP="00A960F0">
      <w:pPr>
        <w:tabs>
          <w:tab w:val="left" w:pos="1239"/>
        </w:tabs>
        <w:contextualSpacing/>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3.3. Сведения о фактическом достижении показателя, характеризующего объем муниципальной услуги (в стоимостных показателях)</w:t>
      </w:r>
    </w:p>
    <w:p w:rsidR="00A960F0" w:rsidRPr="00A960F0" w:rsidRDefault="00A960F0" w:rsidP="00A960F0">
      <w:pPr>
        <w:tabs>
          <w:tab w:val="left" w:pos="1239"/>
        </w:tabs>
        <w:contextualSpacing/>
        <w:rPr>
          <w:rFonts w:ascii="Liberation Serif" w:hAnsi="Liberation Serif" w:cs="Liberation Serif"/>
          <w:color w:val="000000" w:themeColor="text1"/>
          <w:sz w:val="24"/>
          <w:szCs w:val="24"/>
        </w:rPr>
      </w:pPr>
    </w:p>
    <w:tbl>
      <w:tblPr>
        <w:tblW w:w="5000" w:type="pct"/>
        <w:tblCellMar>
          <w:top w:w="102" w:type="dxa"/>
          <w:left w:w="62" w:type="dxa"/>
          <w:bottom w:w="102" w:type="dxa"/>
          <w:right w:w="62" w:type="dxa"/>
        </w:tblCellMar>
        <w:tblLook w:val="0000" w:firstRow="0" w:lastRow="0" w:firstColumn="0" w:lastColumn="0" w:noHBand="0" w:noVBand="0"/>
      </w:tblPr>
      <w:tblGrid>
        <w:gridCol w:w="1264"/>
        <w:gridCol w:w="1084"/>
        <w:gridCol w:w="1208"/>
        <w:gridCol w:w="1084"/>
        <w:gridCol w:w="1634"/>
        <w:gridCol w:w="2110"/>
        <w:gridCol w:w="1928"/>
        <w:gridCol w:w="2170"/>
        <w:gridCol w:w="1928"/>
      </w:tblGrid>
      <w:tr w:rsidR="00A960F0" w:rsidRPr="00A960F0" w:rsidTr="00106A63">
        <w:tc>
          <w:tcPr>
            <w:tcW w:w="439" w:type="pct"/>
            <w:vMerge w:val="restart"/>
            <w:tcBorders>
              <w:top w:val="single" w:sz="4" w:space="0" w:color="auto"/>
              <w:left w:val="single" w:sz="4" w:space="0" w:color="auto"/>
              <w:bottom w:val="single" w:sz="4" w:space="0" w:color="auto"/>
              <w:right w:val="single" w:sz="4" w:space="0" w:color="auto"/>
            </w:tcBorders>
          </w:tcPr>
          <w:p w:rsidR="00A960F0" w:rsidRPr="00A960F0" w:rsidRDefault="00A960F0" w:rsidP="00A960F0">
            <w:pPr>
              <w:tabs>
                <w:tab w:val="left" w:pos="1239"/>
              </w:tabs>
              <w:contextualSpacing/>
              <w:jc w:val="center"/>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Год</w:t>
            </w:r>
          </w:p>
        </w:tc>
        <w:tc>
          <w:tcPr>
            <w:tcW w:w="795" w:type="pct"/>
            <w:gridSpan w:val="2"/>
            <w:tcBorders>
              <w:top w:val="single" w:sz="4" w:space="0" w:color="auto"/>
              <w:left w:val="single" w:sz="4" w:space="0" w:color="auto"/>
              <w:bottom w:val="single" w:sz="4" w:space="0" w:color="auto"/>
              <w:right w:val="single" w:sz="4" w:space="0" w:color="auto"/>
            </w:tcBorders>
          </w:tcPr>
          <w:p w:rsidR="00A960F0" w:rsidRPr="00A960F0" w:rsidRDefault="00A960F0" w:rsidP="00A960F0">
            <w:pPr>
              <w:tabs>
                <w:tab w:val="left" w:pos="1239"/>
              </w:tabs>
              <w:contextualSpacing/>
              <w:jc w:val="center"/>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Сметный расчет на оказание 1 единицы муниципальной услуги</w:t>
            </w:r>
          </w:p>
        </w:tc>
        <w:tc>
          <w:tcPr>
            <w:tcW w:w="943" w:type="pct"/>
            <w:gridSpan w:val="2"/>
            <w:tcBorders>
              <w:top w:val="single" w:sz="4" w:space="0" w:color="auto"/>
              <w:left w:val="single" w:sz="4" w:space="0" w:color="auto"/>
              <w:bottom w:val="single" w:sz="4" w:space="0" w:color="auto"/>
              <w:right w:val="single" w:sz="4" w:space="0" w:color="auto"/>
            </w:tcBorders>
          </w:tcPr>
          <w:p w:rsidR="00A960F0" w:rsidRPr="00A960F0" w:rsidRDefault="00A960F0" w:rsidP="00A960F0">
            <w:pPr>
              <w:tabs>
                <w:tab w:val="left" w:pos="1239"/>
              </w:tabs>
              <w:contextualSpacing/>
              <w:jc w:val="center"/>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Показатели объема муниципальной услуги</w:t>
            </w:r>
          </w:p>
        </w:tc>
        <w:tc>
          <w:tcPr>
            <w:tcW w:w="2823" w:type="pct"/>
            <w:gridSpan w:val="4"/>
            <w:tcBorders>
              <w:top w:val="single" w:sz="4" w:space="0" w:color="auto"/>
              <w:left w:val="single" w:sz="4" w:space="0" w:color="auto"/>
              <w:bottom w:val="single" w:sz="4" w:space="0" w:color="auto"/>
              <w:right w:val="single" w:sz="4" w:space="0" w:color="auto"/>
            </w:tcBorders>
          </w:tcPr>
          <w:p w:rsidR="00A960F0" w:rsidRPr="00A960F0" w:rsidRDefault="00A960F0" w:rsidP="00A960F0">
            <w:pPr>
              <w:tabs>
                <w:tab w:val="left" w:pos="1239"/>
              </w:tabs>
              <w:contextualSpacing/>
              <w:jc w:val="center"/>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Финансовое обеспечение муниципальной услуги, руб.</w:t>
            </w:r>
          </w:p>
        </w:tc>
      </w:tr>
      <w:tr w:rsidR="00A960F0" w:rsidRPr="00A960F0" w:rsidTr="00106A63">
        <w:tc>
          <w:tcPr>
            <w:tcW w:w="439" w:type="pct"/>
            <w:vMerge/>
            <w:tcBorders>
              <w:top w:val="single" w:sz="4" w:space="0" w:color="auto"/>
              <w:left w:val="single" w:sz="4" w:space="0" w:color="auto"/>
              <w:bottom w:val="single" w:sz="4" w:space="0" w:color="auto"/>
              <w:right w:val="single" w:sz="4" w:space="0" w:color="auto"/>
            </w:tcBorders>
          </w:tcPr>
          <w:p w:rsidR="00A960F0" w:rsidRPr="00A960F0" w:rsidRDefault="00A960F0" w:rsidP="00A960F0">
            <w:pPr>
              <w:tabs>
                <w:tab w:val="left" w:pos="1239"/>
              </w:tabs>
              <w:contextualSpacing/>
              <w:jc w:val="center"/>
              <w:rPr>
                <w:rFonts w:ascii="Liberation Serif" w:hAnsi="Liberation Serif" w:cs="Liberation Serif"/>
                <w:color w:val="000000" w:themeColor="text1"/>
                <w:sz w:val="24"/>
                <w:szCs w:val="24"/>
              </w:rPr>
            </w:pPr>
          </w:p>
        </w:tc>
        <w:tc>
          <w:tcPr>
            <w:tcW w:w="376" w:type="pct"/>
            <w:vMerge w:val="restart"/>
            <w:tcBorders>
              <w:top w:val="single" w:sz="4" w:space="0" w:color="auto"/>
              <w:left w:val="single" w:sz="4" w:space="0" w:color="auto"/>
              <w:bottom w:val="single" w:sz="4" w:space="0" w:color="auto"/>
              <w:right w:val="single" w:sz="4" w:space="0" w:color="auto"/>
            </w:tcBorders>
          </w:tcPr>
          <w:p w:rsidR="00A960F0" w:rsidRPr="00A960F0" w:rsidRDefault="00A960F0" w:rsidP="00A960F0">
            <w:pPr>
              <w:tabs>
                <w:tab w:val="left" w:pos="1239"/>
              </w:tabs>
              <w:contextualSpacing/>
              <w:jc w:val="center"/>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Ед. изм.</w:t>
            </w:r>
          </w:p>
        </w:tc>
        <w:tc>
          <w:tcPr>
            <w:tcW w:w="419" w:type="pct"/>
            <w:vMerge w:val="restart"/>
            <w:tcBorders>
              <w:top w:val="single" w:sz="4" w:space="0" w:color="auto"/>
              <w:left w:val="single" w:sz="4" w:space="0" w:color="auto"/>
              <w:bottom w:val="single" w:sz="4" w:space="0" w:color="auto"/>
              <w:right w:val="single" w:sz="4" w:space="0" w:color="auto"/>
            </w:tcBorders>
          </w:tcPr>
          <w:p w:rsidR="00A960F0" w:rsidRPr="00A960F0" w:rsidRDefault="00A960F0" w:rsidP="00A960F0">
            <w:pPr>
              <w:tabs>
                <w:tab w:val="left" w:pos="1239"/>
              </w:tabs>
              <w:contextualSpacing/>
              <w:jc w:val="center"/>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Сумма, руб.</w:t>
            </w:r>
          </w:p>
        </w:tc>
        <w:tc>
          <w:tcPr>
            <w:tcW w:w="376" w:type="pct"/>
            <w:vMerge w:val="restart"/>
            <w:tcBorders>
              <w:top w:val="single" w:sz="4" w:space="0" w:color="auto"/>
              <w:left w:val="single" w:sz="4" w:space="0" w:color="auto"/>
              <w:bottom w:val="single" w:sz="4" w:space="0" w:color="auto"/>
              <w:right w:val="single" w:sz="4" w:space="0" w:color="auto"/>
            </w:tcBorders>
          </w:tcPr>
          <w:p w:rsidR="00A960F0" w:rsidRPr="00A960F0" w:rsidRDefault="00A960F0" w:rsidP="00A960F0">
            <w:pPr>
              <w:tabs>
                <w:tab w:val="left" w:pos="1239"/>
              </w:tabs>
              <w:contextualSpacing/>
              <w:jc w:val="center"/>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Ед. изм.</w:t>
            </w:r>
          </w:p>
        </w:tc>
        <w:tc>
          <w:tcPr>
            <w:tcW w:w="567" w:type="pct"/>
            <w:vMerge w:val="restart"/>
            <w:tcBorders>
              <w:top w:val="single" w:sz="4" w:space="0" w:color="auto"/>
              <w:left w:val="single" w:sz="4" w:space="0" w:color="auto"/>
              <w:bottom w:val="single" w:sz="4" w:space="0" w:color="auto"/>
              <w:right w:val="single" w:sz="4" w:space="0" w:color="auto"/>
            </w:tcBorders>
          </w:tcPr>
          <w:p w:rsidR="00A960F0" w:rsidRPr="00A960F0" w:rsidRDefault="00A960F0" w:rsidP="00A960F0">
            <w:pPr>
              <w:tabs>
                <w:tab w:val="left" w:pos="1239"/>
              </w:tabs>
              <w:contextualSpacing/>
              <w:jc w:val="center"/>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Значение показателей</w:t>
            </w:r>
          </w:p>
        </w:tc>
        <w:tc>
          <w:tcPr>
            <w:tcW w:w="1401" w:type="pct"/>
            <w:gridSpan w:val="2"/>
            <w:tcBorders>
              <w:top w:val="single" w:sz="4" w:space="0" w:color="auto"/>
              <w:left w:val="single" w:sz="4" w:space="0" w:color="auto"/>
              <w:bottom w:val="single" w:sz="4" w:space="0" w:color="auto"/>
              <w:right w:val="single" w:sz="4" w:space="0" w:color="auto"/>
            </w:tcBorders>
          </w:tcPr>
          <w:p w:rsidR="00A960F0" w:rsidRPr="00A960F0" w:rsidRDefault="00A960F0" w:rsidP="00A960F0">
            <w:pPr>
              <w:tabs>
                <w:tab w:val="left" w:pos="1239"/>
              </w:tabs>
              <w:contextualSpacing/>
              <w:jc w:val="center"/>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Местный бюджет</w:t>
            </w:r>
          </w:p>
        </w:tc>
        <w:tc>
          <w:tcPr>
            <w:tcW w:w="1422" w:type="pct"/>
            <w:gridSpan w:val="2"/>
            <w:tcBorders>
              <w:top w:val="single" w:sz="4" w:space="0" w:color="auto"/>
              <w:left w:val="single" w:sz="4" w:space="0" w:color="auto"/>
              <w:bottom w:val="single" w:sz="4" w:space="0" w:color="auto"/>
              <w:right w:val="single" w:sz="4" w:space="0" w:color="auto"/>
            </w:tcBorders>
          </w:tcPr>
          <w:p w:rsidR="00A960F0" w:rsidRPr="00A960F0" w:rsidRDefault="00A960F0" w:rsidP="00A960F0">
            <w:pPr>
              <w:tabs>
                <w:tab w:val="left" w:pos="1239"/>
              </w:tabs>
              <w:contextualSpacing/>
              <w:jc w:val="center"/>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Межбюджетные трансферты</w:t>
            </w:r>
          </w:p>
        </w:tc>
      </w:tr>
      <w:tr w:rsidR="00A960F0" w:rsidRPr="00A960F0" w:rsidTr="00106A63">
        <w:tc>
          <w:tcPr>
            <w:tcW w:w="439" w:type="pct"/>
            <w:vMerge/>
            <w:tcBorders>
              <w:top w:val="single" w:sz="4" w:space="0" w:color="auto"/>
              <w:left w:val="single" w:sz="4" w:space="0" w:color="auto"/>
              <w:bottom w:val="single" w:sz="4" w:space="0" w:color="auto"/>
              <w:right w:val="single" w:sz="4" w:space="0" w:color="auto"/>
            </w:tcBorders>
          </w:tcPr>
          <w:p w:rsidR="00A960F0" w:rsidRPr="00A960F0" w:rsidRDefault="00A960F0" w:rsidP="00A960F0">
            <w:pPr>
              <w:tabs>
                <w:tab w:val="left" w:pos="1239"/>
              </w:tabs>
              <w:contextualSpacing/>
              <w:jc w:val="center"/>
              <w:rPr>
                <w:rFonts w:ascii="Liberation Serif" w:hAnsi="Liberation Serif" w:cs="Liberation Serif"/>
                <w:color w:val="000000" w:themeColor="text1"/>
                <w:sz w:val="24"/>
                <w:szCs w:val="24"/>
              </w:rPr>
            </w:pPr>
          </w:p>
        </w:tc>
        <w:tc>
          <w:tcPr>
            <w:tcW w:w="376" w:type="pct"/>
            <w:vMerge/>
            <w:tcBorders>
              <w:top w:val="single" w:sz="4" w:space="0" w:color="auto"/>
              <w:left w:val="single" w:sz="4" w:space="0" w:color="auto"/>
              <w:bottom w:val="single" w:sz="4" w:space="0" w:color="auto"/>
              <w:right w:val="single" w:sz="4" w:space="0" w:color="auto"/>
            </w:tcBorders>
          </w:tcPr>
          <w:p w:rsidR="00A960F0" w:rsidRPr="00A960F0" w:rsidRDefault="00A960F0" w:rsidP="00A960F0">
            <w:pPr>
              <w:tabs>
                <w:tab w:val="left" w:pos="1239"/>
              </w:tabs>
              <w:contextualSpacing/>
              <w:jc w:val="center"/>
              <w:rPr>
                <w:rFonts w:ascii="Liberation Serif" w:hAnsi="Liberation Serif" w:cs="Liberation Serif"/>
                <w:color w:val="000000" w:themeColor="text1"/>
                <w:sz w:val="24"/>
                <w:szCs w:val="24"/>
              </w:rPr>
            </w:pPr>
          </w:p>
        </w:tc>
        <w:tc>
          <w:tcPr>
            <w:tcW w:w="419" w:type="pct"/>
            <w:vMerge/>
            <w:tcBorders>
              <w:top w:val="single" w:sz="4" w:space="0" w:color="auto"/>
              <w:left w:val="single" w:sz="4" w:space="0" w:color="auto"/>
              <w:bottom w:val="single" w:sz="4" w:space="0" w:color="auto"/>
              <w:right w:val="single" w:sz="4" w:space="0" w:color="auto"/>
            </w:tcBorders>
          </w:tcPr>
          <w:p w:rsidR="00A960F0" w:rsidRPr="00A960F0" w:rsidRDefault="00A960F0" w:rsidP="00A960F0">
            <w:pPr>
              <w:tabs>
                <w:tab w:val="left" w:pos="1239"/>
              </w:tabs>
              <w:contextualSpacing/>
              <w:jc w:val="center"/>
              <w:rPr>
                <w:rFonts w:ascii="Liberation Serif" w:hAnsi="Liberation Serif" w:cs="Liberation Serif"/>
                <w:color w:val="000000" w:themeColor="text1"/>
                <w:sz w:val="24"/>
                <w:szCs w:val="24"/>
              </w:rPr>
            </w:pPr>
          </w:p>
        </w:tc>
        <w:tc>
          <w:tcPr>
            <w:tcW w:w="376" w:type="pct"/>
            <w:vMerge/>
            <w:tcBorders>
              <w:top w:val="single" w:sz="4" w:space="0" w:color="auto"/>
              <w:left w:val="single" w:sz="4" w:space="0" w:color="auto"/>
              <w:bottom w:val="single" w:sz="4" w:space="0" w:color="auto"/>
              <w:right w:val="single" w:sz="4" w:space="0" w:color="auto"/>
            </w:tcBorders>
          </w:tcPr>
          <w:p w:rsidR="00A960F0" w:rsidRPr="00A960F0" w:rsidRDefault="00A960F0" w:rsidP="00A960F0">
            <w:pPr>
              <w:tabs>
                <w:tab w:val="left" w:pos="1239"/>
              </w:tabs>
              <w:contextualSpacing/>
              <w:jc w:val="center"/>
              <w:rPr>
                <w:rFonts w:ascii="Liberation Serif" w:hAnsi="Liberation Serif" w:cs="Liberation Serif"/>
                <w:color w:val="000000" w:themeColor="text1"/>
                <w:sz w:val="24"/>
                <w:szCs w:val="24"/>
              </w:rPr>
            </w:pPr>
          </w:p>
        </w:tc>
        <w:tc>
          <w:tcPr>
            <w:tcW w:w="567" w:type="pct"/>
            <w:vMerge/>
            <w:tcBorders>
              <w:top w:val="single" w:sz="4" w:space="0" w:color="auto"/>
              <w:left w:val="single" w:sz="4" w:space="0" w:color="auto"/>
              <w:bottom w:val="single" w:sz="4" w:space="0" w:color="auto"/>
              <w:right w:val="single" w:sz="4" w:space="0" w:color="auto"/>
            </w:tcBorders>
          </w:tcPr>
          <w:p w:rsidR="00A960F0" w:rsidRPr="00A960F0" w:rsidRDefault="00A960F0" w:rsidP="00A960F0">
            <w:pPr>
              <w:tabs>
                <w:tab w:val="left" w:pos="1239"/>
              </w:tabs>
              <w:contextualSpacing/>
              <w:jc w:val="center"/>
              <w:rPr>
                <w:rFonts w:ascii="Liberation Serif" w:hAnsi="Liberation Serif" w:cs="Liberation Serif"/>
                <w:color w:val="000000" w:themeColor="text1"/>
                <w:sz w:val="24"/>
                <w:szCs w:val="24"/>
              </w:rPr>
            </w:pPr>
          </w:p>
        </w:tc>
        <w:tc>
          <w:tcPr>
            <w:tcW w:w="732" w:type="pct"/>
            <w:tcBorders>
              <w:top w:val="single" w:sz="4" w:space="0" w:color="auto"/>
              <w:left w:val="single" w:sz="4" w:space="0" w:color="auto"/>
              <w:bottom w:val="single" w:sz="4" w:space="0" w:color="auto"/>
              <w:right w:val="single" w:sz="4" w:space="0" w:color="auto"/>
            </w:tcBorders>
          </w:tcPr>
          <w:p w:rsidR="00A960F0" w:rsidRPr="00A960F0" w:rsidRDefault="00A960F0" w:rsidP="00A960F0">
            <w:pPr>
              <w:tabs>
                <w:tab w:val="left" w:pos="1239"/>
              </w:tabs>
              <w:contextualSpacing/>
              <w:jc w:val="center"/>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 xml:space="preserve">Утверждено в муниципальном </w:t>
            </w:r>
            <w:proofErr w:type="gramStart"/>
            <w:r w:rsidRPr="00A960F0">
              <w:rPr>
                <w:rFonts w:ascii="Liberation Serif" w:hAnsi="Liberation Serif" w:cs="Liberation Serif"/>
                <w:color w:val="000000" w:themeColor="text1"/>
                <w:sz w:val="24"/>
                <w:szCs w:val="24"/>
              </w:rPr>
              <w:t>задании</w:t>
            </w:r>
            <w:proofErr w:type="gramEnd"/>
            <w:r w:rsidRPr="00A960F0">
              <w:rPr>
                <w:rFonts w:ascii="Liberation Serif" w:hAnsi="Liberation Serif" w:cs="Liberation Serif"/>
                <w:color w:val="000000" w:themeColor="text1"/>
                <w:sz w:val="24"/>
                <w:szCs w:val="24"/>
              </w:rPr>
              <w:t xml:space="preserve"> на год</w:t>
            </w:r>
          </w:p>
        </w:tc>
        <w:tc>
          <w:tcPr>
            <w:tcW w:w="669" w:type="pct"/>
            <w:tcBorders>
              <w:top w:val="single" w:sz="4" w:space="0" w:color="auto"/>
              <w:left w:val="single" w:sz="4" w:space="0" w:color="auto"/>
              <w:bottom w:val="single" w:sz="4" w:space="0" w:color="auto"/>
              <w:right w:val="single" w:sz="4" w:space="0" w:color="auto"/>
            </w:tcBorders>
          </w:tcPr>
          <w:p w:rsidR="00A960F0" w:rsidRPr="00A960F0" w:rsidRDefault="00A960F0" w:rsidP="00A960F0">
            <w:pPr>
              <w:tabs>
                <w:tab w:val="left" w:pos="1239"/>
              </w:tabs>
              <w:contextualSpacing/>
              <w:jc w:val="center"/>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Исполнено на отчетную дату</w:t>
            </w:r>
          </w:p>
        </w:tc>
        <w:tc>
          <w:tcPr>
            <w:tcW w:w="753" w:type="pct"/>
            <w:tcBorders>
              <w:top w:val="single" w:sz="4" w:space="0" w:color="auto"/>
              <w:left w:val="single" w:sz="4" w:space="0" w:color="auto"/>
              <w:bottom w:val="single" w:sz="4" w:space="0" w:color="auto"/>
              <w:right w:val="single" w:sz="4" w:space="0" w:color="auto"/>
            </w:tcBorders>
          </w:tcPr>
          <w:p w:rsidR="00A960F0" w:rsidRPr="00A960F0" w:rsidRDefault="00A960F0" w:rsidP="00A960F0">
            <w:pPr>
              <w:tabs>
                <w:tab w:val="left" w:pos="1239"/>
              </w:tabs>
              <w:contextualSpacing/>
              <w:jc w:val="center"/>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 xml:space="preserve">Утверждено в муниципальном </w:t>
            </w:r>
            <w:proofErr w:type="gramStart"/>
            <w:r w:rsidRPr="00A960F0">
              <w:rPr>
                <w:rFonts w:ascii="Liberation Serif" w:hAnsi="Liberation Serif" w:cs="Liberation Serif"/>
                <w:color w:val="000000" w:themeColor="text1"/>
                <w:sz w:val="24"/>
                <w:szCs w:val="24"/>
              </w:rPr>
              <w:t>задании</w:t>
            </w:r>
            <w:proofErr w:type="gramEnd"/>
            <w:r w:rsidRPr="00A960F0">
              <w:rPr>
                <w:rFonts w:ascii="Liberation Serif" w:hAnsi="Liberation Serif" w:cs="Liberation Serif"/>
                <w:color w:val="000000" w:themeColor="text1"/>
                <w:sz w:val="24"/>
                <w:szCs w:val="24"/>
              </w:rPr>
              <w:t xml:space="preserve"> на год</w:t>
            </w:r>
          </w:p>
        </w:tc>
        <w:tc>
          <w:tcPr>
            <w:tcW w:w="669" w:type="pct"/>
            <w:tcBorders>
              <w:top w:val="single" w:sz="4" w:space="0" w:color="auto"/>
              <w:left w:val="single" w:sz="4" w:space="0" w:color="auto"/>
              <w:bottom w:val="single" w:sz="4" w:space="0" w:color="auto"/>
              <w:right w:val="single" w:sz="4" w:space="0" w:color="auto"/>
            </w:tcBorders>
          </w:tcPr>
          <w:p w:rsidR="00A960F0" w:rsidRPr="00A960F0" w:rsidRDefault="00A960F0" w:rsidP="00A960F0">
            <w:pPr>
              <w:tabs>
                <w:tab w:val="left" w:pos="1239"/>
              </w:tabs>
              <w:contextualSpacing/>
              <w:jc w:val="center"/>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Исполнено на отчетную дату</w:t>
            </w:r>
          </w:p>
        </w:tc>
      </w:tr>
      <w:tr w:rsidR="00A960F0" w:rsidRPr="00A960F0" w:rsidTr="00106A63">
        <w:tc>
          <w:tcPr>
            <w:tcW w:w="439" w:type="pct"/>
            <w:tcBorders>
              <w:left w:val="single" w:sz="4" w:space="0" w:color="auto"/>
              <w:bottom w:val="single" w:sz="4" w:space="0" w:color="auto"/>
              <w:right w:val="single" w:sz="4" w:space="0" w:color="auto"/>
            </w:tcBorders>
          </w:tcPr>
          <w:p w:rsidR="00A960F0" w:rsidRPr="00A960F0" w:rsidRDefault="00A960F0" w:rsidP="00A960F0">
            <w:pPr>
              <w:tabs>
                <w:tab w:val="left" w:pos="1239"/>
              </w:tabs>
              <w:contextualSpacing/>
              <w:jc w:val="center"/>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1</w:t>
            </w:r>
          </w:p>
        </w:tc>
        <w:tc>
          <w:tcPr>
            <w:tcW w:w="376" w:type="pct"/>
            <w:tcBorders>
              <w:left w:val="single" w:sz="4" w:space="0" w:color="auto"/>
              <w:bottom w:val="single" w:sz="4" w:space="0" w:color="auto"/>
              <w:right w:val="single" w:sz="4" w:space="0" w:color="auto"/>
            </w:tcBorders>
          </w:tcPr>
          <w:p w:rsidR="00A960F0" w:rsidRPr="00A960F0" w:rsidRDefault="00A960F0" w:rsidP="00A960F0">
            <w:pPr>
              <w:tabs>
                <w:tab w:val="left" w:pos="1239"/>
              </w:tabs>
              <w:contextualSpacing/>
              <w:jc w:val="center"/>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2</w:t>
            </w:r>
          </w:p>
        </w:tc>
        <w:tc>
          <w:tcPr>
            <w:tcW w:w="419" w:type="pct"/>
            <w:tcBorders>
              <w:left w:val="single" w:sz="4" w:space="0" w:color="auto"/>
              <w:bottom w:val="single" w:sz="4" w:space="0" w:color="auto"/>
              <w:right w:val="single" w:sz="4" w:space="0" w:color="auto"/>
            </w:tcBorders>
          </w:tcPr>
          <w:p w:rsidR="00A960F0" w:rsidRPr="00A960F0" w:rsidRDefault="00A960F0" w:rsidP="00A960F0">
            <w:pPr>
              <w:tabs>
                <w:tab w:val="left" w:pos="1239"/>
              </w:tabs>
              <w:contextualSpacing/>
              <w:jc w:val="center"/>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3</w:t>
            </w:r>
          </w:p>
        </w:tc>
        <w:tc>
          <w:tcPr>
            <w:tcW w:w="376" w:type="pct"/>
            <w:tcBorders>
              <w:left w:val="single" w:sz="4" w:space="0" w:color="auto"/>
              <w:bottom w:val="single" w:sz="4" w:space="0" w:color="auto"/>
              <w:right w:val="single" w:sz="4" w:space="0" w:color="auto"/>
            </w:tcBorders>
          </w:tcPr>
          <w:p w:rsidR="00A960F0" w:rsidRPr="00A960F0" w:rsidRDefault="00A960F0" w:rsidP="00A960F0">
            <w:pPr>
              <w:tabs>
                <w:tab w:val="left" w:pos="1239"/>
              </w:tabs>
              <w:contextualSpacing/>
              <w:jc w:val="center"/>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4</w:t>
            </w:r>
          </w:p>
        </w:tc>
        <w:tc>
          <w:tcPr>
            <w:tcW w:w="567" w:type="pct"/>
            <w:tcBorders>
              <w:left w:val="single" w:sz="4" w:space="0" w:color="auto"/>
              <w:bottom w:val="single" w:sz="4" w:space="0" w:color="auto"/>
              <w:right w:val="single" w:sz="4" w:space="0" w:color="auto"/>
            </w:tcBorders>
          </w:tcPr>
          <w:p w:rsidR="00A960F0" w:rsidRPr="00A960F0" w:rsidRDefault="00A960F0" w:rsidP="00A960F0">
            <w:pPr>
              <w:tabs>
                <w:tab w:val="left" w:pos="1239"/>
              </w:tabs>
              <w:contextualSpacing/>
              <w:jc w:val="center"/>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5</w:t>
            </w:r>
          </w:p>
        </w:tc>
        <w:tc>
          <w:tcPr>
            <w:tcW w:w="732" w:type="pct"/>
            <w:tcBorders>
              <w:left w:val="single" w:sz="4" w:space="0" w:color="auto"/>
              <w:bottom w:val="single" w:sz="4" w:space="0" w:color="auto"/>
              <w:right w:val="single" w:sz="4" w:space="0" w:color="auto"/>
            </w:tcBorders>
          </w:tcPr>
          <w:p w:rsidR="00A960F0" w:rsidRPr="00A960F0" w:rsidRDefault="00A960F0" w:rsidP="00A960F0">
            <w:pPr>
              <w:tabs>
                <w:tab w:val="left" w:pos="1239"/>
              </w:tabs>
              <w:contextualSpacing/>
              <w:jc w:val="center"/>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6</w:t>
            </w:r>
          </w:p>
        </w:tc>
        <w:tc>
          <w:tcPr>
            <w:tcW w:w="669" w:type="pct"/>
            <w:tcBorders>
              <w:left w:val="single" w:sz="4" w:space="0" w:color="auto"/>
              <w:bottom w:val="single" w:sz="4" w:space="0" w:color="auto"/>
              <w:right w:val="single" w:sz="4" w:space="0" w:color="auto"/>
            </w:tcBorders>
          </w:tcPr>
          <w:p w:rsidR="00A960F0" w:rsidRPr="00A960F0" w:rsidRDefault="00A960F0" w:rsidP="00A960F0">
            <w:pPr>
              <w:tabs>
                <w:tab w:val="left" w:pos="1239"/>
              </w:tabs>
              <w:contextualSpacing/>
              <w:jc w:val="center"/>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7</w:t>
            </w:r>
          </w:p>
        </w:tc>
        <w:tc>
          <w:tcPr>
            <w:tcW w:w="753" w:type="pct"/>
            <w:tcBorders>
              <w:left w:val="single" w:sz="4" w:space="0" w:color="auto"/>
              <w:bottom w:val="single" w:sz="4" w:space="0" w:color="auto"/>
              <w:right w:val="single" w:sz="4" w:space="0" w:color="auto"/>
            </w:tcBorders>
          </w:tcPr>
          <w:p w:rsidR="00A960F0" w:rsidRPr="00A960F0" w:rsidRDefault="00A960F0" w:rsidP="00A960F0">
            <w:pPr>
              <w:tabs>
                <w:tab w:val="left" w:pos="1239"/>
              </w:tabs>
              <w:contextualSpacing/>
              <w:jc w:val="center"/>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8</w:t>
            </w:r>
          </w:p>
        </w:tc>
        <w:tc>
          <w:tcPr>
            <w:tcW w:w="669" w:type="pct"/>
            <w:tcBorders>
              <w:left w:val="single" w:sz="4" w:space="0" w:color="auto"/>
              <w:bottom w:val="single" w:sz="4" w:space="0" w:color="auto"/>
              <w:right w:val="single" w:sz="4" w:space="0" w:color="auto"/>
            </w:tcBorders>
          </w:tcPr>
          <w:p w:rsidR="00A960F0" w:rsidRPr="00A960F0" w:rsidRDefault="00A960F0" w:rsidP="00A960F0">
            <w:pPr>
              <w:tabs>
                <w:tab w:val="left" w:pos="1239"/>
              </w:tabs>
              <w:contextualSpacing/>
              <w:jc w:val="center"/>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9</w:t>
            </w:r>
          </w:p>
        </w:tc>
      </w:tr>
      <w:tr w:rsidR="00A960F0" w:rsidRPr="00A960F0" w:rsidTr="00106A63">
        <w:tc>
          <w:tcPr>
            <w:tcW w:w="439" w:type="pct"/>
            <w:tcBorders>
              <w:top w:val="single" w:sz="4" w:space="0" w:color="auto"/>
              <w:left w:val="single" w:sz="4" w:space="0" w:color="auto"/>
              <w:bottom w:val="single" w:sz="4" w:space="0" w:color="auto"/>
              <w:right w:val="single" w:sz="4" w:space="0" w:color="auto"/>
            </w:tcBorders>
          </w:tcPr>
          <w:p w:rsidR="00A960F0" w:rsidRPr="00A960F0" w:rsidRDefault="00A960F0" w:rsidP="00A960F0">
            <w:pPr>
              <w:tabs>
                <w:tab w:val="left" w:pos="1239"/>
              </w:tabs>
              <w:contextualSpacing/>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20__ год</w:t>
            </w:r>
          </w:p>
        </w:tc>
        <w:tc>
          <w:tcPr>
            <w:tcW w:w="376" w:type="pct"/>
            <w:tcBorders>
              <w:top w:val="single" w:sz="4" w:space="0" w:color="auto"/>
              <w:left w:val="single" w:sz="4" w:space="0" w:color="auto"/>
              <w:bottom w:val="single" w:sz="4" w:space="0" w:color="auto"/>
              <w:right w:val="single" w:sz="4" w:space="0" w:color="auto"/>
            </w:tcBorders>
          </w:tcPr>
          <w:p w:rsidR="00A960F0" w:rsidRPr="00A960F0" w:rsidRDefault="00A960F0" w:rsidP="00A960F0">
            <w:pPr>
              <w:tabs>
                <w:tab w:val="left" w:pos="1239"/>
              </w:tabs>
              <w:contextualSpacing/>
              <w:rPr>
                <w:rFonts w:ascii="Liberation Serif" w:hAnsi="Liberation Serif" w:cs="Liberation Serif"/>
                <w:color w:val="000000" w:themeColor="text1"/>
                <w:sz w:val="24"/>
                <w:szCs w:val="24"/>
              </w:rPr>
            </w:pPr>
          </w:p>
        </w:tc>
        <w:tc>
          <w:tcPr>
            <w:tcW w:w="419" w:type="pct"/>
            <w:tcBorders>
              <w:top w:val="single" w:sz="4" w:space="0" w:color="auto"/>
              <w:left w:val="single" w:sz="4" w:space="0" w:color="auto"/>
              <w:bottom w:val="single" w:sz="4" w:space="0" w:color="auto"/>
              <w:right w:val="single" w:sz="4" w:space="0" w:color="auto"/>
            </w:tcBorders>
          </w:tcPr>
          <w:p w:rsidR="00A960F0" w:rsidRPr="00A960F0" w:rsidRDefault="00A960F0" w:rsidP="00A960F0">
            <w:pPr>
              <w:tabs>
                <w:tab w:val="left" w:pos="1239"/>
              </w:tabs>
              <w:contextualSpacing/>
              <w:rPr>
                <w:rFonts w:ascii="Liberation Serif" w:hAnsi="Liberation Serif" w:cs="Liberation Serif"/>
                <w:color w:val="000000" w:themeColor="text1"/>
                <w:sz w:val="24"/>
                <w:szCs w:val="24"/>
              </w:rPr>
            </w:pPr>
          </w:p>
        </w:tc>
        <w:tc>
          <w:tcPr>
            <w:tcW w:w="376" w:type="pct"/>
            <w:tcBorders>
              <w:top w:val="single" w:sz="4" w:space="0" w:color="auto"/>
              <w:left w:val="single" w:sz="4" w:space="0" w:color="auto"/>
              <w:bottom w:val="single" w:sz="4" w:space="0" w:color="auto"/>
              <w:right w:val="single" w:sz="4" w:space="0" w:color="auto"/>
            </w:tcBorders>
          </w:tcPr>
          <w:p w:rsidR="00A960F0" w:rsidRPr="00A960F0" w:rsidRDefault="00A960F0" w:rsidP="00A960F0">
            <w:pPr>
              <w:tabs>
                <w:tab w:val="left" w:pos="1239"/>
              </w:tabs>
              <w:contextualSpacing/>
              <w:rPr>
                <w:rFonts w:ascii="Liberation Serif" w:hAnsi="Liberation Serif" w:cs="Liberation Serif"/>
                <w:color w:val="000000" w:themeColor="text1"/>
                <w:sz w:val="24"/>
                <w:szCs w:val="24"/>
              </w:rPr>
            </w:pPr>
          </w:p>
        </w:tc>
        <w:tc>
          <w:tcPr>
            <w:tcW w:w="567" w:type="pct"/>
            <w:tcBorders>
              <w:top w:val="single" w:sz="4" w:space="0" w:color="auto"/>
              <w:left w:val="single" w:sz="4" w:space="0" w:color="auto"/>
              <w:bottom w:val="single" w:sz="4" w:space="0" w:color="auto"/>
              <w:right w:val="single" w:sz="4" w:space="0" w:color="auto"/>
            </w:tcBorders>
          </w:tcPr>
          <w:p w:rsidR="00A960F0" w:rsidRPr="00A960F0" w:rsidRDefault="00A960F0" w:rsidP="00A960F0">
            <w:pPr>
              <w:tabs>
                <w:tab w:val="left" w:pos="1239"/>
              </w:tabs>
              <w:contextualSpacing/>
              <w:rPr>
                <w:rFonts w:ascii="Liberation Serif" w:hAnsi="Liberation Serif" w:cs="Liberation Serif"/>
                <w:color w:val="000000" w:themeColor="text1"/>
                <w:sz w:val="24"/>
                <w:szCs w:val="24"/>
              </w:rPr>
            </w:pPr>
          </w:p>
        </w:tc>
        <w:tc>
          <w:tcPr>
            <w:tcW w:w="732" w:type="pct"/>
            <w:tcBorders>
              <w:top w:val="single" w:sz="4" w:space="0" w:color="auto"/>
              <w:left w:val="single" w:sz="4" w:space="0" w:color="auto"/>
              <w:bottom w:val="single" w:sz="4" w:space="0" w:color="auto"/>
              <w:right w:val="single" w:sz="4" w:space="0" w:color="auto"/>
            </w:tcBorders>
          </w:tcPr>
          <w:p w:rsidR="00A960F0" w:rsidRPr="00A960F0" w:rsidRDefault="00A960F0" w:rsidP="00A960F0">
            <w:pPr>
              <w:tabs>
                <w:tab w:val="left" w:pos="1239"/>
              </w:tabs>
              <w:contextualSpacing/>
              <w:rPr>
                <w:rFonts w:ascii="Liberation Serif" w:hAnsi="Liberation Serif" w:cs="Liberation Serif"/>
                <w:color w:val="000000" w:themeColor="text1"/>
                <w:sz w:val="24"/>
                <w:szCs w:val="24"/>
              </w:rPr>
            </w:pPr>
          </w:p>
        </w:tc>
        <w:tc>
          <w:tcPr>
            <w:tcW w:w="669" w:type="pct"/>
            <w:tcBorders>
              <w:top w:val="single" w:sz="4" w:space="0" w:color="auto"/>
              <w:left w:val="single" w:sz="4" w:space="0" w:color="auto"/>
              <w:bottom w:val="single" w:sz="4" w:space="0" w:color="auto"/>
              <w:right w:val="single" w:sz="4" w:space="0" w:color="auto"/>
            </w:tcBorders>
          </w:tcPr>
          <w:p w:rsidR="00A960F0" w:rsidRPr="00A960F0" w:rsidRDefault="00A960F0" w:rsidP="00A960F0">
            <w:pPr>
              <w:tabs>
                <w:tab w:val="left" w:pos="1239"/>
              </w:tabs>
              <w:contextualSpacing/>
              <w:rPr>
                <w:rFonts w:ascii="Liberation Serif" w:hAnsi="Liberation Serif" w:cs="Liberation Serif"/>
                <w:color w:val="000000" w:themeColor="text1"/>
                <w:sz w:val="24"/>
                <w:szCs w:val="24"/>
              </w:rPr>
            </w:pPr>
          </w:p>
        </w:tc>
        <w:tc>
          <w:tcPr>
            <w:tcW w:w="753" w:type="pct"/>
            <w:tcBorders>
              <w:top w:val="single" w:sz="4" w:space="0" w:color="auto"/>
              <w:left w:val="single" w:sz="4" w:space="0" w:color="auto"/>
              <w:bottom w:val="single" w:sz="4" w:space="0" w:color="auto"/>
              <w:right w:val="single" w:sz="4" w:space="0" w:color="auto"/>
            </w:tcBorders>
          </w:tcPr>
          <w:p w:rsidR="00A960F0" w:rsidRPr="00A960F0" w:rsidRDefault="00A960F0" w:rsidP="00A960F0">
            <w:pPr>
              <w:tabs>
                <w:tab w:val="left" w:pos="1239"/>
              </w:tabs>
              <w:contextualSpacing/>
              <w:rPr>
                <w:rFonts w:ascii="Liberation Serif" w:hAnsi="Liberation Serif" w:cs="Liberation Serif"/>
                <w:color w:val="000000" w:themeColor="text1"/>
                <w:sz w:val="24"/>
                <w:szCs w:val="24"/>
              </w:rPr>
            </w:pPr>
          </w:p>
        </w:tc>
        <w:tc>
          <w:tcPr>
            <w:tcW w:w="669" w:type="pct"/>
            <w:tcBorders>
              <w:top w:val="single" w:sz="4" w:space="0" w:color="auto"/>
              <w:left w:val="single" w:sz="4" w:space="0" w:color="auto"/>
              <w:bottom w:val="single" w:sz="4" w:space="0" w:color="auto"/>
              <w:right w:val="single" w:sz="4" w:space="0" w:color="auto"/>
            </w:tcBorders>
          </w:tcPr>
          <w:p w:rsidR="00A960F0" w:rsidRPr="00A960F0" w:rsidRDefault="00A960F0" w:rsidP="00A960F0">
            <w:pPr>
              <w:tabs>
                <w:tab w:val="left" w:pos="1239"/>
              </w:tabs>
              <w:contextualSpacing/>
              <w:rPr>
                <w:rFonts w:ascii="Liberation Serif" w:hAnsi="Liberation Serif" w:cs="Liberation Serif"/>
                <w:color w:val="000000" w:themeColor="text1"/>
                <w:sz w:val="24"/>
                <w:szCs w:val="24"/>
              </w:rPr>
            </w:pPr>
          </w:p>
        </w:tc>
      </w:tr>
    </w:tbl>
    <w:p w:rsidR="00A960F0" w:rsidRPr="00A960F0" w:rsidRDefault="00A960F0" w:rsidP="00A960F0">
      <w:pPr>
        <w:tabs>
          <w:tab w:val="left" w:pos="1239"/>
        </w:tabs>
        <w:contextualSpacing/>
        <w:rPr>
          <w:rFonts w:ascii="Liberation Serif" w:hAnsi="Liberation Serif" w:cs="Liberation Serif"/>
          <w:color w:val="000000" w:themeColor="text1"/>
          <w:sz w:val="24"/>
          <w:szCs w:val="24"/>
        </w:rPr>
      </w:pPr>
    </w:p>
    <w:p w:rsidR="00A960F0" w:rsidRPr="00A960F0" w:rsidRDefault="00A960F0" w:rsidP="00A960F0">
      <w:pPr>
        <w:tabs>
          <w:tab w:val="left" w:pos="1239"/>
        </w:tabs>
        <w:contextualSpacing/>
        <w:jc w:val="center"/>
        <w:rPr>
          <w:rFonts w:ascii="Liberation Serif" w:hAnsi="Liberation Serif" w:cs="Liberation Serif"/>
          <w:b/>
          <w:color w:val="000000" w:themeColor="text1"/>
          <w:sz w:val="24"/>
          <w:szCs w:val="24"/>
        </w:rPr>
      </w:pPr>
      <w:r w:rsidRPr="00A960F0">
        <w:rPr>
          <w:rFonts w:ascii="Liberation Serif" w:hAnsi="Liberation Serif" w:cs="Liberation Serif"/>
          <w:b/>
          <w:color w:val="000000" w:themeColor="text1"/>
          <w:sz w:val="24"/>
          <w:szCs w:val="24"/>
        </w:rPr>
        <w:t xml:space="preserve">Часть 2. СВЕДЕНИЯ О ВЫПОЛНЯЕМЫХ РАБОТАХ </w:t>
      </w:r>
      <w:hyperlink w:anchor="Par723" w:history="1">
        <w:r w:rsidRPr="00A960F0">
          <w:rPr>
            <w:rFonts w:ascii="Liberation Serif" w:hAnsi="Liberation Serif" w:cs="Liberation Serif"/>
            <w:color w:val="000000" w:themeColor="text1"/>
            <w:sz w:val="24"/>
            <w:szCs w:val="24"/>
          </w:rPr>
          <w:t>&lt;5&gt;</w:t>
        </w:r>
      </w:hyperlink>
    </w:p>
    <w:p w:rsidR="00A960F0" w:rsidRPr="00A960F0" w:rsidRDefault="00A960F0" w:rsidP="00A960F0">
      <w:pPr>
        <w:tabs>
          <w:tab w:val="left" w:pos="1239"/>
        </w:tabs>
        <w:contextualSpacing/>
        <w:jc w:val="center"/>
        <w:rPr>
          <w:rFonts w:ascii="Liberation Serif" w:hAnsi="Liberation Serif" w:cs="Liberation Serif"/>
          <w:b/>
          <w:color w:val="000000" w:themeColor="text1"/>
          <w:sz w:val="24"/>
          <w:szCs w:val="24"/>
        </w:rPr>
      </w:pPr>
    </w:p>
    <w:p w:rsidR="00A960F0" w:rsidRPr="00A960F0" w:rsidRDefault="00A960F0" w:rsidP="00A960F0">
      <w:pPr>
        <w:tabs>
          <w:tab w:val="left" w:pos="1239"/>
        </w:tabs>
        <w:contextualSpacing/>
        <w:jc w:val="center"/>
        <w:rPr>
          <w:rFonts w:ascii="Liberation Serif" w:hAnsi="Liberation Serif" w:cs="Liberation Serif"/>
          <w:b/>
          <w:color w:val="000000" w:themeColor="text1"/>
          <w:sz w:val="24"/>
          <w:szCs w:val="24"/>
        </w:rPr>
      </w:pPr>
      <w:r w:rsidRPr="00A960F0">
        <w:rPr>
          <w:rFonts w:ascii="Liberation Serif" w:hAnsi="Liberation Serif" w:cs="Liberation Serif"/>
          <w:b/>
          <w:color w:val="000000" w:themeColor="text1"/>
          <w:sz w:val="24"/>
          <w:szCs w:val="24"/>
        </w:rPr>
        <w:t>Раздел ___________</w:t>
      </w:r>
    </w:p>
    <w:p w:rsidR="00A960F0" w:rsidRPr="00A960F0" w:rsidRDefault="00A960F0" w:rsidP="00A960F0">
      <w:pPr>
        <w:tabs>
          <w:tab w:val="left" w:pos="1239"/>
        </w:tabs>
        <w:contextualSpacing/>
        <w:rPr>
          <w:rFonts w:ascii="Liberation Serif" w:hAnsi="Liberation Serif" w:cs="Liberation Serif"/>
          <w:color w:val="000000" w:themeColor="text1"/>
          <w:sz w:val="24"/>
          <w:szCs w:val="24"/>
        </w:rPr>
      </w:pPr>
    </w:p>
    <w:p w:rsidR="00A960F0" w:rsidRPr="00A960F0" w:rsidRDefault="00A960F0" w:rsidP="00A960F0">
      <w:pPr>
        <w:tabs>
          <w:tab w:val="left" w:pos="1239"/>
        </w:tabs>
        <w:contextualSpacing/>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1. Характеристики работы</w:t>
      </w:r>
    </w:p>
    <w:p w:rsidR="00A960F0" w:rsidRPr="00A960F0" w:rsidRDefault="00A960F0" w:rsidP="00A960F0">
      <w:pPr>
        <w:tabs>
          <w:tab w:val="left" w:pos="1239"/>
        </w:tabs>
        <w:contextualSpacing/>
        <w:rPr>
          <w:rFonts w:ascii="Liberation Serif" w:hAnsi="Liberation Serif" w:cs="Liberation Serif"/>
          <w:color w:val="000000" w:themeColor="text1"/>
          <w:sz w:val="24"/>
          <w:szCs w:val="24"/>
        </w:rPr>
      </w:pPr>
    </w:p>
    <w:tbl>
      <w:tblPr>
        <w:tblW w:w="5000" w:type="pct"/>
        <w:tblCellMar>
          <w:top w:w="102" w:type="dxa"/>
          <w:left w:w="62" w:type="dxa"/>
          <w:bottom w:w="102" w:type="dxa"/>
          <w:right w:w="62" w:type="dxa"/>
        </w:tblCellMar>
        <w:tblLook w:val="0000" w:firstRow="0" w:lastRow="0" w:firstColumn="0" w:lastColumn="0" w:noHBand="0" w:noVBand="0"/>
      </w:tblPr>
      <w:tblGrid>
        <w:gridCol w:w="2412"/>
        <w:gridCol w:w="1989"/>
        <w:gridCol w:w="2049"/>
        <w:gridCol w:w="1989"/>
        <w:gridCol w:w="1991"/>
        <w:gridCol w:w="1989"/>
        <w:gridCol w:w="1991"/>
      </w:tblGrid>
      <w:tr w:rsidR="00A960F0" w:rsidRPr="00A960F0" w:rsidTr="00106A63">
        <w:tc>
          <w:tcPr>
            <w:tcW w:w="837" w:type="pct"/>
            <w:vMerge w:val="restart"/>
            <w:tcBorders>
              <w:top w:val="single" w:sz="4" w:space="0" w:color="auto"/>
              <w:left w:val="single" w:sz="4" w:space="0" w:color="auto"/>
              <w:bottom w:val="single" w:sz="4" w:space="0" w:color="auto"/>
              <w:right w:val="single" w:sz="4" w:space="0" w:color="auto"/>
            </w:tcBorders>
          </w:tcPr>
          <w:p w:rsidR="00A960F0" w:rsidRPr="00A960F0" w:rsidRDefault="00A960F0" w:rsidP="00A960F0">
            <w:pPr>
              <w:tabs>
                <w:tab w:val="left" w:pos="1239"/>
              </w:tabs>
              <w:contextualSpacing/>
              <w:jc w:val="center"/>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Наименование работы</w:t>
            </w:r>
          </w:p>
        </w:tc>
        <w:tc>
          <w:tcPr>
            <w:tcW w:w="690" w:type="pct"/>
            <w:vMerge w:val="restart"/>
            <w:tcBorders>
              <w:top w:val="single" w:sz="4" w:space="0" w:color="auto"/>
              <w:left w:val="single" w:sz="4" w:space="0" w:color="auto"/>
              <w:bottom w:val="single" w:sz="4" w:space="0" w:color="auto"/>
              <w:right w:val="single" w:sz="4" w:space="0" w:color="auto"/>
            </w:tcBorders>
          </w:tcPr>
          <w:p w:rsidR="00A960F0" w:rsidRPr="00A960F0" w:rsidRDefault="00A960F0" w:rsidP="00A960F0">
            <w:pPr>
              <w:tabs>
                <w:tab w:val="left" w:pos="1239"/>
              </w:tabs>
              <w:contextualSpacing/>
              <w:jc w:val="center"/>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 xml:space="preserve">Уникальный номер реестровой записи </w:t>
            </w:r>
            <w:hyperlink w:anchor="Par729" w:history="1">
              <w:r w:rsidRPr="00A960F0">
                <w:rPr>
                  <w:rFonts w:ascii="Liberation Serif" w:hAnsi="Liberation Serif" w:cs="Liberation Serif"/>
                  <w:color w:val="000000" w:themeColor="text1"/>
                  <w:sz w:val="24"/>
                  <w:szCs w:val="24"/>
                </w:rPr>
                <w:t>&lt;11&gt;</w:t>
              </w:r>
            </w:hyperlink>
          </w:p>
        </w:tc>
        <w:tc>
          <w:tcPr>
            <w:tcW w:w="2092" w:type="pct"/>
            <w:gridSpan w:val="3"/>
            <w:tcBorders>
              <w:top w:val="single" w:sz="4" w:space="0" w:color="auto"/>
              <w:left w:val="single" w:sz="4" w:space="0" w:color="auto"/>
              <w:bottom w:val="single" w:sz="4" w:space="0" w:color="auto"/>
              <w:right w:val="single" w:sz="4" w:space="0" w:color="auto"/>
            </w:tcBorders>
          </w:tcPr>
          <w:p w:rsidR="00A960F0" w:rsidRPr="00A960F0" w:rsidRDefault="00A960F0" w:rsidP="00A960F0">
            <w:pPr>
              <w:tabs>
                <w:tab w:val="left" w:pos="1239"/>
              </w:tabs>
              <w:contextualSpacing/>
              <w:jc w:val="center"/>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Показатель, характеризующий содержание работы</w:t>
            </w:r>
          </w:p>
        </w:tc>
        <w:tc>
          <w:tcPr>
            <w:tcW w:w="1381" w:type="pct"/>
            <w:gridSpan w:val="2"/>
            <w:tcBorders>
              <w:top w:val="single" w:sz="4" w:space="0" w:color="auto"/>
              <w:left w:val="single" w:sz="4" w:space="0" w:color="auto"/>
              <w:bottom w:val="single" w:sz="4" w:space="0" w:color="auto"/>
              <w:right w:val="single" w:sz="4" w:space="0" w:color="auto"/>
            </w:tcBorders>
          </w:tcPr>
          <w:p w:rsidR="00A960F0" w:rsidRPr="00A960F0" w:rsidRDefault="00A960F0" w:rsidP="00A960F0">
            <w:pPr>
              <w:tabs>
                <w:tab w:val="left" w:pos="1239"/>
              </w:tabs>
              <w:contextualSpacing/>
              <w:jc w:val="center"/>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Показатель, характеризующий условия (формы) оказания работы</w:t>
            </w:r>
          </w:p>
        </w:tc>
      </w:tr>
      <w:tr w:rsidR="00A960F0" w:rsidRPr="00A960F0" w:rsidTr="00106A63">
        <w:tc>
          <w:tcPr>
            <w:tcW w:w="837" w:type="pct"/>
            <w:vMerge/>
            <w:tcBorders>
              <w:top w:val="single" w:sz="4" w:space="0" w:color="auto"/>
              <w:left w:val="single" w:sz="4" w:space="0" w:color="auto"/>
              <w:bottom w:val="single" w:sz="4" w:space="0" w:color="auto"/>
              <w:right w:val="single" w:sz="4" w:space="0" w:color="auto"/>
            </w:tcBorders>
          </w:tcPr>
          <w:p w:rsidR="00A960F0" w:rsidRPr="00A960F0" w:rsidRDefault="00A960F0" w:rsidP="00A960F0">
            <w:pPr>
              <w:tabs>
                <w:tab w:val="left" w:pos="1239"/>
              </w:tabs>
              <w:contextualSpacing/>
              <w:jc w:val="center"/>
              <w:rPr>
                <w:rFonts w:ascii="Liberation Serif" w:hAnsi="Liberation Serif" w:cs="Liberation Serif"/>
                <w:color w:val="000000" w:themeColor="text1"/>
                <w:sz w:val="24"/>
                <w:szCs w:val="24"/>
              </w:rPr>
            </w:pPr>
          </w:p>
        </w:tc>
        <w:tc>
          <w:tcPr>
            <w:tcW w:w="690" w:type="pct"/>
            <w:vMerge/>
            <w:tcBorders>
              <w:top w:val="single" w:sz="4" w:space="0" w:color="auto"/>
              <w:left w:val="single" w:sz="4" w:space="0" w:color="auto"/>
              <w:bottom w:val="single" w:sz="4" w:space="0" w:color="auto"/>
              <w:right w:val="single" w:sz="4" w:space="0" w:color="auto"/>
            </w:tcBorders>
          </w:tcPr>
          <w:p w:rsidR="00A960F0" w:rsidRPr="00A960F0" w:rsidRDefault="00A960F0" w:rsidP="00A960F0">
            <w:pPr>
              <w:tabs>
                <w:tab w:val="left" w:pos="1239"/>
              </w:tabs>
              <w:contextualSpacing/>
              <w:jc w:val="center"/>
              <w:rPr>
                <w:rFonts w:ascii="Liberation Serif" w:hAnsi="Liberation Serif" w:cs="Liberation Serif"/>
                <w:color w:val="000000" w:themeColor="text1"/>
                <w:sz w:val="24"/>
                <w:szCs w:val="24"/>
              </w:rPr>
            </w:pPr>
          </w:p>
        </w:tc>
        <w:tc>
          <w:tcPr>
            <w:tcW w:w="711" w:type="pct"/>
            <w:tcBorders>
              <w:top w:val="single" w:sz="4" w:space="0" w:color="auto"/>
              <w:left w:val="single" w:sz="4" w:space="0" w:color="auto"/>
              <w:bottom w:val="single" w:sz="4" w:space="0" w:color="auto"/>
              <w:right w:val="single" w:sz="4" w:space="0" w:color="auto"/>
            </w:tcBorders>
          </w:tcPr>
          <w:p w:rsidR="00A960F0" w:rsidRPr="00A960F0" w:rsidRDefault="00A960F0" w:rsidP="00A960F0">
            <w:pPr>
              <w:tabs>
                <w:tab w:val="left" w:pos="1239"/>
              </w:tabs>
              <w:contextualSpacing/>
              <w:jc w:val="center"/>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 xml:space="preserve">наименование показателя </w:t>
            </w:r>
            <w:hyperlink w:anchor="Par729" w:history="1">
              <w:r w:rsidRPr="00A960F0">
                <w:rPr>
                  <w:rFonts w:ascii="Liberation Serif" w:hAnsi="Liberation Serif" w:cs="Liberation Serif"/>
                  <w:color w:val="000000" w:themeColor="text1"/>
                  <w:sz w:val="24"/>
                  <w:szCs w:val="24"/>
                </w:rPr>
                <w:t>&lt;11&gt;</w:t>
              </w:r>
            </w:hyperlink>
          </w:p>
        </w:tc>
        <w:tc>
          <w:tcPr>
            <w:tcW w:w="690" w:type="pct"/>
            <w:tcBorders>
              <w:top w:val="single" w:sz="4" w:space="0" w:color="auto"/>
              <w:left w:val="single" w:sz="4" w:space="0" w:color="auto"/>
              <w:bottom w:val="single" w:sz="4" w:space="0" w:color="auto"/>
              <w:right w:val="single" w:sz="4" w:space="0" w:color="auto"/>
            </w:tcBorders>
          </w:tcPr>
          <w:p w:rsidR="00A960F0" w:rsidRPr="00A960F0" w:rsidRDefault="00A960F0" w:rsidP="00A960F0">
            <w:pPr>
              <w:tabs>
                <w:tab w:val="left" w:pos="1239"/>
              </w:tabs>
              <w:contextualSpacing/>
              <w:jc w:val="center"/>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 xml:space="preserve">наименование показателя </w:t>
            </w:r>
            <w:hyperlink w:anchor="Par729" w:history="1">
              <w:r w:rsidRPr="00A960F0">
                <w:rPr>
                  <w:rFonts w:ascii="Liberation Serif" w:hAnsi="Liberation Serif" w:cs="Liberation Serif"/>
                  <w:color w:val="000000" w:themeColor="text1"/>
                  <w:sz w:val="24"/>
                  <w:szCs w:val="24"/>
                </w:rPr>
                <w:t>&lt;11&gt;</w:t>
              </w:r>
            </w:hyperlink>
          </w:p>
        </w:tc>
        <w:tc>
          <w:tcPr>
            <w:tcW w:w="690" w:type="pct"/>
            <w:tcBorders>
              <w:top w:val="single" w:sz="4" w:space="0" w:color="auto"/>
              <w:left w:val="single" w:sz="4" w:space="0" w:color="auto"/>
              <w:bottom w:val="single" w:sz="4" w:space="0" w:color="auto"/>
              <w:right w:val="single" w:sz="4" w:space="0" w:color="auto"/>
            </w:tcBorders>
          </w:tcPr>
          <w:p w:rsidR="00A960F0" w:rsidRPr="00A960F0" w:rsidRDefault="00A960F0" w:rsidP="00A960F0">
            <w:pPr>
              <w:tabs>
                <w:tab w:val="left" w:pos="1239"/>
              </w:tabs>
              <w:contextualSpacing/>
              <w:jc w:val="center"/>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 xml:space="preserve">наименование показателя </w:t>
            </w:r>
            <w:hyperlink w:anchor="Par729" w:history="1">
              <w:r w:rsidRPr="00A960F0">
                <w:rPr>
                  <w:rFonts w:ascii="Liberation Serif" w:hAnsi="Liberation Serif" w:cs="Liberation Serif"/>
                  <w:color w:val="000000" w:themeColor="text1"/>
                  <w:sz w:val="24"/>
                  <w:szCs w:val="24"/>
                </w:rPr>
                <w:t>&lt;11&gt;</w:t>
              </w:r>
            </w:hyperlink>
          </w:p>
        </w:tc>
        <w:tc>
          <w:tcPr>
            <w:tcW w:w="690" w:type="pct"/>
            <w:tcBorders>
              <w:top w:val="single" w:sz="4" w:space="0" w:color="auto"/>
              <w:left w:val="single" w:sz="4" w:space="0" w:color="auto"/>
              <w:bottom w:val="single" w:sz="4" w:space="0" w:color="auto"/>
              <w:right w:val="single" w:sz="4" w:space="0" w:color="auto"/>
            </w:tcBorders>
          </w:tcPr>
          <w:p w:rsidR="00A960F0" w:rsidRPr="00A960F0" w:rsidRDefault="00A960F0" w:rsidP="00A960F0">
            <w:pPr>
              <w:tabs>
                <w:tab w:val="left" w:pos="1239"/>
              </w:tabs>
              <w:contextualSpacing/>
              <w:jc w:val="center"/>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 xml:space="preserve">наименование показателя </w:t>
            </w:r>
            <w:hyperlink w:anchor="Par729" w:history="1">
              <w:r w:rsidRPr="00A960F0">
                <w:rPr>
                  <w:rFonts w:ascii="Liberation Serif" w:hAnsi="Liberation Serif" w:cs="Liberation Serif"/>
                  <w:color w:val="000000" w:themeColor="text1"/>
                  <w:sz w:val="24"/>
                  <w:szCs w:val="24"/>
                </w:rPr>
                <w:t>&lt;11&gt;</w:t>
              </w:r>
            </w:hyperlink>
          </w:p>
        </w:tc>
        <w:tc>
          <w:tcPr>
            <w:tcW w:w="690" w:type="pct"/>
            <w:tcBorders>
              <w:top w:val="single" w:sz="4" w:space="0" w:color="auto"/>
              <w:left w:val="single" w:sz="4" w:space="0" w:color="auto"/>
              <w:bottom w:val="single" w:sz="4" w:space="0" w:color="auto"/>
              <w:right w:val="single" w:sz="4" w:space="0" w:color="auto"/>
            </w:tcBorders>
          </w:tcPr>
          <w:p w:rsidR="00A960F0" w:rsidRPr="00A960F0" w:rsidRDefault="00A960F0" w:rsidP="00A960F0">
            <w:pPr>
              <w:tabs>
                <w:tab w:val="left" w:pos="1239"/>
              </w:tabs>
              <w:contextualSpacing/>
              <w:jc w:val="center"/>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 xml:space="preserve">наименование показателя </w:t>
            </w:r>
            <w:hyperlink w:anchor="Par729" w:history="1">
              <w:r w:rsidRPr="00A960F0">
                <w:rPr>
                  <w:rFonts w:ascii="Liberation Serif" w:hAnsi="Liberation Serif" w:cs="Liberation Serif"/>
                  <w:color w:val="000000" w:themeColor="text1"/>
                  <w:sz w:val="24"/>
                  <w:szCs w:val="24"/>
                </w:rPr>
                <w:t>&lt;11&gt;</w:t>
              </w:r>
            </w:hyperlink>
          </w:p>
        </w:tc>
      </w:tr>
      <w:tr w:rsidR="00A960F0" w:rsidRPr="00A960F0" w:rsidTr="00106A63">
        <w:tc>
          <w:tcPr>
            <w:tcW w:w="837" w:type="pct"/>
            <w:tcBorders>
              <w:top w:val="single" w:sz="4" w:space="0" w:color="auto"/>
              <w:left w:val="single" w:sz="4" w:space="0" w:color="auto"/>
              <w:bottom w:val="single" w:sz="4" w:space="0" w:color="auto"/>
              <w:right w:val="single" w:sz="4" w:space="0" w:color="auto"/>
            </w:tcBorders>
          </w:tcPr>
          <w:p w:rsidR="00A960F0" w:rsidRPr="00A960F0" w:rsidRDefault="00A960F0" w:rsidP="00A960F0">
            <w:pPr>
              <w:tabs>
                <w:tab w:val="left" w:pos="1239"/>
              </w:tabs>
              <w:contextualSpacing/>
              <w:jc w:val="center"/>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1</w:t>
            </w:r>
          </w:p>
        </w:tc>
        <w:tc>
          <w:tcPr>
            <w:tcW w:w="690" w:type="pct"/>
            <w:tcBorders>
              <w:top w:val="single" w:sz="4" w:space="0" w:color="auto"/>
              <w:left w:val="single" w:sz="4" w:space="0" w:color="auto"/>
              <w:bottom w:val="single" w:sz="4" w:space="0" w:color="auto"/>
              <w:right w:val="single" w:sz="4" w:space="0" w:color="auto"/>
            </w:tcBorders>
          </w:tcPr>
          <w:p w:rsidR="00A960F0" w:rsidRPr="00A960F0" w:rsidRDefault="00A960F0" w:rsidP="00A960F0">
            <w:pPr>
              <w:tabs>
                <w:tab w:val="left" w:pos="1239"/>
              </w:tabs>
              <w:contextualSpacing/>
              <w:jc w:val="center"/>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2</w:t>
            </w:r>
          </w:p>
        </w:tc>
        <w:tc>
          <w:tcPr>
            <w:tcW w:w="711" w:type="pct"/>
            <w:tcBorders>
              <w:top w:val="single" w:sz="4" w:space="0" w:color="auto"/>
              <w:left w:val="single" w:sz="4" w:space="0" w:color="auto"/>
              <w:bottom w:val="single" w:sz="4" w:space="0" w:color="auto"/>
              <w:right w:val="single" w:sz="4" w:space="0" w:color="auto"/>
            </w:tcBorders>
          </w:tcPr>
          <w:p w:rsidR="00A960F0" w:rsidRPr="00A960F0" w:rsidRDefault="00A960F0" w:rsidP="00A960F0">
            <w:pPr>
              <w:tabs>
                <w:tab w:val="left" w:pos="1239"/>
              </w:tabs>
              <w:contextualSpacing/>
              <w:jc w:val="center"/>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3</w:t>
            </w:r>
          </w:p>
        </w:tc>
        <w:tc>
          <w:tcPr>
            <w:tcW w:w="690" w:type="pct"/>
            <w:tcBorders>
              <w:top w:val="single" w:sz="4" w:space="0" w:color="auto"/>
              <w:left w:val="single" w:sz="4" w:space="0" w:color="auto"/>
              <w:bottom w:val="single" w:sz="4" w:space="0" w:color="auto"/>
              <w:right w:val="single" w:sz="4" w:space="0" w:color="auto"/>
            </w:tcBorders>
          </w:tcPr>
          <w:p w:rsidR="00A960F0" w:rsidRPr="00A960F0" w:rsidRDefault="00A960F0" w:rsidP="00A960F0">
            <w:pPr>
              <w:tabs>
                <w:tab w:val="left" w:pos="1239"/>
              </w:tabs>
              <w:contextualSpacing/>
              <w:jc w:val="center"/>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4</w:t>
            </w:r>
          </w:p>
        </w:tc>
        <w:tc>
          <w:tcPr>
            <w:tcW w:w="690" w:type="pct"/>
            <w:tcBorders>
              <w:top w:val="single" w:sz="4" w:space="0" w:color="auto"/>
              <w:left w:val="single" w:sz="4" w:space="0" w:color="auto"/>
              <w:bottom w:val="single" w:sz="4" w:space="0" w:color="auto"/>
              <w:right w:val="single" w:sz="4" w:space="0" w:color="auto"/>
            </w:tcBorders>
          </w:tcPr>
          <w:p w:rsidR="00A960F0" w:rsidRPr="00A960F0" w:rsidRDefault="00A960F0" w:rsidP="00A960F0">
            <w:pPr>
              <w:tabs>
                <w:tab w:val="left" w:pos="1239"/>
              </w:tabs>
              <w:contextualSpacing/>
              <w:jc w:val="center"/>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5</w:t>
            </w:r>
          </w:p>
        </w:tc>
        <w:tc>
          <w:tcPr>
            <w:tcW w:w="690" w:type="pct"/>
            <w:tcBorders>
              <w:top w:val="single" w:sz="4" w:space="0" w:color="auto"/>
              <w:left w:val="single" w:sz="4" w:space="0" w:color="auto"/>
              <w:bottom w:val="single" w:sz="4" w:space="0" w:color="auto"/>
              <w:right w:val="single" w:sz="4" w:space="0" w:color="auto"/>
            </w:tcBorders>
          </w:tcPr>
          <w:p w:rsidR="00A960F0" w:rsidRPr="00A960F0" w:rsidRDefault="00A960F0" w:rsidP="00A960F0">
            <w:pPr>
              <w:tabs>
                <w:tab w:val="left" w:pos="1239"/>
              </w:tabs>
              <w:contextualSpacing/>
              <w:jc w:val="center"/>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6</w:t>
            </w:r>
          </w:p>
        </w:tc>
        <w:tc>
          <w:tcPr>
            <w:tcW w:w="690" w:type="pct"/>
            <w:tcBorders>
              <w:top w:val="single" w:sz="4" w:space="0" w:color="auto"/>
              <w:left w:val="single" w:sz="4" w:space="0" w:color="auto"/>
              <w:bottom w:val="single" w:sz="4" w:space="0" w:color="auto"/>
              <w:right w:val="single" w:sz="4" w:space="0" w:color="auto"/>
            </w:tcBorders>
          </w:tcPr>
          <w:p w:rsidR="00A960F0" w:rsidRPr="00A960F0" w:rsidRDefault="00A960F0" w:rsidP="00A960F0">
            <w:pPr>
              <w:tabs>
                <w:tab w:val="left" w:pos="1239"/>
              </w:tabs>
              <w:contextualSpacing/>
              <w:jc w:val="center"/>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7</w:t>
            </w:r>
          </w:p>
        </w:tc>
      </w:tr>
      <w:tr w:rsidR="00A960F0" w:rsidRPr="00A960F0" w:rsidTr="00106A63">
        <w:tc>
          <w:tcPr>
            <w:tcW w:w="837" w:type="pct"/>
            <w:tcBorders>
              <w:top w:val="single" w:sz="4" w:space="0" w:color="auto"/>
              <w:left w:val="single" w:sz="4" w:space="0" w:color="auto"/>
              <w:bottom w:val="single" w:sz="4" w:space="0" w:color="auto"/>
              <w:right w:val="single" w:sz="4" w:space="0" w:color="auto"/>
            </w:tcBorders>
          </w:tcPr>
          <w:p w:rsidR="00A960F0" w:rsidRPr="00A960F0" w:rsidRDefault="00A960F0" w:rsidP="00A960F0">
            <w:pPr>
              <w:tabs>
                <w:tab w:val="left" w:pos="1239"/>
              </w:tabs>
              <w:contextualSpacing/>
              <w:rPr>
                <w:rFonts w:ascii="Liberation Serif" w:hAnsi="Liberation Serif" w:cs="Liberation Serif"/>
                <w:color w:val="000000" w:themeColor="text1"/>
                <w:sz w:val="24"/>
                <w:szCs w:val="24"/>
              </w:rPr>
            </w:pPr>
          </w:p>
        </w:tc>
        <w:tc>
          <w:tcPr>
            <w:tcW w:w="690" w:type="pct"/>
            <w:tcBorders>
              <w:top w:val="single" w:sz="4" w:space="0" w:color="auto"/>
              <w:left w:val="single" w:sz="4" w:space="0" w:color="auto"/>
              <w:bottom w:val="single" w:sz="4" w:space="0" w:color="auto"/>
              <w:right w:val="single" w:sz="4" w:space="0" w:color="auto"/>
            </w:tcBorders>
          </w:tcPr>
          <w:p w:rsidR="00A960F0" w:rsidRPr="00A960F0" w:rsidRDefault="00A960F0" w:rsidP="00A960F0">
            <w:pPr>
              <w:tabs>
                <w:tab w:val="left" w:pos="1239"/>
              </w:tabs>
              <w:contextualSpacing/>
              <w:rPr>
                <w:rFonts w:ascii="Liberation Serif" w:hAnsi="Liberation Serif" w:cs="Liberation Serif"/>
                <w:color w:val="000000" w:themeColor="text1"/>
                <w:sz w:val="24"/>
                <w:szCs w:val="24"/>
              </w:rPr>
            </w:pPr>
          </w:p>
        </w:tc>
        <w:tc>
          <w:tcPr>
            <w:tcW w:w="711" w:type="pct"/>
            <w:tcBorders>
              <w:top w:val="single" w:sz="4" w:space="0" w:color="auto"/>
              <w:left w:val="single" w:sz="4" w:space="0" w:color="auto"/>
              <w:bottom w:val="single" w:sz="4" w:space="0" w:color="auto"/>
              <w:right w:val="single" w:sz="4" w:space="0" w:color="auto"/>
            </w:tcBorders>
          </w:tcPr>
          <w:p w:rsidR="00A960F0" w:rsidRPr="00A960F0" w:rsidRDefault="00A960F0" w:rsidP="00A960F0">
            <w:pPr>
              <w:tabs>
                <w:tab w:val="left" w:pos="1239"/>
              </w:tabs>
              <w:contextualSpacing/>
              <w:rPr>
                <w:rFonts w:ascii="Liberation Serif" w:hAnsi="Liberation Serif" w:cs="Liberation Serif"/>
                <w:color w:val="000000" w:themeColor="text1"/>
                <w:sz w:val="24"/>
                <w:szCs w:val="24"/>
              </w:rPr>
            </w:pPr>
          </w:p>
        </w:tc>
        <w:tc>
          <w:tcPr>
            <w:tcW w:w="690" w:type="pct"/>
            <w:tcBorders>
              <w:top w:val="single" w:sz="4" w:space="0" w:color="auto"/>
              <w:left w:val="single" w:sz="4" w:space="0" w:color="auto"/>
              <w:bottom w:val="single" w:sz="4" w:space="0" w:color="auto"/>
              <w:right w:val="single" w:sz="4" w:space="0" w:color="auto"/>
            </w:tcBorders>
          </w:tcPr>
          <w:p w:rsidR="00A960F0" w:rsidRPr="00A960F0" w:rsidRDefault="00A960F0" w:rsidP="00A960F0">
            <w:pPr>
              <w:tabs>
                <w:tab w:val="left" w:pos="1239"/>
              </w:tabs>
              <w:contextualSpacing/>
              <w:rPr>
                <w:rFonts w:ascii="Liberation Serif" w:hAnsi="Liberation Serif" w:cs="Liberation Serif"/>
                <w:color w:val="000000" w:themeColor="text1"/>
                <w:sz w:val="24"/>
                <w:szCs w:val="24"/>
              </w:rPr>
            </w:pPr>
          </w:p>
        </w:tc>
        <w:tc>
          <w:tcPr>
            <w:tcW w:w="690" w:type="pct"/>
            <w:tcBorders>
              <w:top w:val="single" w:sz="4" w:space="0" w:color="auto"/>
              <w:left w:val="single" w:sz="4" w:space="0" w:color="auto"/>
              <w:bottom w:val="single" w:sz="4" w:space="0" w:color="auto"/>
              <w:right w:val="single" w:sz="4" w:space="0" w:color="auto"/>
            </w:tcBorders>
          </w:tcPr>
          <w:p w:rsidR="00A960F0" w:rsidRPr="00A960F0" w:rsidRDefault="00A960F0" w:rsidP="00A960F0">
            <w:pPr>
              <w:tabs>
                <w:tab w:val="left" w:pos="1239"/>
              </w:tabs>
              <w:contextualSpacing/>
              <w:rPr>
                <w:rFonts w:ascii="Liberation Serif" w:hAnsi="Liberation Serif" w:cs="Liberation Serif"/>
                <w:color w:val="000000" w:themeColor="text1"/>
                <w:sz w:val="24"/>
                <w:szCs w:val="24"/>
              </w:rPr>
            </w:pPr>
          </w:p>
        </w:tc>
        <w:tc>
          <w:tcPr>
            <w:tcW w:w="690" w:type="pct"/>
            <w:tcBorders>
              <w:top w:val="single" w:sz="4" w:space="0" w:color="auto"/>
              <w:left w:val="single" w:sz="4" w:space="0" w:color="auto"/>
              <w:bottom w:val="single" w:sz="4" w:space="0" w:color="auto"/>
              <w:right w:val="single" w:sz="4" w:space="0" w:color="auto"/>
            </w:tcBorders>
          </w:tcPr>
          <w:p w:rsidR="00A960F0" w:rsidRPr="00A960F0" w:rsidRDefault="00A960F0" w:rsidP="00A960F0">
            <w:pPr>
              <w:tabs>
                <w:tab w:val="left" w:pos="1239"/>
              </w:tabs>
              <w:contextualSpacing/>
              <w:rPr>
                <w:rFonts w:ascii="Liberation Serif" w:hAnsi="Liberation Serif" w:cs="Liberation Serif"/>
                <w:color w:val="000000" w:themeColor="text1"/>
                <w:sz w:val="24"/>
                <w:szCs w:val="24"/>
              </w:rPr>
            </w:pPr>
          </w:p>
        </w:tc>
        <w:tc>
          <w:tcPr>
            <w:tcW w:w="690" w:type="pct"/>
            <w:tcBorders>
              <w:top w:val="single" w:sz="4" w:space="0" w:color="auto"/>
              <w:left w:val="single" w:sz="4" w:space="0" w:color="auto"/>
              <w:bottom w:val="single" w:sz="4" w:space="0" w:color="auto"/>
              <w:right w:val="single" w:sz="4" w:space="0" w:color="auto"/>
            </w:tcBorders>
          </w:tcPr>
          <w:p w:rsidR="00A960F0" w:rsidRPr="00A960F0" w:rsidRDefault="00A960F0" w:rsidP="00A960F0">
            <w:pPr>
              <w:tabs>
                <w:tab w:val="left" w:pos="1239"/>
              </w:tabs>
              <w:contextualSpacing/>
              <w:rPr>
                <w:rFonts w:ascii="Liberation Serif" w:hAnsi="Liberation Serif" w:cs="Liberation Serif"/>
                <w:color w:val="000000" w:themeColor="text1"/>
                <w:sz w:val="24"/>
                <w:szCs w:val="24"/>
              </w:rPr>
            </w:pPr>
          </w:p>
        </w:tc>
      </w:tr>
    </w:tbl>
    <w:p w:rsidR="00A960F0" w:rsidRPr="00A960F0" w:rsidRDefault="00A960F0" w:rsidP="00A960F0">
      <w:pPr>
        <w:tabs>
          <w:tab w:val="left" w:pos="1239"/>
        </w:tabs>
        <w:contextualSpacing/>
        <w:rPr>
          <w:rFonts w:ascii="Liberation Serif" w:hAnsi="Liberation Serif" w:cs="Liberation Serif"/>
          <w:color w:val="000000" w:themeColor="text1"/>
          <w:sz w:val="24"/>
          <w:szCs w:val="24"/>
        </w:rPr>
      </w:pPr>
    </w:p>
    <w:p w:rsidR="00A960F0" w:rsidRPr="00A960F0" w:rsidRDefault="00A960F0" w:rsidP="00A960F0">
      <w:pPr>
        <w:tabs>
          <w:tab w:val="left" w:pos="1239"/>
        </w:tabs>
        <w:contextualSpacing/>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2. Категории потребителей работы ____________________________________________</w:t>
      </w:r>
    </w:p>
    <w:p w:rsidR="00A960F0" w:rsidRPr="00A960F0" w:rsidRDefault="00A960F0" w:rsidP="00A960F0">
      <w:pPr>
        <w:tabs>
          <w:tab w:val="left" w:pos="1239"/>
        </w:tabs>
        <w:contextualSpacing/>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3. Сведения о фактическом достижении показателей, характеризующих объем и качество работы:</w:t>
      </w:r>
    </w:p>
    <w:p w:rsidR="00A960F0" w:rsidRPr="00A960F0" w:rsidRDefault="00A960F0" w:rsidP="00A960F0">
      <w:pPr>
        <w:tabs>
          <w:tab w:val="left" w:pos="1239"/>
        </w:tabs>
        <w:contextualSpacing/>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3.1. Сведения о фактическом достижении показателей, характеризующих качество работы</w:t>
      </w:r>
    </w:p>
    <w:p w:rsidR="00A960F0" w:rsidRPr="00A960F0" w:rsidRDefault="00A960F0" w:rsidP="00A960F0">
      <w:pPr>
        <w:tabs>
          <w:tab w:val="left" w:pos="1239"/>
        </w:tabs>
        <w:contextualSpacing/>
        <w:rPr>
          <w:rFonts w:ascii="Liberation Serif" w:hAnsi="Liberation Serif" w:cs="Liberation Serif"/>
          <w:color w:val="000000" w:themeColor="text1"/>
          <w:sz w:val="24"/>
          <w:szCs w:val="24"/>
        </w:rPr>
      </w:pPr>
    </w:p>
    <w:tbl>
      <w:tblPr>
        <w:tblW w:w="5000" w:type="pct"/>
        <w:tblCellMar>
          <w:top w:w="102" w:type="dxa"/>
          <w:left w:w="62" w:type="dxa"/>
          <w:bottom w:w="102" w:type="dxa"/>
          <w:right w:w="62" w:type="dxa"/>
        </w:tblCellMar>
        <w:tblLook w:val="0000" w:firstRow="0" w:lastRow="0" w:firstColumn="0" w:lastColumn="0" w:noHBand="0" w:noVBand="0"/>
      </w:tblPr>
      <w:tblGrid>
        <w:gridCol w:w="1809"/>
        <w:gridCol w:w="1623"/>
        <w:gridCol w:w="966"/>
        <w:gridCol w:w="1871"/>
        <w:gridCol w:w="1568"/>
        <w:gridCol w:w="1626"/>
        <w:gridCol w:w="1871"/>
        <w:gridCol w:w="1450"/>
        <w:gridCol w:w="1626"/>
      </w:tblGrid>
      <w:tr w:rsidR="00A960F0" w:rsidRPr="00A960F0" w:rsidTr="00106A63">
        <w:tc>
          <w:tcPr>
            <w:tcW w:w="632" w:type="pct"/>
            <w:vMerge w:val="restart"/>
            <w:tcBorders>
              <w:top w:val="single" w:sz="4" w:space="0" w:color="auto"/>
              <w:left w:val="single" w:sz="4" w:space="0" w:color="auto"/>
              <w:bottom w:val="single" w:sz="4" w:space="0" w:color="auto"/>
              <w:right w:val="single" w:sz="4" w:space="0" w:color="auto"/>
            </w:tcBorders>
          </w:tcPr>
          <w:p w:rsidR="00A960F0" w:rsidRPr="00A960F0" w:rsidRDefault="00A960F0" w:rsidP="00A960F0">
            <w:pPr>
              <w:tabs>
                <w:tab w:val="left" w:pos="1239"/>
              </w:tabs>
              <w:contextualSpacing/>
              <w:jc w:val="center"/>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 xml:space="preserve">Наименование показателя </w:t>
            </w:r>
            <w:hyperlink w:anchor="Par730" w:history="1">
              <w:r w:rsidRPr="00A960F0">
                <w:rPr>
                  <w:rFonts w:ascii="Liberation Serif" w:hAnsi="Liberation Serif" w:cs="Liberation Serif"/>
                  <w:color w:val="000000" w:themeColor="text1"/>
                  <w:sz w:val="24"/>
                  <w:szCs w:val="24"/>
                </w:rPr>
                <w:t>&lt;12&gt;</w:t>
              </w:r>
            </w:hyperlink>
          </w:p>
        </w:tc>
        <w:tc>
          <w:tcPr>
            <w:tcW w:w="871" w:type="pct"/>
            <w:gridSpan w:val="2"/>
            <w:tcBorders>
              <w:top w:val="single" w:sz="4" w:space="0" w:color="auto"/>
              <w:left w:val="single" w:sz="4" w:space="0" w:color="auto"/>
              <w:bottom w:val="single" w:sz="4" w:space="0" w:color="auto"/>
              <w:right w:val="single" w:sz="4" w:space="0" w:color="auto"/>
            </w:tcBorders>
          </w:tcPr>
          <w:p w:rsidR="00A960F0" w:rsidRPr="00A960F0" w:rsidRDefault="00A960F0" w:rsidP="00A960F0">
            <w:pPr>
              <w:tabs>
                <w:tab w:val="left" w:pos="1239"/>
              </w:tabs>
              <w:contextualSpacing/>
              <w:jc w:val="center"/>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Единица измерения</w:t>
            </w:r>
          </w:p>
        </w:tc>
        <w:tc>
          <w:tcPr>
            <w:tcW w:w="1201" w:type="pct"/>
            <w:gridSpan w:val="2"/>
            <w:tcBorders>
              <w:top w:val="single" w:sz="4" w:space="0" w:color="auto"/>
              <w:left w:val="single" w:sz="4" w:space="0" w:color="auto"/>
              <w:bottom w:val="single" w:sz="4" w:space="0" w:color="auto"/>
              <w:right w:val="single" w:sz="4" w:space="0" w:color="auto"/>
            </w:tcBorders>
          </w:tcPr>
          <w:p w:rsidR="00A960F0" w:rsidRPr="00A960F0" w:rsidRDefault="00A960F0" w:rsidP="00A960F0">
            <w:pPr>
              <w:tabs>
                <w:tab w:val="left" w:pos="1239"/>
              </w:tabs>
              <w:contextualSpacing/>
              <w:jc w:val="center"/>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Значение</w:t>
            </w:r>
          </w:p>
        </w:tc>
        <w:tc>
          <w:tcPr>
            <w:tcW w:w="568" w:type="pct"/>
            <w:vMerge w:val="restart"/>
            <w:tcBorders>
              <w:top w:val="single" w:sz="4" w:space="0" w:color="auto"/>
              <w:left w:val="single" w:sz="4" w:space="0" w:color="auto"/>
              <w:bottom w:val="single" w:sz="4" w:space="0" w:color="auto"/>
              <w:right w:val="single" w:sz="4" w:space="0" w:color="auto"/>
            </w:tcBorders>
          </w:tcPr>
          <w:p w:rsidR="00A960F0" w:rsidRPr="00A960F0" w:rsidRDefault="00A960F0" w:rsidP="00A960F0">
            <w:pPr>
              <w:tabs>
                <w:tab w:val="left" w:pos="1239"/>
              </w:tabs>
              <w:contextualSpacing/>
              <w:jc w:val="center"/>
              <w:rPr>
                <w:rFonts w:ascii="Liberation Serif" w:hAnsi="Liberation Serif" w:cs="Liberation Serif"/>
                <w:color w:val="000000" w:themeColor="text1"/>
                <w:sz w:val="24"/>
                <w:szCs w:val="24"/>
              </w:rPr>
            </w:pPr>
            <w:bookmarkStart w:id="30" w:name="Par613"/>
            <w:bookmarkEnd w:id="30"/>
            <w:r w:rsidRPr="00A960F0">
              <w:rPr>
                <w:rFonts w:ascii="Liberation Serif" w:hAnsi="Liberation Serif" w:cs="Liberation Serif"/>
                <w:color w:val="000000" w:themeColor="text1"/>
                <w:sz w:val="24"/>
                <w:szCs w:val="24"/>
              </w:rPr>
              <w:t xml:space="preserve">Допустимое (возможное) отклонение </w:t>
            </w:r>
            <w:hyperlink w:anchor="Par731" w:history="1">
              <w:r w:rsidRPr="00A960F0">
                <w:rPr>
                  <w:rFonts w:ascii="Liberation Serif" w:hAnsi="Liberation Serif" w:cs="Liberation Serif"/>
                  <w:color w:val="000000" w:themeColor="text1"/>
                  <w:sz w:val="24"/>
                  <w:szCs w:val="24"/>
                </w:rPr>
                <w:t>&lt;13&gt;</w:t>
              </w:r>
            </w:hyperlink>
          </w:p>
        </w:tc>
        <w:tc>
          <w:tcPr>
            <w:tcW w:w="653" w:type="pct"/>
            <w:vMerge w:val="restart"/>
            <w:tcBorders>
              <w:top w:val="single" w:sz="4" w:space="0" w:color="auto"/>
              <w:left w:val="single" w:sz="4" w:space="0" w:color="auto"/>
              <w:bottom w:val="single" w:sz="4" w:space="0" w:color="auto"/>
              <w:right w:val="single" w:sz="4" w:space="0" w:color="auto"/>
            </w:tcBorders>
          </w:tcPr>
          <w:p w:rsidR="00A960F0" w:rsidRPr="00A960F0" w:rsidRDefault="00A960F0" w:rsidP="00A960F0">
            <w:pPr>
              <w:tabs>
                <w:tab w:val="left" w:pos="1239"/>
              </w:tabs>
              <w:contextualSpacing/>
              <w:jc w:val="center"/>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 xml:space="preserve">Отклонение, превышающее допустимое (возможное) значение </w:t>
            </w:r>
            <w:hyperlink w:anchor="Par732" w:history="1">
              <w:r w:rsidRPr="00A960F0">
                <w:rPr>
                  <w:rFonts w:ascii="Liberation Serif" w:hAnsi="Liberation Serif" w:cs="Liberation Serif"/>
                  <w:color w:val="000000" w:themeColor="text1"/>
                  <w:sz w:val="24"/>
                  <w:szCs w:val="24"/>
                </w:rPr>
                <w:t>&lt;14&gt;</w:t>
              </w:r>
            </w:hyperlink>
          </w:p>
        </w:tc>
        <w:tc>
          <w:tcPr>
            <w:tcW w:w="507" w:type="pct"/>
            <w:vMerge w:val="restart"/>
            <w:tcBorders>
              <w:top w:val="single" w:sz="4" w:space="0" w:color="auto"/>
              <w:left w:val="single" w:sz="4" w:space="0" w:color="auto"/>
              <w:bottom w:val="single" w:sz="4" w:space="0" w:color="auto"/>
              <w:right w:val="single" w:sz="4" w:space="0" w:color="auto"/>
            </w:tcBorders>
          </w:tcPr>
          <w:p w:rsidR="00A960F0" w:rsidRPr="00A960F0" w:rsidRDefault="00A960F0" w:rsidP="00A960F0">
            <w:pPr>
              <w:tabs>
                <w:tab w:val="left" w:pos="1239"/>
              </w:tabs>
              <w:contextualSpacing/>
              <w:jc w:val="center"/>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Причина отклонения</w:t>
            </w:r>
          </w:p>
        </w:tc>
        <w:tc>
          <w:tcPr>
            <w:tcW w:w="568" w:type="pct"/>
            <w:vMerge w:val="restart"/>
            <w:tcBorders>
              <w:top w:val="single" w:sz="4" w:space="0" w:color="auto"/>
              <w:left w:val="single" w:sz="4" w:space="0" w:color="auto"/>
              <w:bottom w:val="single" w:sz="4" w:space="0" w:color="auto"/>
              <w:right w:val="single" w:sz="4" w:space="0" w:color="auto"/>
            </w:tcBorders>
          </w:tcPr>
          <w:p w:rsidR="00A960F0" w:rsidRPr="00A960F0" w:rsidRDefault="00A960F0" w:rsidP="00A960F0">
            <w:pPr>
              <w:tabs>
                <w:tab w:val="left" w:pos="1239"/>
              </w:tabs>
              <w:contextualSpacing/>
              <w:jc w:val="center"/>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Коэффициент весомости</w:t>
            </w:r>
          </w:p>
        </w:tc>
      </w:tr>
      <w:tr w:rsidR="00A960F0" w:rsidRPr="00A960F0" w:rsidTr="00106A63">
        <w:tc>
          <w:tcPr>
            <w:tcW w:w="632" w:type="pct"/>
            <w:vMerge/>
            <w:tcBorders>
              <w:top w:val="single" w:sz="4" w:space="0" w:color="auto"/>
              <w:left w:val="single" w:sz="4" w:space="0" w:color="auto"/>
              <w:bottom w:val="single" w:sz="4" w:space="0" w:color="auto"/>
              <w:right w:val="single" w:sz="4" w:space="0" w:color="auto"/>
            </w:tcBorders>
          </w:tcPr>
          <w:p w:rsidR="00A960F0" w:rsidRPr="00A960F0" w:rsidRDefault="00A960F0" w:rsidP="00A960F0">
            <w:pPr>
              <w:tabs>
                <w:tab w:val="left" w:pos="1239"/>
              </w:tabs>
              <w:contextualSpacing/>
              <w:jc w:val="center"/>
              <w:rPr>
                <w:rFonts w:ascii="Liberation Serif" w:hAnsi="Liberation Serif" w:cs="Liberation Serif"/>
                <w:color w:val="000000" w:themeColor="text1"/>
                <w:sz w:val="24"/>
                <w:szCs w:val="24"/>
              </w:rPr>
            </w:pPr>
          </w:p>
        </w:tc>
        <w:tc>
          <w:tcPr>
            <w:tcW w:w="532" w:type="pct"/>
            <w:tcBorders>
              <w:top w:val="single" w:sz="4" w:space="0" w:color="auto"/>
              <w:left w:val="single" w:sz="4" w:space="0" w:color="auto"/>
              <w:bottom w:val="single" w:sz="4" w:space="0" w:color="auto"/>
              <w:right w:val="single" w:sz="4" w:space="0" w:color="auto"/>
            </w:tcBorders>
          </w:tcPr>
          <w:p w:rsidR="00A960F0" w:rsidRPr="00A960F0" w:rsidRDefault="00A960F0" w:rsidP="00A960F0">
            <w:pPr>
              <w:tabs>
                <w:tab w:val="left" w:pos="1239"/>
              </w:tabs>
              <w:contextualSpacing/>
              <w:jc w:val="center"/>
              <w:rPr>
                <w:rFonts w:ascii="Liberation Serif" w:hAnsi="Liberation Serif" w:cs="Liberation Serif"/>
                <w:color w:val="000000" w:themeColor="text1"/>
                <w:sz w:val="24"/>
                <w:szCs w:val="24"/>
              </w:rPr>
            </w:pPr>
            <w:bookmarkStart w:id="31" w:name="Par617"/>
            <w:bookmarkEnd w:id="31"/>
            <w:r w:rsidRPr="00A960F0">
              <w:rPr>
                <w:rFonts w:ascii="Liberation Serif" w:hAnsi="Liberation Serif" w:cs="Liberation Serif"/>
                <w:color w:val="000000" w:themeColor="text1"/>
                <w:sz w:val="24"/>
                <w:szCs w:val="24"/>
              </w:rPr>
              <w:t xml:space="preserve">Наименование </w:t>
            </w:r>
            <w:hyperlink w:anchor="Par730" w:history="1">
              <w:r w:rsidRPr="00A960F0">
                <w:rPr>
                  <w:rFonts w:ascii="Liberation Serif" w:hAnsi="Liberation Serif" w:cs="Liberation Serif"/>
                  <w:color w:val="000000" w:themeColor="text1"/>
                  <w:sz w:val="24"/>
                  <w:szCs w:val="24"/>
                </w:rPr>
                <w:t>&lt;12&gt;</w:t>
              </w:r>
            </w:hyperlink>
          </w:p>
        </w:tc>
        <w:tc>
          <w:tcPr>
            <w:tcW w:w="339" w:type="pct"/>
            <w:tcBorders>
              <w:top w:val="single" w:sz="4" w:space="0" w:color="auto"/>
              <w:left w:val="single" w:sz="4" w:space="0" w:color="auto"/>
              <w:bottom w:val="single" w:sz="4" w:space="0" w:color="auto"/>
              <w:right w:val="single" w:sz="4" w:space="0" w:color="auto"/>
            </w:tcBorders>
          </w:tcPr>
          <w:p w:rsidR="00A960F0" w:rsidRPr="00A960F0" w:rsidRDefault="00A960F0" w:rsidP="00A960F0">
            <w:pPr>
              <w:tabs>
                <w:tab w:val="left" w:pos="1239"/>
              </w:tabs>
              <w:contextualSpacing/>
              <w:jc w:val="center"/>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 xml:space="preserve">код по </w:t>
            </w:r>
            <w:hyperlink r:id="rId26" w:history="1">
              <w:r w:rsidRPr="00A960F0">
                <w:rPr>
                  <w:rFonts w:ascii="Liberation Serif" w:hAnsi="Liberation Serif" w:cs="Liberation Serif"/>
                  <w:color w:val="000000" w:themeColor="text1"/>
                  <w:sz w:val="24"/>
                  <w:szCs w:val="24"/>
                </w:rPr>
                <w:t>ОКЕИ</w:t>
              </w:r>
            </w:hyperlink>
            <w:r w:rsidRPr="00A960F0">
              <w:rPr>
                <w:rFonts w:ascii="Liberation Serif" w:hAnsi="Liberation Serif" w:cs="Liberation Serif"/>
                <w:color w:val="000000" w:themeColor="text1"/>
                <w:sz w:val="24"/>
                <w:szCs w:val="24"/>
              </w:rPr>
              <w:t xml:space="preserve"> </w:t>
            </w:r>
            <w:hyperlink w:anchor="Par730" w:history="1">
              <w:r w:rsidRPr="00A960F0">
                <w:rPr>
                  <w:rFonts w:ascii="Liberation Serif" w:hAnsi="Liberation Serif" w:cs="Liberation Serif"/>
                  <w:color w:val="000000" w:themeColor="text1"/>
                  <w:sz w:val="24"/>
                  <w:szCs w:val="24"/>
                </w:rPr>
                <w:t>&lt;12&gt;</w:t>
              </w:r>
            </w:hyperlink>
          </w:p>
        </w:tc>
        <w:tc>
          <w:tcPr>
            <w:tcW w:w="653" w:type="pct"/>
            <w:tcBorders>
              <w:top w:val="single" w:sz="4" w:space="0" w:color="auto"/>
              <w:left w:val="single" w:sz="4" w:space="0" w:color="auto"/>
              <w:bottom w:val="single" w:sz="4" w:space="0" w:color="auto"/>
              <w:right w:val="single" w:sz="4" w:space="0" w:color="auto"/>
            </w:tcBorders>
          </w:tcPr>
          <w:p w:rsidR="00A960F0" w:rsidRPr="00A960F0" w:rsidRDefault="00A960F0" w:rsidP="00A960F0">
            <w:pPr>
              <w:tabs>
                <w:tab w:val="left" w:pos="1239"/>
              </w:tabs>
              <w:contextualSpacing/>
              <w:jc w:val="center"/>
              <w:rPr>
                <w:rFonts w:ascii="Liberation Serif" w:hAnsi="Liberation Serif" w:cs="Liberation Serif"/>
                <w:color w:val="000000" w:themeColor="text1"/>
                <w:sz w:val="24"/>
                <w:szCs w:val="24"/>
              </w:rPr>
            </w:pPr>
            <w:bookmarkStart w:id="32" w:name="Par619"/>
            <w:bookmarkEnd w:id="32"/>
            <w:r w:rsidRPr="00A960F0">
              <w:rPr>
                <w:rFonts w:ascii="Liberation Serif" w:hAnsi="Liberation Serif" w:cs="Liberation Serif"/>
                <w:color w:val="000000" w:themeColor="text1"/>
                <w:sz w:val="24"/>
                <w:szCs w:val="24"/>
              </w:rPr>
              <w:t xml:space="preserve">Утверждено в муниципальном </w:t>
            </w:r>
            <w:proofErr w:type="gramStart"/>
            <w:r w:rsidRPr="00A960F0">
              <w:rPr>
                <w:rFonts w:ascii="Liberation Serif" w:hAnsi="Liberation Serif" w:cs="Liberation Serif"/>
                <w:color w:val="000000" w:themeColor="text1"/>
                <w:sz w:val="24"/>
                <w:szCs w:val="24"/>
              </w:rPr>
              <w:t>задании</w:t>
            </w:r>
            <w:proofErr w:type="gramEnd"/>
            <w:r w:rsidRPr="00A960F0">
              <w:rPr>
                <w:rFonts w:ascii="Liberation Serif" w:hAnsi="Liberation Serif" w:cs="Liberation Serif"/>
                <w:color w:val="000000" w:themeColor="text1"/>
                <w:sz w:val="24"/>
                <w:szCs w:val="24"/>
              </w:rPr>
              <w:t xml:space="preserve"> на год </w:t>
            </w:r>
            <w:hyperlink w:anchor="Par730" w:history="1">
              <w:r w:rsidRPr="00A960F0">
                <w:rPr>
                  <w:rFonts w:ascii="Liberation Serif" w:hAnsi="Liberation Serif" w:cs="Liberation Serif"/>
                  <w:color w:val="000000" w:themeColor="text1"/>
                  <w:sz w:val="24"/>
                  <w:szCs w:val="24"/>
                </w:rPr>
                <w:t>&lt;12&gt;</w:t>
              </w:r>
            </w:hyperlink>
          </w:p>
        </w:tc>
        <w:tc>
          <w:tcPr>
            <w:tcW w:w="548" w:type="pct"/>
            <w:tcBorders>
              <w:top w:val="single" w:sz="4" w:space="0" w:color="auto"/>
              <w:left w:val="single" w:sz="4" w:space="0" w:color="auto"/>
              <w:bottom w:val="single" w:sz="4" w:space="0" w:color="auto"/>
              <w:right w:val="single" w:sz="4" w:space="0" w:color="auto"/>
            </w:tcBorders>
          </w:tcPr>
          <w:p w:rsidR="00A960F0" w:rsidRPr="00A960F0" w:rsidRDefault="00A960F0" w:rsidP="00A960F0">
            <w:pPr>
              <w:tabs>
                <w:tab w:val="left" w:pos="1239"/>
              </w:tabs>
              <w:contextualSpacing/>
              <w:jc w:val="center"/>
              <w:rPr>
                <w:rFonts w:ascii="Liberation Serif" w:hAnsi="Liberation Serif" w:cs="Liberation Serif"/>
                <w:color w:val="000000" w:themeColor="text1"/>
                <w:sz w:val="24"/>
                <w:szCs w:val="24"/>
              </w:rPr>
            </w:pPr>
            <w:bookmarkStart w:id="33" w:name="Par620"/>
            <w:bookmarkEnd w:id="33"/>
            <w:r w:rsidRPr="00A960F0">
              <w:rPr>
                <w:rFonts w:ascii="Liberation Serif" w:hAnsi="Liberation Serif" w:cs="Liberation Serif"/>
                <w:color w:val="000000" w:themeColor="text1"/>
                <w:sz w:val="24"/>
                <w:szCs w:val="24"/>
              </w:rPr>
              <w:t>Исполнено на отчетную дату</w:t>
            </w:r>
          </w:p>
        </w:tc>
        <w:tc>
          <w:tcPr>
            <w:tcW w:w="568" w:type="pct"/>
            <w:vMerge/>
            <w:tcBorders>
              <w:top w:val="single" w:sz="4" w:space="0" w:color="auto"/>
              <w:left w:val="single" w:sz="4" w:space="0" w:color="auto"/>
              <w:bottom w:val="single" w:sz="4" w:space="0" w:color="auto"/>
              <w:right w:val="single" w:sz="4" w:space="0" w:color="auto"/>
            </w:tcBorders>
          </w:tcPr>
          <w:p w:rsidR="00A960F0" w:rsidRPr="00A960F0" w:rsidRDefault="00A960F0" w:rsidP="00A960F0">
            <w:pPr>
              <w:tabs>
                <w:tab w:val="left" w:pos="1239"/>
              </w:tabs>
              <w:contextualSpacing/>
              <w:jc w:val="center"/>
              <w:rPr>
                <w:rFonts w:ascii="Liberation Serif" w:hAnsi="Liberation Serif" w:cs="Liberation Serif"/>
                <w:color w:val="000000" w:themeColor="text1"/>
                <w:sz w:val="24"/>
                <w:szCs w:val="24"/>
              </w:rPr>
            </w:pPr>
          </w:p>
        </w:tc>
        <w:tc>
          <w:tcPr>
            <w:tcW w:w="653" w:type="pct"/>
            <w:vMerge/>
            <w:tcBorders>
              <w:top w:val="single" w:sz="4" w:space="0" w:color="auto"/>
              <w:left w:val="single" w:sz="4" w:space="0" w:color="auto"/>
              <w:bottom w:val="single" w:sz="4" w:space="0" w:color="auto"/>
              <w:right w:val="single" w:sz="4" w:space="0" w:color="auto"/>
            </w:tcBorders>
          </w:tcPr>
          <w:p w:rsidR="00A960F0" w:rsidRPr="00A960F0" w:rsidRDefault="00A960F0" w:rsidP="00A960F0">
            <w:pPr>
              <w:tabs>
                <w:tab w:val="left" w:pos="1239"/>
              </w:tabs>
              <w:contextualSpacing/>
              <w:jc w:val="center"/>
              <w:rPr>
                <w:rFonts w:ascii="Liberation Serif" w:hAnsi="Liberation Serif" w:cs="Liberation Serif"/>
                <w:color w:val="000000" w:themeColor="text1"/>
                <w:sz w:val="24"/>
                <w:szCs w:val="24"/>
              </w:rPr>
            </w:pPr>
          </w:p>
        </w:tc>
        <w:tc>
          <w:tcPr>
            <w:tcW w:w="507" w:type="pct"/>
            <w:vMerge/>
            <w:tcBorders>
              <w:top w:val="single" w:sz="4" w:space="0" w:color="auto"/>
              <w:left w:val="single" w:sz="4" w:space="0" w:color="auto"/>
              <w:bottom w:val="single" w:sz="4" w:space="0" w:color="auto"/>
              <w:right w:val="single" w:sz="4" w:space="0" w:color="auto"/>
            </w:tcBorders>
          </w:tcPr>
          <w:p w:rsidR="00A960F0" w:rsidRPr="00A960F0" w:rsidRDefault="00A960F0" w:rsidP="00A960F0">
            <w:pPr>
              <w:tabs>
                <w:tab w:val="left" w:pos="1239"/>
              </w:tabs>
              <w:contextualSpacing/>
              <w:jc w:val="center"/>
              <w:rPr>
                <w:rFonts w:ascii="Liberation Serif" w:hAnsi="Liberation Serif" w:cs="Liberation Serif"/>
                <w:color w:val="000000" w:themeColor="text1"/>
                <w:sz w:val="24"/>
                <w:szCs w:val="24"/>
              </w:rPr>
            </w:pPr>
          </w:p>
        </w:tc>
        <w:tc>
          <w:tcPr>
            <w:tcW w:w="568" w:type="pct"/>
            <w:vMerge/>
            <w:tcBorders>
              <w:top w:val="single" w:sz="4" w:space="0" w:color="auto"/>
              <w:left w:val="single" w:sz="4" w:space="0" w:color="auto"/>
              <w:bottom w:val="single" w:sz="4" w:space="0" w:color="auto"/>
              <w:right w:val="single" w:sz="4" w:space="0" w:color="auto"/>
            </w:tcBorders>
          </w:tcPr>
          <w:p w:rsidR="00A960F0" w:rsidRPr="00A960F0" w:rsidRDefault="00A960F0" w:rsidP="00A960F0">
            <w:pPr>
              <w:tabs>
                <w:tab w:val="left" w:pos="1239"/>
              </w:tabs>
              <w:contextualSpacing/>
              <w:jc w:val="center"/>
              <w:rPr>
                <w:rFonts w:ascii="Liberation Serif" w:hAnsi="Liberation Serif" w:cs="Liberation Serif"/>
                <w:color w:val="000000" w:themeColor="text1"/>
                <w:sz w:val="24"/>
                <w:szCs w:val="24"/>
              </w:rPr>
            </w:pPr>
          </w:p>
        </w:tc>
      </w:tr>
      <w:tr w:rsidR="00A960F0" w:rsidRPr="00A960F0" w:rsidTr="00106A63">
        <w:tc>
          <w:tcPr>
            <w:tcW w:w="632" w:type="pct"/>
            <w:tcBorders>
              <w:top w:val="single" w:sz="4" w:space="0" w:color="auto"/>
              <w:left w:val="single" w:sz="4" w:space="0" w:color="auto"/>
              <w:bottom w:val="single" w:sz="4" w:space="0" w:color="auto"/>
              <w:right w:val="single" w:sz="4" w:space="0" w:color="auto"/>
            </w:tcBorders>
          </w:tcPr>
          <w:p w:rsidR="00A960F0" w:rsidRPr="00A960F0" w:rsidRDefault="00A960F0" w:rsidP="00A960F0">
            <w:pPr>
              <w:tabs>
                <w:tab w:val="left" w:pos="1239"/>
              </w:tabs>
              <w:contextualSpacing/>
              <w:jc w:val="center"/>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1</w:t>
            </w:r>
          </w:p>
        </w:tc>
        <w:tc>
          <w:tcPr>
            <w:tcW w:w="532" w:type="pct"/>
            <w:tcBorders>
              <w:top w:val="single" w:sz="4" w:space="0" w:color="auto"/>
              <w:left w:val="single" w:sz="4" w:space="0" w:color="auto"/>
              <w:bottom w:val="single" w:sz="4" w:space="0" w:color="auto"/>
              <w:right w:val="single" w:sz="4" w:space="0" w:color="auto"/>
            </w:tcBorders>
          </w:tcPr>
          <w:p w:rsidR="00A960F0" w:rsidRPr="00A960F0" w:rsidRDefault="00A960F0" w:rsidP="00A960F0">
            <w:pPr>
              <w:tabs>
                <w:tab w:val="left" w:pos="1239"/>
              </w:tabs>
              <w:contextualSpacing/>
              <w:jc w:val="center"/>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2</w:t>
            </w:r>
          </w:p>
        </w:tc>
        <w:tc>
          <w:tcPr>
            <w:tcW w:w="339" w:type="pct"/>
            <w:tcBorders>
              <w:top w:val="single" w:sz="4" w:space="0" w:color="auto"/>
              <w:left w:val="single" w:sz="4" w:space="0" w:color="auto"/>
              <w:bottom w:val="single" w:sz="4" w:space="0" w:color="auto"/>
              <w:right w:val="single" w:sz="4" w:space="0" w:color="auto"/>
            </w:tcBorders>
          </w:tcPr>
          <w:p w:rsidR="00A960F0" w:rsidRPr="00A960F0" w:rsidRDefault="00A960F0" w:rsidP="00A960F0">
            <w:pPr>
              <w:tabs>
                <w:tab w:val="left" w:pos="1239"/>
              </w:tabs>
              <w:contextualSpacing/>
              <w:jc w:val="center"/>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3</w:t>
            </w:r>
          </w:p>
        </w:tc>
        <w:tc>
          <w:tcPr>
            <w:tcW w:w="653" w:type="pct"/>
            <w:tcBorders>
              <w:top w:val="single" w:sz="4" w:space="0" w:color="auto"/>
              <w:left w:val="single" w:sz="4" w:space="0" w:color="auto"/>
              <w:bottom w:val="single" w:sz="4" w:space="0" w:color="auto"/>
              <w:right w:val="single" w:sz="4" w:space="0" w:color="auto"/>
            </w:tcBorders>
          </w:tcPr>
          <w:p w:rsidR="00A960F0" w:rsidRPr="00A960F0" w:rsidRDefault="00A960F0" w:rsidP="00A960F0">
            <w:pPr>
              <w:tabs>
                <w:tab w:val="left" w:pos="1239"/>
              </w:tabs>
              <w:contextualSpacing/>
              <w:jc w:val="center"/>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4</w:t>
            </w:r>
          </w:p>
        </w:tc>
        <w:tc>
          <w:tcPr>
            <w:tcW w:w="548" w:type="pct"/>
            <w:tcBorders>
              <w:top w:val="single" w:sz="4" w:space="0" w:color="auto"/>
              <w:left w:val="single" w:sz="4" w:space="0" w:color="auto"/>
              <w:bottom w:val="single" w:sz="4" w:space="0" w:color="auto"/>
              <w:right w:val="single" w:sz="4" w:space="0" w:color="auto"/>
            </w:tcBorders>
          </w:tcPr>
          <w:p w:rsidR="00A960F0" w:rsidRPr="00A960F0" w:rsidRDefault="00A960F0" w:rsidP="00A960F0">
            <w:pPr>
              <w:tabs>
                <w:tab w:val="left" w:pos="1239"/>
              </w:tabs>
              <w:contextualSpacing/>
              <w:jc w:val="center"/>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5</w:t>
            </w:r>
          </w:p>
        </w:tc>
        <w:tc>
          <w:tcPr>
            <w:tcW w:w="568" w:type="pct"/>
            <w:tcBorders>
              <w:top w:val="single" w:sz="4" w:space="0" w:color="auto"/>
              <w:left w:val="single" w:sz="4" w:space="0" w:color="auto"/>
              <w:bottom w:val="single" w:sz="4" w:space="0" w:color="auto"/>
              <w:right w:val="single" w:sz="4" w:space="0" w:color="auto"/>
            </w:tcBorders>
          </w:tcPr>
          <w:p w:rsidR="00A960F0" w:rsidRPr="00A960F0" w:rsidRDefault="00A960F0" w:rsidP="00A960F0">
            <w:pPr>
              <w:tabs>
                <w:tab w:val="left" w:pos="1239"/>
              </w:tabs>
              <w:contextualSpacing/>
              <w:jc w:val="center"/>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6</w:t>
            </w:r>
          </w:p>
        </w:tc>
        <w:tc>
          <w:tcPr>
            <w:tcW w:w="653" w:type="pct"/>
            <w:tcBorders>
              <w:top w:val="single" w:sz="4" w:space="0" w:color="auto"/>
              <w:left w:val="single" w:sz="4" w:space="0" w:color="auto"/>
              <w:bottom w:val="single" w:sz="4" w:space="0" w:color="auto"/>
              <w:right w:val="single" w:sz="4" w:space="0" w:color="auto"/>
            </w:tcBorders>
          </w:tcPr>
          <w:p w:rsidR="00A960F0" w:rsidRPr="00A960F0" w:rsidRDefault="00A960F0" w:rsidP="00A960F0">
            <w:pPr>
              <w:tabs>
                <w:tab w:val="left" w:pos="1239"/>
              </w:tabs>
              <w:contextualSpacing/>
              <w:jc w:val="center"/>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7</w:t>
            </w:r>
          </w:p>
        </w:tc>
        <w:tc>
          <w:tcPr>
            <w:tcW w:w="507" w:type="pct"/>
            <w:tcBorders>
              <w:top w:val="single" w:sz="4" w:space="0" w:color="auto"/>
              <w:left w:val="single" w:sz="4" w:space="0" w:color="auto"/>
              <w:bottom w:val="single" w:sz="4" w:space="0" w:color="auto"/>
              <w:right w:val="single" w:sz="4" w:space="0" w:color="auto"/>
            </w:tcBorders>
          </w:tcPr>
          <w:p w:rsidR="00A960F0" w:rsidRPr="00A960F0" w:rsidRDefault="00A960F0" w:rsidP="00A960F0">
            <w:pPr>
              <w:tabs>
                <w:tab w:val="left" w:pos="1239"/>
              </w:tabs>
              <w:contextualSpacing/>
              <w:jc w:val="center"/>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8</w:t>
            </w:r>
          </w:p>
        </w:tc>
        <w:tc>
          <w:tcPr>
            <w:tcW w:w="568" w:type="pct"/>
            <w:tcBorders>
              <w:top w:val="single" w:sz="4" w:space="0" w:color="auto"/>
              <w:left w:val="single" w:sz="4" w:space="0" w:color="auto"/>
              <w:bottom w:val="single" w:sz="4" w:space="0" w:color="auto"/>
              <w:right w:val="single" w:sz="4" w:space="0" w:color="auto"/>
            </w:tcBorders>
          </w:tcPr>
          <w:p w:rsidR="00A960F0" w:rsidRPr="00A960F0" w:rsidRDefault="00A960F0" w:rsidP="00A960F0">
            <w:pPr>
              <w:tabs>
                <w:tab w:val="left" w:pos="1239"/>
              </w:tabs>
              <w:contextualSpacing/>
              <w:jc w:val="center"/>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9</w:t>
            </w:r>
          </w:p>
        </w:tc>
      </w:tr>
    </w:tbl>
    <w:p w:rsidR="00A960F0" w:rsidRPr="00A960F0" w:rsidRDefault="00A960F0" w:rsidP="00A960F0">
      <w:pPr>
        <w:tabs>
          <w:tab w:val="left" w:pos="1239"/>
        </w:tabs>
        <w:contextualSpacing/>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3.2. Сведения о фактическом достижении показателя, характеризующего объем работы</w:t>
      </w:r>
    </w:p>
    <w:p w:rsidR="00A960F0" w:rsidRPr="00A960F0" w:rsidRDefault="00A960F0" w:rsidP="00A960F0">
      <w:pPr>
        <w:tabs>
          <w:tab w:val="left" w:pos="1239"/>
        </w:tabs>
        <w:contextualSpacing/>
        <w:rPr>
          <w:rFonts w:ascii="Liberation Serif" w:hAnsi="Liberation Serif" w:cs="Liberation Serif"/>
          <w:color w:val="000000" w:themeColor="text1"/>
          <w:sz w:val="24"/>
          <w:szCs w:val="24"/>
        </w:rPr>
      </w:pPr>
    </w:p>
    <w:tbl>
      <w:tblPr>
        <w:tblW w:w="5000" w:type="pct"/>
        <w:jc w:val="center"/>
        <w:tblCellMar>
          <w:top w:w="102" w:type="dxa"/>
          <w:left w:w="62" w:type="dxa"/>
          <w:bottom w:w="102" w:type="dxa"/>
          <w:right w:w="62" w:type="dxa"/>
        </w:tblCellMar>
        <w:tblLook w:val="0000" w:firstRow="0" w:lastRow="0" w:firstColumn="0" w:lastColumn="0" w:noHBand="0" w:noVBand="0"/>
      </w:tblPr>
      <w:tblGrid>
        <w:gridCol w:w="1623"/>
        <w:gridCol w:w="1623"/>
        <w:gridCol w:w="832"/>
        <w:gridCol w:w="1131"/>
        <w:gridCol w:w="1775"/>
        <w:gridCol w:w="1775"/>
        <w:gridCol w:w="1256"/>
        <w:gridCol w:w="1405"/>
        <w:gridCol w:w="1682"/>
        <w:gridCol w:w="1308"/>
      </w:tblGrid>
      <w:tr w:rsidR="00A960F0" w:rsidRPr="00A960F0" w:rsidTr="00106A63">
        <w:trPr>
          <w:jc w:val="center"/>
        </w:trPr>
        <w:tc>
          <w:tcPr>
            <w:tcW w:w="354" w:type="pct"/>
            <w:vMerge w:val="restart"/>
            <w:tcBorders>
              <w:top w:val="single" w:sz="4" w:space="0" w:color="auto"/>
              <w:left w:val="single" w:sz="4" w:space="0" w:color="auto"/>
              <w:bottom w:val="single" w:sz="4" w:space="0" w:color="auto"/>
              <w:right w:val="single" w:sz="4" w:space="0" w:color="auto"/>
            </w:tcBorders>
          </w:tcPr>
          <w:p w:rsidR="00A960F0" w:rsidRPr="00A960F0" w:rsidRDefault="00A960F0" w:rsidP="00A960F0">
            <w:pPr>
              <w:tabs>
                <w:tab w:val="left" w:pos="1239"/>
              </w:tabs>
              <w:contextualSpacing/>
              <w:jc w:val="center"/>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lastRenderedPageBreak/>
              <w:t xml:space="preserve">Наименование показателя </w:t>
            </w:r>
            <w:hyperlink w:anchor="Par733" w:history="1">
              <w:r w:rsidRPr="00A960F0">
                <w:rPr>
                  <w:rFonts w:ascii="Liberation Serif" w:hAnsi="Liberation Serif" w:cs="Liberation Serif"/>
                  <w:color w:val="000000" w:themeColor="text1"/>
                  <w:sz w:val="24"/>
                  <w:szCs w:val="24"/>
                </w:rPr>
                <w:t>&lt;15&gt;</w:t>
              </w:r>
            </w:hyperlink>
          </w:p>
        </w:tc>
        <w:tc>
          <w:tcPr>
            <w:tcW w:w="750" w:type="pct"/>
            <w:gridSpan w:val="2"/>
            <w:tcBorders>
              <w:top w:val="single" w:sz="4" w:space="0" w:color="auto"/>
              <w:left w:val="single" w:sz="4" w:space="0" w:color="auto"/>
              <w:bottom w:val="single" w:sz="4" w:space="0" w:color="auto"/>
              <w:right w:val="single" w:sz="4" w:space="0" w:color="auto"/>
            </w:tcBorders>
          </w:tcPr>
          <w:p w:rsidR="00A960F0" w:rsidRPr="00A960F0" w:rsidRDefault="00A960F0" w:rsidP="00A960F0">
            <w:pPr>
              <w:tabs>
                <w:tab w:val="left" w:pos="1239"/>
              </w:tabs>
              <w:contextualSpacing/>
              <w:jc w:val="center"/>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Единица измерения</w:t>
            </w:r>
          </w:p>
        </w:tc>
        <w:tc>
          <w:tcPr>
            <w:tcW w:w="417" w:type="pct"/>
            <w:vMerge w:val="restart"/>
            <w:tcBorders>
              <w:top w:val="single" w:sz="4" w:space="0" w:color="auto"/>
              <w:left w:val="single" w:sz="4" w:space="0" w:color="auto"/>
              <w:bottom w:val="single" w:sz="4" w:space="0" w:color="auto"/>
              <w:right w:val="single" w:sz="4" w:space="0" w:color="auto"/>
            </w:tcBorders>
          </w:tcPr>
          <w:p w:rsidR="00A960F0" w:rsidRPr="00A960F0" w:rsidRDefault="00A960F0" w:rsidP="00A960F0">
            <w:pPr>
              <w:tabs>
                <w:tab w:val="left" w:pos="1239"/>
              </w:tabs>
              <w:contextualSpacing/>
              <w:jc w:val="center"/>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Описание работы</w:t>
            </w:r>
          </w:p>
        </w:tc>
        <w:tc>
          <w:tcPr>
            <w:tcW w:w="1833" w:type="pct"/>
            <w:gridSpan w:val="3"/>
            <w:tcBorders>
              <w:top w:val="single" w:sz="4" w:space="0" w:color="auto"/>
              <w:left w:val="single" w:sz="4" w:space="0" w:color="auto"/>
              <w:bottom w:val="single" w:sz="4" w:space="0" w:color="auto"/>
              <w:right w:val="single" w:sz="4" w:space="0" w:color="auto"/>
            </w:tcBorders>
          </w:tcPr>
          <w:p w:rsidR="00A960F0" w:rsidRPr="00A960F0" w:rsidRDefault="00A960F0" w:rsidP="00A960F0">
            <w:pPr>
              <w:tabs>
                <w:tab w:val="left" w:pos="1239"/>
              </w:tabs>
              <w:contextualSpacing/>
              <w:jc w:val="center"/>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Значение</w:t>
            </w:r>
          </w:p>
        </w:tc>
        <w:tc>
          <w:tcPr>
            <w:tcW w:w="604" w:type="pct"/>
            <w:vMerge w:val="restart"/>
            <w:tcBorders>
              <w:top w:val="single" w:sz="4" w:space="0" w:color="auto"/>
              <w:left w:val="single" w:sz="4" w:space="0" w:color="auto"/>
              <w:bottom w:val="single" w:sz="4" w:space="0" w:color="auto"/>
              <w:right w:val="single" w:sz="4" w:space="0" w:color="auto"/>
            </w:tcBorders>
          </w:tcPr>
          <w:p w:rsidR="00A960F0" w:rsidRPr="00A960F0" w:rsidRDefault="00A960F0" w:rsidP="00A960F0">
            <w:pPr>
              <w:tabs>
                <w:tab w:val="left" w:pos="1239"/>
              </w:tabs>
              <w:contextualSpacing/>
              <w:jc w:val="center"/>
              <w:rPr>
                <w:rFonts w:ascii="Liberation Serif" w:hAnsi="Liberation Serif" w:cs="Liberation Serif"/>
                <w:color w:val="000000" w:themeColor="text1"/>
                <w:sz w:val="24"/>
                <w:szCs w:val="24"/>
              </w:rPr>
            </w:pPr>
            <w:bookmarkStart w:id="34" w:name="Par646"/>
            <w:bookmarkEnd w:id="34"/>
            <w:r w:rsidRPr="00A960F0">
              <w:rPr>
                <w:rFonts w:ascii="Liberation Serif" w:hAnsi="Liberation Serif" w:cs="Liberation Serif"/>
                <w:color w:val="000000" w:themeColor="text1"/>
                <w:sz w:val="24"/>
                <w:szCs w:val="24"/>
              </w:rPr>
              <w:t xml:space="preserve">Допустимое (возможное) отклонение </w:t>
            </w:r>
            <w:hyperlink w:anchor="Par735" w:history="1">
              <w:r w:rsidRPr="00A960F0">
                <w:rPr>
                  <w:rFonts w:ascii="Liberation Serif" w:hAnsi="Liberation Serif" w:cs="Liberation Serif"/>
                  <w:color w:val="000000" w:themeColor="text1"/>
                  <w:sz w:val="24"/>
                  <w:szCs w:val="24"/>
                </w:rPr>
                <w:t>&lt;17&gt;</w:t>
              </w:r>
            </w:hyperlink>
          </w:p>
        </w:tc>
        <w:tc>
          <w:tcPr>
            <w:tcW w:w="667" w:type="pct"/>
            <w:vMerge w:val="restart"/>
            <w:tcBorders>
              <w:top w:val="single" w:sz="4" w:space="0" w:color="auto"/>
              <w:left w:val="single" w:sz="4" w:space="0" w:color="auto"/>
              <w:bottom w:val="single" w:sz="4" w:space="0" w:color="auto"/>
              <w:right w:val="single" w:sz="4" w:space="0" w:color="auto"/>
            </w:tcBorders>
          </w:tcPr>
          <w:p w:rsidR="00A960F0" w:rsidRPr="00A960F0" w:rsidRDefault="00A960F0" w:rsidP="00A960F0">
            <w:pPr>
              <w:tabs>
                <w:tab w:val="left" w:pos="1239"/>
              </w:tabs>
              <w:contextualSpacing/>
              <w:jc w:val="center"/>
              <w:rPr>
                <w:rFonts w:ascii="Liberation Serif" w:hAnsi="Liberation Serif" w:cs="Liberation Serif"/>
                <w:color w:val="000000" w:themeColor="text1"/>
                <w:sz w:val="24"/>
                <w:szCs w:val="24"/>
              </w:rPr>
            </w:pPr>
            <w:bookmarkStart w:id="35" w:name="Par647"/>
            <w:bookmarkEnd w:id="35"/>
            <w:r w:rsidRPr="00A960F0">
              <w:rPr>
                <w:rFonts w:ascii="Liberation Serif" w:hAnsi="Liberation Serif" w:cs="Liberation Serif"/>
                <w:color w:val="000000" w:themeColor="text1"/>
                <w:sz w:val="24"/>
                <w:szCs w:val="24"/>
              </w:rPr>
              <w:t xml:space="preserve">Отклонение, превышающее допустимое (возможное) значение </w:t>
            </w:r>
            <w:hyperlink w:anchor="Par736" w:history="1">
              <w:r w:rsidRPr="00A960F0">
                <w:rPr>
                  <w:rFonts w:ascii="Liberation Serif" w:hAnsi="Liberation Serif" w:cs="Liberation Serif"/>
                  <w:color w:val="000000" w:themeColor="text1"/>
                  <w:sz w:val="24"/>
                  <w:szCs w:val="24"/>
                </w:rPr>
                <w:t>&lt;18&gt;</w:t>
              </w:r>
            </w:hyperlink>
          </w:p>
        </w:tc>
        <w:tc>
          <w:tcPr>
            <w:tcW w:w="375" w:type="pct"/>
            <w:vMerge w:val="restart"/>
            <w:tcBorders>
              <w:top w:val="single" w:sz="4" w:space="0" w:color="auto"/>
              <w:left w:val="single" w:sz="4" w:space="0" w:color="auto"/>
              <w:bottom w:val="single" w:sz="4" w:space="0" w:color="auto"/>
              <w:right w:val="single" w:sz="4" w:space="0" w:color="auto"/>
            </w:tcBorders>
          </w:tcPr>
          <w:p w:rsidR="00A960F0" w:rsidRPr="00A960F0" w:rsidRDefault="00A960F0" w:rsidP="00A960F0">
            <w:pPr>
              <w:tabs>
                <w:tab w:val="left" w:pos="1239"/>
              </w:tabs>
              <w:contextualSpacing/>
              <w:jc w:val="center"/>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Причина отклонения</w:t>
            </w:r>
          </w:p>
        </w:tc>
      </w:tr>
      <w:tr w:rsidR="00A960F0" w:rsidRPr="00A960F0" w:rsidTr="00106A63">
        <w:trPr>
          <w:jc w:val="center"/>
        </w:trPr>
        <w:tc>
          <w:tcPr>
            <w:tcW w:w="354" w:type="pct"/>
            <w:vMerge/>
            <w:tcBorders>
              <w:top w:val="single" w:sz="4" w:space="0" w:color="auto"/>
              <w:left w:val="single" w:sz="4" w:space="0" w:color="auto"/>
              <w:bottom w:val="single" w:sz="4" w:space="0" w:color="auto"/>
              <w:right w:val="single" w:sz="4" w:space="0" w:color="auto"/>
            </w:tcBorders>
          </w:tcPr>
          <w:p w:rsidR="00A960F0" w:rsidRPr="00A960F0" w:rsidRDefault="00A960F0" w:rsidP="00A960F0">
            <w:pPr>
              <w:tabs>
                <w:tab w:val="left" w:pos="1239"/>
              </w:tabs>
              <w:contextualSpacing/>
              <w:jc w:val="center"/>
              <w:rPr>
                <w:rFonts w:ascii="Liberation Serif" w:hAnsi="Liberation Serif" w:cs="Liberation Serif"/>
                <w:color w:val="000000" w:themeColor="text1"/>
                <w:sz w:val="24"/>
                <w:szCs w:val="24"/>
              </w:rPr>
            </w:pPr>
          </w:p>
        </w:tc>
        <w:tc>
          <w:tcPr>
            <w:tcW w:w="396" w:type="pct"/>
            <w:tcBorders>
              <w:top w:val="single" w:sz="4" w:space="0" w:color="auto"/>
              <w:left w:val="single" w:sz="4" w:space="0" w:color="auto"/>
              <w:bottom w:val="single" w:sz="4" w:space="0" w:color="auto"/>
              <w:right w:val="single" w:sz="4" w:space="0" w:color="auto"/>
            </w:tcBorders>
          </w:tcPr>
          <w:p w:rsidR="00A960F0" w:rsidRPr="00A960F0" w:rsidRDefault="00A960F0" w:rsidP="00A960F0">
            <w:pPr>
              <w:tabs>
                <w:tab w:val="left" w:pos="1239"/>
              </w:tabs>
              <w:contextualSpacing/>
              <w:jc w:val="center"/>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 xml:space="preserve">Наименование </w:t>
            </w:r>
            <w:hyperlink w:anchor="Par733" w:history="1">
              <w:r w:rsidRPr="00A960F0">
                <w:rPr>
                  <w:rFonts w:ascii="Liberation Serif" w:hAnsi="Liberation Serif" w:cs="Liberation Serif"/>
                  <w:color w:val="000000" w:themeColor="text1"/>
                  <w:sz w:val="24"/>
                  <w:szCs w:val="24"/>
                </w:rPr>
                <w:t>&lt;15&gt;</w:t>
              </w:r>
            </w:hyperlink>
          </w:p>
        </w:tc>
        <w:tc>
          <w:tcPr>
            <w:tcW w:w="354" w:type="pct"/>
            <w:tcBorders>
              <w:top w:val="single" w:sz="4" w:space="0" w:color="auto"/>
              <w:left w:val="single" w:sz="4" w:space="0" w:color="auto"/>
              <w:bottom w:val="single" w:sz="4" w:space="0" w:color="auto"/>
              <w:right w:val="single" w:sz="4" w:space="0" w:color="auto"/>
            </w:tcBorders>
          </w:tcPr>
          <w:p w:rsidR="00A960F0" w:rsidRPr="00A960F0" w:rsidRDefault="00A960F0" w:rsidP="00A960F0">
            <w:pPr>
              <w:tabs>
                <w:tab w:val="left" w:pos="1239"/>
              </w:tabs>
              <w:contextualSpacing/>
              <w:jc w:val="center"/>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 xml:space="preserve">код по </w:t>
            </w:r>
            <w:hyperlink r:id="rId27" w:history="1">
              <w:r w:rsidRPr="00A960F0">
                <w:rPr>
                  <w:rFonts w:ascii="Liberation Serif" w:hAnsi="Liberation Serif" w:cs="Liberation Serif"/>
                  <w:color w:val="000000" w:themeColor="text1"/>
                  <w:sz w:val="24"/>
                  <w:szCs w:val="24"/>
                </w:rPr>
                <w:t>ОКЕИ</w:t>
              </w:r>
            </w:hyperlink>
            <w:r w:rsidRPr="00A960F0">
              <w:rPr>
                <w:rFonts w:ascii="Liberation Serif" w:hAnsi="Liberation Serif" w:cs="Liberation Serif"/>
                <w:color w:val="000000" w:themeColor="text1"/>
                <w:sz w:val="24"/>
                <w:szCs w:val="24"/>
              </w:rPr>
              <w:t xml:space="preserve"> </w:t>
            </w:r>
            <w:hyperlink w:anchor="Par733" w:history="1">
              <w:r w:rsidRPr="00A960F0">
                <w:rPr>
                  <w:rFonts w:ascii="Liberation Serif" w:hAnsi="Liberation Serif" w:cs="Liberation Serif"/>
                  <w:color w:val="000000" w:themeColor="text1"/>
                  <w:sz w:val="24"/>
                  <w:szCs w:val="24"/>
                </w:rPr>
                <w:t>&lt;15&gt;</w:t>
              </w:r>
            </w:hyperlink>
          </w:p>
        </w:tc>
        <w:tc>
          <w:tcPr>
            <w:tcW w:w="417" w:type="pct"/>
            <w:vMerge/>
            <w:tcBorders>
              <w:top w:val="single" w:sz="4" w:space="0" w:color="auto"/>
              <w:left w:val="single" w:sz="4" w:space="0" w:color="auto"/>
              <w:bottom w:val="single" w:sz="4" w:space="0" w:color="auto"/>
              <w:right w:val="single" w:sz="4" w:space="0" w:color="auto"/>
            </w:tcBorders>
          </w:tcPr>
          <w:p w:rsidR="00A960F0" w:rsidRPr="00A960F0" w:rsidRDefault="00A960F0" w:rsidP="00A960F0">
            <w:pPr>
              <w:tabs>
                <w:tab w:val="left" w:pos="1239"/>
              </w:tabs>
              <w:contextualSpacing/>
              <w:jc w:val="center"/>
              <w:rPr>
                <w:rFonts w:ascii="Liberation Serif" w:hAnsi="Liberation Serif" w:cs="Liberation Serif"/>
                <w:color w:val="000000" w:themeColor="text1"/>
                <w:sz w:val="24"/>
                <w:szCs w:val="24"/>
              </w:rPr>
            </w:pPr>
          </w:p>
        </w:tc>
        <w:tc>
          <w:tcPr>
            <w:tcW w:w="667" w:type="pct"/>
            <w:tcBorders>
              <w:top w:val="single" w:sz="4" w:space="0" w:color="auto"/>
              <w:left w:val="single" w:sz="4" w:space="0" w:color="auto"/>
              <w:bottom w:val="single" w:sz="4" w:space="0" w:color="auto"/>
              <w:right w:val="single" w:sz="4" w:space="0" w:color="auto"/>
            </w:tcBorders>
          </w:tcPr>
          <w:p w:rsidR="00A960F0" w:rsidRPr="00A960F0" w:rsidRDefault="00A960F0" w:rsidP="00A960F0">
            <w:pPr>
              <w:tabs>
                <w:tab w:val="left" w:pos="1239"/>
              </w:tabs>
              <w:contextualSpacing/>
              <w:jc w:val="center"/>
              <w:rPr>
                <w:rFonts w:ascii="Liberation Serif" w:hAnsi="Liberation Serif" w:cs="Liberation Serif"/>
                <w:color w:val="000000" w:themeColor="text1"/>
                <w:sz w:val="24"/>
                <w:szCs w:val="24"/>
              </w:rPr>
            </w:pPr>
            <w:bookmarkStart w:id="36" w:name="Par651"/>
            <w:bookmarkEnd w:id="36"/>
            <w:r w:rsidRPr="00A960F0">
              <w:rPr>
                <w:rFonts w:ascii="Liberation Serif" w:hAnsi="Liberation Serif" w:cs="Liberation Serif"/>
                <w:color w:val="000000" w:themeColor="text1"/>
                <w:sz w:val="24"/>
                <w:szCs w:val="24"/>
              </w:rPr>
              <w:t xml:space="preserve">Утверждено в муниципальном </w:t>
            </w:r>
            <w:proofErr w:type="gramStart"/>
            <w:r w:rsidRPr="00A960F0">
              <w:rPr>
                <w:rFonts w:ascii="Liberation Serif" w:hAnsi="Liberation Serif" w:cs="Liberation Serif"/>
                <w:color w:val="000000" w:themeColor="text1"/>
                <w:sz w:val="24"/>
                <w:szCs w:val="24"/>
              </w:rPr>
              <w:t>задании</w:t>
            </w:r>
            <w:proofErr w:type="gramEnd"/>
            <w:r w:rsidRPr="00A960F0">
              <w:rPr>
                <w:rFonts w:ascii="Liberation Serif" w:hAnsi="Liberation Serif" w:cs="Liberation Serif"/>
                <w:color w:val="000000" w:themeColor="text1"/>
                <w:sz w:val="24"/>
                <w:szCs w:val="24"/>
              </w:rPr>
              <w:t xml:space="preserve"> на год </w:t>
            </w:r>
            <w:hyperlink w:anchor="Par733" w:history="1">
              <w:r w:rsidRPr="00A960F0">
                <w:rPr>
                  <w:rFonts w:ascii="Liberation Serif" w:hAnsi="Liberation Serif" w:cs="Liberation Serif"/>
                  <w:color w:val="000000" w:themeColor="text1"/>
                  <w:sz w:val="24"/>
                  <w:szCs w:val="24"/>
                </w:rPr>
                <w:t>&lt;15&gt;</w:t>
              </w:r>
            </w:hyperlink>
          </w:p>
        </w:tc>
        <w:tc>
          <w:tcPr>
            <w:tcW w:w="688" w:type="pct"/>
            <w:tcBorders>
              <w:top w:val="single" w:sz="4" w:space="0" w:color="auto"/>
              <w:left w:val="single" w:sz="4" w:space="0" w:color="auto"/>
              <w:bottom w:val="single" w:sz="4" w:space="0" w:color="auto"/>
              <w:right w:val="single" w:sz="4" w:space="0" w:color="auto"/>
            </w:tcBorders>
          </w:tcPr>
          <w:p w:rsidR="00A960F0" w:rsidRPr="00A960F0" w:rsidRDefault="00A960F0" w:rsidP="00A960F0">
            <w:pPr>
              <w:tabs>
                <w:tab w:val="left" w:pos="1239"/>
              </w:tabs>
              <w:contextualSpacing/>
              <w:jc w:val="center"/>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 xml:space="preserve">Утверждено в муниципальном </w:t>
            </w:r>
            <w:proofErr w:type="gramStart"/>
            <w:r w:rsidRPr="00A960F0">
              <w:rPr>
                <w:rFonts w:ascii="Liberation Serif" w:hAnsi="Liberation Serif" w:cs="Liberation Serif"/>
                <w:color w:val="000000" w:themeColor="text1"/>
                <w:sz w:val="24"/>
                <w:szCs w:val="24"/>
              </w:rPr>
              <w:t>задании</w:t>
            </w:r>
            <w:proofErr w:type="gramEnd"/>
            <w:r w:rsidRPr="00A960F0">
              <w:rPr>
                <w:rFonts w:ascii="Liberation Serif" w:hAnsi="Liberation Serif" w:cs="Liberation Serif"/>
                <w:color w:val="000000" w:themeColor="text1"/>
                <w:sz w:val="24"/>
                <w:szCs w:val="24"/>
              </w:rPr>
              <w:t xml:space="preserve"> на отчетную дату </w:t>
            </w:r>
            <w:hyperlink w:anchor="Par734" w:history="1">
              <w:r w:rsidRPr="00A960F0">
                <w:rPr>
                  <w:rFonts w:ascii="Liberation Serif" w:hAnsi="Liberation Serif" w:cs="Liberation Serif"/>
                  <w:color w:val="000000" w:themeColor="text1"/>
                  <w:sz w:val="24"/>
                  <w:szCs w:val="24"/>
                </w:rPr>
                <w:t>&lt;16&gt;</w:t>
              </w:r>
            </w:hyperlink>
          </w:p>
        </w:tc>
        <w:tc>
          <w:tcPr>
            <w:tcW w:w="479" w:type="pct"/>
            <w:tcBorders>
              <w:top w:val="single" w:sz="4" w:space="0" w:color="auto"/>
              <w:left w:val="single" w:sz="4" w:space="0" w:color="auto"/>
              <w:bottom w:val="single" w:sz="4" w:space="0" w:color="auto"/>
              <w:right w:val="single" w:sz="4" w:space="0" w:color="auto"/>
            </w:tcBorders>
          </w:tcPr>
          <w:p w:rsidR="00A960F0" w:rsidRPr="00A960F0" w:rsidRDefault="00A960F0" w:rsidP="00A960F0">
            <w:pPr>
              <w:tabs>
                <w:tab w:val="left" w:pos="1239"/>
              </w:tabs>
              <w:contextualSpacing/>
              <w:jc w:val="center"/>
              <w:rPr>
                <w:rFonts w:ascii="Liberation Serif" w:hAnsi="Liberation Serif" w:cs="Liberation Serif"/>
                <w:color w:val="000000" w:themeColor="text1"/>
                <w:sz w:val="24"/>
                <w:szCs w:val="24"/>
              </w:rPr>
            </w:pPr>
            <w:bookmarkStart w:id="37" w:name="Par653"/>
            <w:bookmarkEnd w:id="37"/>
            <w:r w:rsidRPr="00A960F0">
              <w:rPr>
                <w:rFonts w:ascii="Liberation Serif" w:hAnsi="Liberation Serif" w:cs="Liberation Serif"/>
                <w:color w:val="000000" w:themeColor="text1"/>
                <w:sz w:val="24"/>
                <w:szCs w:val="24"/>
              </w:rPr>
              <w:t>Исполнено на отчетную дату</w:t>
            </w:r>
          </w:p>
        </w:tc>
        <w:tc>
          <w:tcPr>
            <w:tcW w:w="604" w:type="pct"/>
            <w:vMerge/>
            <w:tcBorders>
              <w:top w:val="single" w:sz="4" w:space="0" w:color="auto"/>
              <w:left w:val="single" w:sz="4" w:space="0" w:color="auto"/>
              <w:bottom w:val="single" w:sz="4" w:space="0" w:color="auto"/>
              <w:right w:val="single" w:sz="4" w:space="0" w:color="auto"/>
            </w:tcBorders>
          </w:tcPr>
          <w:p w:rsidR="00A960F0" w:rsidRPr="00A960F0" w:rsidRDefault="00A960F0" w:rsidP="00A960F0">
            <w:pPr>
              <w:tabs>
                <w:tab w:val="left" w:pos="1239"/>
              </w:tabs>
              <w:contextualSpacing/>
              <w:jc w:val="center"/>
              <w:rPr>
                <w:rFonts w:ascii="Liberation Serif" w:hAnsi="Liberation Serif" w:cs="Liberation Serif"/>
                <w:color w:val="000000" w:themeColor="text1"/>
                <w:sz w:val="24"/>
                <w:szCs w:val="24"/>
              </w:rPr>
            </w:pPr>
          </w:p>
        </w:tc>
        <w:tc>
          <w:tcPr>
            <w:tcW w:w="667" w:type="pct"/>
            <w:vMerge/>
            <w:tcBorders>
              <w:top w:val="single" w:sz="4" w:space="0" w:color="auto"/>
              <w:left w:val="single" w:sz="4" w:space="0" w:color="auto"/>
              <w:bottom w:val="single" w:sz="4" w:space="0" w:color="auto"/>
              <w:right w:val="single" w:sz="4" w:space="0" w:color="auto"/>
            </w:tcBorders>
          </w:tcPr>
          <w:p w:rsidR="00A960F0" w:rsidRPr="00A960F0" w:rsidRDefault="00A960F0" w:rsidP="00A960F0">
            <w:pPr>
              <w:tabs>
                <w:tab w:val="left" w:pos="1239"/>
              </w:tabs>
              <w:contextualSpacing/>
              <w:jc w:val="center"/>
              <w:rPr>
                <w:rFonts w:ascii="Liberation Serif" w:hAnsi="Liberation Serif" w:cs="Liberation Serif"/>
                <w:color w:val="000000" w:themeColor="text1"/>
                <w:sz w:val="24"/>
                <w:szCs w:val="24"/>
              </w:rPr>
            </w:pPr>
          </w:p>
        </w:tc>
        <w:tc>
          <w:tcPr>
            <w:tcW w:w="375" w:type="pct"/>
            <w:vMerge/>
            <w:tcBorders>
              <w:top w:val="single" w:sz="4" w:space="0" w:color="auto"/>
              <w:left w:val="single" w:sz="4" w:space="0" w:color="auto"/>
              <w:bottom w:val="single" w:sz="4" w:space="0" w:color="auto"/>
              <w:right w:val="single" w:sz="4" w:space="0" w:color="auto"/>
            </w:tcBorders>
          </w:tcPr>
          <w:p w:rsidR="00A960F0" w:rsidRPr="00A960F0" w:rsidRDefault="00A960F0" w:rsidP="00A960F0">
            <w:pPr>
              <w:tabs>
                <w:tab w:val="left" w:pos="1239"/>
              </w:tabs>
              <w:contextualSpacing/>
              <w:jc w:val="center"/>
              <w:rPr>
                <w:rFonts w:ascii="Liberation Serif" w:hAnsi="Liberation Serif" w:cs="Liberation Serif"/>
                <w:color w:val="000000" w:themeColor="text1"/>
                <w:sz w:val="24"/>
                <w:szCs w:val="24"/>
              </w:rPr>
            </w:pPr>
          </w:p>
        </w:tc>
      </w:tr>
      <w:tr w:rsidR="00A960F0" w:rsidRPr="00A960F0" w:rsidTr="00106A63">
        <w:trPr>
          <w:jc w:val="center"/>
        </w:trPr>
        <w:tc>
          <w:tcPr>
            <w:tcW w:w="354" w:type="pct"/>
            <w:tcBorders>
              <w:top w:val="single" w:sz="4" w:space="0" w:color="auto"/>
              <w:left w:val="single" w:sz="4" w:space="0" w:color="auto"/>
              <w:bottom w:val="single" w:sz="4" w:space="0" w:color="auto"/>
              <w:right w:val="single" w:sz="4" w:space="0" w:color="auto"/>
            </w:tcBorders>
          </w:tcPr>
          <w:p w:rsidR="00A960F0" w:rsidRPr="00A960F0" w:rsidRDefault="00A960F0" w:rsidP="00A960F0">
            <w:pPr>
              <w:tabs>
                <w:tab w:val="left" w:pos="1239"/>
              </w:tabs>
              <w:contextualSpacing/>
              <w:jc w:val="center"/>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1</w:t>
            </w:r>
          </w:p>
        </w:tc>
        <w:tc>
          <w:tcPr>
            <w:tcW w:w="396" w:type="pct"/>
            <w:tcBorders>
              <w:top w:val="single" w:sz="4" w:space="0" w:color="auto"/>
              <w:left w:val="single" w:sz="4" w:space="0" w:color="auto"/>
              <w:bottom w:val="single" w:sz="4" w:space="0" w:color="auto"/>
              <w:right w:val="single" w:sz="4" w:space="0" w:color="auto"/>
            </w:tcBorders>
          </w:tcPr>
          <w:p w:rsidR="00A960F0" w:rsidRPr="00A960F0" w:rsidRDefault="00A960F0" w:rsidP="00A960F0">
            <w:pPr>
              <w:tabs>
                <w:tab w:val="left" w:pos="1239"/>
              </w:tabs>
              <w:contextualSpacing/>
              <w:jc w:val="center"/>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2</w:t>
            </w:r>
          </w:p>
        </w:tc>
        <w:tc>
          <w:tcPr>
            <w:tcW w:w="354" w:type="pct"/>
            <w:tcBorders>
              <w:top w:val="single" w:sz="4" w:space="0" w:color="auto"/>
              <w:left w:val="single" w:sz="4" w:space="0" w:color="auto"/>
              <w:bottom w:val="single" w:sz="4" w:space="0" w:color="auto"/>
              <w:right w:val="single" w:sz="4" w:space="0" w:color="auto"/>
            </w:tcBorders>
          </w:tcPr>
          <w:p w:rsidR="00A960F0" w:rsidRPr="00A960F0" w:rsidRDefault="00A960F0" w:rsidP="00A960F0">
            <w:pPr>
              <w:tabs>
                <w:tab w:val="left" w:pos="1239"/>
              </w:tabs>
              <w:contextualSpacing/>
              <w:jc w:val="center"/>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3</w:t>
            </w:r>
          </w:p>
        </w:tc>
        <w:tc>
          <w:tcPr>
            <w:tcW w:w="417" w:type="pct"/>
            <w:tcBorders>
              <w:top w:val="single" w:sz="4" w:space="0" w:color="auto"/>
              <w:left w:val="single" w:sz="4" w:space="0" w:color="auto"/>
              <w:bottom w:val="single" w:sz="4" w:space="0" w:color="auto"/>
              <w:right w:val="single" w:sz="4" w:space="0" w:color="auto"/>
            </w:tcBorders>
          </w:tcPr>
          <w:p w:rsidR="00A960F0" w:rsidRPr="00A960F0" w:rsidRDefault="00A960F0" w:rsidP="00A960F0">
            <w:pPr>
              <w:tabs>
                <w:tab w:val="left" w:pos="1239"/>
              </w:tabs>
              <w:contextualSpacing/>
              <w:jc w:val="center"/>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4</w:t>
            </w:r>
          </w:p>
        </w:tc>
        <w:tc>
          <w:tcPr>
            <w:tcW w:w="667" w:type="pct"/>
            <w:tcBorders>
              <w:top w:val="single" w:sz="4" w:space="0" w:color="auto"/>
              <w:left w:val="single" w:sz="4" w:space="0" w:color="auto"/>
              <w:bottom w:val="single" w:sz="4" w:space="0" w:color="auto"/>
              <w:right w:val="single" w:sz="4" w:space="0" w:color="auto"/>
            </w:tcBorders>
          </w:tcPr>
          <w:p w:rsidR="00A960F0" w:rsidRPr="00A960F0" w:rsidRDefault="00A960F0" w:rsidP="00A960F0">
            <w:pPr>
              <w:tabs>
                <w:tab w:val="left" w:pos="1239"/>
              </w:tabs>
              <w:contextualSpacing/>
              <w:jc w:val="center"/>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5</w:t>
            </w:r>
          </w:p>
        </w:tc>
        <w:tc>
          <w:tcPr>
            <w:tcW w:w="688" w:type="pct"/>
            <w:tcBorders>
              <w:top w:val="single" w:sz="4" w:space="0" w:color="auto"/>
              <w:left w:val="single" w:sz="4" w:space="0" w:color="auto"/>
              <w:bottom w:val="single" w:sz="4" w:space="0" w:color="auto"/>
              <w:right w:val="single" w:sz="4" w:space="0" w:color="auto"/>
            </w:tcBorders>
          </w:tcPr>
          <w:p w:rsidR="00A960F0" w:rsidRPr="00A960F0" w:rsidRDefault="00A960F0" w:rsidP="00A960F0">
            <w:pPr>
              <w:tabs>
                <w:tab w:val="left" w:pos="1239"/>
              </w:tabs>
              <w:contextualSpacing/>
              <w:jc w:val="center"/>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6</w:t>
            </w:r>
          </w:p>
        </w:tc>
        <w:tc>
          <w:tcPr>
            <w:tcW w:w="479" w:type="pct"/>
            <w:tcBorders>
              <w:top w:val="single" w:sz="4" w:space="0" w:color="auto"/>
              <w:left w:val="single" w:sz="4" w:space="0" w:color="auto"/>
              <w:bottom w:val="single" w:sz="4" w:space="0" w:color="auto"/>
              <w:right w:val="single" w:sz="4" w:space="0" w:color="auto"/>
            </w:tcBorders>
          </w:tcPr>
          <w:p w:rsidR="00A960F0" w:rsidRPr="00A960F0" w:rsidRDefault="00A960F0" w:rsidP="00A960F0">
            <w:pPr>
              <w:tabs>
                <w:tab w:val="left" w:pos="1239"/>
              </w:tabs>
              <w:contextualSpacing/>
              <w:jc w:val="center"/>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7</w:t>
            </w:r>
          </w:p>
        </w:tc>
        <w:tc>
          <w:tcPr>
            <w:tcW w:w="604" w:type="pct"/>
            <w:tcBorders>
              <w:top w:val="single" w:sz="4" w:space="0" w:color="auto"/>
              <w:left w:val="single" w:sz="4" w:space="0" w:color="auto"/>
              <w:bottom w:val="single" w:sz="4" w:space="0" w:color="auto"/>
              <w:right w:val="single" w:sz="4" w:space="0" w:color="auto"/>
            </w:tcBorders>
          </w:tcPr>
          <w:p w:rsidR="00A960F0" w:rsidRPr="00A960F0" w:rsidRDefault="00A960F0" w:rsidP="00A960F0">
            <w:pPr>
              <w:tabs>
                <w:tab w:val="left" w:pos="1239"/>
              </w:tabs>
              <w:contextualSpacing/>
              <w:jc w:val="center"/>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8</w:t>
            </w:r>
          </w:p>
        </w:tc>
        <w:tc>
          <w:tcPr>
            <w:tcW w:w="667" w:type="pct"/>
            <w:tcBorders>
              <w:top w:val="single" w:sz="4" w:space="0" w:color="auto"/>
              <w:left w:val="single" w:sz="4" w:space="0" w:color="auto"/>
              <w:bottom w:val="single" w:sz="4" w:space="0" w:color="auto"/>
              <w:right w:val="single" w:sz="4" w:space="0" w:color="auto"/>
            </w:tcBorders>
          </w:tcPr>
          <w:p w:rsidR="00A960F0" w:rsidRPr="00A960F0" w:rsidRDefault="00A960F0" w:rsidP="00A960F0">
            <w:pPr>
              <w:tabs>
                <w:tab w:val="left" w:pos="1239"/>
              </w:tabs>
              <w:contextualSpacing/>
              <w:jc w:val="center"/>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9</w:t>
            </w:r>
          </w:p>
        </w:tc>
        <w:tc>
          <w:tcPr>
            <w:tcW w:w="375" w:type="pct"/>
            <w:tcBorders>
              <w:top w:val="single" w:sz="4" w:space="0" w:color="auto"/>
              <w:left w:val="single" w:sz="4" w:space="0" w:color="auto"/>
              <w:bottom w:val="single" w:sz="4" w:space="0" w:color="auto"/>
              <w:right w:val="single" w:sz="4" w:space="0" w:color="auto"/>
            </w:tcBorders>
          </w:tcPr>
          <w:p w:rsidR="00A960F0" w:rsidRPr="00A960F0" w:rsidRDefault="00A960F0" w:rsidP="00A960F0">
            <w:pPr>
              <w:tabs>
                <w:tab w:val="left" w:pos="1239"/>
              </w:tabs>
              <w:contextualSpacing/>
              <w:jc w:val="center"/>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10</w:t>
            </w:r>
          </w:p>
        </w:tc>
      </w:tr>
      <w:tr w:rsidR="00A960F0" w:rsidRPr="00A960F0" w:rsidTr="00106A63">
        <w:trPr>
          <w:jc w:val="center"/>
        </w:trPr>
        <w:tc>
          <w:tcPr>
            <w:tcW w:w="354" w:type="pct"/>
            <w:tcBorders>
              <w:top w:val="single" w:sz="4" w:space="0" w:color="auto"/>
              <w:left w:val="single" w:sz="4" w:space="0" w:color="auto"/>
              <w:bottom w:val="single" w:sz="4" w:space="0" w:color="auto"/>
              <w:right w:val="single" w:sz="4" w:space="0" w:color="auto"/>
            </w:tcBorders>
          </w:tcPr>
          <w:p w:rsidR="00A960F0" w:rsidRPr="00A960F0" w:rsidRDefault="00A960F0" w:rsidP="00A960F0">
            <w:pPr>
              <w:tabs>
                <w:tab w:val="left" w:pos="1239"/>
              </w:tabs>
              <w:contextualSpacing/>
              <w:rPr>
                <w:rFonts w:ascii="Liberation Serif" w:hAnsi="Liberation Serif" w:cs="Liberation Serif"/>
                <w:color w:val="000000" w:themeColor="text1"/>
                <w:sz w:val="24"/>
                <w:szCs w:val="24"/>
              </w:rPr>
            </w:pPr>
          </w:p>
        </w:tc>
        <w:tc>
          <w:tcPr>
            <w:tcW w:w="396" w:type="pct"/>
            <w:tcBorders>
              <w:top w:val="single" w:sz="4" w:space="0" w:color="auto"/>
              <w:left w:val="single" w:sz="4" w:space="0" w:color="auto"/>
              <w:bottom w:val="single" w:sz="4" w:space="0" w:color="auto"/>
              <w:right w:val="single" w:sz="4" w:space="0" w:color="auto"/>
            </w:tcBorders>
          </w:tcPr>
          <w:p w:rsidR="00A960F0" w:rsidRPr="00A960F0" w:rsidRDefault="00A960F0" w:rsidP="00A960F0">
            <w:pPr>
              <w:tabs>
                <w:tab w:val="left" w:pos="1239"/>
              </w:tabs>
              <w:contextualSpacing/>
              <w:rPr>
                <w:rFonts w:ascii="Liberation Serif" w:hAnsi="Liberation Serif" w:cs="Liberation Serif"/>
                <w:color w:val="000000" w:themeColor="text1"/>
                <w:sz w:val="24"/>
                <w:szCs w:val="24"/>
              </w:rPr>
            </w:pPr>
          </w:p>
        </w:tc>
        <w:tc>
          <w:tcPr>
            <w:tcW w:w="354" w:type="pct"/>
            <w:tcBorders>
              <w:top w:val="single" w:sz="4" w:space="0" w:color="auto"/>
              <w:left w:val="single" w:sz="4" w:space="0" w:color="auto"/>
              <w:bottom w:val="single" w:sz="4" w:space="0" w:color="auto"/>
              <w:right w:val="single" w:sz="4" w:space="0" w:color="auto"/>
            </w:tcBorders>
          </w:tcPr>
          <w:p w:rsidR="00A960F0" w:rsidRPr="00A960F0" w:rsidRDefault="00A960F0" w:rsidP="00A960F0">
            <w:pPr>
              <w:tabs>
                <w:tab w:val="left" w:pos="1239"/>
              </w:tabs>
              <w:contextualSpacing/>
              <w:rPr>
                <w:rFonts w:ascii="Liberation Serif" w:hAnsi="Liberation Serif" w:cs="Liberation Serif"/>
                <w:color w:val="000000" w:themeColor="text1"/>
                <w:sz w:val="24"/>
                <w:szCs w:val="24"/>
              </w:rPr>
            </w:pPr>
          </w:p>
        </w:tc>
        <w:tc>
          <w:tcPr>
            <w:tcW w:w="417" w:type="pct"/>
            <w:tcBorders>
              <w:top w:val="single" w:sz="4" w:space="0" w:color="auto"/>
              <w:left w:val="single" w:sz="4" w:space="0" w:color="auto"/>
              <w:bottom w:val="single" w:sz="4" w:space="0" w:color="auto"/>
              <w:right w:val="single" w:sz="4" w:space="0" w:color="auto"/>
            </w:tcBorders>
          </w:tcPr>
          <w:p w:rsidR="00A960F0" w:rsidRPr="00A960F0" w:rsidRDefault="00A960F0" w:rsidP="00A960F0">
            <w:pPr>
              <w:tabs>
                <w:tab w:val="left" w:pos="1239"/>
              </w:tabs>
              <w:contextualSpacing/>
              <w:rPr>
                <w:rFonts w:ascii="Liberation Serif" w:hAnsi="Liberation Serif" w:cs="Liberation Serif"/>
                <w:color w:val="000000" w:themeColor="text1"/>
                <w:sz w:val="24"/>
                <w:szCs w:val="24"/>
              </w:rPr>
            </w:pPr>
          </w:p>
        </w:tc>
        <w:tc>
          <w:tcPr>
            <w:tcW w:w="667" w:type="pct"/>
            <w:tcBorders>
              <w:top w:val="single" w:sz="4" w:space="0" w:color="auto"/>
              <w:left w:val="single" w:sz="4" w:space="0" w:color="auto"/>
              <w:bottom w:val="single" w:sz="4" w:space="0" w:color="auto"/>
              <w:right w:val="single" w:sz="4" w:space="0" w:color="auto"/>
            </w:tcBorders>
          </w:tcPr>
          <w:p w:rsidR="00A960F0" w:rsidRPr="00A960F0" w:rsidRDefault="00A960F0" w:rsidP="00A960F0">
            <w:pPr>
              <w:tabs>
                <w:tab w:val="left" w:pos="1239"/>
              </w:tabs>
              <w:contextualSpacing/>
              <w:rPr>
                <w:rFonts w:ascii="Liberation Serif" w:hAnsi="Liberation Serif" w:cs="Liberation Serif"/>
                <w:color w:val="000000" w:themeColor="text1"/>
                <w:sz w:val="24"/>
                <w:szCs w:val="24"/>
              </w:rPr>
            </w:pPr>
          </w:p>
        </w:tc>
        <w:tc>
          <w:tcPr>
            <w:tcW w:w="688" w:type="pct"/>
            <w:tcBorders>
              <w:top w:val="single" w:sz="4" w:space="0" w:color="auto"/>
              <w:left w:val="single" w:sz="4" w:space="0" w:color="auto"/>
              <w:bottom w:val="single" w:sz="4" w:space="0" w:color="auto"/>
              <w:right w:val="single" w:sz="4" w:space="0" w:color="auto"/>
            </w:tcBorders>
          </w:tcPr>
          <w:p w:rsidR="00A960F0" w:rsidRPr="00A960F0" w:rsidRDefault="00A960F0" w:rsidP="00A960F0">
            <w:pPr>
              <w:tabs>
                <w:tab w:val="left" w:pos="1239"/>
              </w:tabs>
              <w:contextualSpacing/>
              <w:rPr>
                <w:rFonts w:ascii="Liberation Serif" w:hAnsi="Liberation Serif" w:cs="Liberation Serif"/>
                <w:color w:val="000000" w:themeColor="text1"/>
                <w:sz w:val="24"/>
                <w:szCs w:val="24"/>
              </w:rPr>
            </w:pPr>
          </w:p>
        </w:tc>
        <w:tc>
          <w:tcPr>
            <w:tcW w:w="479" w:type="pct"/>
            <w:tcBorders>
              <w:top w:val="single" w:sz="4" w:space="0" w:color="auto"/>
              <w:left w:val="single" w:sz="4" w:space="0" w:color="auto"/>
              <w:bottom w:val="single" w:sz="4" w:space="0" w:color="auto"/>
              <w:right w:val="single" w:sz="4" w:space="0" w:color="auto"/>
            </w:tcBorders>
          </w:tcPr>
          <w:p w:rsidR="00A960F0" w:rsidRPr="00A960F0" w:rsidRDefault="00A960F0" w:rsidP="00A960F0">
            <w:pPr>
              <w:tabs>
                <w:tab w:val="left" w:pos="1239"/>
              </w:tabs>
              <w:contextualSpacing/>
              <w:rPr>
                <w:rFonts w:ascii="Liberation Serif" w:hAnsi="Liberation Serif" w:cs="Liberation Serif"/>
                <w:color w:val="000000" w:themeColor="text1"/>
                <w:sz w:val="24"/>
                <w:szCs w:val="24"/>
              </w:rPr>
            </w:pPr>
          </w:p>
        </w:tc>
        <w:tc>
          <w:tcPr>
            <w:tcW w:w="604" w:type="pct"/>
            <w:tcBorders>
              <w:top w:val="single" w:sz="4" w:space="0" w:color="auto"/>
              <w:left w:val="single" w:sz="4" w:space="0" w:color="auto"/>
              <w:bottom w:val="single" w:sz="4" w:space="0" w:color="auto"/>
              <w:right w:val="single" w:sz="4" w:space="0" w:color="auto"/>
            </w:tcBorders>
          </w:tcPr>
          <w:p w:rsidR="00A960F0" w:rsidRPr="00A960F0" w:rsidRDefault="00A960F0" w:rsidP="00A960F0">
            <w:pPr>
              <w:tabs>
                <w:tab w:val="left" w:pos="1239"/>
              </w:tabs>
              <w:contextualSpacing/>
              <w:rPr>
                <w:rFonts w:ascii="Liberation Serif" w:hAnsi="Liberation Serif" w:cs="Liberation Serif"/>
                <w:color w:val="000000" w:themeColor="text1"/>
                <w:sz w:val="24"/>
                <w:szCs w:val="24"/>
              </w:rPr>
            </w:pPr>
          </w:p>
        </w:tc>
        <w:tc>
          <w:tcPr>
            <w:tcW w:w="667" w:type="pct"/>
            <w:tcBorders>
              <w:top w:val="single" w:sz="4" w:space="0" w:color="auto"/>
              <w:left w:val="single" w:sz="4" w:space="0" w:color="auto"/>
              <w:bottom w:val="single" w:sz="4" w:space="0" w:color="auto"/>
              <w:right w:val="single" w:sz="4" w:space="0" w:color="auto"/>
            </w:tcBorders>
          </w:tcPr>
          <w:p w:rsidR="00A960F0" w:rsidRPr="00A960F0" w:rsidRDefault="00A960F0" w:rsidP="00A960F0">
            <w:pPr>
              <w:tabs>
                <w:tab w:val="left" w:pos="1239"/>
              </w:tabs>
              <w:contextualSpacing/>
              <w:rPr>
                <w:rFonts w:ascii="Liberation Serif" w:hAnsi="Liberation Serif" w:cs="Liberation Serif"/>
                <w:color w:val="000000" w:themeColor="text1"/>
                <w:sz w:val="24"/>
                <w:szCs w:val="24"/>
              </w:rPr>
            </w:pPr>
          </w:p>
        </w:tc>
        <w:tc>
          <w:tcPr>
            <w:tcW w:w="375" w:type="pct"/>
            <w:tcBorders>
              <w:top w:val="single" w:sz="4" w:space="0" w:color="auto"/>
              <w:left w:val="single" w:sz="4" w:space="0" w:color="auto"/>
              <w:bottom w:val="single" w:sz="4" w:space="0" w:color="auto"/>
              <w:right w:val="single" w:sz="4" w:space="0" w:color="auto"/>
            </w:tcBorders>
          </w:tcPr>
          <w:p w:rsidR="00A960F0" w:rsidRPr="00A960F0" w:rsidRDefault="00A960F0" w:rsidP="00A960F0">
            <w:pPr>
              <w:tabs>
                <w:tab w:val="left" w:pos="1239"/>
              </w:tabs>
              <w:contextualSpacing/>
              <w:rPr>
                <w:rFonts w:ascii="Liberation Serif" w:hAnsi="Liberation Serif" w:cs="Liberation Serif"/>
                <w:color w:val="000000" w:themeColor="text1"/>
                <w:sz w:val="24"/>
                <w:szCs w:val="24"/>
              </w:rPr>
            </w:pPr>
          </w:p>
        </w:tc>
      </w:tr>
    </w:tbl>
    <w:p w:rsidR="00A960F0" w:rsidRPr="00A960F0" w:rsidRDefault="00A960F0" w:rsidP="00A960F0">
      <w:pPr>
        <w:tabs>
          <w:tab w:val="left" w:pos="1239"/>
        </w:tabs>
        <w:contextualSpacing/>
        <w:rPr>
          <w:rFonts w:ascii="Liberation Serif" w:hAnsi="Liberation Serif" w:cs="Liberation Serif"/>
          <w:color w:val="000000" w:themeColor="text1"/>
          <w:sz w:val="24"/>
          <w:szCs w:val="24"/>
        </w:rPr>
      </w:pPr>
    </w:p>
    <w:p w:rsidR="00A960F0" w:rsidRPr="00A960F0" w:rsidRDefault="00A960F0" w:rsidP="00A960F0">
      <w:pPr>
        <w:tabs>
          <w:tab w:val="left" w:pos="1239"/>
        </w:tabs>
        <w:contextualSpacing/>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3.3. Сведения о фактическом достижении показателя, характеризующего объем муниципальной работы (в стоимостных показателях)</w:t>
      </w:r>
    </w:p>
    <w:p w:rsidR="00A960F0" w:rsidRPr="00A960F0" w:rsidRDefault="00A960F0" w:rsidP="00A960F0">
      <w:pPr>
        <w:tabs>
          <w:tab w:val="left" w:pos="1239"/>
        </w:tabs>
        <w:contextualSpacing/>
        <w:rPr>
          <w:rFonts w:ascii="Liberation Serif" w:hAnsi="Liberation Serif" w:cs="Liberation Serif"/>
          <w:color w:val="000000" w:themeColor="text1"/>
          <w:sz w:val="24"/>
          <w:szCs w:val="24"/>
        </w:rPr>
      </w:pPr>
    </w:p>
    <w:tbl>
      <w:tblPr>
        <w:tblW w:w="5000" w:type="pct"/>
        <w:tblCellMar>
          <w:top w:w="102" w:type="dxa"/>
          <w:left w:w="62" w:type="dxa"/>
          <w:bottom w:w="102" w:type="dxa"/>
          <w:right w:w="62" w:type="dxa"/>
        </w:tblCellMar>
        <w:tblLook w:val="0000" w:firstRow="0" w:lastRow="0" w:firstColumn="0" w:lastColumn="0" w:noHBand="0" w:noVBand="0"/>
      </w:tblPr>
      <w:tblGrid>
        <w:gridCol w:w="1264"/>
        <w:gridCol w:w="1084"/>
        <w:gridCol w:w="1208"/>
        <w:gridCol w:w="1084"/>
        <w:gridCol w:w="1634"/>
        <w:gridCol w:w="2110"/>
        <w:gridCol w:w="1928"/>
        <w:gridCol w:w="2170"/>
        <w:gridCol w:w="1928"/>
      </w:tblGrid>
      <w:tr w:rsidR="00A960F0" w:rsidRPr="00A960F0" w:rsidTr="00106A63">
        <w:tc>
          <w:tcPr>
            <w:tcW w:w="439" w:type="pct"/>
            <w:vMerge w:val="restart"/>
            <w:tcBorders>
              <w:top w:val="single" w:sz="4" w:space="0" w:color="auto"/>
              <w:left w:val="single" w:sz="4" w:space="0" w:color="auto"/>
              <w:bottom w:val="single" w:sz="4" w:space="0" w:color="auto"/>
              <w:right w:val="single" w:sz="4" w:space="0" w:color="auto"/>
            </w:tcBorders>
          </w:tcPr>
          <w:p w:rsidR="00A960F0" w:rsidRPr="00A960F0" w:rsidRDefault="00A960F0" w:rsidP="00A960F0">
            <w:pPr>
              <w:tabs>
                <w:tab w:val="left" w:pos="1239"/>
              </w:tabs>
              <w:contextualSpacing/>
              <w:jc w:val="center"/>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Год</w:t>
            </w:r>
          </w:p>
        </w:tc>
        <w:tc>
          <w:tcPr>
            <w:tcW w:w="795" w:type="pct"/>
            <w:gridSpan w:val="2"/>
            <w:tcBorders>
              <w:top w:val="single" w:sz="4" w:space="0" w:color="auto"/>
              <w:left w:val="single" w:sz="4" w:space="0" w:color="auto"/>
              <w:bottom w:val="single" w:sz="4" w:space="0" w:color="auto"/>
              <w:right w:val="single" w:sz="4" w:space="0" w:color="auto"/>
            </w:tcBorders>
          </w:tcPr>
          <w:p w:rsidR="00A960F0" w:rsidRPr="00A960F0" w:rsidRDefault="00A960F0" w:rsidP="00A960F0">
            <w:pPr>
              <w:tabs>
                <w:tab w:val="left" w:pos="1239"/>
              </w:tabs>
              <w:contextualSpacing/>
              <w:jc w:val="center"/>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Сметный расчет на оказание 1 единицы работы</w:t>
            </w:r>
          </w:p>
        </w:tc>
        <w:tc>
          <w:tcPr>
            <w:tcW w:w="943" w:type="pct"/>
            <w:gridSpan w:val="2"/>
            <w:tcBorders>
              <w:top w:val="single" w:sz="4" w:space="0" w:color="auto"/>
              <w:left w:val="single" w:sz="4" w:space="0" w:color="auto"/>
              <w:bottom w:val="single" w:sz="4" w:space="0" w:color="auto"/>
              <w:right w:val="single" w:sz="4" w:space="0" w:color="auto"/>
            </w:tcBorders>
          </w:tcPr>
          <w:p w:rsidR="00A960F0" w:rsidRPr="00A960F0" w:rsidRDefault="00A960F0" w:rsidP="00A960F0">
            <w:pPr>
              <w:tabs>
                <w:tab w:val="left" w:pos="1239"/>
              </w:tabs>
              <w:contextualSpacing/>
              <w:jc w:val="center"/>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Показатели объема работы</w:t>
            </w:r>
          </w:p>
        </w:tc>
        <w:tc>
          <w:tcPr>
            <w:tcW w:w="2823" w:type="pct"/>
            <w:gridSpan w:val="4"/>
            <w:tcBorders>
              <w:top w:val="single" w:sz="4" w:space="0" w:color="auto"/>
              <w:left w:val="single" w:sz="4" w:space="0" w:color="auto"/>
              <w:bottom w:val="single" w:sz="4" w:space="0" w:color="auto"/>
              <w:right w:val="single" w:sz="4" w:space="0" w:color="auto"/>
            </w:tcBorders>
          </w:tcPr>
          <w:p w:rsidR="00A960F0" w:rsidRPr="00A960F0" w:rsidRDefault="00A960F0" w:rsidP="00A960F0">
            <w:pPr>
              <w:tabs>
                <w:tab w:val="left" w:pos="1239"/>
              </w:tabs>
              <w:contextualSpacing/>
              <w:jc w:val="center"/>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Финансовое обеспечение работы, руб.</w:t>
            </w:r>
          </w:p>
        </w:tc>
      </w:tr>
      <w:tr w:rsidR="00A960F0" w:rsidRPr="00A960F0" w:rsidTr="00106A63">
        <w:tc>
          <w:tcPr>
            <w:tcW w:w="439" w:type="pct"/>
            <w:vMerge/>
            <w:tcBorders>
              <w:top w:val="single" w:sz="4" w:space="0" w:color="auto"/>
              <w:left w:val="single" w:sz="4" w:space="0" w:color="auto"/>
              <w:bottom w:val="single" w:sz="4" w:space="0" w:color="auto"/>
              <w:right w:val="single" w:sz="4" w:space="0" w:color="auto"/>
            </w:tcBorders>
          </w:tcPr>
          <w:p w:rsidR="00A960F0" w:rsidRPr="00A960F0" w:rsidRDefault="00A960F0" w:rsidP="00A960F0">
            <w:pPr>
              <w:tabs>
                <w:tab w:val="left" w:pos="1239"/>
              </w:tabs>
              <w:contextualSpacing/>
              <w:jc w:val="center"/>
              <w:rPr>
                <w:rFonts w:ascii="Liberation Serif" w:hAnsi="Liberation Serif" w:cs="Liberation Serif"/>
                <w:color w:val="000000" w:themeColor="text1"/>
                <w:sz w:val="24"/>
                <w:szCs w:val="24"/>
              </w:rPr>
            </w:pPr>
          </w:p>
        </w:tc>
        <w:tc>
          <w:tcPr>
            <w:tcW w:w="376" w:type="pct"/>
            <w:vMerge w:val="restart"/>
            <w:tcBorders>
              <w:top w:val="single" w:sz="4" w:space="0" w:color="auto"/>
              <w:left w:val="single" w:sz="4" w:space="0" w:color="auto"/>
              <w:bottom w:val="single" w:sz="4" w:space="0" w:color="auto"/>
              <w:right w:val="single" w:sz="4" w:space="0" w:color="auto"/>
            </w:tcBorders>
          </w:tcPr>
          <w:p w:rsidR="00A960F0" w:rsidRPr="00A960F0" w:rsidRDefault="00A960F0" w:rsidP="00A960F0">
            <w:pPr>
              <w:tabs>
                <w:tab w:val="left" w:pos="1239"/>
              </w:tabs>
              <w:contextualSpacing/>
              <w:jc w:val="center"/>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Ед. изм.</w:t>
            </w:r>
          </w:p>
        </w:tc>
        <w:tc>
          <w:tcPr>
            <w:tcW w:w="419" w:type="pct"/>
            <w:vMerge w:val="restart"/>
            <w:tcBorders>
              <w:top w:val="single" w:sz="4" w:space="0" w:color="auto"/>
              <w:left w:val="single" w:sz="4" w:space="0" w:color="auto"/>
              <w:bottom w:val="single" w:sz="4" w:space="0" w:color="auto"/>
              <w:right w:val="single" w:sz="4" w:space="0" w:color="auto"/>
            </w:tcBorders>
          </w:tcPr>
          <w:p w:rsidR="00A960F0" w:rsidRPr="00A960F0" w:rsidRDefault="00A960F0" w:rsidP="00A960F0">
            <w:pPr>
              <w:tabs>
                <w:tab w:val="left" w:pos="1239"/>
              </w:tabs>
              <w:contextualSpacing/>
              <w:jc w:val="center"/>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Сумма, руб.</w:t>
            </w:r>
          </w:p>
        </w:tc>
        <w:tc>
          <w:tcPr>
            <w:tcW w:w="376" w:type="pct"/>
            <w:vMerge w:val="restart"/>
            <w:tcBorders>
              <w:top w:val="single" w:sz="4" w:space="0" w:color="auto"/>
              <w:left w:val="single" w:sz="4" w:space="0" w:color="auto"/>
              <w:bottom w:val="single" w:sz="4" w:space="0" w:color="auto"/>
              <w:right w:val="single" w:sz="4" w:space="0" w:color="auto"/>
            </w:tcBorders>
          </w:tcPr>
          <w:p w:rsidR="00A960F0" w:rsidRPr="00A960F0" w:rsidRDefault="00A960F0" w:rsidP="00A960F0">
            <w:pPr>
              <w:tabs>
                <w:tab w:val="left" w:pos="1239"/>
              </w:tabs>
              <w:contextualSpacing/>
              <w:jc w:val="center"/>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Ед. изм.</w:t>
            </w:r>
          </w:p>
        </w:tc>
        <w:tc>
          <w:tcPr>
            <w:tcW w:w="567" w:type="pct"/>
            <w:vMerge w:val="restart"/>
            <w:tcBorders>
              <w:top w:val="single" w:sz="4" w:space="0" w:color="auto"/>
              <w:left w:val="single" w:sz="4" w:space="0" w:color="auto"/>
              <w:bottom w:val="single" w:sz="4" w:space="0" w:color="auto"/>
              <w:right w:val="single" w:sz="4" w:space="0" w:color="auto"/>
            </w:tcBorders>
          </w:tcPr>
          <w:p w:rsidR="00A960F0" w:rsidRPr="00A960F0" w:rsidRDefault="00A960F0" w:rsidP="00A960F0">
            <w:pPr>
              <w:tabs>
                <w:tab w:val="left" w:pos="1239"/>
              </w:tabs>
              <w:contextualSpacing/>
              <w:jc w:val="center"/>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Значение показателей</w:t>
            </w:r>
          </w:p>
        </w:tc>
        <w:tc>
          <w:tcPr>
            <w:tcW w:w="1401" w:type="pct"/>
            <w:gridSpan w:val="2"/>
            <w:tcBorders>
              <w:top w:val="single" w:sz="4" w:space="0" w:color="auto"/>
              <w:left w:val="single" w:sz="4" w:space="0" w:color="auto"/>
              <w:bottom w:val="single" w:sz="4" w:space="0" w:color="auto"/>
              <w:right w:val="single" w:sz="4" w:space="0" w:color="auto"/>
            </w:tcBorders>
          </w:tcPr>
          <w:p w:rsidR="00A960F0" w:rsidRPr="00A960F0" w:rsidRDefault="00A960F0" w:rsidP="00A960F0">
            <w:pPr>
              <w:tabs>
                <w:tab w:val="left" w:pos="1239"/>
              </w:tabs>
              <w:contextualSpacing/>
              <w:jc w:val="center"/>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Местный бюджет</w:t>
            </w:r>
          </w:p>
        </w:tc>
        <w:tc>
          <w:tcPr>
            <w:tcW w:w="1422" w:type="pct"/>
            <w:gridSpan w:val="2"/>
            <w:tcBorders>
              <w:top w:val="single" w:sz="4" w:space="0" w:color="auto"/>
              <w:left w:val="single" w:sz="4" w:space="0" w:color="auto"/>
              <w:bottom w:val="single" w:sz="4" w:space="0" w:color="auto"/>
              <w:right w:val="single" w:sz="4" w:space="0" w:color="auto"/>
            </w:tcBorders>
          </w:tcPr>
          <w:p w:rsidR="00A960F0" w:rsidRPr="00A960F0" w:rsidRDefault="00A960F0" w:rsidP="00A960F0">
            <w:pPr>
              <w:tabs>
                <w:tab w:val="left" w:pos="1239"/>
              </w:tabs>
              <w:contextualSpacing/>
              <w:jc w:val="center"/>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Межбюджетные трансферты</w:t>
            </w:r>
          </w:p>
        </w:tc>
      </w:tr>
      <w:tr w:rsidR="00A960F0" w:rsidRPr="00A960F0" w:rsidTr="00106A63">
        <w:tc>
          <w:tcPr>
            <w:tcW w:w="439" w:type="pct"/>
            <w:vMerge/>
            <w:tcBorders>
              <w:top w:val="single" w:sz="4" w:space="0" w:color="auto"/>
              <w:left w:val="single" w:sz="4" w:space="0" w:color="auto"/>
              <w:bottom w:val="single" w:sz="4" w:space="0" w:color="auto"/>
              <w:right w:val="single" w:sz="4" w:space="0" w:color="auto"/>
            </w:tcBorders>
          </w:tcPr>
          <w:p w:rsidR="00A960F0" w:rsidRPr="00A960F0" w:rsidRDefault="00A960F0" w:rsidP="00A960F0">
            <w:pPr>
              <w:tabs>
                <w:tab w:val="left" w:pos="1239"/>
              </w:tabs>
              <w:contextualSpacing/>
              <w:jc w:val="center"/>
              <w:rPr>
                <w:rFonts w:ascii="Liberation Serif" w:hAnsi="Liberation Serif" w:cs="Liberation Serif"/>
                <w:color w:val="000000" w:themeColor="text1"/>
                <w:sz w:val="24"/>
                <w:szCs w:val="24"/>
              </w:rPr>
            </w:pPr>
          </w:p>
        </w:tc>
        <w:tc>
          <w:tcPr>
            <w:tcW w:w="376" w:type="pct"/>
            <w:vMerge/>
            <w:tcBorders>
              <w:top w:val="single" w:sz="4" w:space="0" w:color="auto"/>
              <w:left w:val="single" w:sz="4" w:space="0" w:color="auto"/>
              <w:bottom w:val="single" w:sz="4" w:space="0" w:color="auto"/>
              <w:right w:val="single" w:sz="4" w:space="0" w:color="auto"/>
            </w:tcBorders>
          </w:tcPr>
          <w:p w:rsidR="00A960F0" w:rsidRPr="00A960F0" w:rsidRDefault="00A960F0" w:rsidP="00A960F0">
            <w:pPr>
              <w:tabs>
                <w:tab w:val="left" w:pos="1239"/>
              </w:tabs>
              <w:contextualSpacing/>
              <w:jc w:val="center"/>
              <w:rPr>
                <w:rFonts w:ascii="Liberation Serif" w:hAnsi="Liberation Serif" w:cs="Liberation Serif"/>
                <w:color w:val="000000" w:themeColor="text1"/>
                <w:sz w:val="24"/>
                <w:szCs w:val="24"/>
              </w:rPr>
            </w:pPr>
          </w:p>
        </w:tc>
        <w:tc>
          <w:tcPr>
            <w:tcW w:w="419" w:type="pct"/>
            <w:vMerge/>
            <w:tcBorders>
              <w:top w:val="single" w:sz="4" w:space="0" w:color="auto"/>
              <w:left w:val="single" w:sz="4" w:space="0" w:color="auto"/>
              <w:bottom w:val="single" w:sz="4" w:space="0" w:color="auto"/>
              <w:right w:val="single" w:sz="4" w:space="0" w:color="auto"/>
            </w:tcBorders>
          </w:tcPr>
          <w:p w:rsidR="00A960F0" w:rsidRPr="00A960F0" w:rsidRDefault="00A960F0" w:rsidP="00A960F0">
            <w:pPr>
              <w:tabs>
                <w:tab w:val="left" w:pos="1239"/>
              </w:tabs>
              <w:contextualSpacing/>
              <w:jc w:val="center"/>
              <w:rPr>
                <w:rFonts w:ascii="Liberation Serif" w:hAnsi="Liberation Serif" w:cs="Liberation Serif"/>
                <w:color w:val="000000" w:themeColor="text1"/>
                <w:sz w:val="24"/>
                <w:szCs w:val="24"/>
              </w:rPr>
            </w:pPr>
          </w:p>
        </w:tc>
        <w:tc>
          <w:tcPr>
            <w:tcW w:w="376" w:type="pct"/>
            <w:vMerge/>
            <w:tcBorders>
              <w:top w:val="single" w:sz="4" w:space="0" w:color="auto"/>
              <w:left w:val="single" w:sz="4" w:space="0" w:color="auto"/>
              <w:bottom w:val="single" w:sz="4" w:space="0" w:color="auto"/>
              <w:right w:val="single" w:sz="4" w:space="0" w:color="auto"/>
            </w:tcBorders>
          </w:tcPr>
          <w:p w:rsidR="00A960F0" w:rsidRPr="00A960F0" w:rsidRDefault="00A960F0" w:rsidP="00A960F0">
            <w:pPr>
              <w:tabs>
                <w:tab w:val="left" w:pos="1239"/>
              </w:tabs>
              <w:contextualSpacing/>
              <w:jc w:val="center"/>
              <w:rPr>
                <w:rFonts w:ascii="Liberation Serif" w:hAnsi="Liberation Serif" w:cs="Liberation Serif"/>
                <w:color w:val="000000" w:themeColor="text1"/>
                <w:sz w:val="24"/>
                <w:szCs w:val="24"/>
              </w:rPr>
            </w:pPr>
          </w:p>
        </w:tc>
        <w:tc>
          <w:tcPr>
            <w:tcW w:w="567" w:type="pct"/>
            <w:vMerge/>
            <w:tcBorders>
              <w:top w:val="single" w:sz="4" w:space="0" w:color="auto"/>
              <w:left w:val="single" w:sz="4" w:space="0" w:color="auto"/>
              <w:bottom w:val="single" w:sz="4" w:space="0" w:color="auto"/>
              <w:right w:val="single" w:sz="4" w:space="0" w:color="auto"/>
            </w:tcBorders>
          </w:tcPr>
          <w:p w:rsidR="00A960F0" w:rsidRPr="00A960F0" w:rsidRDefault="00A960F0" w:rsidP="00A960F0">
            <w:pPr>
              <w:tabs>
                <w:tab w:val="left" w:pos="1239"/>
              </w:tabs>
              <w:contextualSpacing/>
              <w:jc w:val="center"/>
              <w:rPr>
                <w:rFonts w:ascii="Liberation Serif" w:hAnsi="Liberation Serif" w:cs="Liberation Serif"/>
                <w:color w:val="000000" w:themeColor="text1"/>
                <w:sz w:val="24"/>
                <w:szCs w:val="24"/>
              </w:rPr>
            </w:pPr>
          </w:p>
        </w:tc>
        <w:tc>
          <w:tcPr>
            <w:tcW w:w="732" w:type="pct"/>
            <w:tcBorders>
              <w:top w:val="single" w:sz="4" w:space="0" w:color="auto"/>
              <w:left w:val="single" w:sz="4" w:space="0" w:color="auto"/>
              <w:bottom w:val="single" w:sz="4" w:space="0" w:color="auto"/>
              <w:right w:val="single" w:sz="4" w:space="0" w:color="auto"/>
            </w:tcBorders>
          </w:tcPr>
          <w:p w:rsidR="00A960F0" w:rsidRPr="00A960F0" w:rsidRDefault="00A960F0" w:rsidP="00A960F0">
            <w:pPr>
              <w:tabs>
                <w:tab w:val="left" w:pos="1239"/>
              </w:tabs>
              <w:contextualSpacing/>
              <w:jc w:val="center"/>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 xml:space="preserve">Утверждено в муниципальном </w:t>
            </w:r>
            <w:proofErr w:type="gramStart"/>
            <w:r w:rsidRPr="00A960F0">
              <w:rPr>
                <w:rFonts w:ascii="Liberation Serif" w:hAnsi="Liberation Serif" w:cs="Liberation Serif"/>
                <w:color w:val="000000" w:themeColor="text1"/>
                <w:sz w:val="24"/>
                <w:szCs w:val="24"/>
              </w:rPr>
              <w:t>задании</w:t>
            </w:r>
            <w:proofErr w:type="gramEnd"/>
            <w:r w:rsidRPr="00A960F0">
              <w:rPr>
                <w:rFonts w:ascii="Liberation Serif" w:hAnsi="Liberation Serif" w:cs="Liberation Serif"/>
                <w:color w:val="000000" w:themeColor="text1"/>
                <w:sz w:val="24"/>
                <w:szCs w:val="24"/>
              </w:rPr>
              <w:t xml:space="preserve"> на год</w:t>
            </w:r>
          </w:p>
        </w:tc>
        <w:tc>
          <w:tcPr>
            <w:tcW w:w="669" w:type="pct"/>
            <w:tcBorders>
              <w:top w:val="single" w:sz="4" w:space="0" w:color="auto"/>
              <w:left w:val="single" w:sz="4" w:space="0" w:color="auto"/>
              <w:bottom w:val="single" w:sz="4" w:space="0" w:color="auto"/>
              <w:right w:val="single" w:sz="4" w:space="0" w:color="auto"/>
            </w:tcBorders>
          </w:tcPr>
          <w:p w:rsidR="00A960F0" w:rsidRPr="00A960F0" w:rsidRDefault="00A960F0" w:rsidP="00A960F0">
            <w:pPr>
              <w:tabs>
                <w:tab w:val="left" w:pos="1239"/>
              </w:tabs>
              <w:contextualSpacing/>
              <w:jc w:val="center"/>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Исполнено на отчетную дату</w:t>
            </w:r>
          </w:p>
        </w:tc>
        <w:tc>
          <w:tcPr>
            <w:tcW w:w="753" w:type="pct"/>
            <w:tcBorders>
              <w:top w:val="single" w:sz="4" w:space="0" w:color="auto"/>
              <w:left w:val="single" w:sz="4" w:space="0" w:color="auto"/>
              <w:bottom w:val="single" w:sz="4" w:space="0" w:color="auto"/>
              <w:right w:val="single" w:sz="4" w:space="0" w:color="auto"/>
            </w:tcBorders>
          </w:tcPr>
          <w:p w:rsidR="00A960F0" w:rsidRPr="00A960F0" w:rsidRDefault="00A960F0" w:rsidP="00A960F0">
            <w:pPr>
              <w:tabs>
                <w:tab w:val="left" w:pos="1239"/>
              </w:tabs>
              <w:contextualSpacing/>
              <w:jc w:val="center"/>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 xml:space="preserve">Утверждено в муниципальном </w:t>
            </w:r>
            <w:proofErr w:type="gramStart"/>
            <w:r w:rsidRPr="00A960F0">
              <w:rPr>
                <w:rFonts w:ascii="Liberation Serif" w:hAnsi="Liberation Serif" w:cs="Liberation Serif"/>
                <w:color w:val="000000" w:themeColor="text1"/>
                <w:sz w:val="24"/>
                <w:szCs w:val="24"/>
              </w:rPr>
              <w:t>задании</w:t>
            </w:r>
            <w:proofErr w:type="gramEnd"/>
            <w:r w:rsidRPr="00A960F0">
              <w:rPr>
                <w:rFonts w:ascii="Liberation Serif" w:hAnsi="Liberation Serif" w:cs="Liberation Serif"/>
                <w:color w:val="000000" w:themeColor="text1"/>
                <w:sz w:val="24"/>
                <w:szCs w:val="24"/>
              </w:rPr>
              <w:t xml:space="preserve"> на год</w:t>
            </w:r>
          </w:p>
        </w:tc>
        <w:tc>
          <w:tcPr>
            <w:tcW w:w="669" w:type="pct"/>
            <w:tcBorders>
              <w:top w:val="single" w:sz="4" w:space="0" w:color="auto"/>
              <w:left w:val="single" w:sz="4" w:space="0" w:color="auto"/>
              <w:bottom w:val="single" w:sz="4" w:space="0" w:color="auto"/>
              <w:right w:val="single" w:sz="4" w:space="0" w:color="auto"/>
            </w:tcBorders>
          </w:tcPr>
          <w:p w:rsidR="00A960F0" w:rsidRPr="00A960F0" w:rsidRDefault="00A960F0" w:rsidP="00A960F0">
            <w:pPr>
              <w:tabs>
                <w:tab w:val="left" w:pos="1239"/>
              </w:tabs>
              <w:contextualSpacing/>
              <w:jc w:val="center"/>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Исполнено на отчетную дату</w:t>
            </w:r>
          </w:p>
        </w:tc>
      </w:tr>
      <w:tr w:rsidR="00A960F0" w:rsidRPr="00A960F0" w:rsidTr="00106A63">
        <w:tc>
          <w:tcPr>
            <w:tcW w:w="439" w:type="pct"/>
            <w:tcBorders>
              <w:left w:val="single" w:sz="4" w:space="0" w:color="auto"/>
              <w:bottom w:val="single" w:sz="4" w:space="0" w:color="auto"/>
              <w:right w:val="single" w:sz="4" w:space="0" w:color="auto"/>
            </w:tcBorders>
          </w:tcPr>
          <w:p w:rsidR="00A960F0" w:rsidRPr="00A960F0" w:rsidRDefault="00A960F0" w:rsidP="00A960F0">
            <w:pPr>
              <w:tabs>
                <w:tab w:val="left" w:pos="1239"/>
              </w:tabs>
              <w:contextualSpacing/>
              <w:jc w:val="center"/>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1</w:t>
            </w:r>
          </w:p>
        </w:tc>
        <w:tc>
          <w:tcPr>
            <w:tcW w:w="376" w:type="pct"/>
            <w:tcBorders>
              <w:left w:val="single" w:sz="4" w:space="0" w:color="auto"/>
              <w:bottom w:val="single" w:sz="4" w:space="0" w:color="auto"/>
              <w:right w:val="single" w:sz="4" w:space="0" w:color="auto"/>
            </w:tcBorders>
          </w:tcPr>
          <w:p w:rsidR="00A960F0" w:rsidRPr="00A960F0" w:rsidRDefault="00A960F0" w:rsidP="00A960F0">
            <w:pPr>
              <w:tabs>
                <w:tab w:val="left" w:pos="1239"/>
              </w:tabs>
              <w:contextualSpacing/>
              <w:jc w:val="center"/>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2</w:t>
            </w:r>
          </w:p>
        </w:tc>
        <w:tc>
          <w:tcPr>
            <w:tcW w:w="419" w:type="pct"/>
            <w:tcBorders>
              <w:left w:val="single" w:sz="4" w:space="0" w:color="auto"/>
              <w:bottom w:val="single" w:sz="4" w:space="0" w:color="auto"/>
              <w:right w:val="single" w:sz="4" w:space="0" w:color="auto"/>
            </w:tcBorders>
          </w:tcPr>
          <w:p w:rsidR="00A960F0" w:rsidRPr="00A960F0" w:rsidRDefault="00A960F0" w:rsidP="00A960F0">
            <w:pPr>
              <w:tabs>
                <w:tab w:val="left" w:pos="1239"/>
              </w:tabs>
              <w:contextualSpacing/>
              <w:jc w:val="center"/>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3</w:t>
            </w:r>
          </w:p>
        </w:tc>
        <w:tc>
          <w:tcPr>
            <w:tcW w:w="376" w:type="pct"/>
            <w:tcBorders>
              <w:left w:val="single" w:sz="4" w:space="0" w:color="auto"/>
              <w:bottom w:val="single" w:sz="4" w:space="0" w:color="auto"/>
              <w:right w:val="single" w:sz="4" w:space="0" w:color="auto"/>
            </w:tcBorders>
          </w:tcPr>
          <w:p w:rsidR="00A960F0" w:rsidRPr="00A960F0" w:rsidRDefault="00A960F0" w:rsidP="00A960F0">
            <w:pPr>
              <w:tabs>
                <w:tab w:val="left" w:pos="1239"/>
              </w:tabs>
              <w:contextualSpacing/>
              <w:jc w:val="center"/>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4</w:t>
            </w:r>
          </w:p>
        </w:tc>
        <w:tc>
          <w:tcPr>
            <w:tcW w:w="567" w:type="pct"/>
            <w:tcBorders>
              <w:left w:val="single" w:sz="4" w:space="0" w:color="auto"/>
              <w:bottom w:val="single" w:sz="4" w:space="0" w:color="auto"/>
              <w:right w:val="single" w:sz="4" w:space="0" w:color="auto"/>
            </w:tcBorders>
          </w:tcPr>
          <w:p w:rsidR="00A960F0" w:rsidRPr="00A960F0" w:rsidRDefault="00A960F0" w:rsidP="00A960F0">
            <w:pPr>
              <w:tabs>
                <w:tab w:val="left" w:pos="1239"/>
              </w:tabs>
              <w:contextualSpacing/>
              <w:jc w:val="center"/>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5</w:t>
            </w:r>
          </w:p>
        </w:tc>
        <w:tc>
          <w:tcPr>
            <w:tcW w:w="732" w:type="pct"/>
            <w:tcBorders>
              <w:left w:val="single" w:sz="4" w:space="0" w:color="auto"/>
              <w:bottom w:val="single" w:sz="4" w:space="0" w:color="auto"/>
              <w:right w:val="single" w:sz="4" w:space="0" w:color="auto"/>
            </w:tcBorders>
          </w:tcPr>
          <w:p w:rsidR="00A960F0" w:rsidRPr="00A960F0" w:rsidRDefault="00A960F0" w:rsidP="00A960F0">
            <w:pPr>
              <w:tabs>
                <w:tab w:val="left" w:pos="1239"/>
              </w:tabs>
              <w:contextualSpacing/>
              <w:jc w:val="center"/>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6</w:t>
            </w:r>
          </w:p>
        </w:tc>
        <w:tc>
          <w:tcPr>
            <w:tcW w:w="669" w:type="pct"/>
            <w:tcBorders>
              <w:left w:val="single" w:sz="4" w:space="0" w:color="auto"/>
              <w:bottom w:val="single" w:sz="4" w:space="0" w:color="auto"/>
              <w:right w:val="single" w:sz="4" w:space="0" w:color="auto"/>
            </w:tcBorders>
          </w:tcPr>
          <w:p w:rsidR="00A960F0" w:rsidRPr="00A960F0" w:rsidRDefault="00A960F0" w:rsidP="00A960F0">
            <w:pPr>
              <w:tabs>
                <w:tab w:val="left" w:pos="1239"/>
              </w:tabs>
              <w:contextualSpacing/>
              <w:jc w:val="center"/>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7</w:t>
            </w:r>
          </w:p>
        </w:tc>
        <w:tc>
          <w:tcPr>
            <w:tcW w:w="753" w:type="pct"/>
            <w:tcBorders>
              <w:left w:val="single" w:sz="4" w:space="0" w:color="auto"/>
              <w:bottom w:val="single" w:sz="4" w:space="0" w:color="auto"/>
              <w:right w:val="single" w:sz="4" w:space="0" w:color="auto"/>
            </w:tcBorders>
          </w:tcPr>
          <w:p w:rsidR="00A960F0" w:rsidRPr="00A960F0" w:rsidRDefault="00A960F0" w:rsidP="00A960F0">
            <w:pPr>
              <w:tabs>
                <w:tab w:val="left" w:pos="1239"/>
              </w:tabs>
              <w:contextualSpacing/>
              <w:jc w:val="center"/>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8</w:t>
            </w:r>
          </w:p>
        </w:tc>
        <w:tc>
          <w:tcPr>
            <w:tcW w:w="669" w:type="pct"/>
            <w:tcBorders>
              <w:left w:val="single" w:sz="4" w:space="0" w:color="auto"/>
              <w:bottom w:val="single" w:sz="4" w:space="0" w:color="auto"/>
              <w:right w:val="single" w:sz="4" w:space="0" w:color="auto"/>
            </w:tcBorders>
          </w:tcPr>
          <w:p w:rsidR="00A960F0" w:rsidRPr="00A960F0" w:rsidRDefault="00A960F0" w:rsidP="00A960F0">
            <w:pPr>
              <w:tabs>
                <w:tab w:val="left" w:pos="1239"/>
              </w:tabs>
              <w:contextualSpacing/>
              <w:jc w:val="center"/>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9</w:t>
            </w:r>
          </w:p>
        </w:tc>
      </w:tr>
      <w:tr w:rsidR="00A960F0" w:rsidRPr="00A960F0" w:rsidTr="00106A63">
        <w:tc>
          <w:tcPr>
            <w:tcW w:w="439" w:type="pct"/>
            <w:tcBorders>
              <w:top w:val="single" w:sz="4" w:space="0" w:color="auto"/>
              <w:left w:val="single" w:sz="4" w:space="0" w:color="auto"/>
              <w:bottom w:val="single" w:sz="4" w:space="0" w:color="auto"/>
              <w:right w:val="single" w:sz="4" w:space="0" w:color="auto"/>
            </w:tcBorders>
          </w:tcPr>
          <w:p w:rsidR="00A960F0" w:rsidRPr="00A960F0" w:rsidRDefault="00A960F0" w:rsidP="00A960F0">
            <w:pPr>
              <w:tabs>
                <w:tab w:val="left" w:pos="1239"/>
              </w:tabs>
              <w:contextualSpacing/>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20__ год</w:t>
            </w:r>
          </w:p>
        </w:tc>
        <w:tc>
          <w:tcPr>
            <w:tcW w:w="376" w:type="pct"/>
            <w:tcBorders>
              <w:top w:val="single" w:sz="4" w:space="0" w:color="auto"/>
              <w:left w:val="single" w:sz="4" w:space="0" w:color="auto"/>
              <w:bottom w:val="single" w:sz="4" w:space="0" w:color="auto"/>
              <w:right w:val="single" w:sz="4" w:space="0" w:color="auto"/>
            </w:tcBorders>
          </w:tcPr>
          <w:p w:rsidR="00A960F0" w:rsidRPr="00A960F0" w:rsidRDefault="00A960F0" w:rsidP="00A960F0">
            <w:pPr>
              <w:tabs>
                <w:tab w:val="left" w:pos="1239"/>
              </w:tabs>
              <w:contextualSpacing/>
              <w:rPr>
                <w:rFonts w:ascii="Liberation Serif" w:hAnsi="Liberation Serif" w:cs="Liberation Serif"/>
                <w:color w:val="000000" w:themeColor="text1"/>
                <w:sz w:val="24"/>
                <w:szCs w:val="24"/>
              </w:rPr>
            </w:pPr>
          </w:p>
        </w:tc>
        <w:tc>
          <w:tcPr>
            <w:tcW w:w="419" w:type="pct"/>
            <w:tcBorders>
              <w:top w:val="single" w:sz="4" w:space="0" w:color="auto"/>
              <w:left w:val="single" w:sz="4" w:space="0" w:color="auto"/>
              <w:bottom w:val="single" w:sz="4" w:space="0" w:color="auto"/>
              <w:right w:val="single" w:sz="4" w:space="0" w:color="auto"/>
            </w:tcBorders>
          </w:tcPr>
          <w:p w:rsidR="00A960F0" w:rsidRPr="00A960F0" w:rsidRDefault="00A960F0" w:rsidP="00A960F0">
            <w:pPr>
              <w:tabs>
                <w:tab w:val="left" w:pos="1239"/>
              </w:tabs>
              <w:contextualSpacing/>
              <w:rPr>
                <w:rFonts w:ascii="Liberation Serif" w:hAnsi="Liberation Serif" w:cs="Liberation Serif"/>
                <w:color w:val="000000" w:themeColor="text1"/>
                <w:sz w:val="24"/>
                <w:szCs w:val="24"/>
              </w:rPr>
            </w:pPr>
          </w:p>
        </w:tc>
        <w:tc>
          <w:tcPr>
            <w:tcW w:w="376" w:type="pct"/>
            <w:tcBorders>
              <w:top w:val="single" w:sz="4" w:space="0" w:color="auto"/>
              <w:left w:val="single" w:sz="4" w:space="0" w:color="auto"/>
              <w:bottom w:val="single" w:sz="4" w:space="0" w:color="auto"/>
              <w:right w:val="single" w:sz="4" w:space="0" w:color="auto"/>
            </w:tcBorders>
          </w:tcPr>
          <w:p w:rsidR="00A960F0" w:rsidRPr="00A960F0" w:rsidRDefault="00A960F0" w:rsidP="00A960F0">
            <w:pPr>
              <w:tabs>
                <w:tab w:val="left" w:pos="1239"/>
              </w:tabs>
              <w:contextualSpacing/>
              <w:rPr>
                <w:rFonts w:ascii="Liberation Serif" w:hAnsi="Liberation Serif" w:cs="Liberation Serif"/>
                <w:color w:val="000000" w:themeColor="text1"/>
                <w:sz w:val="24"/>
                <w:szCs w:val="24"/>
              </w:rPr>
            </w:pPr>
          </w:p>
        </w:tc>
        <w:tc>
          <w:tcPr>
            <w:tcW w:w="567" w:type="pct"/>
            <w:tcBorders>
              <w:top w:val="single" w:sz="4" w:space="0" w:color="auto"/>
              <w:left w:val="single" w:sz="4" w:space="0" w:color="auto"/>
              <w:bottom w:val="single" w:sz="4" w:space="0" w:color="auto"/>
              <w:right w:val="single" w:sz="4" w:space="0" w:color="auto"/>
            </w:tcBorders>
          </w:tcPr>
          <w:p w:rsidR="00A960F0" w:rsidRPr="00A960F0" w:rsidRDefault="00A960F0" w:rsidP="00A960F0">
            <w:pPr>
              <w:tabs>
                <w:tab w:val="left" w:pos="1239"/>
              </w:tabs>
              <w:contextualSpacing/>
              <w:rPr>
                <w:rFonts w:ascii="Liberation Serif" w:hAnsi="Liberation Serif" w:cs="Liberation Serif"/>
                <w:color w:val="000000" w:themeColor="text1"/>
                <w:sz w:val="24"/>
                <w:szCs w:val="24"/>
              </w:rPr>
            </w:pPr>
          </w:p>
        </w:tc>
        <w:tc>
          <w:tcPr>
            <w:tcW w:w="732" w:type="pct"/>
            <w:tcBorders>
              <w:top w:val="single" w:sz="4" w:space="0" w:color="auto"/>
              <w:left w:val="single" w:sz="4" w:space="0" w:color="auto"/>
              <w:bottom w:val="single" w:sz="4" w:space="0" w:color="auto"/>
              <w:right w:val="single" w:sz="4" w:space="0" w:color="auto"/>
            </w:tcBorders>
          </w:tcPr>
          <w:p w:rsidR="00A960F0" w:rsidRPr="00A960F0" w:rsidRDefault="00A960F0" w:rsidP="00A960F0">
            <w:pPr>
              <w:tabs>
                <w:tab w:val="left" w:pos="1239"/>
              </w:tabs>
              <w:contextualSpacing/>
              <w:rPr>
                <w:rFonts w:ascii="Liberation Serif" w:hAnsi="Liberation Serif" w:cs="Liberation Serif"/>
                <w:color w:val="000000" w:themeColor="text1"/>
                <w:sz w:val="24"/>
                <w:szCs w:val="24"/>
              </w:rPr>
            </w:pPr>
          </w:p>
        </w:tc>
        <w:tc>
          <w:tcPr>
            <w:tcW w:w="669" w:type="pct"/>
            <w:tcBorders>
              <w:top w:val="single" w:sz="4" w:space="0" w:color="auto"/>
              <w:left w:val="single" w:sz="4" w:space="0" w:color="auto"/>
              <w:bottom w:val="single" w:sz="4" w:space="0" w:color="auto"/>
              <w:right w:val="single" w:sz="4" w:space="0" w:color="auto"/>
            </w:tcBorders>
          </w:tcPr>
          <w:p w:rsidR="00A960F0" w:rsidRPr="00A960F0" w:rsidRDefault="00A960F0" w:rsidP="00A960F0">
            <w:pPr>
              <w:tabs>
                <w:tab w:val="left" w:pos="1239"/>
              </w:tabs>
              <w:contextualSpacing/>
              <w:rPr>
                <w:rFonts w:ascii="Liberation Serif" w:hAnsi="Liberation Serif" w:cs="Liberation Serif"/>
                <w:color w:val="000000" w:themeColor="text1"/>
                <w:sz w:val="24"/>
                <w:szCs w:val="24"/>
              </w:rPr>
            </w:pPr>
          </w:p>
        </w:tc>
        <w:tc>
          <w:tcPr>
            <w:tcW w:w="753" w:type="pct"/>
            <w:tcBorders>
              <w:top w:val="single" w:sz="4" w:space="0" w:color="auto"/>
              <w:left w:val="single" w:sz="4" w:space="0" w:color="auto"/>
              <w:bottom w:val="single" w:sz="4" w:space="0" w:color="auto"/>
              <w:right w:val="single" w:sz="4" w:space="0" w:color="auto"/>
            </w:tcBorders>
          </w:tcPr>
          <w:p w:rsidR="00A960F0" w:rsidRPr="00A960F0" w:rsidRDefault="00A960F0" w:rsidP="00A960F0">
            <w:pPr>
              <w:tabs>
                <w:tab w:val="left" w:pos="1239"/>
              </w:tabs>
              <w:contextualSpacing/>
              <w:rPr>
                <w:rFonts w:ascii="Liberation Serif" w:hAnsi="Liberation Serif" w:cs="Liberation Serif"/>
                <w:color w:val="000000" w:themeColor="text1"/>
                <w:sz w:val="24"/>
                <w:szCs w:val="24"/>
              </w:rPr>
            </w:pPr>
          </w:p>
        </w:tc>
        <w:tc>
          <w:tcPr>
            <w:tcW w:w="669" w:type="pct"/>
            <w:tcBorders>
              <w:top w:val="single" w:sz="4" w:space="0" w:color="auto"/>
              <w:left w:val="single" w:sz="4" w:space="0" w:color="auto"/>
              <w:bottom w:val="single" w:sz="4" w:space="0" w:color="auto"/>
              <w:right w:val="single" w:sz="4" w:space="0" w:color="auto"/>
            </w:tcBorders>
          </w:tcPr>
          <w:p w:rsidR="00A960F0" w:rsidRPr="00A960F0" w:rsidRDefault="00A960F0" w:rsidP="00A960F0">
            <w:pPr>
              <w:tabs>
                <w:tab w:val="left" w:pos="1239"/>
              </w:tabs>
              <w:contextualSpacing/>
              <w:rPr>
                <w:rFonts w:ascii="Liberation Serif" w:hAnsi="Liberation Serif" w:cs="Liberation Serif"/>
                <w:color w:val="000000" w:themeColor="text1"/>
                <w:sz w:val="24"/>
                <w:szCs w:val="24"/>
              </w:rPr>
            </w:pPr>
          </w:p>
        </w:tc>
      </w:tr>
    </w:tbl>
    <w:p w:rsidR="00A960F0" w:rsidRPr="00A960F0" w:rsidRDefault="00A960F0" w:rsidP="00A960F0">
      <w:pPr>
        <w:tabs>
          <w:tab w:val="left" w:pos="1239"/>
        </w:tabs>
        <w:contextualSpacing/>
        <w:rPr>
          <w:rFonts w:ascii="Liberation Serif" w:hAnsi="Liberation Serif" w:cs="Liberation Serif"/>
          <w:color w:val="000000" w:themeColor="text1"/>
          <w:sz w:val="24"/>
          <w:szCs w:val="24"/>
        </w:rPr>
      </w:pPr>
    </w:p>
    <w:p w:rsidR="00A960F0" w:rsidRPr="00A960F0" w:rsidRDefault="00A960F0" w:rsidP="00A960F0">
      <w:pPr>
        <w:tabs>
          <w:tab w:val="left" w:pos="1239"/>
        </w:tabs>
        <w:contextualSpacing/>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Руководитель (уполномоченное лицо) _____________ ___________ ______________</w:t>
      </w:r>
    </w:p>
    <w:p w:rsidR="00A960F0" w:rsidRPr="00A960F0" w:rsidRDefault="00A960F0" w:rsidP="00A960F0">
      <w:pPr>
        <w:tabs>
          <w:tab w:val="left" w:pos="1239"/>
        </w:tabs>
        <w:contextualSpacing/>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 xml:space="preserve">                                                                                     (должность)   (подпись)   (расшифровка подписи)</w:t>
      </w:r>
    </w:p>
    <w:p w:rsidR="00A960F0" w:rsidRPr="00A960F0" w:rsidRDefault="00A960F0" w:rsidP="00A960F0">
      <w:pPr>
        <w:tabs>
          <w:tab w:val="left" w:pos="1239"/>
        </w:tabs>
        <w:contextualSpacing/>
        <w:rPr>
          <w:rFonts w:ascii="Liberation Serif" w:hAnsi="Liberation Serif" w:cs="Liberation Serif"/>
          <w:color w:val="000000" w:themeColor="text1"/>
          <w:sz w:val="24"/>
          <w:szCs w:val="24"/>
        </w:rPr>
      </w:pPr>
    </w:p>
    <w:p w:rsidR="00A960F0" w:rsidRPr="00A960F0" w:rsidRDefault="00A960F0" w:rsidP="00A960F0">
      <w:pPr>
        <w:tabs>
          <w:tab w:val="left" w:pos="1239"/>
        </w:tabs>
        <w:contextualSpacing/>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«__» ________________ 20__</w:t>
      </w:r>
    </w:p>
    <w:p w:rsidR="00A960F0" w:rsidRPr="00A960F0" w:rsidRDefault="00A960F0" w:rsidP="00A960F0">
      <w:pPr>
        <w:tabs>
          <w:tab w:val="left" w:pos="1239"/>
        </w:tabs>
        <w:contextualSpacing/>
        <w:rPr>
          <w:rFonts w:ascii="Liberation Serif" w:hAnsi="Liberation Serif" w:cs="Liberation Serif"/>
          <w:color w:val="000000" w:themeColor="text1"/>
          <w:sz w:val="24"/>
          <w:szCs w:val="24"/>
        </w:rPr>
      </w:pPr>
    </w:p>
    <w:p w:rsidR="00A960F0" w:rsidRPr="00A960F0" w:rsidRDefault="00A960F0" w:rsidP="00A960F0">
      <w:pPr>
        <w:tabs>
          <w:tab w:val="left" w:pos="1239"/>
        </w:tabs>
        <w:contextualSpacing/>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w:t>
      </w:r>
    </w:p>
    <w:p w:rsidR="00A960F0" w:rsidRPr="00A960F0" w:rsidRDefault="00A960F0" w:rsidP="00A960F0">
      <w:pPr>
        <w:tabs>
          <w:tab w:val="left" w:pos="1239"/>
        </w:tabs>
        <w:contextualSpacing/>
        <w:jc w:val="both"/>
        <w:rPr>
          <w:rFonts w:ascii="Liberation Serif" w:hAnsi="Liberation Serif" w:cs="Liberation Serif"/>
          <w:color w:val="000000" w:themeColor="text1"/>
          <w:sz w:val="24"/>
          <w:szCs w:val="24"/>
        </w:rPr>
      </w:pPr>
      <w:bookmarkStart w:id="38" w:name="Par719"/>
      <w:bookmarkEnd w:id="38"/>
      <w:r w:rsidRPr="00A960F0">
        <w:rPr>
          <w:rFonts w:ascii="Liberation Serif" w:hAnsi="Liberation Serif" w:cs="Liberation Serif"/>
          <w:color w:val="000000" w:themeColor="text1"/>
          <w:sz w:val="24"/>
          <w:szCs w:val="24"/>
        </w:rPr>
        <w:t>1</w:t>
      </w:r>
      <w:proofErr w:type="gramStart"/>
      <w:r w:rsidRPr="00A960F0">
        <w:rPr>
          <w:rFonts w:ascii="Liberation Serif" w:hAnsi="Liberation Serif" w:cs="Liberation Serif"/>
          <w:color w:val="000000" w:themeColor="text1"/>
          <w:sz w:val="24"/>
          <w:szCs w:val="24"/>
        </w:rPr>
        <w:t xml:space="preserve"> Ф</w:t>
      </w:r>
      <w:proofErr w:type="gramEnd"/>
      <w:r w:rsidRPr="00A960F0">
        <w:rPr>
          <w:rFonts w:ascii="Liberation Serif" w:hAnsi="Liberation Serif" w:cs="Liberation Serif"/>
          <w:color w:val="000000" w:themeColor="text1"/>
          <w:sz w:val="24"/>
          <w:szCs w:val="24"/>
        </w:rPr>
        <w:t>ормируется при установлении муниципального задания на оказание муниципальной услуги (услуг) и содержит требования к оказанию муниципальной услуги (услуг) раздельно по каждой из муниципальных услуг с указанием порядкового номера раздела.</w:t>
      </w:r>
    </w:p>
    <w:p w:rsidR="00A960F0" w:rsidRPr="00A960F0" w:rsidRDefault="00A960F0" w:rsidP="00A960F0">
      <w:pPr>
        <w:tabs>
          <w:tab w:val="left" w:pos="1239"/>
        </w:tabs>
        <w:contextualSpacing/>
        <w:jc w:val="both"/>
        <w:rPr>
          <w:rFonts w:ascii="Liberation Serif" w:hAnsi="Liberation Serif" w:cs="Liberation Serif"/>
          <w:color w:val="000000" w:themeColor="text1"/>
          <w:sz w:val="24"/>
          <w:szCs w:val="24"/>
        </w:rPr>
      </w:pPr>
      <w:bookmarkStart w:id="39" w:name="Par720"/>
      <w:bookmarkEnd w:id="39"/>
      <w:r w:rsidRPr="00A960F0">
        <w:rPr>
          <w:rFonts w:ascii="Liberation Serif" w:hAnsi="Liberation Serif" w:cs="Liberation Serif"/>
          <w:color w:val="000000" w:themeColor="text1"/>
          <w:sz w:val="24"/>
          <w:szCs w:val="24"/>
        </w:rPr>
        <w:t>2</w:t>
      </w:r>
      <w:proofErr w:type="gramStart"/>
      <w:r w:rsidRPr="00A960F0">
        <w:rPr>
          <w:rFonts w:ascii="Liberation Serif" w:hAnsi="Liberation Serif" w:cs="Liberation Serif"/>
          <w:color w:val="000000" w:themeColor="text1"/>
          <w:sz w:val="24"/>
          <w:szCs w:val="24"/>
        </w:rPr>
        <w:t xml:space="preserve"> Ф</w:t>
      </w:r>
      <w:proofErr w:type="gramEnd"/>
      <w:r w:rsidRPr="00A960F0">
        <w:rPr>
          <w:rFonts w:ascii="Liberation Serif" w:hAnsi="Liberation Serif" w:cs="Liberation Serif"/>
          <w:color w:val="000000" w:themeColor="text1"/>
          <w:sz w:val="24"/>
          <w:szCs w:val="24"/>
        </w:rPr>
        <w:t>ормируется в соответствии с муниципальным заданием.</w:t>
      </w:r>
    </w:p>
    <w:p w:rsidR="00A960F0" w:rsidRPr="00A960F0" w:rsidRDefault="00A960F0" w:rsidP="00A960F0">
      <w:pPr>
        <w:tabs>
          <w:tab w:val="left" w:pos="1239"/>
        </w:tabs>
        <w:contextualSpacing/>
        <w:jc w:val="both"/>
        <w:rPr>
          <w:rFonts w:ascii="Liberation Serif" w:hAnsi="Liberation Serif" w:cs="Liberation Serif"/>
          <w:color w:val="000000" w:themeColor="text1"/>
          <w:sz w:val="24"/>
          <w:szCs w:val="24"/>
        </w:rPr>
      </w:pPr>
      <w:bookmarkStart w:id="40" w:name="Par721"/>
      <w:bookmarkEnd w:id="40"/>
      <w:r w:rsidRPr="00A960F0">
        <w:rPr>
          <w:rFonts w:ascii="Liberation Serif" w:hAnsi="Liberation Serif" w:cs="Liberation Serif"/>
          <w:color w:val="000000" w:themeColor="text1"/>
          <w:sz w:val="24"/>
          <w:szCs w:val="24"/>
        </w:rPr>
        <w:t>3</w:t>
      </w:r>
      <w:proofErr w:type="gramStart"/>
      <w:r w:rsidRPr="00A960F0">
        <w:rPr>
          <w:rFonts w:ascii="Liberation Serif" w:hAnsi="Liberation Serif" w:cs="Liberation Serif"/>
          <w:color w:val="000000" w:themeColor="text1"/>
          <w:sz w:val="24"/>
          <w:szCs w:val="24"/>
        </w:rPr>
        <w:t xml:space="preserve"> Ф</w:t>
      </w:r>
      <w:proofErr w:type="gramEnd"/>
      <w:r w:rsidRPr="00A960F0">
        <w:rPr>
          <w:rFonts w:ascii="Liberation Serif" w:hAnsi="Liberation Serif" w:cs="Liberation Serif"/>
          <w:color w:val="000000" w:themeColor="text1"/>
          <w:sz w:val="24"/>
          <w:szCs w:val="24"/>
        </w:rPr>
        <w:t>ормируется в соответствии с муниципальным заданием.</w:t>
      </w:r>
    </w:p>
    <w:p w:rsidR="00A960F0" w:rsidRPr="00A960F0" w:rsidRDefault="00A960F0" w:rsidP="00A960F0">
      <w:pPr>
        <w:tabs>
          <w:tab w:val="left" w:pos="1239"/>
        </w:tabs>
        <w:contextualSpacing/>
        <w:jc w:val="both"/>
        <w:rPr>
          <w:rFonts w:ascii="Liberation Serif" w:hAnsi="Liberation Serif" w:cs="Liberation Serif"/>
          <w:color w:val="000000" w:themeColor="text1"/>
          <w:sz w:val="24"/>
          <w:szCs w:val="24"/>
        </w:rPr>
      </w:pPr>
      <w:bookmarkStart w:id="41" w:name="Par722"/>
      <w:bookmarkEnd w:id="41"/>
      <w:r w:rsidRPr="00A960F0">
        <w:rPr>
          <w:rFonts w:ascii="Liberation Serif" w:hAnsi="Liberation Serif" w:cs="Liberation Serif"/>
          <w:color w:val="000000" w:themeColor="text1"/>
          <w:sz w:val="24"/>
          <w:szCs w:val="24"/>
        </w:rPr>
        <w:t>4</w:t>
      </w:r>
      <w:proofErr w:type="gramStart"/>
      <w:r w:rsidRPr="00A960F0">
        <w:rPr>
          <w:rFonts w:ascii="Liberation Serif" w:hAnsi="Liberation Serif" w:cs="Liberation Serif"/>
          <w:color w:val="000000" w:themeColor="text1"/>
          <w:sz w:val="24"/>
          <w:szCs w:val="24"/>
        </w:rPr>
        <w:t xml:space="preserve"> Р</w:t>
      </w:r>
      <w:proofErr w:type="gramEnd"/>
      <w:r w:rsidRPr="00A960F0">
        <w:rPr>
          <w:rFonts w:ascii="Liberation Serif" w:hAnsi="Liberation Serif" w:cs="Liberation Serif"/>
          <w:color w:val="000000" w:themeColor="text1"/>
          <w:sz w:val="24"/>
          <w:szCs w:val="24"/>
        </w:rPr>
        <w:t xml:space="preserve">ассчитывается при формировании отчета за год путем умножения значения показателя качества муниципальной услуги, установленного в муниципальном задании </w:t>
      </w:r>
      <w:hyperlink w:anchor="Par483" w:history="1">
        <w:r w:rsidRPr="00A960F0">
          <w:rPr>
            <w:rFonts w:ascii="Liberation Serif" w:hAnsi="Liberation Serif" w:cs="Liberation Serif"/>
            <w:color w:val="000000" w:themeColor="text1"/>
            <w:sz w:val="24"/>
            <w:szCs w:val="24"/>
          </w:rPr>
          <w:t>(графа 4)</w:t>
        </w:r>
      </w:hyperlink>
      <w:r w:rsidRPr="00A960F0">
        <w:rPr>
          <w:rFonts w:ascii="Liberation Serif" w:hAnsi="Liberation Serif" w:cs="Liberation Serif"/>
          <w:color w:val="000000" w:themeColor="text1"/>
          <w:sz w:val="24"/>
          <w:szCs w:val="24"/>
        </w:rPr>
        <w:t xml:space="preserve">, на установленное в муниципальном задании значение допустимого (возможного) отклонения от установленных показателей качества муниципальной услуги, в пределах которого муниципальное задание считается выполненным. Значение указывается в </w:t>
      </w:r>
      <w:proofErr w:type="gramStart"/>
      <w:r w:rsidRPr="00A960F0">
        <w:rPr>
          <w:rFonts w:ascii="Liberation Serif" w:hAnsi="Liberation Serif" w:cs="Liberation Serif"/>
          <w:color w:val="000000" w:themeColor="text1"/>
          <w:sz w:val="24"/>
          <w:szCs w:val="24"/>
        </w:rPr>
        <w:t>единицах</w:t>
      </w:r>
      <w:proofErr w:type="gramEnd"/>
      <w:r w:rsidRPr="00A960F0">
        <w:rPr>
          <w:rFonts w:ascii="Liberation Serif" w:hAnsi="Liberation Serif" w:cs="Liberation Serif"/>
          <w:color w:val="000000" w:themeColor="text1"/>
          <w:sz w:val="24"/>
          <w:szCs w:val="24"/>
        </w:rPr>
        <w:t xml:space="preserve"> измерения показателя, установленных в муниципальном задании </w:t>
      </w:r>
      <w:hyperlink w:anchor="Par481" w:history="1">
        <w:r w:rsidRPr="00A960F0">
          <w:rPr>
            <w:rFonts w:ascii="Liberation Serif" w:hAnsi="Liberation Serif" w:cs="Liberation Serif"/>
            <w:color w:val="000000" w:themeColor="text1"/>
            <w:sz w:val="24"/>
            <w:szCs w:val="24"/>
          </w:rPr>
          <w:t>(графа 2)</w:t>
        </w:r>
      </w:hyperlink>
      <w:r w:rsidRPr="00A960F0">
        <w:rPr>
          <w:rFonts w:ascii="Liberation Serif" w:hAnsi="Liberation Serif" w:cs="Liberation Serif"/>
          <w:color w:val="000000" w:themeColor="text1"/>
          <w:sz w:val="24"/>
          <w:szCs w:val="24"/>
        </w:rPr>
        <w:t>, в целых единицах. Значение менее 0,5 единицы отбрасывается, а 0,5 единицы и более округляется до целой единицы.</w:t>
      </w:r>
    </w:p>
    <w:p w:rsidR="00A960F0" w:rsidRPr="00A960F0" w:rsidRDefault="00A960F0" w:rsidP="00A960F0">
      <w:pPr>
        <w:tabs>
          <w:tab w:val="left" w:pos="1239"/>
        </w:tabs>
        <w:contextualSpacing/>
        <w:jc w:val="both"/>
        <w:rPr>
          <w:rFonts w:ascii="Liberation Serif" w:hAnsi="Liberation Serif" w:cs="Liberation Serif"/>
          <w:color w:val="000000" w:themeColor="text1"/>
          <w:sz w:val="24"/>
          <w:szCs w:val="24"/>
        </w:rPr>
      </w:pPr>
      <w:bookmarkStart w:id="42" w:name="Par723"/>
      <w:bookmarkEnd w:id="42"/>
      <w:r w:rsidRPr="00A960F0">
        <w:rPr>
          <w:rFonts w:ascii="Liberation Serif" w:hAnsi="Liberation Serif" w:cs="Liberation Serif"/>
          <w:color w:val="000000" w:themeColor="text1"/>
          <w:sz w:val="24"/>
          <w:szCs w:val="24"/>
        </w:rPr>
        <w:t>5</w:t>
      </w:r>
      <w:proofErr w:type="gramStart"/>
      <w:r w:rsidRPr="00A960F0">
        <w:rPr>
          <w:rFonts w:ascii="Liberation Serif" w:hAnsi="Liberation Serif" w:cs="Liberation Serif"/>
          <w:color w:val="000000" w:themeColor="text1"/>
          <w:sz w:val="24"/>
          <w:szCs w:val="24"/>
        </w:rPr>
        <w:t xml:space="preserve"> Р</w:t>
      </w:r>
      <w:proofErr w:type="gramEnd"/>
      <w:r w:rsidRPr="00A960F0">
        <w:rPr>
          <w:rFonts w:ascii="Liberation Serif" w:hAnsi="Liberation Serif" w:cs="Liberation Serif"/>
          <w:color w:val="000000" w:themeColor="text1"/>
          <w:sz w:val="24"/>
          <w:szCs w:val="24"/>
        </w:rPr>
        <w:t xml:space="preserve">ассчитывается при формировании отчета за год как разница </w:t>
      </w:r>
      <w:hyperlink w:anchor="Par483" w:history="1">
        <w:r w:rsidRPr="00A960F0">
          <w:rPr>
            <w:rFonts w:ascii="Liberation Serif" w:hAnsi="Liberation Serif" w:cs="Liberation Serif"/>
            <w:color w:val="000000" w:themeColor="text1"/>
            <w:sz w:val="24"/>
            <w:szCs w:val="24"/>
          </w:rPr>
          <w:t>граф 4</w:t>
        </w:r>
      </w:hyperlink>
      <w:r w:rsidRPr="00A960F0">
        <w:rPr>
          <w:rFonts w:ascii="Liberation Serif" w:hAnsi="Liberation Serif" w:cs="Liberation Serif"/>
          <w:color w:val="000000" w:themeColor="text1"/>
          <w:sz w:val="24"/>
          <w:szCs w:val="24"/>
        </w:rPr>
        <w:t xml:space="preserve">, </w:t>
      </w:r>
      <w:hyperlink w:anchor="Par484" w:history="1">
        <w:r w:rsidRPr="00A960F0">
          <w:rPr>
            <w:rFonts w:ascii="Liberation Serif" w:hAnsi="Liberation Serif" w:cs="Liberation Serif"/>
            <w:color w:val="000000" w:themeColor="text1"/>
            <w:sz w:val="24"/>
            <w:szCs w:val="24"/>
          </w:rPr>
          <w:t>5</w:t>
        </w:r>
      </w:hyperlink>
      <w:r w:rsidRPr="00A960F0">
        <w:rPr>
          <w:rFonts w:ascii="Liberation Serif" w:hAnsi="Liberation Serif" w:cs="Liberation Serif"/>
          <w:color w:val="000000" w:themeColor="text1"/>
          <w:sz w:val="24"/>
          <w:szCs w:val="24"/>
        </w:rPr>
        <w:t xml:space="preserve"> и </w:t>
      </w:r>
      <w:hyperlink w:anchor="Par477" w:history="1">
        <w:r w:rsidRPr="00A960F0">
          <w:rPr>
            <w:rFonts w:ascii="Liberation Serif" w:hAnsi="Liberation Serif" w:cs="Liberation Serif"/>
            <w:color w:val="000000" w:themeColor="text1"/>
            <w:sz w:val="24"/>
            <w:szCs w:val="24"/>
          </w:rPr>
          <w:t>6</w:t>
        </w:r>
      </w:hyperlink>
      <w:r w:rsidRPr="00A960F0">
        <w:rPr>
          <w:rFonts w:ascii="Liberation Serif" w:hAnsi="Liberation Serif" w:cs="Liberation Serif"/>
          <w:color w:val="000000" w:themeColor="text1"/>
          <w:sz w:val="24"/>
          <w:szCs w:val="24"/>
        </w:rPr>
        <w:t>.</w:t>
      </w:r>
    </w:p>
    <w:p w:rsidR="00A960F0" w:rsidRPr="00A960F0" w:rsidRDefault="00A960F0" w:rsidP="00A960F0">
      <w:pPr>
        <w:tabs>
          <w:tab w:val="left" w:pos="1239"/>
        </w:tabs>
        <w:contextualSpacing/>
        <w:jc w:val="both"/>
        <w:rPr>
          <w:rFonts w:ascii="Liberation Serif" w:hAnsi="Liberation Serif" w:cs="Liberation Serif"/>
          <w:color w:val="000000" w:themeColor="text1"/>
          <w:sz w:val="24"/>
          <w:szCs w:val="24"/>
        </w:rPr>
      </w:pPr>
      <w:bookmarkStart w:id="43" w:name="Par724"/>
      <w:bookmarkEnd w:id="43"/>
      <w:r w:rsidRPr="00A960F0">
        <w:rPr>
          <w:rFonts w:ascii="Liberation Serif" w:hAnsi="Liberation Serif" w:cs="Liberation Serif"/>
          <w:color w:val="000000" w:themeColor="text1"/>
          <w:sz w:val="24"/>
          <w:szCs w:val="24"/>
        </w:rPr>
        <w:t>6</w:t>
      </w:r>
      <w:proofErr w:type="gramStart"/>
      <w:r w:rsidRPr="00A960F0">
        <w:rPr>
          <w:rFonts w:ascii="Liberation Serif" w:hAnsi="Liberation Serif" w:cs="Liberation Serif"/>
          <w:color w:val="000000" w:themeColor="text1"/>
          <w:sz w:val="24"/>
          <w:szCs w:val="24"/>
        </w:rPr>
        <w:t xml:space="preserve"> Ф</w:t>
      </w:r>
      <w:proofErr w:type="gramEnd"/>
      <w:r w:rsidRPr="00A960F0">
        <w:rPr>
          <w:rFonts w:ascii="Liberation Serif" w:hAnsi="Liberation Serif" w:cs="Liberation Serif"/>
          <w:color w:val="000000" w:themeColor="text1"/>
          <w:sz w:val="24"/>
          <w:szCs w:val="24"/>
        </w:rPr>
        <w:t>ормируется в соответствии с муниципальным заданием.</w:t>
      </w:r>
    </w:p>
    <w:p w:rsidR="00A960F0" w:rsidRPr="00A960F0" w:rsidRDefault="00A960F0" w:rsidP="00A960F0">
      <w:pPr>
        <w:tabs>
          <w:tab w:val="left" w:pos="1239"/>
        </w:tabs>
        <w:contextualSpacing/>
        <w:jc w:val="both"/>
        <w:rPr>
          <w:rFonts w:ascii="Liberation Serif" w:hAnsi="Liberation Serif" w:cs="Liberation Serif"/>
          <w:color w:val="000000" w:themeColor="text1"/>
          <w:sz w:val="24"/>
          <w:szCs w:val="24"/>
        </w:rPr>
      </w:pPr>
      <w:bookmarkStart w:id="44" w:name="Par725"/>
      <w:bookmarkEnd w:id="44"/>
      <w:r w:rsidRPr="00A960F0">
        <w:rPr>
          <w:rFonts w:ascii="Liberation Serif" w:hAnsi="Liberation Serif" w:cs="Liberation Serif"/>
          <w:color w:val="000000" w:themeColor="text1"/>
          <w:sz w:val="24"/>
          <w:szCs w:val="24"/>
        </w:rPr>
        <w:t>7</w:t>
      </w:r>
      <w:proofErr w:type="gramStart"/>
      <w:r w:rsidRPr="00A960F0">
        <w:rPr>
          <w:rFonts w:ascii="Liberation Serif" w:hAnsi="Liberation Serif" w:cs="Liberation Serif"/>
          <w:color w:val="000000" w:themeColor="text1"/>
          <w:sz w:val="24"/>
          <w:szCs w:val="24"/>
        </w:rPr>
        <w:t xml:space="preserve"> П</w:t>
      </w:r>
      <w:proofErr w:type="gramEnd"/>
      <w:r w:rsidRPr="00A960F0">
        <w:rPr>
          <w:rFonts w:ascii="Liberation Serif" w:hAnsi="Liberation Serif" w:cs="Liberation Serif"/>
          <w:color w:val="000000" w:themeColor="text1"/>
          <w:sz w:val="24"/>
          <w:szCs w:val="24"/>
        </w:rPr>
        <w:t>ри установлении показателя достижения результатов выполнения муниципального задания на отчетную дату в процентах от годового объема оказания муниципальной услуги рассчитывается путем умножения годового объема муниципальной услуги на установленный процент достижения результатов выполнения муниципального задания на отчетную дату, в том числе с учетом неравномерного оказания муниципальных услуг в течение календарного года. При установлении показателя достижения результатов выполнения муниципального задания на отчетную дату в абсолютных величинах заполняется в соответствии с муниципальным заданием (в том числе с учетом неравномерного оказания муниципальных услуг в течение календарного года).</w:t>
      </w:r>
    </w:p>
    <w:p w:rsidR="00A960F0" w:rsidRPr="00A960F0" w:rsidRDefault="00A960F0" w:rsidP="00A960F0">
      <w:pPr>
        <w:tabs>
          <w:tab w:val="left" w:pos="1239"/>
        </w:tabs>
        <w:contextualSpacing/>
        <w:jc w:val="both"/>
        <w:rPr>
          <w:rFonts w:ascii="Liberation Serif" w:hAnsi="Liberation Serif" w:cs="Liberation Serif"/>
          <w:color w:val="000000" w:themeColor="text1"/>
          <w:sz w:val="24"/>
          <w:szCs w:val="24"/>
        </w:rPr>
      </w:pPr>
      <w:bookmarkStart w:id="45" w:name="Par726"/>
      <w:bookmarkEnd w:id="45"/>
      <w:r w:rsidRPr="00A960F0">
        <w:rPr>
          <w:rFonts w:ascii="Liberation Serif" w:hAnsi="Liberation Serif" w:cs="Liberation Serif"/>
          <w:color w:val="000000" w:themeColor="text1"/>
          <w:sz w:val="24"/>
          <w:szCs w:val="24"/>
        </w:rPr>
        <w:t>8</w:t>
      </w:r>
      <w:proofErr w:type="gramStart"/>
      <w:r w:rsidRPr="00A960F0">
        <w:rPr>
          <w:rFonts w:ascii="Liberation Serif" w:hAnsi="Liberation Serif" w:cs="Liberation Serif"/>
          <w:color w:val="000000" w:themeColor="text1"/>
          <w:sz w:val="24"/>
          <w:szCs w:val="24"/>
        </w:rPr>
        <w:t xml:space="preserve"> Р</w:t>
      </w:r>
      <w:proofErr w:type="gramEnd"/>
      <w:r w:rsidRPr="00A960F0">
        <w:rPr>
          <w:rFonts w:ascii="Liberation Serif" w:hAnsi="Liberation Serif" w:cs="Liberation Serif"/>
          <w:color w:val="000000" w:themeColor="text1"/>
          <w:sz w:val="24"/>
          <w:szCs w:val="24"/>
        </w:rPr>
        <w:t xml:space="preserve">ассчитывается при формировании отчета за год путем умножения значения показателя объема муниципальной услуги, установленного в муниципальном задании </w:t>
      </w:r>
      <w:hyperlink w:anchor="Par515" w:history="1">
        <w:r w:rsidRPr="00A960F0">
          <w:rPr>
            <w:rFonts w:ascii="Liberation Serif" w:hAnsi="Liberation Serif" w:cs="Liberation Serif"/>
            <w:color w:val="000000" w:themeColor="text1"/>
            <w:sz w:val="24"/>
            <w:szCs w:val="24"/>
          </w:rPr>
          <w:t>(графа 4)</w:t>
        </w:r>
      </w:hyperlink>
      <w:r w:rsidRPr="00A960F0">
        <w:rPr>
          <w:rFonts w:ascii="Liberation Serif" w:hAnsi="Liberation Serif" w:cs="Liberation Serif"/>
          <w:color w:val="000000" w:themeColor="text1"/>
          <w:sz w:val="24"/>
          <w:szCs w:val="24"/>
        </w:rPr>
        <w:t xml:space="preserve">, на установленное в муниципальном задании значение допустимого (возможного) отклонения от установленных показателей объема муниципальной услуги, в пределах которого муниципальное задание считается выполненным. Значение указывается в </w:t>
      </w:r>
      <w:proofErr w:type="gramStart"/>
      <w:r w:rsidRPr="00A960F0">
        <w:rPr>
          <w:rFonts w:ascii="Liberation Serif" w:hAnsi="Liberation Serif" w:cs="Liberation Serif"/>
          <w:color w:val="000000" w:themeColor="text1"/>
          <w:sz w:val="24"/>
          <w:szCs w:val="24"/>
        </w:rPr>
        <w:t>единицах</w:t>
      </w:r>
      <w:proofErr w:type="gramEnd"/>
      <w:r w:rsidRPr="00A960F0">
        <w:rPr>
          <w:rFonts w:ascii="Liberation Serif" w:hAnsi="Liberation Serif" w:cs="Liberation Serif"/>
          <w:color w:val="000000" w:themeColor="text1"/>
          <w:sz w:val="24"/>
          <w:szCs w:val="24"/>
        </w:rPr>
        <w:t xml:space="preserve"> измерения показателя, установленных в муниципальном задании </w:t>
      </w:r>
      <w:hyperlink w:anchor="Par513" w:history="1">
        <w:r w:rsidRPr="00A960F0">
          <w:rPr>
            <w:rFonts w:ascii="Liberation Serif" w:hAnsi="Liberation Serif" w:cs="Liberation Serif"/>
            <w:color w:val="000000" w:themeColor="text1"/>
            <w:sz w:val="24"/>
            <w:szCs w:val="24"/>
          </w:rPr>
          <w:t>(графа 2)</w:t>
        </w:r>
      </w:hyperlink>
      <w:r w:rsidRPr="00A960F0">
        <w:rPr>
          <w:rFonts w:ascii="Liberation Serif" w:hAnsi="Liberation Serif" w:cs="Liberation Serif"/>
          <w:color w:val="000000" w:themeColor="text1"/>
          <w:sz w:val="24"/>
          <w:szCs w:val="24"/>
        </w:rPr>
        <w:t>, в целых единицах. Значение менее 0,5 единицы отбрасывается, а 0,5 единицы и более округляется до целой единицы.</w:t>
      </w:r>
    </w:p>
    <w:p w:rsidR="00A960F0" w:rsidRPr="00A960F0" w:rsidRDefault="00A960F0" w:rsidP="00A960F0">
      <w:pPr>
        <w:tabs>
          <w:tab w:val="left" w:pos="1239"/>
        </w:tabs>
        <w:contextualSpacing/>
        <w:rPr>
          <w:rFonts w:ascii="Liberation Serif" w:hAnsi="Liberation Serif" w:cs="Liberation Serif"/>
          <w:color w:val="000000" w:themeColor="text1"/>
          <w:sz w:val="24"/>
          <w:szCs w:val="24"/>
        </w:rPr>
      </w:pPr>
      <w:bookmarkStart w:id="46" w:name="Par727"/>
      <w:bookmarkEnd w:id="46"/>
      <w:r w:rsidRPr="00A960F0">
        <w:rPr>
          <w:rFonts w:ascii="Liberation Serif" w:hAnsi="Liberation Serif" w:cs="Liberation Serif"/>
          <w:color w:val="000000" w:themeColor="text1"/>
          <w:sz w:val="24"/>
          <w:szCs w:val="24"/>
        </w:rPr>
        <w:t>9</w:t>
      </w:r>
      <w:proofErr w:type="gramStart"/>
      <w:r w:rsidRPr="00A960F0">
        <w:rPr>
          <w:rFonts w:ascii="Liberation Serif" w:hAnsi="Liberation Serif" w:cs="Liberation Serif"/>
          <w:color w:val="000000" w:themeColor="text1"/>
          <w:sz w:val="24"/>
          <w:szCs w:val="24"/>
        </w:rPr>
        <w:t xml:space="preserve"> Р</w:t>
      </w:r>
      <w:proofErr w:type="gramEnd"/>
      <w:r w:rsidRPr="00A960F0">
        <w:rPr>
          <w:rFonts w:ascii="Liberation Serif" w:hAnsi="Liberation Serif" w:cs="Liberation Serif"/>
          <w:color w:val="000000" w:themeColor="text1"/>
          <w:sz w:val="24"/>
          <w:szCs w:val="24"/>
        </w:rPr>
        <w:t xml:space="preserve">ассчитывается при формировании отчета за год как разница </w:t>
      </w:r>
      <w:hyperlink w:anchor="Par515" w:history="1">
        <w:r w:rsidRPr="00A960F0">
          <w:rPr>
            <w:rFonts w:ascii="Liberation Serif" w:hAnsi="Liberation Serif" w:cs="Liberation Serif"/>
            <w:color w:val="000000" w:themeColor="text1"/>
            <w:sz w:val="24"/>
            <w:szCs w:val="24"/>
          </w:rPr>
          <w:t>граф 4</w:t>
        </w:r>
      </w:hyperlink>
      <w:r w:rsidRPr="00A960F0">
        <w:rPr>
          <w:rFonts w:ascii="Liberation Serif" w:hAnsi="Liberation Serif" w:cs="Liberation Serif"/>
          <w:color w:val="000000" w:themeColor="text1"/>
          <w:sz w:val="24"/>
          <w:szCs w:val="24"/>
        </w:rPr>
        <w:t xml:space="preserve">, </w:t>
      </w:r>
      <w:hyperlink w:anchor="Par517" w:history="1">
        <w:r w:rsidRPr="00A960F0">
          <w:rPr>
            <w:rFonts w:ascii="Liberation Serif" w:hAnsi="Liberation Serif" w:cs="Liberation Serif"/>
            <w:color w:val="000000" w:themeColor="text1"/>
            <w:sz w:val="24"/>
            <w:szCs w:val="24"/>
          </w:rPr>
          <w:t>6</w:t>
        </w:r>
      </w:hyperlink>
      <w:r w:rsidRPr="00A960F0">
        <w:rPr>
          <w:rFonts w:ascii="Liberation Serif" w:hAnsi="Liberation Serif" w:cs="Liberation Serif"/>
          <w:color w:val="000000" w:themeColor="text1"/>
          <w:sz w:val="24"/>
          <w:szCs w:val="24"/>
        </w:rPr>
        <w:t xml:space="preserve"> и </w:t>
      </w:r>
      <w:hyperlink w:anchor="Par509" w:history="1">
        <w:r w:rsidRPr="00A960F0">
          <w:rPr>
            <w:rFonts w:ascii="Liberation Serif" w:hAnsi="Liberation Serif" w:cs="Liberation Serif"/>
            <w:color w:val="000000" w:themeColor="text1"/>
            <w:sz w:val="24"/>
            <w:szCs w:val="24"/>
          </w:rPr>
          <w:t>7</w:t>
        </w:r>
      </w:hyperlink>
      <w:r w:rsidRPr="00A960F0">
        <w:rPr>
          <w:rFonts w:ascii="Liberation Serif" w:hAnsi="Liberation Serif" w:cs="Liberation Serif"/>
          <w:color w:val="000000" w:themeColor="text1"/>
          <w:sz w:val="24"/>
          <w:szCs w:val="24"/>
        </w:rPr>
        <w:t>.</w:t>
      </w:r>
    </w:p>
    <w:p w:rsidR="00A960F0" w:rsidRPr="00A960F0" w:rsidRDefault="00A960F0" w:rsidP="00A960F0">
      <w:pPr>
        <w:tabs>
          <w:tab w:val="left" w:pos="1239"/>
        </w:tabs>
        <w:contextualSpacing/>
        <w:jc w:val="both"/>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10</w:t>
      </w:r>
      <w:proofErr w:type="gramStart"/>
      <w:r w:rsidRPr="00A960F0">
        <w:rPr>
          <w:rFonts w:ascii="Liberation Serif" w:hAnsi="Liberation Serif" w:cs="Liberation Serif"/>
          <w:color w:val="000000" w:themeColor="text1"/>
          <w:sz w:val="24"/>
          <w:szCs w:val="24"/>
        </w:rPr>
        <w:t xml:space="preserve"> Ф</w:t>
      </w:r>
      <w:proofErr w:type="gramEnd"/>
      <w:r w:rsidRPr="00A960F0">
        <w:rPr>
          <w:rFonts w:ascii="Liberation Serif" w:hAnsi="Liberation Serif" w:cs="Liberation Serif"/>
          <w:color w:val="000000" w:themeColor="text1"/>
          <w:sz w:val="24"/>
          <w:szCs w:val="24"/>
        </w:rPr>
        <w:t>ормируется при установлении муниципального задания на выполнение работы (работ) и содержит требования к выполнению работы (работ) раздельно по каждой из работ с указанием порядкового номера раздела.</w:t>
      </w:r>
    </w:p>
    <w:p w:rsidR="00A960F0" w:rsidRPr="00A960F0" w:rsidRDefault="00A960F0" w:rsidP="00A960F0">
      <w:pPr>
        <w:tabs>
          <w:tab w:val="left" w:pos="1239"/>
        </w:tabs>
        <w:contextualSpacing/>
        <w:jc w:val="both"/>
        <w:rPr>
          <w:rFonts w:ascii="Liberation Serif" w:hAnsi="Liberation Serif" w:cs="Liberation Serif"/>
          <w:color w:val="000000" w:themeColor="text1"/>
          <w:sz w:val="24"/>
          <w:szCs w:val="24"/>
        </w:rPr>
      </w:pPr>
      <w:bookmarkStart w:id="47" w:name="Par729"/>
      <w:bookmarkEnd w:id="47"/>
      <w:r w:rsidRPr="00A960F0">
        <w:rPr>
          <w:rFonts w:ascii="Liberation Serif" w:hAnsi="Liberation Serif" w:cs="Liberation Serif"/>
          <w:color w:val="000000" w:themeColor="text1"/>
          <w:sz w:val="24"/>
          <w:szCs w:val="24"/>
        </w:rPr>
        <w:t>11</w:t>
      </w:r>
      <w:proofErr w:type="gramStart"/>
      <w:r w:rsidRPr="00A960F0">
        <w:rPr>
          <w:rFonts w:ascii="Liberation Serif" w:hAnsi="Liberation Serif" w:cs="Liberation Serif"/>
          <w:color w:val="000000" w:themeColor="text1"/>
          <w:sz w:val="24"/>
          <w:szCs w:val="24"/>
        </w:rPr>
        <w:t xml:space="preserve"> Ф</w:t>
      </w:r>
      <w:proofErr w:type="gramEnd"/>
      <w:r w:rsidRPr="00A960F0">
        <w:rPr>
          <w:rFonts w:ascii="Liberation Serif" w:hAnsi="Liberation Serif" w:cs="Liberation Serif"/>
          <w:color w:val="000000" w:themeColor="text1"/>
          <w:sz w:val="24"/>
          <w:szCs w:val="24"/>
        </w:rPr>
        <w:t>ормируется в соответствии с муниципальным заданием.</w:t>
      </w:r>
    </w:p>
    <w:p w:rsidR="00A960F0" w:rsidRPr="00A960F0" w:rsidRDefault="00A960F0" w:rsidP="00A960F0">
      <w:pPr>
        <w:tabs>
          <w:tab w:val="left" w:pos="1239"/>
        </w:tabs>
        <w:contextualSpacing/>
        <w:jc w:val="both"/>
        <w:rPr>
          <w:rFonts w:ascii="Liberation Serif" w:hAnsi="Liberation Serif" w:cs="Liberation Serif"/>
          <w:color w:val="000000" w:themeColor="text1"/>
          <w:sz w:val="24"/>
          <w:szCs w:val="24"/>
        </w:rPr>
      </w:pPr>
      <w:bookmarkStart w:id="48" w:name="Par730"/>
      <w:bookmarkEnd w:id="48"/>
      <w:r w:rsidRPr="00A960F0">
        <w:rPr>
          <w:rFonts w:ascii="Liberation Serif" w:hAnsi="Liberation Serif" w:cs="Liberation Serif"/>
          <w:color w:val="000000" w:themeColor="text1"/>
          <w:sz w:val="24"/>
          <w:szCs w:val="24"/>
        </w:rPr>
        <w:lastRenderedPageBreak/>
        <w:t>12</w:t>
      </w:r>
      <w:proofErr w:type="gramStart"/>
      <w:r w:rsidRPr="00A960F0">
        <w:rPr>
          <w:rFonts w:ascii="Liberation Serif" w:hAnsi="Liberation Serif" w:cs="Liberation Serif"/>
          <w:color w:val="000000" w:themeColor="text1"/>
          <w:sz w:val="24"/>
          <w:szCs w:val="24"/>
        </w:rPr>
        <w:t xml:space="preserve"> Ф</w:t>
      </w:r>
      <w:proofErr w:type="gramEnd"/>
      <w:r w:rsidRPr="00A960F0">
        <w:rPr>
          <w:rFonts w:ascii="Liberation Serif" w:hAnsi="Liberation Serif" w:cs="Liberation Serif"/>
          <w:color w:val="000000" w:themeColor="text1"/>
          <w:sz w:val="24"/>
          <w:szCs w:val="24"/>
        </w:rPr>
        <w:t>ормируется в соответствии с муниципальным заданием.</w:t>
      </w:r>
    </w:p>
    <w:p w:rsidR="00A960F0" w:rsidRPr="00A960F0" w:rsidRDefault="00A960F0" w:rsidP="00A960F0">
      <w:pPr>
        <w:tabs>
          <w:tab w:val="left" w:pos="1239"/>
        </w:tabs>
        <w:contextualSpacing/>
        <w:jc w:val="both"/>
        <w:rPr>
          <w:rFonts w:ascii="Liberation Serif" w:hAnsi="Liberation Serif" w:cs="Liberation Serif"/>
          <w:color w:val="000000" w:themeColor="text1"/>
          <w:sz w:val="24"/>
          <w:szCs w:val="24"/>
        </w:rPr>
      </w:pPr>
      <w:bookmarkStart w:id="49" w:name="Par731"/>
      <w:bookmarkEnd w:id="49"/>
      <w:r w:rsidRPr="00A960F0">
        <w:rPr>
          <w:rFonts w:ascii="Liberation Serif" w:hAnsi="Liberation Serif" w:cs="Liberation Serif"/>
          <w:color w:val="000000" w:themeColor="text1"/>
          <w:sz w:val="24"/>
          <w:szCs w:val="24"/>
        </w:rPr>
        <w:t>13</w:t>
      </w:r>
      <w:proofErr w:type="gramStart"/>
      <w:r w:rsidRPr="00A960F0">
        <w:rPr>
          <w:rFonts w:ascii="Liberation Serif" w:hAnsi="Liberation Serif" w:cs="Liberation Serif"/>
          <w:color w:val="000000" w:themeColor="text1"/>
          <w:sz w:val="24"/>
          <w:szCs w:val="24"/>
        </w:rPr>
        <w:t xml:space="preserve"> Р</w:t>
      </w:r>
      <w:proofErr w:type="gramEnd"/>
      <w:r w:rsidRPr="00A960F0">
        <w:rPr>
          <w:rFonts w:ascii="Liberation Serif" w:hAnsi="Liberation Serif" w:cs="Liberation Serif"/>
          <w:color w:val="000000" w:themeColor="text1"/>
          <w:sz w:val="24"/>
          <w:szCs w:val="24"/>
        </w:rPr>
        <w:t xml:space="preserve">ассчитывается при формировании отчета за год путем умножения значения показателя качества работы, установленного в муниципальном задании </w:t>
      </w:r>
      <w:hyperlink w:anchor="Par619" w:history="1">
        <w:r w:rsidRPr="00A960F0">
          <w:rPr>
            <w:rFonts w:ascii="Liberation Serif" w:hAnsi="Liberation Serif" w:cs="Liberation Serif"/>
            <w:color w:val="000000" w:themeColor="text1"/>
            <w:sz w:val="24"/>
            <w:szCs w:val="24"/>
          </w:rPr>
          <w:t>(графа 4)</w:t>
        </w:r>
      </w:hyperlink>
      <w:r w:rsidRPr="00A960F0">
        <w:rPr>
          <w:rFonts w:ascii="Liberation Serif" w:hAnsi="Liberation Serif" w:cs="Liberation Serif"/>
          <w:color w:val="000000" w:themeColor="text1"/>
          <w:sz w:val="24"/>
          <w:szCs w:val="24"/>
        </w:rPr>
        <w:t xml:space="preserve">, на установленное в муниципальном задании значение допустимого (возможного) отклонения от установленных показателей качества работы, в пределах которого муниципальное задание считается выполненным. Значение указывается в </w:t>
      </w:r>
      <w:proofErr w:type="gramStart"/>
      <w:r w:rsidRPr="00A960F0">
        <w:rPr>
          <w:rFonts w:ascii="Liberation Serif" w:hAnsi="Liberation Serif" w:cs="Liberation Serif"/>
          <w:color w:val="000000" w:themeColor="text1"/>
          <w:sz w:val="24"/>
          <w:szCs w:val="24"/>
        </w:rPr>
        <w:t>единицах</w:t>
      </w:r>
      <w:proofErr w:type="gramEnd"/>
      <w:r w:rsidRPr="00A960F0">
        <w:rPr>
          <w:rFonts w:ascii="Liberation Serif" w:hAnsi="Liberation Serif" w:cs="Liberation Serif"/>
          <w:color w:val="000000" w:themeColor="text1"/>
          <w:sz w:val="24"/>
          <w:szCs w:val="24"/>
        </w:rPr>
        <w:t xml:space="preserve"> измерения показателя, установленных в муниципальном задании </w:t>
      </w:r>
      <w:hyperlink w:anchor="Par617" w:history="1">
        <w:r w:rsidRPr="00A960F0">
          <w:rPr>
            <w:rFonts w:ascii="Liberation Serif" w:hAnsi="Liberation Serif" w:cs="Liberation Serif"/>
            <w:color w:val="000000" w:themeColor="text1"/>
            <w:sz w:val="24"/>
            <w:szCs w:val="24"/>
          </w:rPr>
          <w:t>(графа 2)</w:t>
        </w:r>
      </w:hyperlink>
      <w:r w:rsidRPr="00A960F0">
        <w:rPr>
          <w:rFonts w:ascii="Liberation Serif" w:hAnsi="Liberation Serif" w:cs="Liberation Serif"/>
          <w:color w:val="000000" w:themeColor="text1"/>
          <w:sz w:val="24"/>
          <w:szCs w:val="24"/>
        </w:rPr>
        <w:t>, в целых единицах. Значение менее 0,5 единицы отбрасывается, а 0,5 единицы и более округляется до целой единицы.</w:t>
      </w:r>
    </w:p>
    <w:p w:rsidR="00A960F0" w:rsidRPr="00A960F0" w:rsidRDefault="00A960F0" w:rsidP="00A960F0">
      <w:pPr>
        <w:tabs>
          <w:tab w:val="left" w:pos="1239"/>
        </w:tabs>
        <w:contextualSpacing/>
        <w:rPr>
          <w:rFonts w:ascii="Liberation Serif" w:hAnsi="Liberation Serif" w:cs="Liberation Serif"/>
          <w:color w:val="000000" w:themeColor="text1"/>
          <w:sz w:val="24"/>
          <w:szCs w:val="24"/>
        </w:rPr>
      </w:pPr>
      <w:bookmarkStart w:id="50" w:name="Par732"/>
      <w:bookmarkEnd w:id="50"/>
      <w:r w:rsidRPr="00A960F0">
        <w:rPr>
          <w:rFonts w:ascii="Liberation Serif" w:hAnsi="Liberation Serif" w:cs="Liberation Serif"/>
          <w:color w:val="000000" w:themeColor="text1"/>
          <w:sz w:val="24"/>
          <w:szCs w:val="24"/>
        </w:rPr>
        <w:t>14</w:t>
      </w:r>
      <w:proofErr w:type="gramStart"/>
      <w:r w:rsidRPr="00A960F0">
        <w:rPr>
          <w:rFonts w:ascii="Liberation Serif" w:hAnsi="Liberation Serif" w:cs="Liberation Serif"/>
          <w:color w:val="000000" w:themeColor="text1"/>
          <w:sz w:val="24"/>
          <w:szCs w:val="24"/>
        </w:rPr>
        <w:t xml:space="preserve"> Р</w:t>
      </w:r>
      <w:proofErr w:type="gramEnd"/>
      <w:r w:rsidRPr="00A960F0">
        <w:rPr>
          <w:rFonts w:ascii="Liberation Serif" w:hAnsi="Liberation Serif" w:cs="Liberation Serif"/>
          <w:color w:val="000000" w:themeColor="text1"/>
          <w:sz w:val="24"/>
          <w:szCs w:val="24"/>
        </w:rPr>
        <w:t xml:space="preserve">ассчитывается при формировании отчета за год как разница </w:t>
      </w:r>
      <w:hyperlink w:anchor="Par619" w:history="1">
        <w:r w:rsidRPr="00A960F0">
          <w:rPr>
            <w:rFonts w:ascii="Liberation Serif" w:hAnsi="Liberation Serif" w:cs="Liberation Serif"/>
            <w:color w:val="000000" w:themeColor="text1"/>
            <w:sz w:val="24"/>
            <w:szCs w:val="24"/>
          </w:rPr>
          <w:t>граф 4</w:t>
        </w:r>
      </w:hyperlink>
      <w:r w:rsidRPr="00A960F0">
        <w:rPr>
          <w:rFonts w:ascii="Liberation Serif" w:hAnsi="Liberation Serif" w:cs="Liberation Serif"/>
          <w:color w:val="000000" w:themeColor="text1"/>
          <w:sz w:val="24"/>
          <w:szCs w:val="24"/>
        </w:rPr>
        <w:t xml:space="preserve">, </w:t>
      </w:r>
      <w:hyperlink w:anchor="Par620" w:history="1">
        <w:r w:rsidRPr="00A960F0">
          <w:rPr>
            <w:rFonts w:ascii="Liberation Serif" w:hAnsi="Liberation Serif" w:cs="Liberation Serif"/>
            <w:color w:val="000000" w:themeColor="text1"/>
            <w:sz w:val="24"/>
            <w:szCs w:val="24"/>
          </w:rPr>
          <w:t>5</w:t>
        </w:r>
      </w:hyperlink>
      <w:r w:rsidRPr="00A960F0">
        <w:rPr>
          <w:rFonts w:ascii="Liberation Serif" w:hAnsi="Liberation Serif" w:cs="Liberation Serif"/>
          <w:color w:val="000000" w:themeColor="text1"/>
          <w:sz w:val="24"/>
          <w:szCs w:val="24"/>
        </w:rPr>
        <w:t xml:space="preserve"> и </w:t>
      </w:r>
      <w:hyperlink w:anchor="Par613" w:history="1">
        <w:r w:rsidRPr="00A960F0">
          <w:rPr>
            <w:rFonts w:ascii="Liberation Serif" w:hAnsi="Liberation Serif" w:cs="Liberation Serif"/>
            <w:color w:val="000000" w:themeColor="text1"/>
            <w:sz w:val="24"/>
            <w:szCs w:val="24"/>
          </w:rPr>
          <w:t>6</w:t>
        </w:r>
      </w:hyperlink>
      <w:r w:rsidRPr="00A960F0">
        <w:rPr>
          <w:rFonts w:ascii="Liberation Serif" w:hAnsi="Liberation Serif" w:cs="Liberation Serif"/>
          <w:color w:val="000000" w:themeColor="text1"/>
          <w:sz w:val="24"/>
          <w:szCs w:val="24"/>
        </w:rPr>
        <w:t>.</w:t>
      </w:r>
    </w:p>
    <w:p w:rsidR="00A960F0" w:rsidRPr="00A960F0" w:rsidRDefault="00A960F0" w:rsidP="00A960F0">
      <w:pPr>
        <w:tabs>
          <w:tab w:val="left" w:pos="1239"/>
        </w:tabs>
        <w:contextualSpacing/>
        <w:rPr>
          <w:rFonts w:ascii="Liberation Serif" w:hAnsi="Liberation Serif" w:cs="Liberation Serif"/>
          <w:color w:val="000000" w:themeColor="text1"/>
          <w:sz w:val="24"/>
          <w:szCs w:val="24"/>
        </w:rPr>
      </w:pPr>
      <w:bookmarkStart w:id="51" w:name="Par733"/>
      <w:bookmarkEnd w:id="51"/>
      <w:r w:rsidRPr="00A960F0">
        <w:rPr>
          <w:rFonts w:ascii="Liberation Serif" w:hAnsi="Liberation Serif" w:cs="Liberation Serif"/>
          <w:color w:val="000000" w:themeColor="text1"/>
          <w:sz w:val="24"/>
          <w:szCs w:val="24"/>
        </w:rPr>
        <w:t>15</w:t>
      </w:r>
      <w:proofErr w:type="gramStart"/>
      <w:r w:rsidRPr="00A960F0">
        <w:rPr>
          <w:rFonts w:ascii="Liberation Serif" w:hAnsi="Liberation Serif" w:cs="Liberation Serif"/>
          <w:color w:val="000000" w:themeColor="text1"/>
          <w:sz w:val="24"/>
          <w:szCs w:val="24"/>
        </w:rPr>
        <w:t xml:space="preserve"> Ф</w:t>
      </w:r>
      <w:proofErr w:type="gramEnd"/>
      <w:r w:rsidRPr="00A960F0">
        <w:rPr>
          <w:rFonts w:ascii="Liberation Serif" w:hAnsi="Liberation Serif" w:cs="Liberation Serif"/>
          <w:color w:val="000000" w:themeColor="text1"/>
          <w:sz w:val="24"/>
          <w:szCs w:val="24"/>
        </w:rPr>
        <w:t>ормируется в соответствии с муниципальным заданием.</w:t>
      </w:r>
    </w:p>
    <w:p w:rsidR="00A960F0" w:rsidRPr="00A960F0" w:rsidRDefault="00A960F0" w:rsidP="00A960F0">
      <w:pPr>
        <w:tabs>
          <w:tab w:val="left" w:pos="1239"/>
        </w:tabs>
        <w:contextualSpacing/>
        <w:jc w:val="both"/>
        <w:rPr>
          <w:rFonts w:ascii="Liberation Serif" w:hAnsi="Liberation Serif" w:cs="Liberation Serif"/>
          <w:color w:val="000000" w:themeColor="text1"/>
          <w:sz w:val="24"/>
          <w:szCs w:val="24"/>
        </w:rPr>
      </w:pPr>
      <w:bookmarkStart w:id="52" w:name="Par734"/>
      <w:bookmarkEnd w:id="52"/>
      <w:r w:rsidRPr="00A960F0">
        <w:rPr>
          <w:rFonts w:ascii="Liberation Serif" w:hAnsi="Liberation Serif" w:cs="Liberation Serif"/>
          <w:color w:val="000000" w:themeColor="text1"/>
          <w:sz w:val="24"/>
          <w:szCs w:val="24"/>
        </w:rPr>
        <w:t>16</w:t>
      </w:r>
      <w:proofErr w:type="gramStart"/>
      <w:r w:rsidRPr="00A960F0">
        <w:rPr>
          <w:rFonts w:ascii="Liberation Serif" w:hAnsi="Liberation Serif" w:cs="Liberation Serif"/>
          <w:color w:val="000000" w:themeColor="text1"/>
          <w:sz w:val="24"/>
          <w:szCs w:val="24"/>
        </w:rPr>
        <w:t xml:space="preserve"> П</w:t>
      </w:r>
      <w:proofErr w:type="gramEnd"/>
      <w:r w:rsidRPr="00A960F0">
        <w:rPr>
          <w:rFonts w:ascii="Liberation Serif" w:hAnsi="Liberation Serif" w:cs="Liberation Serif"/>
          <w:color w:val="000000" w:themeColor="text1"/>
          <w:sz w:val="24"/>
          <w:szCs w:val="24"/>
        </w:rPr>
        <w:t>ри установлении показателя достижения результатов выполнения муниципального задания на отчетную дату в процентах от годового объема выполнения работы рассчитывается путем умножения годового объема работы на установленный процент достижения результатов выполнения муниципального задания на отчетную дату, в том числе с учетом неравномерного выполнения работ в течение календарного года. При установлении показателя достижения результатов выполнения муниципального задания на отчетную дату в абсолютных величинах заполняется в соответствии с муниципальным заданием (в том числе с учетом неравномерного выполнения работ в течение календарного года).</w:t>
      </w:r>
    </w:p>
    <w:p w:rsidR="00A960F0" w:rsidRPr="00A960F0" w:rsidRDefault="00A960F0" w:rsidP="00A960F0">
      <w:pPr>
        <w:tabs>
          <w:tab w:val="left" w:pos="1239"/>
        </w:tabs>
        <w:contextualSpacing/>
        <w:jc w:val="both"/>
        <w:rPr>
          <w:rFonts w:ascii="Liberation Serif" w:hAnsi="Liberation Serif" w:cs="Liberation Serif"/>
          <w:color w:val="000000" w:themeColor="text1"/>
          <w:sz w:val="24"/>
          <w:szCs w:val="24"/>
        </w:rPr>
      </w:pPr>
      <w:bookmarkStart w:id="53" w:name="Par735"/>
      <w:bookmarkEnd w:id="53"/>
      <w:r w:rsidRPr="00A960F0">
        <w:rPr>
          <w:rFonts w:ascii="Liberation Serif" w:hAnsi="Liberation Serif" w:cs="Liberation Serif"/>
          <w:color w:val="000000" w:themeColor="text1"/>
          <w:sz w:val="24"/>
          <w:szCs w:val="24"/>
        </w:rPr>
        <w:t>17</w:t>
      </w:r>
      <w:proofErr w:type="gramStart"/>
      <w:r w:rsidRPr="00A960F0">
        <w:rPr>
          <w:rFonts w:ascii="Liberation Serif" w:hAnsi="Liberation Serif" w:cs="Liberation Serif"/>
          <w:color w:val="000000" w:themeColor="text1"/>
          <w:sz w:val="24"/>
          <w:szCs w:val="24"/>
        </w:rPr>
        <w:t xml:space="preserve"> Р</w:t>
      </w:r>
      <w:proofErr w:type="gramEnd"/>
      <w:r w:rsidRPr="00A960F0">
        <w:rPr>
          <w:rFonts w:ascii="Liberation Serif" w:hAnsi="Liberation Serif" w:cs="Liberation Serif"/>
          <w:color w:val="000000" w:themeColor="text1"/>
          <w:sz w:val="24"/>
          <w:szCs w:val="24"/>
        </w:rPr>
        <w:t xml:space="preserve">ассчитывается при формировании отчета за год путем умножения значения показателя объема работы, установленного в муниципальном задании </w:t>
      </w:r>
      <w:hyperlink w:anchor="Par651" w:history="1">
        <w:r w:rsidRPr="00A960F0">
          <w:rPr>
            <w:rFonts w:ascii="Liberation Serif" w:hAnsi="Liberation Serif" w:cs="Liberation Serif"/>
            <w:color w:val="000000" w:themeColor="text1"/>
            <w:sz w:val="24"/>
            <w:szCs w:val="24"/>
          </w:rPr>
          <w:t>(графа 5)</w:t>
        </w:r>
      </w:hyperlink>
      <w:r w:rsidRPr="00A960F0">
        <w:rPr>
          <w:rFonts w:ascii="Liberation Serif" w:hAnsi="Liberation Serif" w:cs="Liberation Serif"/>
          <w:color w:val="000000" w:themeColor="text1"/>
          <w:sz w:val="24"/>
          <w:szCs w:val="24"/>
        </w:rPr>
        <w:t xml:space="preserve">, на установленное в муниципальном задании значение допустимого (возможного) отклонения от установленных показателей объема работы, в пределах которого муниципальное задание считается выполненным. Значение указывается в </w:t>
      </w:r>
      <w:proofErr w:type="gramStart"/>
      <w:r w:rsidRPr="00A960F0">
        <w:rPr>
          <w:rFonts w:ascii="Liberation Serif" w:hAnsi="Liberation Serif" w:cs="Liberation Serif"/>
          <w:color w:val="000000" w:themeColor="text1"/>
          <w:sz w:val="24"/>
          <w:szCs w:val="24"/>
        </w:rPr>
        <w:t>единицах</w:t>
      </w:r>
      <w:proofErr w:type="gramEnd"/>
      <w:r w:rsidRPr="00A960F0">
        <w:rPr>
          <w:rFonts w:ascii="Liberation Serif" w:hAnsi="Liberation Serif" w:cs="Liberation Serif"/>
          <w:color w:val="000000" w:themeColor="text1"/>
          <w:sz w:val="24"/>
          <w:szCs w:val="24"/>
        </w:rPr>
        <w:t xml:space="preserve"> измерения показателя, установленных в муниципальном задании (графа 2), в целых единицах. Значение менее 0,5 единицы отбрасывается, а 0,5 единицы и более округляется до целой единицы. В </w:t>
      </w:r>
      <w:proofErr w:type="gramStart"/>
      <w:r w:rsidRPr="00A960F0">
        <w:rPr>
          <w:rFonts w:ascii="Liberation Serif" w:hAnsi="Liberation Serif" w:cs="Liberation Serif"/>
          <w:color w:val="000000" w:themeColor="text1"/>
          <w:sz w:val="24"/>
          <w:szCs w:val="24"/>
        </w:rPr>
        <w:t>случае</w:t>
      </w:r>
      <w:proofErr w:type="gramEnd"/>
      <w:r w:rsidRPr="00A960F0">
        <w:rPr>
          <w:rFonts w:ascii="Liberation Serif" w:hAnsi="Liberation Serif" w:cs="Liberation Serif"/>
          <w:color w:val="000000" w:themeColor="text1"/>
          <w:sz w:val="24"/>
          <w:szCs w:val="24"/>
        </w:rPr>
        <w:t xml:space="preserve"> если единицей объема работы является работа в целом, показатели </w:t>
      </w:r>
      <w:hyperlink w:anchor="Par646" w:history="1">
        <w:r w:rsidRPr="00A960F0">
          <w:rPr>
            <w:rFonts w:ascii="Liberation Serif" w:hAnsi="Liberation Serif" w:cs="Liberation Serif"/>
            <w:color w:val="000000" w:themeColor="text1"/>
            <w:sz w:val="24"/>
            <w:szCs w:val="24"/>
          </w:rPr>
          <w:t>граф 8</w:t>
        </w:r>
      </w:hyperlink>
      <w:r w:rsidRPr="00A960F0">
        <w:rPr>
          <w:rFonts w:ascii="Liberation Serif" w:hAnsi="Liberation Serif" w:cs="Liberation Serif"/>
          <w:color w:val="000000" w:themeColor="text1"/>
          <w:sz w:val="24"/>
          <w:szCs w:val="24"/>
        </w:rPr>
        <w:t xml:space="preserve"> и </w:t>
      </w:r>
      <w:hyperlink w:anchor="Par647" w:history="1">
        <w:r w:rsidRPr="00A960F0">
          <w:rPr>
            <w:rFonts w:ascii="Liberation Serif" w:hAnsi="Liberation Serif" w:cs="Liberation Serif"/>
            <w:color w:val="000000" w:themeColor="text1"/>
            <w:sz w:val="24"/>
            <w:szCs w:val="24"/>
          </w:rPr>
          <w:t>9</w:t>
        </w:r>
      </w:hyperlink>
      <w:r w:rsidRPr="00A960F0">
        <w:rPr>
          <w:rFonts w:ascii="Liberation Serif" w:hAnsi="Liberation Serif" w:cs="Liberation Serif"/>
          <w:color w:val="000000" w:themeColor="text1"/>
          <w:sz w:val="24"/>
          <w:szCs w:val="24"/>
        </w:rPr>
        <w:t xml:space="preserve"> не рассчитываются.</w:t>
      </w:r>
    </w:p>
    <w:p w:rsidR="00A960F0" w:rsidRPr="00A960F0" w:rsidRDefault="00A960F0" w:rsidP="00A960F0">
      <w:pPr>
        <w:tabs>
          <w:tab w:val="left" w:pos="1239"/>
        </w:tabs>
        <w:contextualSpacing/>
        <w:rPr>
          <w:rFonts w:ascii="Liberation Serif" w:hAnsi="Liberation Serif" w:cs="Liberation Serif"/>
          <w:color w:val="000000" w:themeColor="text1"/>
          <w:sz w:val="24"/>
          <w:szCs w:val="24"/>
        </w:rPr>
      </w:pPr>
      <w:bookmarkStart w:id="54" w:name="Par736"/>
      <w:bookmarkEnd w:id="54"/>
      <w:r w:rsidRPr="00A960F0">
        <w:rPr>
          <w:rFonts w:ascii="Liberation Serif" w:hAnsi="Liberation Serif" w:cs="Liberation Serif"/>
          <w:color w:val="000000" w:themeColor="text1"/>
          <w:sz w:val="24"/>
          <w:szCs w:val="24"/>
        </w:rPr>
        <w:t>18</w:t>
      </w:r>
      <w:proofErr w:type="gramStart"/>
      <w:r w:rsidRPr="00A960F0">
        <w:rPr>
          <w:rFonts w:ascii="Liberation Serif" w:hAnsi="Liberation Serif" w:cs="Liberation Serif"/>
          <w:color w:val="000000" w:themeColor="text1"/>
          <w:sz w:val="24"/>
          <w:szCs w:val="24"/>
        </w:rPr>
        <w:t xml:space="preserve"> Р</w:t>
      </w:r>
      <w:proofErr w:type="gramEnd"/>
      <w:r w:rsidRPr="00A960F0">
        <w:rPr>
          <w:rFonts w:ascii="Liberation Serif" w:hAnsi="Liberation Serif" w:cs="Liberation Serif"/>
          <w:color w:val="000000" w:themeColor="text1"/>
          <w:sz w:val="24"/>
          <w:szCs w:val="24"/>
        </w:rPr>
        <w:t xml:space="preserve">ассчитывается при формировании отчета за год как разница </w:t>
      </w:r>
      <w:hyperlink w:anchor="Par651" w:history="1">
        <w:r w:rsidRPr="00A960F0">
          <w:rPr>
            <w:rFonts w:ascii="Liberation Serif" w:hAnsi="Liberation Serif" w:cs="Liberation Serif"/>
            <w:color w:val="000000" w:themeColor="text1"/>
            <w:sz w:val="24"/>
            <w:szCs w:val="24"/>
          </w:rPr>
          <w:t>граф 5</w:t>
        </w:r>
      </w:hyperlink>
      <w:r w:rsidRPr="00A960F0">
        <w:rPr>
          <w:rFonts w:ascii="Liberation Serif" w:hAnsi="Liberation Serif" w:cs="Liberation Serif"/>
          <w:color w:val="000000" w:themeColor="text1"/>
          <w:sz w:val="24"/>
          <w:szCs w:val="24"/>
        </w:rPr>
        <w:t xml:space="preserve">, </w:t>
      </w:r>
      <w:hyperlink w:anchor="Par653" w:history="1">
        <w:r w:rsidRPr="00A960F0">
          <w:rPr>
            <w:rFonts w:ascii="Liberation Serif" w:hAnsi="Liberation Serif" w:cs="Liberation Serif"/>
            <w:color w:val="000000" w:themeColor="text1"/>
            <w:sz w:val="24"/>
            <w:szCs w:val="24"/>
          </w:rPr>
          <w:t>7</w:t>
        </w:r>
      </w:hyperlink>
      <w:r w:rsidRPr="00A960F0">
        <w:rPr>
          <w:rFonts w:ascii="Liberation Serif" w:hAnsi="Liberation Serif" w:cs="Liberation Serif"/>
          <w:color w:val="000000" w:themeColor="text1"/>
          <w:sz w:val="24"/>
          <w:szCs w:val="24"/>
        </w:rPr>
        <w:t xml:space="preserve"> и </w:t>
      </w:r>
      <w:hyperlink w:anchor="Par646" w:history="1">
        <w:r w:rsidRPr="00A960F0">
          <w:rPr>
            <w:rFonts w:ascii="Liberation Serif" w:hAnsi="Liberation Serif" w:cs="Liberation Serif"/>
            <w:color w:val="000000" w:themeColor="text1"/>
            <w:sz w:val="24"/>
            <w:szCs w:val="24"/>
          </w:rPr>
          <w:t>8</w:t>
        </w:r>
      </w:hyperlink>
      <w:r w:rsidRPr="00A960F0">
        <w:rPr>
          <w:rFonts w:ascii="Liberation Serif" w:hAnsi="Liberation Serif" w:cs="Liberation Serif"/>
          <w:color w:val="000000" w:themeColor="text1"/>
          <w:sz w:val="24"/>
          <w:szCs w:val="24"/>
        </w:rPr>
        <w:t>.</w:t>
      </w:r>
    </w:p>
    <w:p w:rsidR="00A960F0" w:rsidRPr="00A960F0" w:rsidRDefault="00A960F0" w:rsidP="00A960F0">
      <w:pPr>
        <w:tabs>
          <w:tab w:val="left" w:pos="1239"/>
        </w:tabs>
        <w:contextualSpacing/>
        <w:rPr>
          <w:rFonts w:ascii="Liberation Serif" w:hAnsi="Liberation Serif" w:cs="Liberation Serif"/>
          <w:color w:val="000000" w:themeColor="text1"/>
          <w:sz w:val="24"/>
          <w:szCs w:val="24"/>
        </w:rPr>
        <w:sectPr w:rsidR="00A960F0" w:rsidRPr="00A960F0" w:rsidSect="0098746B">
          <w:headerReference w:type="default" r:id="rId28"/>
          <w:pgSz w:w="16838" w:h="11905" w:orient="landscape"/>
          <w:pgMar w:top="1560" w:right="1134" w:bottom="851" w:left="1418" w:header="567" w:footer="0" w:gutter="0"/>
          <w:pgNumType w:start="37"/>
          <w:cols w:space="720"/>
          <w:docGrid w:linePitch="299"/>
        </w:sectPr>
      </w:pPr>
    </w:p>
    <w:p w:rsidR="00A960F0" w:rsidRPr="00A960F0" w:rsidRDefault="00A960F0" w:rsidP="00A960F0">
      <w:pPr>
        <w:tabs>
          <w:tab w:val="left" w:pos="1239"/>
        </w:tabs>
        <w:ind w:left="4536"/>
        <w:contextualSpacing/>
        <w:jc w:val="both"/>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lastRenderedPageBreak/>
        <w:t>Приложение № 4</w:t>
      </w:r>
    </w:p>
    <w:p w:rsidR="00A960F0" w:rsidRPr="00A960F0" w:rsidRDefault="00A960F0" w:rsidP="00A960F0">
      <w:pPr>
        <w:tabs>
          <w:tab w:val="left" w:pos="1239"/>
        </w:tabs>
        <w:ind w:left="4536"/>
        <w:contextualSpacing/>
        <w:jc w:val="both"/>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к Порядку формирования</w:t>
      </w:r>
    </w:p>
    <w:p w:rsidR="00A960F0" w:rsidRPr="00A960F0" w:rsidRDefault="00A960F0" w:rsidP="00A960F0">
      <w:pPr>
        <w:tabs>
          <w:tab w:val="left" w:pos="1239"/>
        </w:tabs>
        <w:ind w:left="4536"/>
        <w:contextualSpacing/>
        <w:jc w:val="both"/>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муниципального задания на оказание</w:t>
      </w:r>
    </w:p>
    <w:p w:rsidR="00A960F0" w:rsidRPr="00A960F0" w:rsidRDefault="00A960F0" w:rsidP="00A960F0">
      <w:pPr>
        <w:tabs>
          <w:tab w:val="left" w:pos="1239"/>
        </w:tabs>
        <w:ind w:left="4536"/>
        <w:contextualSpacing/>
        <w:jc w:val="both"/>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 xml:space="preserve">муниципальных услуг (выполнение работ) в </w:t>
      </w:r>
      <w:proofErr w:type="gramStart"/>
      <w:r w:rsidRPr="00A960F0">
        <w:rPr>
          <w:rFonts w:ascii="Liberation Serif" w:hAnsi="Liberation Serif" w:cs="Liberation Serif"/>
          <w:color w:val="000000" w:themeColor="text1"/>
          <w:sz w:val="24"/>
          <w:szCs w:val="24"/>
        </w:rPr>
        <w:t>отношении</w:t>
      </w:r>
      <w:proofErr w:type="gramEnd"/>
      <w:r w:rsidRPr="00A960F0">
        <w:rPr>
          <w:rFonts w:ascii="Liberation Serif" w:hAnsi="Liberation Serif" w:cs="Liberation Serif"/>
          <w:color w:val="000000" w:themeColor="text1"/>
          <w:sz w:val="24"/>
          <w:szCs w:val="24"/>
        </w:rPr>
        <w:t xml:space="preserve"> муниципальных учреждений городского округа Верхняя Пышма и финансового обеспечения выполнения муниципального задания</w:t>
      </w:r>
    </w:p>
    <w:p w:rsidR="00A960F0" w:rsidRPr="00A960F0" w:rsidRDefault="00A960F0" w:rsidP="00A960F0">
      <w:pPr>
        <w:tabs>
          <w:tab w:val="left" w:pos="1239"/>
        </w:tabs>
        <w:contextualSpacing/>
        <w:jc w:val="both"/>
        <w:rPr>
          <w:rFonts w:ascii="Liberation Serif" w:hAnsi="Liberation Serif" w:cs="Liberation Serif"/>
          <w:color w:val="000000" w:themeColor="text1"/>
          <w:sz w:val="24"/>
          <w:szCs w:val="24"/>
        </w:rPr>
      </w:pPr>
    </w:p>
    <w:p w:rsidR="00A960F0" w:rsidRPr="00A960F0" w:rsidRDefault="00A960F0" w:rsidP="00A960F0">
      <w:pPr>
        <w:tabs>
          <w:tab w:val="left" w:pos="1239"/>
        </w:tabs>
        <w:contextualSpacing/>
        <w:jc w:val="center"/>
        <w:rPr>
          <w:rFonts w:ascii="Liberation Serif" w:hAnsi="Liberation Serif" w:cs="Liberation Serif"/>
          <w:color w:val="000000" w:themeColor="text1"/>
          <w:sz w:val="24"/>
          <w:szCs w:val="24"/>
        </w:rPr>
      </w:pPr>
    </w:p>
    <w:p w:rsidR="00A960F0" w:rsidRPr="00A960F0" w:rsidRDefault="00A960F0" w:rsidP="00A960F0">
      <w:pPr>
        <w:tabs>
          <w:tab w:val="left" w:pos="1239"/>
        </w:tabs>
        <w:contextualSpacing/>
        <w:jc w:val="center"/>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СОГЛАШЕНИЕ</w:t>
      </w:r>
    </w:p>
    <w:p w:rsidR="00A960F0" w:rsidRPr="00A960F0" w:rsidRDefault="00A960F0" w:rsidP="00A960F0">
      <w:pPr>
        <w:tabs>
          <w:tab w:val="left" w:pos="1239"/>
        </w:tabs>
        <w:contextualSpacing/>
        <w:jc w:val="center"/>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о предоставлении субсидии из бюджета городского округа Верхняя Пышма</w:t>
      </w:r>
    </w:p>
    <w:p w:rsidR="00A960F0" w:rsidRPr="00A960F0" w:rsidRDefault="00A960F0" w:rsidP="00A960F0">
      <w:pPr>
        <w:tabs>
          <w:tab w:val="left" w:pos="1239"/>
        </w:tabs>
        <w:contextualSpacing/>
        <w:jc w:val="center"/>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муниципальному автономному (бюджетному) учреждению</w:t>
      </w:r>
    </w:p>
    <w:p w:rsidR="00A960F0" w:rsidRPr="00A960F0" w:rsidRDefault="00A960F0" w:rsidP="00A960F0">
      <w:pPr>
        <w:tabs>
          <w:tab w:val="left" w:pos="1239"/>
        </w:tabs>
        <w:contextualSpacing/>
        <w:jc w:val="center"/>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городского округа Верхняя Пышма на финансовое обеспечение</w:t>
      </w:r>
    </w:p>
    <w:p w:rsidR="00A960F0" w:rsidRPr="00A960F0" w:rsidRDefault="00A960F0" w:rsidP="00A960F0">
      <w:pPr>
        <w:tabs>
          <w:tab w:val="left" w:pos="1239"/>
        </w:tabs>
        <w:contextualSpacing/>
        <w:jc w:val="center"/>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выполнения муниципального задания на оказание</w:t>
      </w:r>
    </w:p>
    <w:p w:rsidR="00A960F0" w:rsidRPr="00A960F0" w:rsidRDefault="00A960F0" w:rsidP="00A960F0">
      <w:pPr>
        <w:tabs>
          <w:tab w:val="left" w:pos="1239"/>
        </w:tabs>
        <w:contextualSpacing/>
        <w:jc w:val="center"/>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муниципальных услуг (выполнение работ)</w:t>
      </w:r>
    </w:p>
    <w:p w:rsidR="00A960F0" w:rsidRPr="00A960F0" w:rsidRDefault="00A960F0" w:rsidP="00A960F0">
      <w:pPr>
        <w:tabs>
          <w:tab w:val="left" w:pos="1239"/>
        </w:tabs>
        <w:contextualSpacing/>
        <w:jc w:val="both"/>
        <w:rPr>
          <w:rFonts w:ascii="Liberation Serif" w:hAnsi="Liberation Serif" w:cs="Liberation Serif"/>
          <w:color w:val="000000" w:themeColor="text1"/>
          <w:sz w:val="24"/>
          <w:szCs w:val="24"/>
        </w:rPr>
      </w:pPr>
    </w:p>
    <w:p w:rsidR="00A960F0" w:rsidRPr="00A960F0" w:rsidRDefault="00A960F0" w:rsidP="00A960F0">
      <w:pPr>
        <w:tabs>
          <w:tab w:val="left" w:pos="1239"/>
        </w:tabs>
        <w:contextualSpacing/>
        <w:jc w:val="center"/>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_____________________________________ 20__</w:t>
      </w:r>
    </w:p>
    <w:p w:rsidR="00A960F0" w:rsidRPr="00A960F0" w:rsidRDefault="00A960F0" w:rsidP="00A960F0">
      <w:pPr>
        <w:tabs>
          <w:tab w:val="left" w:pos="1239"/>
        </w:tabs>
        <w:contextualSpacing/>
        <w:jc w:val="both"/>
        <w:rPr>
          <w:rFonts w:ascii="Liberation Serif" w:hAnsi="Liberation Serif" w:cs="Liberation Serif"/>
          <w:color w:val="000000" w:themeColor="text1"/>
          <w:sz w:val="24"/>
          <w:szCs w:val="24"/>
        </w:rPr>
      </w:pPr>
    </w:p>
    <w:p w:rsidR="00A960F0" w:rsidRPr="00A960F0" w:rsidRDefault="00A960F0" w:rsidP="00A960F0">
      <w:pPr>
        <w:tabs>
          <w:tab w:val="left" w:pos="1239"/>
        </w:tabs>
        <w:ind w:firstLine="709"/>
        <w:contextualSpacing/>
        <w:jc w:val="both"/>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 xml:space="preserve">Администрация городского округа Верхняя Пышмы, которой как получателю средств бюджета городского округа Верхняя Пышма доведены лимиты бюджетных обязательств на предоставление субсидии муниципальным бюджетным или автономным учреждениям городского округа Верхняя Пышма на финансовое обеспечение выполнения ими муниципального задания на оказание муниципальных услуг (выполнение работ), </w:t>
      </w:r>
      <w:proofErr w:type="gramStart"/>
      <w:r w:rsidRPr="00A960F0">
        <w:rPr>
          <w:rFonts w:ascii="Liberation Serif" w:hAnsi="Liberation Serif" w:cs="Liberation Serif"/>
          <w:color w:val="000000" w:themeColor="text1"/>
          <w:sz w:val="24"/>
          <w:szCs w:val="24"/>
        </w:rPr>
        <w:t>именуемая</w:t>
      </w:r>
      <w:proofErr w:type="gramEnd"/>
      <w:r w:rsidRPr="00A960F0">
        <w:rPr>
          <w:rFonts w:ascii="Liberation Serif" w:hAnsi="Liberation Serif" w:cs="Liberation Serif"/>
          <w:color w:val="000000" w:themeColor="text1"/>
          <w:sz w:val="24"/>
          <w:szCs w:val="24"/>
        </w:rPr>
        <w:t xml:space="preserve"> в дальнейшем «Учредитель», в лице</w:t>
      </w:r>
    </w:p>
    <w:p w:rsidR="00A960F0" w:rsidRPr="00A960F0" w:rsidRDefault="00A960F0" w:rsidP="00A960F0">
      <w:pPr>
        <w:tabs>
          <w:tab w:val="left" w:pos="1239"/>
        </w:tabs>
        <w:contextualSpacing/>
        <w:jc w:val="both"/>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__________________________________________________________________,</w:t>
      </w:r>
    </w:p>
    <w:p w:rsidR="00A960F0" w:rsidRPr="00A960F0" w:rsidRDefault="00A960F0" w:rsidP="00A960F0">
      <w:pPr>
        <w:tabs>
          <w:tab w:val="left" w:pos="1239"/>
        </w:tabs>
        <w:contextualSpacing/>
        <w:jc w:val="center"/>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(наименование должности, фамилия, имя, отчество руководителя Учредителя или уполномоченного им лица)</w:t>
      </w:r>
    </w:p>
    <w:p w:rsidR="00A960F0" w:rsidRPr="00A960F0" w:rsidRDefault="00A960F0" w:rsidP="00A960F0">
      <w:pPr>
        <w:tabs>
          <w:tab w:val="left" w:pos="1239"/>
        </w:tabs>
        <w:contextualSpacing/>
        <w:jc w:val="both"/>
        <w:rPr>
          <w:rFonts w:ascii="Liberation Serif" w:hAnsi="Liberation Serif" w:cs="Liberation Serif"/>
          <w:color w:val="000000" w:themeColor="text1"/>
          <w:sz w:val="24"/>
          <w:szCs w:val="24"/>
        </w:rPr>
      </w:pPr>
      <w:proofErr w:type="gramStart"/>
      <w:r w:rsidRPr="00A960F0">
        <w:rPr>
          <w:rFonts w:ascii="Liberation Serif" w:hAnsi="Liberation Serif" w:cs="Liberation Serif"/>
          <w:color w:val="000000" w:themeColor="text1"/>
          <w:sz w:val="24"/>
          <w:szCs w:val="24"/>
        </w:rPr>
        <w:t>действующий</w:t>
      </w:r>
      <w:proofErr w:type="gramEnd"/>
      <w:r w:rsidRPr="00A960F0">
        <w:rPr>
          <w:rFonts w:ascii="Liberation Serif" w:hAnsi="Liberation Serif" w:cs="Liberation Serif"/>
          <w:color w:val="000000" w:themeColor="text1"/>
          <w:sz w:val="24"/>
          <w:szCs w:val="24"/>
        </w:rPr>
        <w:t xml:space="preserve"> на основании ______________________________________,</w:t>
      </w:r>
    </w:p>
    <w:p w:rsidR="00A960F0" w:rsidRPr="00A960F0" w:rsidRDefault="00A960F0" w:rsidP="00A960F0">
      <w:pPr>
        <w:tabs>
          <w:tab w:val="left" w:pos="1239"/>
        </w:tabs>
        <w:contextualSpacing/>
        <w:jc w:val="center"/>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(наименование, дата, номер нормативного правового акта или доверенности)</w:t>
      </w:r>
    </w:p>
    <w:p w:rsidR="00A960F0" w:rsidRPr="00A960F0" w:rsidRDefault="00A960F0" w:rsidP="00A960F0">
      <w:pPr>
        <w:tabs>
          <w:tab w:val="left" w:pos="1239"/>
        </w:tabs>
        <w:contextualSpacing/>
        <w:jc w:val="both"/>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с одной стороны, и __________________________________________________</w:t>
      </w:r>
    </w:p>
    <w:p w:rsidR="00A960F0" w:rsidRPr="00A960F0" w:rsidRDefault="00A960F0" w:rsidP="00A960F0">
      <w:pPr>
        <w:tabs>
          <w:tab w:val="left" w:pos="1239"/>
        </w:tabs>
        <w:contextualSpacing/>
        <w:jc w:val="center"/>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(наименование муниципального бюджетного или автономного учреждения городского округа Верхняя Пышма)</w:t>
      </w:r>
    </w:p>
    <w:p w:rsidR="00A960F0" w:rsidRPr="00A960F0" w:rsidRDefault="00A960F0" w:rsidP="00A960F0">
      <w:pPr>
        <w:tabs>
          <w:tab w:val="left" w:pos="1239"/>
        </w:tabs>
        <w:contextualSpacing/>
        <w:jc w:val="both"/>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 xml:space="preserve">именуемое в </w:t>
      </w:r>
      <w:proofErr w:type="gramStart"/>
      <w:r w:rsidRPr="00A960F0">
        <w:rPr>
          <w:rFonts w:ascii="Liberation Serif" w:hAnsi="Liberation Serif" w:cs="Liberation Serif"/>
          <w:color w:val="000000" w:themeColor="text1"/>
          <w:sz w:val="24"/>
          <w:szCs w:val="24"/>
        </w:rPr>
        <w:t>дальнейшем</w:t>
      </w:r>
      <w:proofErr w:type="gramEnd"/>
      <w:r w:rsidRPr="00A960F0">
        <w:rPr>
          <w:rFonts w:ascii="Liberation Serif" w:hAnsi="Liberation Serif" w:cs="Liberation Serif"/>
          <w:color w:val="000000" w:themeColor="text1"/>
          <w:sz w:val="24"/>
          <w:szCs w:val="24"/>
        </w:rPr>
        <w:t xml:space="preserve"> «Учреждение», в лице ________________________,</w:t>
      </w:r>
    </w:p>
    <w:p w:rsidR="00A960F0" w:rsidRPr="00A960F0" w:rsidRDefault="00A960F0" w:rsidP="00A960F0">
      <w:pPr>
        <w:tabs>
          <w:tab w:val="left" w:pos="1239"/>
        </w:tabs>
        <w:contextualSpacing/>
        <w:jc w:val="center"/>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(наименование должности, фамилия, имя, отчество руководителя Учреждения или уполномоченного им лица)</w:t>
      </w:r>
    </w:p>
    <w:p w:rsidR="00A960F0" w:rsidRPr="00A960F0" w:rsidRDefault="00A960F0" w:rsidP="00A960F0">
      <w:pPr>
        <w:tabs>
          <w:tab w:val="left" w:pos="1239"/>
        </w:tabs>
        <w:contextualSpacing/>
        <w:jc w:val="both"/>
        <w:rPr>
          <w:rFonts w:ascii="Liberation Serif" w:hAnsi="Liberation Serif" w:cs="Liberation Serif"/>
          <w:color w:val="000000" w:themeColor="text1"/>
          <w:sz w:val="24"/>
          <w:szCs w:val="24"/>
        </w:rPr>
      </w:pPr>
      <w:proofErr w:type="gramStart"/>
      <w:r w:rsidRPr="00A960F0">
        <w:rPr>
          <w:rFonts w:ascii="Liberation Serif" w:hAnsi="Liberation Serif" w:cs="Liberation Serif"/>
          <w:color w:val="000000" w:themeColor="text1"/>
          <w:sz w:val="24"/>
          <w:szCs w:val="24"/>
        </w:rPr>
        <w:t>действующего</w:t>
      </w:r>
      <w:proofErr w:type="gramEnd"/>
      <w:r w:rsidRPr="00A960F0">
        <w:rPr>
          <w:rFonts w:ascii="Liberation Serif" w:hAnsi="Liberation Serif" w:cs="Liberation Serif"/>
          <w:color w:val="000000" w:themeColor="text1"/>
          <w:sz w:val="24"/>
          <w:szCs w:val="24"/>
        </w:rPr>
        <w:t xml:space="preserve"> на основании _________________________________________</w:t>
      </w:r>
    </w:p>
    <w:p w:rsidR="00A960F0" w:rsidRPr="00A960F0" w:rsidRDefault="00A960F0" w:rsidP="00A960F0">
      <w:pPr>
        <w:tabs>
          <w:tab w:val="left" w:pos="1239"/>
        </w:tabs>
        <w:contextualSpacing/>
        <w:jc w:val="center"/>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(устав Учреждения или иной уполномочивающий документ)</w:t>
      </w:r>
    </w:p>
    <w:p w:rsidR="00A960F0" w:rsidRPr="00A960F0" w:rsidRDefault="00A960F0" w:rsidP="00A960F0">
      <w:pPr>
        <w:tabs>
          <w:tab w:val="left" w:pos="1239"/>
        </w:tabs>
        <w:contextualSpacing/>
        <w:jc w:val="both"/>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с другой стороны, далее именуемые «Стороны», заключили настоящее соглашение о нижеследующем.</w:t>
      </w:r>
    </w:p>
    <w:p w:rsidR="00A960F0" w:rsidRPr="00A960F0" w:rsidRDefault="00A960F0" w:rsidP="00A960F0">
      <w:pPr>
        <w:tabs>
          <w:tab w:val="left" w:pos="1239"/>
        </w:tabs>
        <w:contextualSpacing/>
        <w:jc w:val="both"/>
        <w:rPr>
          <w:rFonts w:ascii="Liberation Serif" w:hAnsi="Liberation Serif" w:cs="Liberation Serif"/>
          <w:color w:val="000000" w:themeColor="text1"/>
          <w:sz w:val="24"/>
          <w:szCs w:val="24"/>
        </w:rPr>
      </w:pPr>
    </w:p>
    <w:p w:rsidR="00A960F0" w:rsidRPr="00A960F0" w:rsidRDefault="00A960F0" w:rsidP="00A960F0">
      <w:pPr>
        <w:tabs>
          <w:tab w:val="left" w:pos="1239"/>
        </w:tabs>
        <w:contextualSpacing/>
        <w:jc w:val="center"/>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1. ПРЕДМЕТ НАСТОЯЩЕГО СОГЛАШЕНИЯ</w:t>
      </w:r>
    </w:p>
    <w:p w:rsidR="00A960F0" w:rsidRPr="00A960F0" w:rsidRDefault="00A960F0" w:rsidP="00A960F0">
      <w:pPr>
        <w:tabs>
          <w:tab w:val="left" w:pos="1239"/>
        </w:tabs>
        <w:ind w:firstLine="709"/>
        <w:contextualSpacing/>
        <w:jc w:val="both"/>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1.1. Предметом настоящего соглашения является предоставление Учреждению из бюджета городского округа Верхняя Пышма в 20__ году/20__ - 20__ годах субсидии на финансовое обеспечение выполнения муниципального задания на оказание муниципальных услуг (выполнение работ) (далее - Субсидия).</w:t>
      </w:r>
    </w:p>
    <w:p w:rsidR="00A960F0" w:rsidRPr="00A960F0" w:rsidRDefault="00A960F0" w:rsidP="00A960F0">
      <w:pPr>
        <w:tabs>
          <w:tab w:val="left" w:pos="1239"/>
        </w:tabs>
        <w:contextualSpacing/>
        <w:jc w:val="both"/>
        <w:rPr>
          <w:rFonts w:ascii="Liberation Serif" w:hAnsi="Liberation Serif" w:cs="Liberation Serif"/>
          <w:color w:val="000000" w:themeColor="text1"/>
          <w:sz w:val="24"/>
          <w:szCs w:val="24"/>
        </w:rPr>
      </w:pPr>
    </w:p>
    <w:p w:rsidR="00A960F0" w:rsidRPr="00A960F0" w:rsidRDefault="00A960F0" w:rsidP="00A960F0">
      <w:pPr>
        <w:tabs>
          <w:tab w:val="left" w:pos="1239"/>
        </w:tabs>
        <w:contextualSpacing/>
        <w:jc w:val="center"/>
        <w:rPr>
          <w:rFonts w:ascii="Liberation Serif" w:hAnsi="Liberation Serif" w:cs="Liberation Serif"/>
          <w:color w:val="000000" w:themeColor="text1"/>
          <w:sz w:val="24"/>
          <w:szCs w:val="24"/>
        </w:rPr>
      </w:pPr>
      <w:bookmarkStart w:id="55" w:name="Par60"/>
      <w:bookmarkEnd w:id="55"/>
      <w:r w:rsidRPr="00A960F0">
        <w:rPr>
          <w:rFonts w:ascii="Liberation Serif" w:hAnsi="Liberation Serif" w:cs="Liberation Serif"/>
          <w:color w:val="000000" w:themeColor="text1"/>
          <w:sz w:val="24"/>
          <w:szCs w:val="24"/>
        </w:rPr>
        <w:lastRenderedPageBreak/>
        <w:t>2. ПОРЯДОК, УСЛОВИЯ ПРЕДОСТАВЛЕНИЯ СУБСИДИИ И</w:t>
      </w:r>
    </w:p>
    <w:p w:rsidR="00A960F0" w:rsidRPr="00A960F0" w:rsidRDefault="00A960F0" w:rsidP="00A960F0">
      <w:pPr>
        <w:tabs>
          <w:tab w:val="left" w:pos="1239"/>
        </w:tabs>
        <w:contextualSpacing/>
        <w:jc w:val="center"/>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ФИНАНСОВОЕ ОБЕСПЕЧЕНИЕ ВЫПОЛНЕНИЯ МУНИЦИПАЛЬНОГО ЗАДАНИЯ</w:t>
      </w:r>
    </w:p>
    <w:p w:rsidR="00A960F0" w:rsidRPr="00A960F0" w:rsidRDefault="00A960F0" w:rsidP="00A960F0">
      <w:pPr>
        <w:tabs>
          <w:tab w:val="left" w:pos="1239"/>
        </w:tabs>
        <w:ind w:firstLine="709"/>
        <w:contextualSpacing/>
        <w:jc w:val="both"/>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 xml:space="preserve">2.1. Субсидия предоставляется Учреждению на оказание муниципальных услуг (выполнение работ), установленных в муниципальном </w:t>
      </w:r>
      <w:proofErr w:type="gramStart"/>
      <w:r w:rsidRPr="00A960F0">
        <w:rPr>
          <w:rFonts w:ascii="Liberation Serif" w:hAnsi="Liberation Serif" w:cs="Liberation Serif"/>
          <w:color w:val="000000" w:themeColor="text1"/>
          <w:sz w:val="24"/>
          <w:szCs w:val="24"/>
        </w:rPr>
        <w:t>задании</w:t>
      </w:r>
      <w:proofErr w:type="gramEnd"/>
      <w:r w:rsidRPr="00A960F0">
        <w:rPr>
          <w:rFonts w:ascii="Liberation Serif" w:hAnsi="Liberation Serif" w:cs="Liberation Serif"/>
          <w:color w:val="000000" w:themeColor="text1"/>
          <w:sz w:val="24"/>
          <w:szCs w:val="24"/>
        </w:rPr>
        <w:t xml:space="preserve"> на оказание муниципальных услуг (выполнение работ) (далее - муниципальное задание).</w:t>
      </w:r>
    </w:p>
    <w:p w:rsidR="00A960F0" w:rsidRPr="00A960F0" w:rsidRDefault="00A960F0" w:rsidP="00A960F0">
      <w:pPr>
        <w:tabs>
          <w:tab w:val="left" w:pos="1239"/>
        </w:tabs>
        <w:ind w:firstLine="709"/>
        <w:contextualSpacing/>
        <w:jc w:val="both"/>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 xml:space="preserve">2.2. Субсидия предоставляется в </w:t>
      </w:r>
      <w:proofErr w:type="gramStart"/>
      <w:r w:rsidRPr="00A960F0">
        <w:rPr>
          <w:rFonts w:ascii="Liberation Serif" w:hAnsi="Liberation Serif" w:cs="Liberation Serif"/>
          <w:color w:val="000000" w:themeColor="text1"/>
          <w:sz w:val="24"/>
          <w:szCs w:val="24"/>
        </w:rPr>
        <w:t>пределах</w:t>
      </w:r>
      <w:proofErr w:type="gramEnd"/>
      <w:r w:rsidRPr="00A960F0">
        <w:rPr>
          <w:rFonts w:ascii="Liberation Serif" w:hAnsi="Liberation Serif" w:cs="Liberation Serif"/>
          <w:color w:val="000000" w:themeColor="text1"/>
          <w:sz w:val="24"/>
          <w:szCs w:val="24"/>
        </w:rPr>
        <w:t xml:space="preserve"> лимитов бюджетных обязательств, доведенных Учредителю как получателю средств бюджета городского округа Верхняя Пышма по кодам классификации расходов бюджетов Российской Федерации (далее - КБК), в следующем размере:</w:t>
      </w:r>
    </w:p>
    <w:tbl>
      <w:tblPr>
        <w:tblStyle w:val="a9"/>
        <w:tblW w:w="5000" w:type="pct"/>
        <w:tblLayout w:type="fixed"/>
        <w:tblLook w:val="04A0" w:firstRow="1" w:lastRow="0" w:firstColumn="1" w:lastColumn="0" w:noHBand="0" w:noVBand="1"/>
      </w:tblPr>
      <w:tblGrid>
        <w:gridCol w:w="1310"/>
        <w:gridCol w:w="2415"/>
        <w:gridCol w:w="2951"/>
        <w:gridCol w:w="3321"/>
      </w:tblGrid>
      <w:tr w:rsidR="00A960F0" w:rsidRPr="00A960F0" w:rsidTr="00106A63">
        <w:tc>
          <w:tcPr>
            <w:tcW w:w="655" w:type="pct"/>
          </w:tcPr>
          <w:p w:rsidR="00A960F0" w:rsidRPr="00A960F0" w:rsidRDefault="00A960F0" w:rsidP="00A960F0">
            <w:pPr>
              <w:tabs>
                <w:tab w:val="left" w:pos="1239"/>
              </w:tabs>
              <w:contextualSpacing/>
              <w:jc w:val="center"/>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Год</w:t>
            </w:r>
          </w:p>
        </w:tc>
        <w:tc>
          <w:tcPr>
            <w:tcW w:w="1208" w:type="pct"/>
          </w:tcPr>
          <w:p w:rsidR="00A960F0" w:rsidRPr="00A960F0" w:rsidRDefault="00A960F0" w:rsidP="00A960F0">
            <w:pPr>
              <w:tabs>
                <w:tab w:val="left" w:pos="1239"/>
              </w:tabs>
              <w:contextualSpacing/>
              <w:jc w:val="center"/>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Объем предоставляемой субсидии, руб.</w:t>
            </w:r>
          </w:p>
        </w:tc>
        <w:tc>
          <w:tcPr>
            <w:tcW w:w="1476" w:type="pct"/>
          </w:tcPr>
          <w:p w:rsidR="00A960F0" w:rsidRPr="00A960F0" w:rsidRDefault="00A960F0" w:rsidP="00A960F0">
            <w:pPr>
              <w:tabs>
                <w:tab w:val="left" w:pos="1239"/>
              </w:tabs>
              <w:contextualSpacing/>
              <w:jc w:val="center"/>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 xml:space="preserve">КБК, по </w:t>
            </w:r>
            <w:proofErr w:type="gramStart"/>
            <w:r w:rsidRPr="00A960F0">
              <w:rPr>
                <w:rFonts w:ascii="Liberation Serif" w:hAnsi="Liberation Serif" w:cs="Liberation Serif"/>
                <w:color w:val="000000" w:themeColor="text1"/>
                <w:sz w:val="24"/>
                <w:szCs w:val="24"/>
              </w:rPr>
              <w:t>которому</w:t>
            </w:r>
            <w:proofErr w:type="gramEnd"/>
            <w:r w:rsidRPr="00A960F0">
              <w:rPr>
                <w:rFonts w:ascii="Liberation Serif" w:hAnsi="Liberation Serif" w:cs="Liberation Serif"/>
                <w:color w:val="000000" w:themeColor="text1"/>
                <w:sz w:val="24"/>
                <w:szCs w:val="24"/>
              </w:rPr>
              <w:t xml:space="preserve"> предоставляется субсидия</w:t>
            </w:r>
          </w:p>
        </w:tc>
        <w:tc>
          <w:tcPr>
            <w:tcW w:w="1662" w:type="pct"/>
          </w:tcPr>
          <w:p w:rsidR="00A960F0" w:rsidRPr="00A960F0" w:rsidRDefault="00A960F0" w:rsidP="00A960F0">
            <w:pPr>
              <w:tabs>
                <w:tab w:val="left" w:pos="1239"/>
              </w:tabs>
              <w:contextualSpacing/>
              <w:jc w:val="center"/>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Объем предоставляемой субсидии по КБК, руб.</w:t>
            </w:r>
          </w:p>
        </w:tc>
      </w:tr>
      <w:tr w:rsidR="00A960F0" w:rsidRPr="00A960F0" w:rsidTr="00106A63">
        <w:tc>
          <w:tcPr>
            <w:tcW w:w="655" w:type="pct"/>
            <w:vMerge w:val="restart"/>
          </w:tcPr>
          <w:p w:rsidR="00A960F0" w:rsidRPr="00A960F0" w:rsidRDefault="00A960F0" w:rsidP="00A960F0">
            <w:pPr>
              <w:tabs>
                <w:tab w:val="left" w:pos="1239"/>
              </w:tabs>
              <w:contextualSpacing/>
              <w:jc w:val="both"/>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20__ год</w:t>
            </w:r>
          </w:p>
        </w:tc>
        <w:tc>
          <w:tcPr>
            <w:tcW w:w="1208" w:type="pct"/>
            <w:vMerge w:val="restart"/>
          </w:tcPr>
          <w:p w:rsidR="00A960F0" w:rsidRPr="00A960F0" w:rsidRDefault="00A960F0" w:rsidP="00A960F0">
            <w:pPr>
              <w:tabs>
                <w:tab w:val="left" w:pos="1239"/>
              </w:tabs>
              <w:contextualSpacing/>
              <w:jc w:val="both"/>
              <w:rPr>
                <w:rFonts w:ascii="Liberation Serif" w:hAnsi="Liberation Serif" w:cs="Liberation Serif"/>
                <w:color w:val="000000" w:themeColor="text1"/>
                <w:sz w:val="24"/>
                <w:szCs w:val="24"/>
              </w:rPr>
            </w:pPr>
          </w:p>
        </w:tc>
        <w:tc>
          <w:tcPr>
            <w:tcW w:w="1476" w:type="pct"/>
          </w:tcPr>
          <w:p w:rsidR="00A960F0" w:rsidRPr="00A960F0" w:rsidRDefault="00A960F0" w:rsidP="00A960F0">
            <w:pPr>
              <w:tabs>
                <w:tab w:val="left" w:pos="1239"/>
              </w:tabs>
              <w:contextualSpacing/>
              <w:jc w:val="both"/>
              <w:rPr>
                <w:rFonts w:ascii="Liberation Serif" w:hAnsi="Liberation Serif" w:cs="Liberation Serif"/>
                <w:color w:val="000000" w:themeColor="text1"/>
                <w:sz w:val="24"/>
                <w:szCs w:val="24"/>
              </w:rPr>
            </w:pPr>
          </w:p>
        </w:tc>
        <w:tc>
          <w:tcPr>
            <w:tcW w:w="1662" w:type="pct"/>
          </w:tcPr>
          <w:p w:rsidR="00A960F0" w:rsidRPr="00A960F0" w:rsidRDefault="00A960F0" w:rsidP="00A960F0">
            <w:pPr>
              <w:tabs>
                <w:tab w:val="left" w:pos="1239"/>
              </w:tabs>
              <w:contextualSpacing/>
              <w:jc w:val="both"/>
              <w:rPr>
                <w:rFonts w:ascii="Liberation Serif" w:hAnsi="Liberation Serif" w:cs="Liberation Serif"/>
                <w:color w:val="000000" w:themeColor="text1"/>
                <w:sz w:val="24"/>
                <w:szCs w:val="24"/>
              </w:rPr>
            </w:pPr>
          </w:p>
        </w:tc>
      </w:tr>
      <w:tr w:rsidR="00A960F0" w:rsidRPr="00A960F0" w:rsidTr="00106A63">
        <w:tc>
          <w:tcPr>
            <w:tcW w:w="655" w:type="pct"/>
            <w:vMerge/>
          </w:tcPr>
          <w:p w:rsidR="00A960F0" w:rsidRPr="00A960F0" w:rsidRDefault="00A960F0" w:rsidP="00A960F0">
            <w:pPr>
              <w:tabs>
                <w:tab w:val="left" w:pos="1239"/>
              </w:tabs>
              <w:contextualSpacing/>
              <w:jc w:val="both"/>
              <w:rPr>
                <w:rFonts w:ascii="Liberation Serif" w:hAnsi="Liberation Serif" w:cs="Liberation Serif"/>
                <w:color w:val="000000" w:themeColor="text1"/>
                <w:sz w:val="24"/>
                <w:szCs w:val="24"/>
              </w:rPr>
            </w:pPr>
          </w:p>
        </w:tc>
        <w:tc>
          <w:tcPr>
            <w:tcW w:w="1208" w:type="pct"/>
            <w:vMerge/>
          </w:tcPr>
          <w:p w:rsidR="00A960F0" w:rsidRPr="00A960F0" w:rsidRDefault="00A960F0" w:rsidP="00A960F0">
            <w:pPr>
              <w:tabs>
                <w:tab w:val="left" w:pos="1239"/>
              </w:tabs>
              <w:contextualSpacing/>
              <w:jc w:val="both"/>
              <w:rPr>
                <w:rFonts w:ascii="Liberation Serif" w:hAnsi="Liberation Serif" w:cs="Liberation Serif"/>
                <w:color w:val="000000" w:themeColor="text1"/>
                <w:sz w:val="24"/>
                <w:szCs w:val="24"/>
              </w:rPr>
            </w:pPr>
          </w:p>
        </w:tc>
        <w:tc>
          <w:tcPr>
            <w:tcW w:w="1476" w:type="pct"/>
          </w:tcPr>
          <w:p w:rsidR="00A960F0" w:rsidRPr="00A960F0" w:rsidRDefault="00A960F0" w:rsidP="00A960F0">
            <w:pPr>
              <w:tabs>
                <w:tab w:val="left" w:pos="1239"/>
              </w:tabs>
              <w:contextualSpacing/>
              <w:jc w:val="both"/>
              <w:rPr>
                <w:rFonts w:ascii="Liberation Serif" w:hAnsi="Liberation Serif" w:cs="Liberation Serif"/>
                <w:color w:val="000000" w:themeColor="text1"/>
                <w:sz w:val="24"/>
                <w:szCs w:val="24"/>
              </w:rPr>
            </w:pPr>
          </w:p>
        </w:tc>
        <w:tc>
          <w:tcPr>
            <w:tcW w:w="1662" w:type="pct"/>
          </w:tcPr>
          <w:p w:rsidR="00A960F0" w:rsidRPr="00A960F0" w:rsidRDefault="00A960F0" w:rsidP="00A960F0">
            <w:pPr>
              <w:tabs>
                <w:tab w:val="left" w:pos="1239"/>
              </w:tabs>
              <w:contextualSpacing/>
              <w:jc w:val="both"/>
              <w:rPr>
                <w:rFonts w:ascii="Liberation Serif" w:hAnsi="Liberation Serif" w:cs="Liberation Serif"/>
                <w:color w:val="000000" w:themeColor="text1"/>
                <w:sz w:val="24"/>
                <w:szCs w:val="24"/>
              </w:rPr>
            </w:pPr>
          </w:p>
        </w:tc>
      </w:tr>
      <w:tr w:rsidR="00A960F0" w:rsidRPr="00A960F0" w:rsidTr="00106A63">
        <w:tc>
          <w:tcPr>
            <w:tcW w:w="655" w:type="pct"/>
            <w:vMerge w:val="restart"/>
          </w:tcPr>
          <w:p w:rsidR="00A960F0" w:rsidRPr="00A960F0" w:rsidRDefault="00A960F0" w:rsidP="00A960F0">
            <w:pPr>
              <w:tabs>
                <w:tab w:val="left" w:pos="1239"/>
              </w:tabs>
              <w:contextualSpacing/>
              <w:jc w:val="both"/>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20__ год</w:t>
            </w:r>
          </w:p>
        </w:tc>
        <w:tc>
          <w:tcPr>
            <w:tcW w:w="1208" w:type="pct"/>
            <w:vMerge w:val="restart"/>
          </w:tcPr>
          <w:p w:rsidR="00A960F0" w:rsidRPr="00A960F0" w:rsidRDefault="00A960F0" w:rsidP="00A960F0">
            <w:pPr>
              <w:tabs>
                <w:tab w:val="left" w:pos="1239"/>
              </w:tabs>
              <w:contextualSpacing/>
              <w:jc w:val="both"/>
              <w:rPr>
                <w:rFonts w:ascii="Liberation Serif" w:hAnsi="Liberation Serif" w:cs="Liberation Serif"/>
                <w:color w:val="000000" w:themeColor="text1"/>
                <w:sz w:val="24"/>
                <w:szCs w:val="24"/>
              </w:rPr>
            </w:pPr>
          </w:p>
        </w:tc>
        <w:tc>
          <w:tcPr>
            <w:tcW w:w="1476" w:type="pct"/>
          </w:tcPr>
          <w:p w:rsidR="00A960F0" w:rsidRPr="00A960F0" w:rsidRDefault="00A960F0" w:rsidP="00A960F0">
            <w:pPr>
              <w:tabs>
                <w:tab w:val="left" w:pos="1239"/>
              </w:tabs>
              <w:contextualSpacing/>
              <w:jc w:val="both"/>
              <w:rPr>
                <w:rFonts w:ascii="Liberation Serif" w:hAnsi="Liberation Serif" w:cs="Liberation Serif"/>
                <w:color w:val="000000" w:themeColor="text1"/>
                <w:sz w:val="24"/>
                <w:szCs w:val="24"/>
              </w:rPr>
            </w:pPr>
          </w:p>
        </w:tc>
        <w:tc>
          <w:tcPr>
            <w:tcW w:w="1662" w:type="pct"/>
          </w:tcPr>
          <w:p w:rsidR="00A960F0" w:rsidRPr="00A960F0" w:rsidRDefault="00A960F0" w:rsidP="00A960F0">
            <w:pPr>
              <w:tabs>
                <w:tab w:val="left" w:pos="1239"/>
              </w:tabs>
              <w:contextualSpacing/>
              <w:jc w:val="both"/>
              <w:rPr>
                <w:rFonts w:ascii="Liberation Serif" w:hAnsi="Liberation Serif" w:cs="Liberation Serif"/>
                <w:color w:val="000000" w:themeColor="text1"/>
                <w:sz w:val="24"/>
                <w:szCs w:val="24"/>
              </w:rPr>
            </w:pPr>
          </w:p>
        </w:tc>
      </w:tr>
      <w:tr w:rsidR="00A960F0" w:rsidRPr="00A960F0" w:rsidTr="00106A63">
        <w:tc>
          <w:tcPr>
            <w:tcW w:w="655" w:type="pct"/>
            <w:vMerge/>
          </w:tcPr>
          <w:p w:rsidR="00A960F0" w:rsidRPr="00A960F0" w:rsidRDefault="00A960F0" w:rsidP="00A960F0">
            <w:pPr>
              <w:tabs>
                <w:tab w:val="left" w:pos="1239"/>
              </w:tabs>
              <w:contextualSpacing/>
              <w:jc w:val="both"/>
              <w:rPr>
                <w:rFonts w:ascii="Liberation Serif" w:hAnsi="Liberation Serif" w:cs="Liberation Serif"/>
                <w:color w:val="000000" w:themeColor="text1"/>
                <w:sz w:val="24"/>
                <w:szCs w:val="24"/>
              </w:rPr>
            </w:pPr>
          </w:p>
        </w:tc>
        <w:tc>
          <w:tcPr>
            <w:tcW w:w="1208" w:type="pct"/>
            <w:vMerge/>
          </w:tcPr>
          <w:p w:rsidR="00A960F0" w:rsidRPr="00A960F0" w:rsidRDefault="00A960F0" w:rsidP="00A960F0">
            <w:pPr>
              <w:tabs>
                <w:tab w:val="left" w:pos="1239"/>
              </w:tabs>
              <w:contextualSpacing/>
              <w:jc w:val="both"/>
              <w:rPr>
                <w:rFonts w:ascii="Liberation Serif" w:hAnsi="Liberation Serif" w:cs="Liberation Serif"/>
                <w:color w:val="000000" w:themeColor="text1"/>
                <w:sz w:val="24"/>
                <w:szCs w:val="24"/>
              </w:rPr>
            </w:pPr>
          </w:p>
        </w:tc>
        <w:tc>
          <w:tcPr>
            <w:tcW w:w="1476" w:type="pct"/>
          </w:tcPr>
          <w:p w:rsidR="00A960F0" w:rsidRPr="00A960F0" w:rsidRDefault="00A960F0" w:rsidP="00A960F0">
            <w:pPr>
              <w:tabs>
                <w:tab w:val="left" w:pos="1239"/>
              </w:tabs>
              <w:contextualSpacing/>
              <w:jc w:val="both"/>
              <w:rPr>
                <w:rFonts w:ascii="Liberation Serif" w:hAnsi="Liberation Serif" w:cs="Liberation Serif"/>
                <w:color w:val="000000" w:themeColor="text1"/>
                <w:sz w:val="24"/>
                <w:szCs w:val="24"/>
              </w:rPr>
            </w:pPr>
          </w:p>
        </w:tc>
        <w:tc>
          <w:tcPr>
            <w:tcW w:w="1662" w:type="pct"/>
          </w:tcPr>
          <w:p w:rsidR="00A960F0" w:rsidRPr="00A960F0" w:rsidRDefault="00A960F0" w:rsidP="00A960F0">
            <w:pPr>
              <w:tabs>
                <w:tab w:val="left" w:pos="1239"/>
              </w:tabs>
              <w:contextualSpacing/>
              <w:jc w:val="both"/>
              <w:rPr>
                <w:rFonts w:ascii="Liberation Serif" w:hAnsi="Liberation Serif" w:cs="Liberation Serif"/>
                <w:color w:val="000000" w:themeColor="text1"/>
                <w:sz w:val="24"/>
                <w:szCs w:val="24"/>
              </w:rPr>
            </w:pPr>
          </w:p>
        </w:tc>
      </w:tr>
      <w:tr w:rsidR="00A960F0" w:rsidRPr="00A960F0" w:rsidTr="00106A63">
        <w:tc>
          <w:tcPr>
            <w:tcW w:w="655" w:type="pct"/>
            <w:vMerge w:val="restart"/>
          </w:tcPr>
          <w:p w:rsidR="00A960F0" w:rsidRPr="00A960F0" w:rsidRDefault="00A960F0" w:rsidP="00A960F0">
            <w:pPr>
              <w:tabs>
                <w:tab w:val="left" w:pos="1239"/>
              </w:tabs>
              <w:contextualSpacing/>
              <w:jc w:val="both"/>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20__ год</w:t>
            </w:r>
          </w:p>
        </w:tc>
        <w:tc>
          <w:tcPr>
            <w:tcW w:w="1208" w:type="pct"/>
            <w:vMerge w:val="restart"/>
          </w:tcPr>
          <w:p w:rsidR="00A960F0" w:rsidRPr="00A960F0" w:rsidRDefault="00A960F0" w:rsidP="00A960F0">
            <w:pPr>
              <w:tabs>
                <w:tab w:val="left" w:pos="1239"/>
              </w:tabs>
              <w:contextualSpacing/>
              <w:jc w:val="both"/>
              <w:rPr>
                <w:rFonts w:ascii="Liberation Serif" w:hAnsi="Liberation Serif" w:cs="Liberation Serif"/>
                <w:color w:val="000000" w:themeColor="text1"/>
                <w:sz w:val="24"/>
                <w:szCs w:val="24"/>
              </w:rPr>
            </w:pPr>
          </w:p>
        </w:tc>
        <w:tc>
          <w:tcPr>
            <w:tcW w:w="1476" w:type="pct"/>
          </w:tcPr>
          <w:p w:rsidR="00A960F0" w:rsidRPr="00A960F0" w:rsidRDefault="00A960F0" w:rsidP="00A960F0">
            <w:pPr>
              <w:tabs>
                <w:tab w:val="left" w:pos="1239"/>
              </w:tabs>
              <w:contextualSpacing/>
              <w:jc w:val="both"/>
              <w:rPr>
                <w:rFonts w:ascii="Liberation Serif" w:hAnsi="Liberation Serif" w:cs="Liberation Serif"/>
                <w:color w:val="000000" w:themeColor="text1"/>
                <w:sz w:val="24"/>
                <w:szCs w:val="24"/>
              </w:rPr>
            </w:pPr>
          </w:p>
        </w:tc>
        <w:tc>
          <w:tcPr>
            <w:tcW w:w="1662" w:type="pct"/>
          </w:tcPr>
          <w:p w:rsidR="00A960F0" w:rsidRPr="00A960F0" w:rsidRDefault="00A960F0" w:rsidP="00A960F0">
            <w:pPr>
              <w:tabs>
                <w:tab w:val="left" w:pos="1239"/>
              </w:tabs>
              <w:contextualSpacing/>
              <w:jc w:val="both"/>
              <w:rPr>
                <w:rFonts w:ascii="Liberation Serif" w:hAnsi="Liberation Serif" w:cs="Liberation Serif"/>
                <w:color w:val="000000" w:themeColor="text1"/>
                <w:sz w:val="24"/>
                <w:szCs w:val="24"/>
              </w:rPr>
            </w:pPr>
          </w:p>
        </w:tc>
      </w:tr>
      <w:tr w:rsidR="00A960F0" w:rsidRPr="00A960F0" w:rsidTr="00106A63">
        <w:tc>
          <w:tcPr>
            <w:tcW w:w="655" w:type="pct"/>
            <w:vMerge/>
          </w:tcPr>
          <w:p w:rsidR="00A960F0" w:rsidRPr="00A960F0" w:rsidRDefault="00A960F0" w:rsidP="00A960F0">
            <w:pPr>
              <w:tabs>
                <w:tab w:val="left" w:pos="1239"/>
              </w:tabs>
              <w:contextualSpacing/>
              <w:jc w:val="both"/>
              <w:rPr>
                <w:rFonts w:ascii="Liberation Serif" w:hAnsi="Liberation Serif" w:cs="Liberation Serif"/>
                <w:color w:val="000000" w:themeColor="text1"/>
                <w:sz w:val="24"/>
                <w:szCs w:val="24"/>
              </w:rPr>
            </w:pPr>
          </w:p>
        </w:tc>
        <w:tc>
          <w:tcPr>
            <w:tcW w:w="1208" w:type="pct"/>
            <w:vMerge/>
          </w:tcPr>
          <w:p w:rsidR="00A960F0" w:rsidRPr="00A960F0" w:rsidRDefault="00A960F0" w:rsidP="00A960F0">
            <w:pPr>
              <w:tabs>
                <w:tab w:val="left" w:pos="1239"/>
              </w:tabs>
              <w:contextualSpacing/>
              <w:jc w:val="both"/>
              <w:rPr>
                <w:rFonts w:ascii="Liberation Serif" w:hAnsi="Liberation Serif" w:cs="Liberation Serif"/>
                <w:color w:val="000000" w:themeColor="text1"/>
                <w:sz w:val="24"/>
                <w:szCs w:val="24"/>
              </w:rPr>
            </w:pPr>
          </w:p>
        </w:tc>
        <w:tc>
          <w:tcPr>
            <w:tcW w:w="1476" w:type="pct"/>
          </w:tcPr>
          <w:p w:rsidR="00A960F0" w:rsidRPr="00A960F0" w:rsidRDefault="00A960F0" w:rsidP="00A960F0">
            <w:pPr>
              <w:tabs>
                <w:tab w:val="left" w:pos="1239"/>
              </w:tabs>
              <w:contextualSpacing/>
              <w:jc w:val="both"/>
              <w:rPr>
                <w:rFonts w:ascii="Liberation Serif" w:hAnsi="Liberation Serif" w:cs="Liberation Serif"/>
                <w:color w:val="000000" w:themeColor="text1"/>
                <w:sz w:val="24"/>
                <w:szCs w:val="24"/>
              </w:rPr>
            </w:pPr>
          </w:p>
        </w:tc>
        <w:tc>
          <w:tcPr>
            <w:tcW w:w="1662" w:type="pct"/>
          </w:tcPr>
          <w:p w:rsidR="00A960F0" w:rsidRPr="00A960F0" w:rsidRDefault="00A960F0" w:rsidP="00A960F0">
            <w:pPr>
              <w:tabs>
                <w:tab w:val="left" w:pos="1239"/>
              </w:tabs>
              <w:contextualSpacing/>
              <w:jc w:val="both"/>
              <w:rPr>
                <w:rFonts w:ascii="Liberation Serif" w:hAnsi="Liberation Serif" w:cs="Liberation Serif"/>
                <w:color w:val="000000" w:themeColor="text1"/>
                <w:sz w:val="24"/>
                <w:szCs w:val="24"/>
              </w:rPr>
            </w:pPr>
          </w:p>
        </w:tc>
      </w:tr>
    </w:tbl>
    <w:p w:rsidR="00A960F0" w:rsidRPr="00A960F0" w:rsidRDefault="00A960F0" w:rsidP="00A960F0">
      <w:pPr>
        <w:tabs>
          <w:tab w:val="left" w:pos="1239"/>
        </w:tabs>
        <w:ind w:firstLine="709"/>
        <w:contextualSpacing/>
        <w:jc w:val="both"/>
        <w:rPr>
          <w:rFonts w:ascii="Liberation Serif" w:hAnsi="Liberation Serif" w:cs="Liberation Serif"/>
          <w:color w:val="000000" w:themeColor="text1"/>
          <w:sz w:val="24"/>
          <w:szCs w:val="24"/>
        </w:rPr>
      </w:pPr>
    </w:p>
    <w:p w:rsidR="00A960F0" w:rsidRPr="00A960F0" w:rsidRDefault="00A960F0" w:rsidP="00A960F0">
      <w:pPr>
        <w:tabs>
          <w:tab w:val="left" w:pos="1239"/>
        </w:tabs>
        <w:ind w:firstLine="709"/>
        <w:contextualSpacing/>
        <w:jc w:val="both"/>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 xml:space="preserve">2.3. </w:t>
      </w:r>
      <w:proofErr w:type="gramStart"/>
      <w:r w:rsidRPr="00A960F0">
        <w:rPr>
          <w:rFonts w:ascii="Liberation Serif" w:hAnsi="Liberation Serif" w:cs="Liberation Serif"/>
          <w:color w:val="000000" w:themeColor="text1"/>
          <w:sz w:val="24"/>
          <w:szCs w:val="24"/>
        </w:rPr>
        <w:t>Размер Субсидии рассчитывается в соответствии с показателями муниципального задания на основании нормативных затрат на оказание муниципальных услуг с применением базовых нормативов затрат и корректирующих коэффициентов к базовым нормативам затрат и затрат на выполнение работ, определенных в соответствии с Порядком формирования муниципального задания в отношении муниципальных учреждений городского округа Верхняя Пышма и финансового обеспечения выполнения муниципального задания, утверждаемым нормативным правовым актом</w:t>
      </w:r>
      <w:proofErr w:type="gramEnd"/>
      <w:r w:rsidRPr="00A960F0">
        <w:rPr>
          <w:rFonts w:ascii="Liberation Serif" w:hAnsi="Liberation Serif" w:cs="Liberation Serif"/>
          <w:color w:val="000000" w:themeColor="text1"/>
          <w:sz w:val="24"/>
          <w:szCs w:val="24"/>
        </w:rPr>
        <w:t xml:space="preserve"> городского округа Верхняя Пышма.</w:t>
      </w:r>
    </w:p>
    <w:p w:rsidR="00A960F0" w:rsidRPr="00A960F0" w:rsidRDefault="00A960F0" w:rsidP="00A960F0">
      <w:pPr>
        <w:tabs>
          <w:tab w:val="left" w:pos="1239"/>
        </w:tabs>
        <w:ind w:firstLine="709"/>
        <w:contextualSpacing/>
        <w:jc w:val="both"/>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2.4. Размер частей субсидии рассчитывается в соответствии с приложением к настоящему соглашению, являющимся неотъемлемой частью настоящего соглашения.</w:t>
      </w:r>
    </w:p>
    <w:p w:rsidR="00A960F0" w:rsidRPr="00A960F0" w:rsidRDefault="00A960F0" w:rsidP="00A960F0">
      <w:pPr>
        <w:tabs>
          <w:tab w:val="left" w:pos="1239"/>
        </w:tabs>
        <w:contextualSpacing/>
        <w:jc w:val="both"/>
        <w:rPr>
          <w:rFonts w:ascii="Liberation Serif" w:hAnsi="Liberation Serif" w:cs="Liberation Serif"/>
          <w:color w:val="000000" w:themeColor="text1"/>
          <w:sz w:val="24"/>
          <w:szCs w:val="24"/>
        </w:rPr>
      </w:pPr>
    </w:p>
    <w:p w:rsidR="00A960F0" w:rsidRPr="00A960F0" w:rsidRDefault="00A960F0" w:rsidP="00A960F0">
      <w:pPr>
        <w:tabs>
          <w:tab w:val="left" w:pos="1239"/>
        </w:tabs>
        <w:contextualSpacing/>
        <w:jc w:val="center"/>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3. ПОРЯДОК ПЕРЕЧИСЛЕНИЯ СУБСИДИИ</w:t>
      </w:r>
    </w:p>
    <w:p w:rsidR="00A960F0" w:rsidRPr="00A960F0" w:rsidRDefault="00A960F0" w:rsidP="00A960F0">
      <w:pPr>
        <w:tabs>
          <w:tab w:val="left" w:pos="1239"/>
        </w:tabs>
        <w:ind w:firstLine="709"/>
        <w:contextualSpacing/>
        <w:jc w:val="both"/>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3.1. Перечисление Субсидии Учреждению осуществляется частями, не реже одного раза в квартал в соответствии с приложением к настоящему соглашению, являющимся неотъемлемой частью настоящего соглашения.</w:t>
      </w:r>
    </w:p>
    <w:p w:rsidR="00A960F0" w:rsidRPr="00A960F0" w:rsidRDefault="00A960F0" w:rsidP="00A960F0">
      <w:pPr>
        <w:tabs>
          <w:tab w:val="left" w:pos="1239"/>
        </w:tabs>
        <w:ind w:firstLine="709"/>
        <w:contextualSpacing/>
        <w:jc w:val="both"/>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3.2. Перечисление части Субсидии в размере ___ тыс. рублей (не более 25% от общего объема Субсидии) в первом квартале календарного года производится не позднее ____ рабочих дней с момента заключения настоящего соглашения.</w:t>
      </w:r>
    </w:p>
    <w:p w:rsidR="00A960F0" w:rsidRPr="00A960F0" w:rsidRDefault="00A960F0" w:rsidP="00A960F0">
      <w:pPr>
        <w:tabs>
          <w:tab w:val="left" w:pos="1239"/>
        </w:tabs>
        <w:ind w:firstLine="709"/>
        <w:contextualSpacing/>
        <w:jc w:val="both"/>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 xml:space="preserve">3.3. </w:t>
      </w:r>
      <w:proofErr w:type="gramStart"/>
      <w:r w:rsidRPr="00A960F0">
        <w:rPr>
          <w:rFonts w:ascii="Liberation Serif" w:hAnsi="Liberation Serif" w:cs="Liberation Serif"/>
          <w:color w:val="000000" w:themeColor="text1"/>
          <w:sz w:val="24"/>
          <w:szCs w:val="24"/>
        </w:rPr>
        <w:t>Во втором и последующих кварталах календарного года Учредитель в течение ___ рабочих дней с момента рассмотрения квартального отчета Учреждения об исполнении муниципального задания и составления по результатам его рассмотрения расчета суммы субсидии на финансовое обеспечение муниципального задания, подлежащей перечислению по результатам исполнения муниципального задания за отчетный период по форме, установленной правовым актом финансового управления, перечисляет Учреждению часть Субсидии, размер которой определяется</w:t>
      </w:r>
      <w:proofErr w:type="gramEnd"/>
      <w:r w:rsidRPr="00A960F0">
        <w:rPr>
          <w:rFonts w:ascii="Liberation Serif" w:hAnsi="Liberation Serif" w:cs="Liberation Serif"/>
          <w:color w:val="000000" w:themeColor="text1"/>
          <w:sz w:val="24"/>
          <w:szCs w:val="24"/>
        </w:rPr>
        <w:t xml:space="preserve"> исходя из результатов выполнения Учреждением муниципального задания в </w:t>
      </w:r>
      <w:proofErr w:type="gramStart"/>
      <w:r w:rsidRPr="00A960F0">
        <w:rPr>
          <w:rFonts w:ascii="Liberation Serif" w:hAnsi="Liberation Serif" w:cs="Liberation Serif"/>
          <w:color w:val="000000" w:themeColor="text1"/>
          <w:sz w:val="24"/>
          <w:szCs w:val="24"/>
        </w:rPr>
        <w:t>предыдущем</w:t>
      </w:r>
      <w:proofErr w:type="gramEnd"/>
      <w:r w:rsidRPr="00A960F0">
        <w:rPr>
          <w:rFonts w:ascii="Liberation Serif" w:hAnsi="Liberation Serif" w:cs="Liberation Serif"/>
          <w:color w:val="000000" w:themeColor="text1"/>
          <w:sz w:val="24"/>
          <w:szCs w:val="24"/>
        </w:rPr>
        <w:t xml:space="preserve"> квартале календарного года, в соответствии с приложением к настоящему соглашению.</w:t>
      </w:r>
    </w:p>
    <w:p w:rsidR="00A960F0" w:rsidRPr="00A960F0" w:rsidRDefault="00A960F0" w:rsidP="00A960F0">
      <w:pPr>
        <w:tabs>
          <w:tab w:val="left" w:pos="1239"/>
        </w:tabs>
        <w:ind w:firstLine="709"/>
        <w:contextualSpacing/>
        <w:jc w:val="both"/>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lastRenderedPageBreak/>
        <w:t xml:space="preserve">3.4. В </w:t>
      </w:r>
      <w:proofErr w:type="gramStart"/>
      <w:r w:rsidRPr="00A960F0">
        <w:rPr>
          <w:rFonts w:ascii="Liberation Serif" w:hAnsi="Liberation Serif" w:cs="Liberation Serif"/>
          <w:color w:val="000000" w:themeColor="text1"/>
          <w:sz w:val="24"/>
          <w:szCs w:val="24"/>
        </w:rPr>
        <w:t>четвертом</w:t>
      </w:r>
      <w:proofErr w:type="gramEnd"/>
      <w:r w:rsidRPr="00A960F0">
        <w:rPr>
          <w:rFonts w:ascii="Liberation Serif" w:hAnsi="Liberation Serif" w:cs="Liberation Serif"/>
          <w:color w:val="000000" w:themeColor="text1"/>
          <w:sz w:val="24"/>
          <w:szCs w:val="24"/>
        </w:rPr>
        <w:t xml:space="preserve"> квартале оставшаяся часть Субсидии подлежит перечислению в срок не позднее 30 декабря текущего года.</w:t>
      </w:r>
    </w:p>
    <w:p w:rsidR="00A960F0" w:rsidRPr="00A960F0" w:rsidRDefault="00A960F0" w:rsidP="00A960F0">
      <w:pPr>
        <w:tabs>
          <w:tab w:val="left" w:pos="1239"/>
        </w:tabs>
        <w:ind w:firstLine="709"/>
        <w:contextualSpacing/>
        <w:jc w:val="both"/>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 xml:space="preserve">3.5. По итогам четвертого квартала в </w:t>
      </w:r>
      <w:proofErr w:type="gramStart"/>
      <w:r w:rsidRPr="00A960F0">
        <w:rPr>
          <w:rFonts w:ascii="Liberation Serif" w:hAnsi="Liberation Serif" w:cs="Liberation Serif"/>
          <w:color w:val="000000" w:themeColor="text1"/>
          <w:sz w:val="24"/>
          <w:szCs w:val="24"/>
        </w:rPr>
        <w:t>случае</w:t>
      </w:r>
      <w:proofErr w:type="gramEnd"/>
      <w:r w:rsidRPr="00A960F0">
        <w:rPr>
          <w:rFonts w:ascii="Liberation Serif" w:hAnsi="Liberation Serif" w:cs="Liberation Serif"/>
          <w:color w:val="000000" w:themeColor="text1"/>
          <w:sz w:val="24"/>
          <w:szCs w:val="24"/>
        </w:rPr>
        <w:t xml:space="preserve"> использования Учредителем своих прав, предусмотренных </w:t>
      </w:r>
      <w:hyperlink w:anchor="Par94" w:history="1">
        <w:r w:rsidRPr="00A960F0">
          <w:rPr>
            <w:rFonts w:ascii="Liberation Serif" w:hAnsi="Liberation Serif" w:cs="Liberation Serif"/>
            <w:color w:val="000000" w:themeColor="text1"/>
            <w:sz w:val="24"/>
            <w:szCs w:val="24"/>
          </w:rPr>
          <w:t>подпунктом 2 пункта 4.2</w:t>
        </w:r>
      </w:hyperlink>
      <w:r w:rsidRPr="00A960F0">
        <w:rPr>
          <w:rFonts w:ascii="Liberation Serif" w:hAnsi="Liberation Serif" w:cs="Liberation Serif"/>
          <w:color w:val="000000" w:themeColor="text1"/>
          <w:sz w:val="24"/>
          <w:szCs w:val="24"/>
        </w:rPr>
        <w:t xml:space="preserve"> настоящего соглашения, Учреждением осуществляется частичный или полный возврат предоставленной Субсидии.</w:t>
      </w:r>
    </w:p>
    <w:p w:rsidR="00A960F0" w:rsidRPr="00A960F0" w:rsidRDefault="00A960F0" w:rsidP="00A960F0">
      <w:pPr>
        <w:tabs>
          <w:tab w:val="left" w:pos="1239"/>
        </w:tabs>
        <w:contextualSpacing/>
        <w:jc w:val="both"/>
        <w:rPr>
          <w:rFonts w:ascii="Liberation Serif" w:hAnsi="Liberation Serif" w:cs="Liberation Serif"/>
          <w:color w:val="000000" w:themeColor="text1"/>
          <w:sz w:val="24"/>
          <w:szCs w:val="24"/>
        </w:rPr>
      </w:pPr>
    </w:p>
    <w:p w:rsidR="00A960F0" w:rsidRPr="00A960F0" w:rsidRDefault="00A960F0" w:rsidP="00A960F0">
      <w:pPr>
        <w:tabs>
          <w:tab w:val="left" w:pos="1239"/>
        </w:tabs>
        <w:contextualSpacing/>
        <w:jc w:val="center"/>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4. ПРАВА И ОБЯЗАННОСТИ СТОРОН</w:t>
      </w:r>
    </w:p>
    <w:p w:rsidR="00A960F0" w:rsidRPr="00A960F0" w:rsidRDefault="00A960F0" w:rsidP="00A960F0">
      <w:pPr>
        <w:tabs>
          <w:tab w:val="left" w:pos="1239"/>
        </w:tabs>
        <w:ind w:firstLine="709"/>
        <w:contextualSpacing/>
        <w:jc w:val="both"/>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4.1. Учредитель обязуется:</w:t>
      </w:r>
    </w:p>
    <w:p w:rsidR="00A960F0" w:rsidRPr="00A960F0" w:rsidRDefault="00A960F0" w:rsidP="00A960F0">
      <w:pPr>
        <w:tabs>
          <w:tab w:val="left" w:pos="1239"/>
        </w:tabs>
        <w:ind w:firstLine="709"/>
        <w:contextualSpacing/>
        <w:jc w:val="both"/>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 xml:space="preserve">1) обеспечить предоставление Субсидии в соответствии с </w:t>
      </w:r>
      <w:hyperlink w:anchor="Par60" w:history="1">
        <w:r w:rsidRPr="00A960F0">
          <w:rPr>
            <w:rFonts w:ascii="Liberation Serif" w:hAnsi="Liberation Serif" w:cs="Liberation Serif"/>
            <w:color w:val="000000" w:themeColor="text1"/>
            <w:sz w:val="24"/>
            <w:szCs w:val="24"/>
          </w:rPr>
          <w:t>главой 2</w:t>
        </w:r>
      </w:hyperlink>
      <w:r w:rsidRPr="00A960F0">
        <w:rPr>
          <w:rFonts w:ascii="Liberation Serif" w:hAnsi="Liberation Serif" w:cs="Liberation Serif"/>
          <w:color w:val="000000" w:themeColor="text1"/>
          <w:sz w:val="24"/>
          <w:szCs w:val="24"/>
        </w:rPr>
        <w:t xml:space="preserve"> настоящего соглашения;</w:t>
      </w:r>
    </w:p>
    <w:p w:rsidR="00A960F0" w:rsidRPr="00A960F0" w:rsidRDefault="00A960F0" w:rsidP="00A960F0">
      <w:pPr>
        <w:tabs>
          <w:tab w:val="left" w:pos="1239"/>
        </w:tabs>
        <w:ind w:firstLine="709"/>
        <w:contextualSpacing/>
        <w:jc w:val="both"/>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 xml:space="preserve">2) осуществлять </w:t>
      </w:r>
      <w:proofErr w:type="gramStart"/>
      <w:r w:rsidRPr="00A960F0">
        <w:rPr>
          <w:rFonts w:ascii="Liberation Serif" w:hAnsi="Liberation Serif" w:cs="Liberation Serif"/>
          <w:color w:val="000000" w:themeColor="text1"/>
          <w:sz w:val="24"/>
          <w:szCs w:val="24"/>
        </w:rPr>
        <w:t>контроль за</w:t>
      </w:r>
      <w:proofErr w:type="gramEnd"/>
      <w:r w:rsidRPr="00A960F0">
        <w:rPr>
          <w:rFonts w:ascii="Liberation Serif" w:hAnsi="Liberation Serif" w:cs="Liberation Serif"/>
          <w:color w:val="000000" w:themeColor="text1"/>
          <w:sz w:val="24"/>
          <w:szCs w:val="24"/>
        </w:rPr>
        <w:t xml:space="preserve"> выполнением Учреждением муниципального задания и плана финансово-хозяйственной деятельности, а также рассматривать отчеты Учреждения об исполнении муниципального задания, предоставляемые в установленном порядке, в срок не позднее 15 рабочих дней с момента их поступления;</w:t>
      </w:r>
    </w:p>
    <w:p w:rsidR="00A960F0" w:rsidRPr="00A960F0" w:rsidRDefault="00A960F0" w:rsidP="00A960F0">
      <w:pPr>
        <w:tabs>
          <w:tab w:val="left" w:pos="1239"/>
        </w:tabs>
        <w:ind w:firstLine="709"/>
        <w:contextualSpacing/>
        <w:jc w:val="both"/>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3) рассматривать предложения Учреждения по вопросам, связанным с исполнением настоящего соглашения, в том числе по изменению размера Субсидии, и сообщать о результатах их рассмотрения в срок не более 30 календарных дней со дня поступления предложений;</w:t>
      </w:r>
    </w:p>
    <w:p w:rsidR="00A960F0" w:rsidRPr="00A960F0" w:rsidRDefault="00A960F0" w:rsidP="00A960F0">
      <w:pPr>
        <w:tabs>
          <w:tab w:val="left" w:pos="1239"/>
        </w:tabs>
        <w:ind w:firstLine="709"/>
        <w:contextualSpacing/>
        <w:jc w:val="both"/>
        <w:rPr>
          <w:rFonts w:ascii="Liberation Serif" w:hAnsi="Liberation Serif" w:cs="Liberation Serif"/>
          <w:color w:val="000000" w:themeColor="text1"/>
          <w:sz w:val="24"/>
          <w:szCs w:val="24"/>
        </w:rPr>
      </w:pPr>
      <w:proofErr w:type="gramStart"/>
      <w:r w:rsidRPr="00A960F0">
        <w:rPr>
          <w:rFonts w:ascii="Liberation Serif" w:hAnsi="Liberation Serif" w:cs="Liberation Serif"/>
          <w:color w:val="000000" w:themeColor="text1"/>
          <w:sz w:val="24"/>
          <w:szCs w:val="24"/>
        </w:rPr>
        <w:t>4) вносить изменения в показатели, характеризующие объем муниципальных услуг (работ), установленные в муниципальном задании, в случае неисполнения годовых количественных показателей муниципального задания, прогнозируемого на основании фактического исполнения количественных показателей муниципального задания за отчетный период;</w:t>
      </w:r>
      <w:proofErr w:type="gramEnd"/>
    </w:p>
    <w:p w:rsidR="00A960F0" w:rsidRPr="00A960F0" w:rsidRDefault="00A960F0" w:rsidP="00A960F0">
      <w:pPr>
        <w:tabs>
          <w:tab w:val="left" w:pos="1239"/>
        </w:tabs>
        <w:ind w:firstLine="709"/>
        <w:contextualSpacing/>
        <w:jc w:val="both"/>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5) принимать меры, обеспечивающие перечисление Учреждением Учредителю в бюджет городского округа Верхняя Пышма средств Субсидии, подлежащих возврату в бюджет городского округа Верхняя Пышма.</w:t>
      </w:r>
    </w:p>
    <w:p w:rsidR="00A960F0" w:rsidRPr="00A960F0" w:rsidRDefault="00A960F0" w:rsidP="00A960F0">
      <w:pPr>
        <w:tabs>
          <w:tab w:val="left" w:pos="1239"/>
        </w:tabs>
        <w:ind w:firstLine="709"/>
        <w:contextualSpacing/>
        <w:jc w:val="both"/>
        <w:rPr>
          <w:rFonts w:ascii="Liberation Serif" w:hAnsi="Liberation Serif" w:cs="Liberation Serif"/>
          <w:color w:val="000000" w:themeColor="text1"/>
          <w:sz w:val="24"/>
          <w:szCs w:val="24"/>
        </w:rPr>
      </w:pPr>
      <w:proofErr w:type="gramStart"/>
      <w:r w:rsidRPr="00A960F0">
        <w:rPr>
          <w:rFonts w:ascii="Liberation Serif" w:hAnsi="Liberation Serif" w:cs="Liberation Serif"/>
          <w:color w:val="000000" w:themeColor="text1"/>
          <w:sz w:val="24"/>
          <w:szCs w:val="24"/>
        </w:rPr>
        <w:t>Возврат предоставленной Субсидии осуществляется по итогам календарного года по результатам рассмотрения годового отчета Учреждения об исполнении муниципального задания либо в случае более позднего выявления фактов исполнения муниципального задания в меньшем объеме, чем это предусмотрено, или с качеством, не соответствующим требованиям к оказанию муниципальных услуг (выполнению работ), определенным в муниципальном задании, на основании заключения, представляемого им в установленном Учредителем порядке (далее</w:t>
      </w:r>
      <w:proofErr w:type="gramEnd"/>
      <w:r w:rsidRPr="00A960F0">
        <w:rPr>
          <w:rFonts w:ascii="Liberation Serif" w:hAnsi="Liberation Serif" w:cs="Liberation Serif"/>
          <w:color w:val="000000" w:themeColor="text1"/>
          <w:sz w:val="24"/>
          <w:szCs w:val="24"/>
        </w:rPr>
        <w:t xml:space="preserve"> - </w:t>
      </w:r>
      <w:proofErr w:type="gramStart"/>
      <w:r w:rsidRPr="00A960F0">
        <w:rPr>
          <w:rFonts w:ascii="Liberation Serif" w:hAnsi="Liberation Serif" w:cs="Liberation Serif"/>
          <w:color w:val="000000" w:themeColor="text1"/>
          <w:sz w:val="24"/>
          <w:szCs w:val="24"/>
        </w:rPr>
        <w:t>Заключение);</w:t>
      </w:r>
      <w:proofErr w:type="gramEnd"/>
    </w:p>
    <w:p w:rsidR="00A960F0" w:rsidRPr="00A960F0" w:rsidRDefault="00A960F0" w:rsidP="00A960F0">
      <w:pPr>
        <w:tabs>
          <w:tab w:val="left" w:pos="1239"/>
        </w:tabs>
        <w:ind w:firstLine="709"/>
        <w:contextualSpacing/>
        <w:jc w:val="both"/>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 xml:space="preserve">6) выполнять иные обязательства, установленные бюджетным законодательством Российской Федерации, настоящим </w:t>
      </w:r>
      <w:hyperlink r:id="rId29" w:history="1">
        <w:r w:rsidRPr="00A960F0">
          <w:rPr>
            <w:rFonts w:ascii="Liberation Serif" w:hAnsi="Liberation Serif" w:cs="Liberation Serif"/>
            <w:color w:val="000000" w:themeColor="text1"/>
            <w:sz w:val="24"/>
            <w:szCs w:val="24"/>
          </w:rPr>
          <w:t>Порядком</w:t>
        </w:r>
      </w:hyperlink>
      <w:r w:rsidRPr="00A960F0">
        <w:rPr>
          <w:rFonts w:ascii="Liberation Serif" w:hAnsi="Liberation Serif" w:cs="Liberation Serif"/>
          <w:color w:val="000000" w:themeColor="text1"/>
          <w:sz w:val="24"/>
          <w:szCs w:val="24"/>
        </w:rPr>
        <w:t xml:space="preserve"> формирования муниципального задания на оказание муниципальных услуг (выполнение работ) в отношении муниципальных учреждений городского округа Верхняя Пышма и финансового обеспечения выполнения муниципального задания (далее - Порядок), и настоящим соглашением.</w:t>
      </w:r>
    </w:p>
    <w:p w:rsidR="00A960F0" w:rsidRPr="00A960F0" w:rsidRDefault="00A960F0" w:rsidP="00A960F0">
      <w:pPr>
        <w:tabs>
          <w:tab w:val="left" w:pos="1239"/>
        </w:tabs>
        <w:ind w:firstLine="709"/>
        <w:contextualSpacing/>
        <w:jc w:val="both"/>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4.2. Учредитель вправе:</w:t>
      </w:r>
      <w:bookmarkStart w:id="56" w:name="Par93"/>
      <w:bookmarkEnd w:id="56"/>
    </w:p>
    <w:p w:rsidR="00A960F0" w:rsidRPr="00A960F0" w:rsidRDefault="00A960F0" w:rsidP="00A960F0">
      <w:pPr>
        <w:tabs>
          <w:tab w:val="left" w:pos="1239"/>
        </w:tabs>
        <w:ind w:firstLine="709"/>
        <w:contextualSpacing/>
        <w:jc w:val="both"/>
        <w:rPr>
          <w:rFonts w:ascii="Liberation Serif" w:hAnsi="Liberation Serif" w:cs="Liberation Serif"/>
          <w:color w:val="000000" w:themeColor="text1"/>
          <w:sz w:val="24"/>
          <w:szCs w:val="24"/>
        </w:rPr>
      </w:pPr>
      <w:proofErr w:type="gramStart"/>
      <w:r w:rsidRPr="00A960F0">
        <w:rPr>
          <w:rFonts w:ascii="Liberation Serif" w:hAnsi="Liberation Serif" w:cs="Liberation Serif"/>
          <w:color w:val="000000" w:themeColor="text1"/>
          <w:sz w:val="24"/>
          <w:szCs w:val="24"/>
        </w:rPr>
        <w:t>1) запрашивать у Учреждения информацию и документы, необходимые для осуществления контроля за выполнением Учреждением муниципального задания;</w:t>
      </w:r>
      <w:bookmarkStart w:id="57" w:name="Par94"/>
      <w:bookmarkEnd w:id="57"/>
      <w:proofErr w:type="gramEnd"/>
    </w:p>
    <w:p w:rsidR="00A960F0" w:rsidRPr="00A960F0" w:rsidRDefault="00A960F0" w:rsidP="00A960F0">
      <w:pPr>
        <w:tabs>
          <w:tab w:val="left" w:pos="1239"/>
        </w:tabs>
        <w:ind w:firstLine="709"/>
        <w:contextualSpacing/>
        <w:jc w:val="both"/>
        <w:rPr>
          <w:rFonts w:ascii="Liberation Serif" w:hAnsi="Liberation Serif" w:cs="Liberation Serif"/>
          <w:color w:val="000000" w:themeColor="text1"/>
          <w:sz w:val="24"/>
          <w:szCs w:val="24"/>
        </w:rPr>
      </w:pPr>
      <w:proofErr w:type="gramStart"/>
      <w:r w:rsidRPr="00A960F0">
        <w:rPr>
          <w:rFonts w:ascii="Liberation Serif" w:hAnsi="Liberation Serif" w:cs="Liberation Serif"/>
          <w:color w:val="000000" w:themeColor="text1"/>
          <w:sz w:val="24"/>
          <w:szCs w:val="24"/>
        </w:rPr>
        <w:t>2) изменять размер предоставляемой в соответствии с настоящим соглашением Субсидии в течение срока выполнения муниципального задания, в том числе по итогам каждого квартала календарного года, при соответствующем изменении показателей, характеризующих объем муниципальных услуг (работ), указанных в муниципальном задании, в случае:</w:t>
      </w:r>
      <w:proofErr w:type="gramEnd"/>
    </w:p>
    <w:p w:rsidR="00A960F0" w:rsidRPr="00A960F0" w:rsidRDefault="00A960F0" w:rsidP="00A960F0">
      <w:pPr>
        <w:tabs>
          <w:tab w:val="left" w:pos="1239"/>
        </w:tabs>
        <w:ind w:firstLine="709"/>
        <w:contextualSpacing/>
        <w:jc w:val="both"/>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lastRenderedPageBreak/>
        <w:t>увеличения или уменьшения объема бюджетных ассигнований, предусмотренных Решением Думы городского округа Верхняя Пышма о бюджете городского округа Верхняя Пышма на соответствующий финансовый год и плановый период, и (или) лимитов бюджетных обязательств, предусмотренных Учредителю, с учетом необходимой корректировки муниципального задания;</w:t>
      </w:r>
    </w:p>
    <w:p w:rsidR="00A960F0" w:rsidRPr="00A960F0" w:rsidRDefault="00A960F0" w:rsidP="00A960F0">
      <w:pPr>
        <w:tabs>
          <w:tab w:val="left" w:pos="1239"/>
        </w:tabs>
        <w:ind w:firstLine="709"/>
        <w:contextualSpacing/>
        <w:jc w:val="both"/>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уменьшения или увеличения потребности в оказании муниципальных услуг (выполнении работ) (при наличии соответствующих бюджетных ассигнований в Решении Думы городского округа Верхняя Пышма о бюджете городского округа Верхняя Пышма на соответствующий финансовый год и плановый период);</w:t>
      </w:r>
    </w:p>
    <w:p w:rsidR="00A960F0" w:rsidRPr="00A960F0" w:rsidRDefault="00A960F0" w:rsidP="00A960F0">
      <w:pPr>
        <w:tabs>
          <w:tab w:val="left" w:pos="1239"/>
        </w:tabs>
        <w:ind w:firstLine="709"/>
        <w:contextualSpacing/>
        <w:jc w:val="both"/>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необходимости уменьшения размера Субсидии в случае сдачи в аренду предоставленного в установленном порядке недвижимого имущества и особо ценного движимого имущества, закрепленного за Учреждением или приобретенного Учреждением за счет средств, выделенных Учредителем на приобретение такого имущества;</w:t>
      </w:r>
    </w:p>
    <w:p w:rsidR="00A960F0" w:rsidRPr="00A960F0" w:rsidRDefault="00A960F0" w:rsidP="00A960F0">
      <w:pPr>
        <w:tabs>
          <w:tab w:val="left" w:pos="1239"/>
        </w:tabs>
        <w:ind w:firstLine="709"/>
        <w:contextualSpacing/>
        <w:jc w:val="both"/>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необходимости уменьшения размера Субсидии в случае, если бюджетное или автономное учреждение городского округа Верхняя Пышма осуществляет платную деятельность в рамках установленного муниципального задания исходя из объема муниципальной услуги (работы), за оказание (выполнение) которой предусмотрено взимание платы, и среднего значения размера платы (цены, тарифа), установленного Учредителем в муниципальном задании;</w:t>
      </w:r>
    </w:p>
    <w:p w:rsidR="00A960F0" w:rsidRPr="00A960F0" w:rsidRDefault="00A960F0" w:rsidP="00A960F0">
      <w:pPr>
        <w:tabs>
          <w:tab w:val="left" w:pos="1239"/>
        </w:tabs>
        <w:ind w:firstLine="709"/>
        <w:contextualSpacing/>
        <w:jc w:val="both"/>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 xml:space="preserve">принятия решения по результатам рассмотрения предложений Учреждения, направленных в </w:t>
      </w:r>
      <w:proofErr w:type="gramStart"/>
      <w:r w:rsidRPr="00A960F0">
        <w:rPr>
          <w:rFonts w:ascii="Liberation Serif" w:hAnsi="Liberation Serif" w:cs="Liberation Serif"/>
          <w:color w:val="000000" w:themeColor="text1"/>
          <w:sz w:val="24"/>
          <w:szCs w:val="24"/>
        </w:rPr>
        <w:t>соответствии</w:t>
      </w:r>
      <w:proofErr w:type="gramEnd"/>
      <w:r w:rsidRPr="00A960F0">
        <w:rPr>
          <w:rFonts w:ascii="Liberation Serif" w:hAnsi="Liberation Serif" w:cs="Liberation Serif"/>
          <w:color w:val="000000" w:themeColor="text1"/>
          <w:sz w:val="24"/>
          <w:szCs w:val="24"/>
        </w:rPr>
        <w:t xml:space="preserve"> с </w:t>
      </w:r>
      <w:hyperlink w:anchor="Par113" w:history="1">
        <w:r w:rsidRPr="00A960F0">
          <w:rPr>
            <w:rFonts w:ascii="Liberation Serif" w:hAnsi="Liberation Serif" w:cs="Liberation Serif"/>
            <w:color w:val="000000" w:themeColor="text1"/>
            <w:sz w:val="24"/>
            <w:szCs w:val="24"/>
          </w:rPr>
          <w:t>подпунктом 2 пункта 4.4</w:t>
        </w:r>
      </w:hyperlink>
      <w:r w:rsidRPr="00A960F0">
        <w:rPr>
          <w:rFonts w:ascii="Liberation Serif" w:hAnsi="Liberation Serif" w:cs="Liberation Serif"/>
          <w:color w:val="000000" w:themeColor="text1"/>
          <w:sz w:val="24"/>
          <w:szCs w:val="24"/>
        </w:rPr>
        <w:t xml:space="preserve"> настоящего соглашения;</w:t>
      </w:r>
    </w:p>
    <w:p w:rsidR="00A960F0" w:rsidRPr="00A960F0" w:rsidRDefault="00A960F0" w:rsidP="00A960F0">
      <w:pPr>
        <w:tabs>
          <w:tab w:val="left" w:pos="1239"/>
        </w:tabs>
        <w:ind w:firstLine="709"/>
        <w:contextualSpacing/>
        <w:jc w:val="both"/>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внесения изменений в нормативные затраты на оказание муниципальных услуг (затраты на выполнение работ);</w:t>
      </w:r>
    </w:p>
    <w:p w:rsidR="00A960F0" w:rsidRPr="00A960F0" w:rsidRDefault="00A960F0" w:rsidP="00A960F0">
      <w:pPr>
        <w:tabs>
          <w:tab w:val="left" w:pos="1239"/>
        </w:tabs>
        <w:ind w:firstLine="709"/>
        <w:contextualSpacing/>
        <w:jc w:val="both"/>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3) осуществлять иные права, установленные бюджетным законодательством Российской Федерации, Порядком и настоящим соглашением.</w:t>
      </w:r>
    </w:p>
    <w:p w:rsidR="00A960F0" w:rsidRPr="00A960F0" w:rsidRDefault="00A960F0" w:rsidP="00A960F0">
      <w:pPr>
        <w:tabs>
          <w:tab w:val="left" w:pos="1239"/>
        </w:tabs>
        <w:ind w:firstLine="709"/>
        <w:contextualSpacing/>
        <w:jc w:val="both"/>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4.3. Учреждение обязуется:</w:t>
      </w:r>
    </w:p>
    <w:p w:rsidR="00A960F0" w:rsidRPr="00A960F0" w:rsidRDefault="00A960F0" w:rsidP="00A960F0">
      <w:pPr>
        <w:tabs>
          <w:tab w:val="left" w:pos="1239"/>
        </w:tabs>
        <w:ind w:firstLine="709"/>
        <w:contextualSpacing/>
        <w:jc w:val="both"/>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 xml:space="preserve">1) в срок не позднее 20 календарных дней с момента окончания первого - третьего кварталов представлять Учредителю </w:t>
      </w:r>
      <w:hyperlink r:id="rId30" w:history="1">
        <w:r w:rsidRPr="00A960F0">
          <w:rPr>
            <w:rFonts w:ascii="Liberation Serif" w:hAnsi="Liberation Serif" w:cs="Liberation Serif"/>
            <w:color w:val="000000" w:themeColor="text1"/>
            <w:sz w:val="24"/>
            <w:szCs w:val="24"/>
          </w:rPr>
          <w:t>отчеты</w:t>
        </w:r>
      </w:hyperlink>
      <w:r w:rsidRPr="00A960F0">
        <w:rPr>
          <w:rFonts w:ascii="Liberation Serif" w:hAnsi="Liberation Serif" w:cs="Liberation Serif"/>
          <w:color w:val="000000" w:themeColor="text1"/>
          <w:sz w:val="24"/>
          <w:szCs w:val="24"/>
        </w:rPr>
        <w:t xml:space="preserve"> по форме согласно приложению № 5 к Порядку;</w:t>
      </w:r>
    </w:p>
    <w:p w:rsidR="00A960F0" w:rsidRPr="00A960F0" w:rsidRDefault="00A960F0" w:rsidP="00A960F0">
      <w:pPr>
        <w:tabs>
          <w:tab w:val="left" w:pos="1239"/>
        </w:tabs>
        <w:ind w:firstLine="709"/>
        <w:contextualSpacing/>
        <w:jc w:val="both"/>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 xml:space="preserve">2) представлять Учредителю годовой </w:t>
      </w:r>
      <w:hyperlink r:id="rId31" w:history="1">
        <w:r w:rsidRPr="00A960F0">
          <w:rPr>
            <w:rFonts w:ascii="Liberation Serif" w:hAnsi="Liberation Serif" w:cs="Liberation Serif"/>
            <w:color w:val="000000" w:themeColor="text1"/>
            <w:sz w:val="24"/>
            <w:szCs w:val="24"/>
          </w:rPr>
          <w:t>отчет</w:t>
        </w:r>
      </w:hyperlink>
      <w:r w:rsidRPr="00A960F0">
        <w:rPr>
          <w:rFonts w:ascii="Liberation Serif" w:hAnsi="Liberation Serif" w:cs="Liberation Serif"/>
          <w:color w:val="000000" w:themeColor="text1"/>
          <w:sz w:val="24"/>
          <w:szCs w:val="24"/>
        </w:rPr>
        <w:t xml:space="preserve"> по форме согласно приложению № 3 к Порядку и в срок, установленный </w:t>
      </w:r>
      <w:hyperlink r:id="rId32" w:history="1">
        <w:r w:rsidRPr="00A960F0">
          <w:rPr>
            <w:rFonts w:ascii="Liberation Serif" w:hAnsi="Liberation Serif" w:cs="Liberation Serif"/>
            <w:color w:val="000000" w:themeColor="text1"/>
            <w:sz w:val="24"/>
            <w:szCs w:val="24"/>
          </w:rPr>
          <w:t>пунктом 9</w:t>
        </w:r>
      </w:hyperlink>
      <w:r w:rsidRPr="00A960F0">
        <w:rPr>
          <w:rFonts w:ascii="Liberation Serif" w:hAnsi="Liberation Serif" w:cs="Liberation Serif"/>
          <w:color w:val="000000" w:themeColor="text1"/>
          <w:sz w:val="24"/>
          <w:szCs w:val="24"/>
        </w:rPr>
        <w:t xml:space="preserve"> Порядка;</w:t>
      </w:r>
    </w:p>
    <w:p w:rsidR="00A960F0" w:rsidRPr="00A960F0" w:rsidRDefault="00A960F0" w:rsidP="00A960F0">
      <w:pPr>
        <w:tabs>
          <w:tab w:val="left" w:pos="1239"/>
        </w:tabs>
        <w:ind w:firstLine="709"/>
        <w:contextualSpacing/>
        <w:jc w:val="both"/>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 xml:space="preserve">3) представлять в течение ___ дней по запросу Учредителя информацию и документы, необходимые для осуществления контроля, предусмотренного </w:t>
      </w:r>
      <w:hyperlink w:anchor="Par93" w:history="1">
        <w:r w:rsidRPr="00A960F0">
          <w:rPr>
            <w:rFonts w:ascii="Liberation Serif" w:hAnsi="Liberation Serif" w:cs="Liberation Serif"/>
            <w:color w:val="000000" w:themeColor="text1"/>
            <w:sz w:val="24"/>
            <w:szCs w:val="24"/>
          </w:rPr>
          <w:t>подпунктом 1 пункта 4.2</w:t>
        </w:r>
      </w:hyperlink>
      <w:r w:rsidRPr="00A960F0">
        <w:rPr>
          <w:rFonts w:ascii="Liberation Serif" w:hAnsi="Liberation Serif" w:cs="Liberation Serif"/>
          <w:color w:val="000000" w:themeColor="text1"/>
          <w:sz w:val="24"/>
          <w:szCs w:val="24"/>
        </w:rPr>
        <w:t xml:space="preserve"> настоящего соглашения;</w:t>
      </w:r>
    </w:p>
    <w:p w:rsidR="00A960F0" w:rsidRPr="00A960F0" w:rsidRDefault="00A960F0" w:rsidP="00A960F0">
      <w:pPr>
        <w:tabs>
          <w:tab w:val="left" w:pos="1239"/>
        </w:tabs>
        <w:ind w:firstLine="709"/>
        <w:contextualSpacing/>
        <w:jc w:val="both"/>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4) осуществлять использование Субсидии в целях оказания муниципальных услуг (выполнения работ) в соответствии с требованиями к качеству и (или) объему (содержанию), порядку оказания муниципальных услуг (выполнения работ), определенными в муниципальном задании, и с соблюдением плановых показателей по выплатам, установленных планом финансово-хозяйственной деятельности Учреждения;</w:t>
      </w:r>
    </w:p>
    <w:p w:rsidR="00A960F0" w:rsidRPr="00A960F0" w:rsidRDefault="00A960F0" w:rsidP="00A960F0">
      <w:pPr>
        <w:tabs>
          <w:tab w:val="left" w:pos="1239"/>
        </w:tabs>
        <w:ind w:firstLine="709"/>
        <w:contextualSpacing/>
        <w:jc w:val="both"/>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 xml:space="preserve">5) в течение 10 рабочих дней с момента поступления Заключения от Учредителя осуществить частичный или полный возврат в бюджет городского округа Верхняя Пышма предоставленной Субсидии. Возврат осуществляется за счет остатков средств Субсидии, средств от приносящей доход деятельности. В </w:t>
      </w:r>
      <w:proofErr w:type="gramStart"/>
      <w:r w:rsidRPr="00A960F0">
        <w:rPr>
          <w:rFonts w:ascii="Liberation Serif" w:hAnsi="Liberation Serif" w:cs="Liberation Serif"/>
          <w:color w:val="000000" w:themeColor="text1"/>
          <w:sz w:val="24"/>
          <w:szCs w:val="24"/>
        </w:rPr>
        <w:t>случае</w:t>
      </w:r>
      <w:proofErr w:type="gramEnd"/>
      <w:r w:rsidRPr="00A960F0">
        <w:rPr>
          <w:rFonts w:ascii="Liberation Serif" w:hAnsi="Liberation Serif" w:cs="Liberation Serif"/>
          <w:color w:val="000000" w:themeColor="text1"/>
          <w:sz w:val="24"/>
          <w:szCs w:val="24"/>
        </w:rPr>
        <w:t xml:space="preserve"> отсутствия вышеуказанных источников возврат Субсидии осуществляется в течение периода, необходимого для полного возмещения излишне израсходованных средств Субсидии. Порядок и сроки возврата Субсидии устанавливаются соглашением о возврате субсидии на финансовое обеспечение выполнения </w:t>
      </w:r>
      <w:r w:rsidRPr="00A960F0">
        <w:rPr>
          <w:rFonts w:ascii="Liberation Serif" w:hAnsi="Liberation Serif" w:cs="Liberation Serif"/>
          <w:color w:val="000000" w:themeColor="text1"/>
          <w:sz w:val="24"/>
          <w:szCs w:val="24"/>
        </w:rPr>
        <w:lastRenderedPageBreak/>
        <w:t>муниципального задания, заключаемым между Учредителем и Учреждением в течение 30 календарных дней после направления Заключения;</w:t>
      </w:r>
    </w:p>
    <w:p w:rsidR="00A960F0" w:rsidRPr="00A960F0" w:rsidRDefault="00A960F0" w:rsidP="00A960F0">
      <w:pPr>
        <w:tabs>
          <w:tab w:val="left" w:pos="1239"/>
        </w:tabs>
        <w:ind w:firstLine="709"/>
        <w:contextualSpacing/>
        <w:jc w:val="both"/>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6) своевременно информировать Учредителя об изменении условий оказания услуг (выполнения работ), которые могут повлиять на изменение размера Субсидии, а также представлять Учредителю бухгалтерскую отчетность в порядке и сроки, установленные Инструкцией о порядке составления, представления годовой, квартальной бухгалтерской отчетности муниципальных бюджетных и автономных учреждений, утверждаемой финансовым управлением;</w:t>
      </w:r>
    </w:p>
    <w:p w:rsidR="00A960F0" w:rsidRPr="00A960F0" w:rsidRDefault="00A960F0" w:rsidP="00A960F0">
      <w:pPr>
        <w:tabs>
          <w:tab w:val="left" w:pos="1239"/>
        </w:tabs>
        <w:ind w:firstLine="709"/>
        <w:contextualSpacing/>
        <w:jc w:val="both"/>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7) при осуществлении расходов, требующих дополнительной детализации, указывать коды дополнительной классификации расходов муниципальных учреждений, установленные Финансовым управлением;</w:t>
      </w:r>
    </w:p>
    <w:p w:rsidR="00A960F0" w:rsidRPr="00A960F0" w:rsidRDefault="00A960F0" w:rsidP="00A960F0">
      <w:pPr>
        <w:tabs>
          <w:tab w:val="left" w:pos="1239"/>
        </w:tabs>
        <w:ind w:firstLine="709"/>
        <w:contextualSpacing/>
        <w:jc w:val="both"/>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8) выполнять иные обязательства, установленные бюджетным законодательством Российской Федерации, Порядком и настоящим соглашением.</w:t>
      </w:r>
    </w:p>
    <w:p w:rsidR="00A960F0" w:rsidRPr="00A960F0" w:rsidRDefault="00A960F0" w:rsidP="00A960F0">
      <w:pPr>
        <w:tabs>
          <w:tab w:val="left" w:pos="1239"/>
        </w:tabs>
        <w:ind w:firstLine="709"/>
        <w:contextualSpacing/>
        <w:jc w:val="both"/>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4.4. Учреждение вправе:</w:t>
      </w:r>
    </w:p>
    <w:p w:rsidR="00A960F0" w:rsidRPr="00A960F0" w:rsidRDefault="00A960F0" w:rsidP="00A960F0">
      <w:pPr>
        <w:tabs>
          <w:tab w:val="left" w:pos="1239"/>
        </w:tabs>
        <w:ind w:firstLine="709"/>
        <w:contextualSpacing/>
        <w:jc w:val="both"/>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 xml:space="preserve">1) направлять не использованный в 20__ году остаток Субсидии на осуществление в 20__ году расходов в соответствии с планом финансово-хозяйственной деятельности для достижения целей, предусмотренных уставом Учреждения, за исключением средств Субсидии, подлежащих возврату в бюджет городского округа Верхняя Пышма в соответствии с </w:t>
      </w:r>
      <w:hyperlink w:anchor="Par107" w:history="1">
        <w:r w:rsidRPr="00A960F0">
          <w:rPr>
            <w:rFonts w:ascii="Liberation Serif" w:hAnsi="Liberation Serif" w:cs="Liberation Serif"/>
            <w:color w:val="000000" w:themeColor="text1"/>
            <w:sz w:val="24"/>
            <w:szCs w:val="24"/>
          </w:rPr>
          <w:t>подпунктом 5 пункта 4.3</w:t>
        </w:r>
      </w:hyperlink>
      <w:r w:rsidRPr="00A960F0">
        <w:rPr>
          <w:rFonts w:ascii="Liberation Serif" w:hAnsi="Liberation Serif" w:cs="Liberation Serif"/>
          <w:color w:val="000000" w:themeColor="text1"/>
          <w:sz w:val="24"/>
          <w:szCs w:val="24"/>
        </w:rPr>
        <w:t xml:space="preserve"> настоящего соглашения;</w:t>
      </w:r>
      <w:bookmarkStart w:id="58" w:name="Par113"/>
      <w:bookmarkEnd w:id="58"/>
    </w:p>
    <w:p w:rsidR="00A960F0" w:rsidRPr="00A960F0" w:rsidRDefault="00A960F0" w:rsidP="00A960F0">
      <w:pPr>
        <w:tabs>
          <w:tab w:val="left" w:pos="1239"/>
        </w:tabs>
        <w:ind w:firstLine="709"/>
        <w:contextualSpacing/>
        <w:jc w:val="both"/>
        <w:rPr>
          <w:rFonts w:ascii="Liberation Serif" w:hAnsi="Liberation Serif" w:cs="Liberation Serif"/>
          <w:color w:val="000000" w:themeColor="text1"/>
          <w:sz w:val="24"/>
          <w:szCs w:val="24"/>
        </w:rPr>
      </w:pPr>
      <w:proofErr w:type="gramStart"/>
      <w:r w:rsidRPr="00A960F0">
        <w:rPr>
          <w:rFonts w:ascii="Liberation Serif" w:hAnsi="Liberation Serif" w:cs="Liberation Serif"/>
          <w:color w:val="000000" w:themeColor="text1"/>
          <w:sz w:val="24"/>
          <w:szCs w:val="24"/>
        </w:rPr>
        <w:t>2) направлять Учредителю предложения по исполнению настоящего соглашения, в том числе обращаться с предложением об изменении размера Субсидии или периода и даты перечисления части Субсидии в связи с изменением в муниципальном задании показателей объема оказываемых муниципальных услуг (выполняемых работ) либо в случае, если срок окончания проверки квартального отчета об исполнении муниципального задания не наступил;</w:t>
      </w:r>
      <w:proofErr w:type="gramEnd"/>
    </w:p>
    <w:p w:rsidR="00A960F0" w:rsidRPr="00A960F0" w:rsidRDefault="00A960F0" w:rsidP="00A960F0">
      <w:pPr>
        <w:tabs>
          <w:tab w:val="left" w:pos="1239"/>
        </w:tabs>
        <w:ind w:firstLine="709"/>
        <w:contextualSpacing/>
        <w:jc w:val="both"/>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 xml:space="preserve">3) обращаться к Учредителю в </w:t>
      </w:r>
      <w:proofErr w:type="gramStart"/>
      <w:r w:rsidRPr="00A960F0">
        <w:rPr>
          <w:rFonts w:ascii="Liberation Serif" w:hAnsi="Liberation Serif" w:cs="Liberation Serif"/>
          <w:color w:val="000000" w:themeColor="text1"/>
          <w:sz w:val="24"/>
          <w:szCs w:val="24"/>
        </w:rPr>
        <w:t>целях</w:t>
      </w:r>
      <w:proofErr w:type="gramEnd"/>
      <w:r w:rsidRPr="00A960F0">
        <w:rPr>
          <w:rFonts w:ascii="Liberation Serif" w:hAnsi="Liberation Serif" w:cs="Liberation Serif"/>
          <w:color w:val="000000" w:themeColor="text1"/>
          <w:sz w:val="24"/>
          <w:szCs w:val="24"/>
        </w:rPr>
        <w:t xml:space="preserve"> получения разъяснений в связи с исполнением настоящего соглашения;</w:t>
      </w:r>
    </w:p>
    <w:p w:rsidR="00A960F0" w:rsidRPr="00A960F0" w:rsidRDefault="00A960F0" w:rsidP="00A960F0">
      <w:pPr>
        <w:tabs>
          <w:tab w:val="left" w:pos="1239"/>
        </w:tabs>
        <w:ind w:firstLine="709"/>
        <w:contextualSpacing/>
        <w:jc w:val="both"/>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4) осуществлять иные права, установленные бюджетным законодательством Российской Федерации, Порядком и настоящим соглашением.</w:t>
      </w:r>
    </w:p>
    <w:p w:rsidR="00A960F0" w:rsidRPr="00A960F0" w:rsidRDefault="00A960F0" w:rsidP="00A960F0">
      <w:pPr>
        <w:tabs>
          <w:tab w:val="left" w:pos="1239"/>
        </w:tabs>
        <w:contextualSpacing/>
        <w:jc w:val="both"/>
        <w:rPr>
          <w:rFonts w:ascii="Liberation Serif" w:hAnsi="Liberation Serif" w:cs="Liberation Serif"/>
          <w:color w:val="000000" w:themeColor="text1"/>
          <w:sz w:val="24"/>
          <w:szCs w:val="24"/>
        </w:rPr>
      </w:pPr>
    </w:p>
    <w:p w:rsidR="00A960F0" w:rsidRPr="00A960F0" w:rsidRDefault="00A960F0" w:rsidP="00A960F0">
      <w:pPr>
        <w:tabs>
          <w:tab w:val="left" w:pos="1239"/>
        </w:tabs>
        <w:contextualSpacing/>
        <w:jc w:val="center"/>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5. ОТВЕТСТВЕННОСТЬ СТОРОН</w:t>
      </w:r>
    </w:p>
    <w:p w:rsidR="00A960F0" w:rsidRPr="00A960F0" w:rsidRDefault="00A960F0" w:rsidP="00A960F0">
      <w:pPr>
        <w:tabs>
          <w:tab w:val="left" w:pos="1239"/>
        </w:tabs>
        <w:ind w:firstLine="709"/>
        <w:contextualSpacing/>
        <w:jc w:val="both"/>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 xml:space="preserve">5.1. В </w:t>
      </w:r>
      <w:proofErr w:type="gramStart"/>
      <w:r w:rsidRPr="00A960F0">
        <w:rPr>
          <w:rFonts w:ascii="Liberation Serif" w:hAnsi="Liberation Serif" w:cs="Liberation Serif"/>
          <w:color w:val="000000" w:themeColor="text1"/>
          <w:sz w:val="24"/>
          <w:szCs w:val="24"/>
        </w:rPr>
        <w:t>случае</w:t>
      </w:r>
      <w:proofErr w:type="gramEnd"/>
      <w:r w:rsidRPr="00A960F0">
        <w:rPr>
          <w:rFonts w:ascii="Liberation Serif" w:hAnsi="Liberation Serif" w:cs="Liberation Serif"/>
          <w:color w:val="000000" w:themeColor="text1"/>
          <w:sz w:val="24"/>
          <w:szCs w:val="24"/>
        </w:rPr>
        <w:t xml:space="preserve"> неисполнения или ненадлежащего исполнения своих обязательств по настоящему соглашению Стороны несут ответственность в соответствии с законодательством Российской Федерации и Свердловской области, муниципальными правовыми актами городского округа Верхняя Пышма. </w:t>
      </w:r>
    </w:p>
    <w:p w:rsidR="00A960F0" w:rsidRPr="00A960F0" w:rsidRDefault="00A960F0" w:rsidP="00A960F0">
      <w:pPr>
        <w:tabs>
          <w:tab w:val="left" w:pos="1239"/>
        </w:tabs>
        <w:contextualSpacing/>
        <w:jc w:val="both"/>
        <w:rPr>
          <w:rFonts w:ascii="Liberation Serif" w:hAnsi="Liberation Serif" w:cs="Liberation Serif"/>
          <w:color w:val="000000" w:themeColor="text1"/>
          <w:sz w:val="24"/>
          <w:szCs w:val="24"/>
        </w:rPr>
      </w:pPr>
    </w:p>
    <w:p w:rsidR="00A960F0" w:rsidRPr="00A960F0" w:rsidRDefault="00A960F0" w:rsidP="00A960F0">
      <w:pPr>
        <w:tabs>
          <w:tab w:val="left" w:pos="1239"/>
        </w:tabs>
        <w:contextualSpacing/>
        <w:jc w:val="center"/>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6. СРОК ДЕЙСТВИЯ НАСТОЯЩЕГО СОГЛАШЕНИЯ</w:t>
      </w:r>
    </w:p>
    <w:p w:rsidR="00A960F0" w:rsidRPr="00A960F0" w:rsidRDefault="00A960F0" w:rsidP="00A960F0">
      <w:pPr>
        <w:tabs>
          <w:tab w:val="left" w:pos="1239"/>
        </w:tabs>
        <w:ind w:firstLine="709"/>
        <w:contextualSpacing/>
        <w:jc w:val="both"/>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 xml:space="preserve">6.1. Настоящее соглашение вступает в силу с даты подписания обеими Сторонами и действует </w:t>
      </w:r>
      <w:proofErr w:type="gramStart"/>
      <w:r w:rsidRPr="00A960F0">
        <w:rPr>
          <w:rFonts w:ascii="Liberation Serif" w:hAnsi="Liberation Serif" w:cs="Liberation Serif"/>
          <w:color w:val="000000" w:themeColor="text1"/>
          <w:sz w:val="24"/>
          <w:szCs w:val="24"/>
        </w:rPr>
        <w:t>до</w:t>
      </w:r>
      <w:proofErr w:type="gramEnd"/>
      <w:r w:rsidRPr="00A960F0">
        <w:rPr>
          <w:rFonts w:ascii="Liberation Serif" w:hAnsi="Liberation Serif" w:cs="Liberation Serif"/>
          <w:color w:val="000000" w:themeColor="text1"/>
          <w:sz w:val="24"/>
          <w:szCs w:val="24"/>
        </w:rPr>
        <w:t xml:space="preserve"> _______________.</w:t>
      </w:r>
    </w:p>
    <w:p w:rsidR="00A960F0" w:rsidRPr="00A960F0" w:rsidRDefault="00A960F0" w:rsidP="00A960F0">
      <w:pPr>
        <w:tabs>
          <w:tab w:val="left" w:pos="1239"/>
        </w:tabs>
        <w:contextualSpacing/>
        <w:jc w:val="both"/>
        <w:rPr>
          <w:rFonts w:ascii="Liberation Serif" w:hAnsi="Liberation Serif" w:cs="Liberation Serif"/>
          <w:color w:val="000000" w:themeColor="text1"/>
          <w:sz w:val="24"/>
          <w:szCs w:val="24"/>
        </w:rPr>
      </w:pPr>
    </w:p>
    <w:p w:rsidR="00A960F0" w:rsidRPr="00A960F0" w:rsidRDefault="00A960F0" w:rsidP="00A960F0">
      <w:pPr>
        <w:tabs>
          <w:tab w:val="left" w:pos="1239"/>
        </w:tabs>
        <w:contextualSpacing/>
        <w:jc w:val="center"/>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7. ЗАКЛЮЧИТЕЛЬНЫЕ ПОЛОЖЕНИЯ</w:t>
      </w:r>
    </w:p>
    <w:p w:rsidR="00A960F0" w:rsidRPr="00A960F0" w:rsidRDefault="00A960F0" w:rsidP="00A960F0">
      <w:pPr>
        <w:tabs>
          <w:tab w:val="left" w:pos="1239"/>
        </w:tabs>
        <w:ind w:firstLine="709"/>
        <w:contextualSpacing/>
        <w:jc w:val="both"/>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 xml:space="preserve">7.1. Расторжение настоящего соглашения </w:t>
      </w:r>
      <w:proofErr w:type="gramStart"/>
      <w:r w:rsidRPr="00A960F0">
        <w:rPr>
          <w:rFonts w:ascii="Liberation Serif" w:hAnsi="Liberation Serif" w:cs="Liberation Serif"/>
          <w:color w:val="000000" w:themeColor="text1"/>
          <w:sz w:val="24"/>
          <w:szCs w:val="24"/>
        </w:rPr>
        <w:t>осуществляется по соглашению Сторон и оформляется</w:t>
      </w:r>
      <w:proofErr w:type="gramEnd"/>
      <w:r w:rsidRPr="00A960F0">
        <w:rPr>
          <w:rFonts w:ascii="Liberation Serif" w:hAnsi="Liberation Serif" w:cs="Liberation Serif"/>
          <w:color w:val="000000" w:themeColor="text1"/>
          <w:sz w:val="24"/>
          <w:szCs w:val="24"/>
        </w:rPr>
        <w:t xml:space="preserve"> в виде соглашения о расторжении настоящего соглашения, за исключением расторжения в одностороннем порядке, предусмотренного </w:t>
      </w:r>
      <w:hyperlink w:anchor="Par128" w:history="1">
        <w:r w:rsidRPr="00A960F0">
          <w:rPr>
            <w:rFonts w:ascii="Liberation Serif" w:hAnsi="Liberation Serif" w:cs="Liberation Serif"/>
            <w:color w:val="000000" w:themeColor="text1"/>
            <w:sz w:val="24"/>
            <w:szCs w:val="24"/>
          </w:rPr>
          <w:t>пунктом 7.2</w:t>
        </w:r>
      </w:hyperlink>
      <w:r w:rsidRPr="00A960F0">
        <w:rPr>
          <w:rFonts w:ascii="Liberation Serif" w:hAnsi="Liberation Serif" w:cs="Liberation Serif"/>
          <w:color w:val="000000" w:themeColor="text1"/>
          <w:sz w:val="24"/>
          <w:szCs w:val="24"/>
        </w:rPr>
        <w:t xml:space="preserve"> настоящего соглашения.</w:t>
      </w:r>
      <w:bookmarkStart w:id="59" w:name="Par128"/>
      <w:bookmarkEnd w:id="59"/>
    </w:p>
    <w:p w:rsidR="00A960F0" w:rsidRPr="00A960F0" w:rsidRDefault="00A960F0" w:rsidP="00A960F0">
      <w:pPr>
        <w:tabs>
          <w:tab w:val="left" w:pos="1239"/>
        </w:tabs>
        <w:ind w:firstLine="709"/>
        <w:contextualSpacing/>
        <w:jc w:val="both"/>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lastRenderedPageBreak/>
        <w:t xml:space="preserve">7.2. Расторжение настоящего соглашения Учредителем в одностороннем </w:t>
      </w:r>
      <w:proofErr w:type="gramStart"/>
      <w:r w:rsidRPr="00A960F0">
        <w:rPr>
          <w:rFonts w:ascii="Liberation Serif" w:hAnsi="Liberation Serif" w:cs="Liberation Serif"/>
          <w:color w:val="000000" w:themeColor="text1"/>
          <w:sz w:val="24"/>
          <w:szCs w:val="24"/>
        </w:rPr>
        <w:t>порядке</w:t>
      </w:r>
      <w:proofErr w:type="gramEnd"/>
      <w:r w:rsidRPr="00A960F0">
        <w:rPr>
          <w:rFonts w:ascii="Liberation Serif" w:hAnsi="Liberation Serif" w:cs="Liberation Serif"/>
          <w:color w:val="000000" w:themeColor="text1"/>
          <w:sz w:val="24"/>
          <w:szCs w:val="24"/>
        </w:rPr>
        <w:t xml:space="preserve"> возможно в случаях:</w:t>
      </w:r>
    </w:p>
    <w:p w:rsidR="00A960F0" w:rsidRPr="00A960F0" w:rsidRDefault="00A960F0" w:rsidP="00A960F0">
      <w:pPr>
        <w:tabs>
          <w:tab w:val="left" w:pos="1239"/>
        </w:tabs>
        <w:ind w:firstLine="709"/>
        <w:contextualSpacing/>
        <w:jc w:val="both"/>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1) прекращения деятельности Учреждения при реорганизации или ликвидации;</w:t>
      </w:r>
    </w:p>
    <w:p w:rsidR="00A960F0" w:rsidRPr="00A960F0" w:rsidRDefault="00A960F0" w:rsidP="00A960F0">
      <w:pPr>
        <w:tabs>
          <w:tab w:val="left" w:pos="1239"/>
        </w:tabs>
        <w:ind w:firstLine="709"/>
        <w:contextualSpacing/>
        <w:jc w:val="both"/>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2) нарушения Учреждением условий предоставления Субсидии, предусмотренных настоящим соглашением.</w:t>
      </w:r>
    </w:p>
    <w:p w:rsidR="00A960F0" w:rsidRPr="00A960F0" w:rsidRDefault="00A960F0" w:rsidP="00A960F0">
      <w:pPr>
        <w:tabs>
          <w:tab w:val="left" w:pos="1239"/>
        </w:tabs>
        <w:ind w:firstLine="709"/>
        <w:contextualSpacing/>
        <w:jc w:val="both"/>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 xml:space="preserve">7.3. Споры, возникающие между Сторонами в связи с исполнением настоящего соглашения, решаются ими путем проведения переговоров с оформлением соответствующих протоколов или иных документов. При </w:t>
      </w:r>
      <w:proofErr w:type="spellStart"/>
      <w:r w:rsidRPr="00A960F0">
        <w:rPr>
          <w:rFonts w:ascii="Liberation Serif" w:hAnsi="Liberation Serif" w:cs="Liberation Serif"/>
          <w:color w:val="000000" w:themeColor="text1"/>
          <w:sz w:val="24"/>
          <w:szCs w:val="24"/>
        </w:rPr>
        <w:t>недостижении</w:t>
      </w:r>
      <w:proofErr w:type="spellEnd"/>
      <w:r w:rsidRPr="00A960F0">
        <w:rPr>
          <w:rFonts w:ascii="Liberation Serif" w:hAnsi="Liberation Serif" w:cs="Liberation Serif"/>
          <w:color w:val="000000" w:themeColor="text1"/>
          <w:sz w:val="24"/>
          <w:szCs w:val="24"/>
        </w:rPr>
        <w:t xml:space="preserve"> согласия споры между Сторонами решаются в судебном порядке в соответствии с законодательством Российской Федерации.</w:t>
      </w:r>
    </w:p>
    <w:p w:rsidR="00A960F0" w:rsidRPr="00A960F0" w:rsidRDefault="00A960F0" w:rsidP="00A960F0">
      <w:pPr>
        <w:tabs>
          <w:tab w:val="left" w:pos="1239"/>
        </w:tabs>
        <w:ind w:firstLine="709"/>
        <w:contextualSpacing/>
        <w:jc w:val="both"/>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7.4. Настоящее соглашение вступает в силу с даты его подписания лицами, имеющими право действовать от имени каждой из Сторон, и действует до полного исполнения Сторонами своих обязательств по настоящему соглашению.</w:t>
      </w:r>
    </w:p>
    <w:p w:rsidR="00A960F0" w:rsidRPr="00A960F0" w:rsidRDefault="00A960F0" w:rsidP="00A960F0">
      <w:pPr>
        <w:tabs>
          <w:tab w:val="left" w:pos="1239"/>
        </w:tabs>
        <w:ind w:firstLine="709"/>
        <w:contextualSpacing/>
        <w:jc w:val="both"/>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 xml:space="preserve">7.5. Изменение настоящего соглашения осуществляется по взаимному согласию Сторон в письменной форме в виде дополнений к настоящему соглашению, которые являются его неотъемлемой частью. В </w:t>
      </w:r>
      <w:proofErr w:type="gramStart"/>
      <w:r w:rsidRPr="00A960F0">
        <w:rPr>
          <w:rFonts w:ascii="Liberation Serif" w:hAnsi="Liberation Serif" w:cs="Liberation Serif"/>
          <w:color w:val="000000" w:themeColor="text1"/>
          <w:sz w:val="24"/>
          <w:szCs w:val="24"/>
        </w:rPr>
        <w:t>случаях</w:t>
      </w:r>
      <w:proofErr w:type="gramEnd"/>
      <w:r w:rsidRPr="00A960F0">
        <w:rPr>
          <w:rFonts w:ascii="Liberation Serif" w:hAnsi="Liberation Serif" w:cs="Liberation Serif"/>
          <w:color w:val="000000" w:themeColor="text1"/>
          <w:sz w:val="24"/>
          <w:szCs w:val="24"/>
        </w:rPr>
        <w:t xml:space="preserve">, предусмотренных </w:t>
      </w:r>
      <w:hyperlink w:anchor="Par94" w:history="1">
        <w:r w:rsidRPr="00A960F0">
          <w:rPr>
            <w:rFonts w:ascii="Liberation Serif" w:hAnsi="Liberation Serif" w:cs="Liberation Serif"/>
            <w:color w:val="000000" w:themeColor="text1"/>
            <w:sz w:val="24"/>
            <w:szCs w:val="24"/>
          </w:rPr>
          <w:t>подпунктом 2 пункта 4.2</w:t>
        </w:r>
      </w:hyperlink>
      <w:r w:rsidRPr="00A960F0">
        <w:rPr>
          <w:rFonts w:ascii="Liberation Serif" w:hAnsi="Liberation Serif" w:cs="Liberation Serif"/>
          <w:color w:val="000000" w:themeColor="text1"/>
          <w:sz w:val="24"/>
          <w:szCs w:val="24"/>
        </w:rPr>
        <w:t xml:space="preserve"> настоящего соглашения, изменение настоящего соглашения осуществляется в одностороннем порядке по инициативе Учредителя, при этом соглашение считается измененным с момента получения Учреждением письменного уведомления Учредителя.</w:t>
      </w:r>
    </w:p>
    <w:p w:rsidR="00A960F0" w:rsidRPr="00A960F0" w:rsidRDefault="00A960F0" w:rsidP="00A960F0">
      <w:pPr>
        <w:tabs>
          <w:tab w:val="left" w:pos="1239"/>
        </w:tabs>
        <w:ind w:firstLine="709"/>
        <w:contextualSpacing/>
        <w:jc w:val="both"/>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7.6. Настоящее соглашение составлено в двух экземплярах, имеющих одинаковую юридическую силу, на ____ листах каждое (включая приложения) по одному экземпляру для каждой Стороны.</w:t>
      </w:r>
    </w:p>
    <w:p w:rsidR="00A960F0" w:rsidRPr="00A960F0" w:rsidRDefault="00A960F0" w:rsidP="00A960F0">
      <w:pPr>
        <w:tabs>
          <w:tab w:val="left" w:pos="1239"/>
        </w:tabs>
        <w:contextualSpacing/>
        <w:jc w:val="both"/>
        <w:rPr>
          <w:rFonts w:ascii="Liberation Serif" w:hAnsi="Liberation Serif" w:cs="Liberation Serif"/>
          <w:color w:val="000000" w:themeColor="text1"/>
          <w:sz w:val="24"/>
          <w:szCs w:val="24"/>
        </w:rPr>
      </w:pPr>
    </w:p>
    <w:p w:rsidR="00A960F0" w:rsidRPr="00A960F0" w:rsidRDefault="00A960F0" w:rsidP="00A960F0">
      <w:pPr>
        <w:tabs>
          <w:tab w:val="left" w:pos="1239"/>
        </w:tabs>
        <w:contextualSpacing/>
        <w:jc w:val="center"/>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8. ПЛАТЕЖНЫЕ РЕКВИЗИТЫ СТОРОН</w:t>
      </w:r>
    </w:p>
    <w:p w:rsidR="00A960F0" w:rsidRPr="00A960F0" w:rsidRDefault="00A960F0" w:rsidP="00A960F0">
      <w:pPr>
        <w:tabs>
          <w:tab w:val="left" w:pos="1239"/>
        </w:tabs>
        <w:contextualSpacing/>
        <w:jc w:val="both"/>
        <w:rPr>
          <w:rFonts w:ascii="Liberation Serif" w:hAnsi="Liberation Serif" w:cs="Liberation Serif"/>
          <w:color w:val="000000" w:themeColor="text1"/>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535"/>
        <w:gridCol w:w="4535"/>
      </w:tblGrid>
      <w:tr w:rsidR="00A960F0" w:rsidRPr="00A960F0" w:rsidTr="00106A63">
        <w:tc>
          <w:tcPr>
            <w:tcW w:w="4535" w:type="dxa"/>
          </w:tcPr>
          <w:p w:rsidR="00A960F0" w:rsidRPr="00A960F0" w:rsidRDefault="00A960F0" w:rsidP="00A960F0">
            <w:pPr>
              <w:tabs>
                <w:tab w:val="left" w:pos="1239"/>
              </w:tabs>
              <w:contextualSpacing/>
              <w:jc w:val="both"/>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Учредитель</w:t>
            </w:r>
          </w:p>
          <w:p w:rsidR="00A960F0" w:rsidRPr="00A960F0" w:rsidRDefault="00A960F0" w:rsidP="00A960F0">
            <w:pPr>
              <w:tabs>
                <w:tab w:val="left" w:pos="1239"/>
              </w:tabs>
              <w:contextualSpacing/>
              <w:jc w:val="both"/>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Место нахождения</w:t>
            </w:r>
          </w:p>
          <w:p w:rsidR="00A960F0" w:rsidRPr="00A960F0" w:rsidRDefault="00A960F0" w:rsidP="00A960F0">
            <w:pPr>
              <w:tabs>
                <w:tab w:val="left" w:pos="1239"/>
              </w:tabs>
              <w:contextualSpacing/>
              <w:jc w:val="both"/>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Банковские реквизиты</w:t>
            </w:r>
          </w:p>
          <w:p w:rsidR="00A960F0" w:rsidRPr="00A960F0" w:rsidRDefault="00A960F0" w:rsidP="00A960F0">
            <w:pPr>
              <w:tabs>
                <w:tab w:val="left" w:pos="1239"/>
              </w:tabs>
              <w:contextualSpacing/>
              <w:jc w:val="both"/>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ИНН</w:t>
            </w:r>
          </w:p>
          <w:p w:rsidR="00A960F0" w:rsidRPr="00A960F0" w:rsidRDefault="00A960F0" w:rsidP="00A960F0">
            <w:pPr>
              <w:tabs>
                <w:tab w:val="left" w:pos="1239"/>
              </w:tabs>
              <w:contextualSpacing/>
              <w:jc w:val="both"/>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БИК</w:t>
            </w:r>
          </w:p>
          <w:p w:rsidR="00A960F0" w:rsidRPr="00A960F0" w:rsidRDefault="00A960F0" w:rsidP="00A960F0">
            <w:pPr>
              <w:tabs>
                <w:tab w:val="left" w:pos="1239"/>
              </w:tabs>
              <w:contextualSpacing/>
              <w:jc w:val="both"/>
              <w:rPr>
                <w:rFonts w:ascii="Liberation Serif" w:hAnsi="Liberation Serif" w:cs="Liberation Serif"/>
                <w:color w:val="000000" w:themeColor="text1"/>
                <w:sz w:val="24"/>
                <w:szCs w:val="24"/>
              </w:rPr>
            </w:pPr>
            <w:proofErr w:type="gramStart"/>
            <w:r w:rsidRPr="00A960F0">
              <w:rPr>
                <w:rFonts w:ascii="Liberation Serif" w:hAnsi="Liberation Serif" w:cs="Liberation Serif"/>
                <w:color w:val="000000" w:themeColor="text1"/>
                <w:sz w:val="24"/>
                <w:szCs w:val="24"/>
              </w:rPr>
              <w:t>р</w:t>
            </w:r>
            <w:proofErr w:type="gramEnd"/>
            <w:r w:rsidRPr="00A960F0">
              <w:rPr>
                <w:rFonts w:ascii="Liberation Serif" w:hAnsi="Liberation Serif" w:cs="Liberation Serif"/>
                <w:color w:val="000000" w:themeColor="text1"/>
                <w:sz w:val="24"/>
                <w:szCs w:val="24"/>
              </w:rPr>
              <w:t>/с</w:t>
            </w:r>
          </w:p>
          <w:p w:rsidR="00A960F0" w:rsidRPr="00A960F0" w:rsidRDefault="00A960F0" w:rsidP="00A960F0">
            <w:pPr>
              <w:tabs>
                <w:tab w:val="left" w:pos="1239"/>
              </w:tabs>
              <w:contextualSpacing/>
              <w:jc w:val="both"/>
              <w:rPr>
                <w:rFonts w:ascii="Liberation Serif" w:hAnsi="Liberation Serif" w:cs="Liberation Serif"/>
                <w:color w:val="000000" w:themeColor="text1"/>
                <w:sz w:val="24"/>
                <w:szCs w:val="24"/>
              </w:rPr>
            </w:pPr>
            <w:proofErr w:type="gramStart"/>
            <w:r w:rsidRPr="00A960F0">
              <w:rPr>
                <w:rFonts w:ascii="Liberation Serif" w:hAnsi="Liberation Serif" w:cs="Liberation Serif"/>
                <w:color w:val="000000" w:themeColor="text1"/>
                <w:sz w:val="24"/>
                <w:szCs w:val="24"/>
              </w:rPr>
              <w:t>л</w:t>
            </w:r>
            <w:proofErr w:type="gramEnd"/>
            <w:r w:rsidRPr="00A960F0">
              <w:rPr>
                <w:rFonts w:ascii="Liberation Serif" w:hAnsi="Liberation Serif" w:cs="Liberation Serif"/>
                <w:color w:val="000000" w:themeColor="text1"/>
                <w:sz w:val="24"/>
                <w:szCs w:val="24"/>
              </w:rPr>
              <w:t>/с</w:t>
            </w:r>
          </w:p>
        </w:tc>
        <w:tc>
          <w:tcPr>
            <w:tcW w:w="4535" w:type="dxa"/>
          </w:tcPr>
          <w:p w:rsidR="00A960F0" w:rsidRPr="00A960F0" w:rsidRDefault="00A960F0" w:rsidP="00A960F0">
            <w:pPr>
              <w:tabs>
                <w:tab w:val="left" w:pos="1239"/>
              </w:tabs>
              <w:contextualSpacing/>
              <w:jc w:val="both"/>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Учреждение</w:t>
            </w:r>
          </w:p>
          <w:p w:rsidR="00A960F0" w:rsidRPr="00A960F0" w:rsidRDefault="00A960F0" w:rsidP="00A960F0">
            <w:pPr>
              <w:tabs>
                <w:tab w:val="left" w:pos="1239"/>
              </w:tabs>
              <w:contextualSpacing/>
              <w:jc w:val="both"/>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Место нахождения</w:t>
            </w:r>
          </w:p>
          <w:p w:rsidR="00A960F0" w:rsidRPr="00A960F0" w:rsidRDefault="00A960F0" w:rsidP="00A960F0">
            <w:pPr>
              <w:tabs>
                <w:tab w:val="left" w:pos="1239"/>
              </w:tabs>
              <w:contextualSpacing/>
              <w:jc w:val="both"/>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Банковские реквизиты</w:t>
            </w:r>
          </w:p>
          <w:p w:rsidR="00A960F0" w:rsidRPr="00A960F0" w:rsidRDefault="00A960F0" w:rsidP="00A960F0">
            <w:pPr>
              <w:tabs>
                <w:tab w:val="left" w:pos="1239"/>
              </w:tabs>
              <w:contextualSpacing/>
              <w:jc w:val="both"/>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ИНН</w:t>
            </w:r>
          </w:p>
          <w:p w:rsidR="00A960F0" w:rsidRPr="00A960F0" w:rsidRDefault="00A960F0" w:rsidP="00A960F0">
            <w:pPr>
              <w:tabs>
                <w:tab w:val="left" w:pos="1239"/>
              </w:tabs>
              <w:contextualSpacing/>
              <w:jc w:val="both"/>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БИК</w:t>
            </w:r>
          </w:p>
          <w:p w:rsidR="00A960F0" w:rsidRPr="00A960F0" w:rsidRDefault="00A960F0" w:rsidP="00A960F0">
            <w:pPr>
              <w:tabs>
                <w:tab w:val="left" w:pos="1239"/>
              </w:tabs>
              <w:contextualSpacing/>
              <w:jc w:val="both"/>
              <w:rPr>
                <w:rFonts w:ascii="Liberation Serif" w:hAnsi="Liberation Serif" w:cs="Liberation Serif"/>
                <w:color w:val="000000" w:themeColor="text1"/>
                <w:sz w:val="24"/>
                <w:szCs w:val="24"/>
              </w:rPr>
            </w:pPr>
            <w:proofErr w:type="gramStart"/>
            <w:r w:rsidRPr="00A960F0">
              <w:rPr>
                <w:rFonts w:ascii="Liberation Serif" w:hAnsi="Liberation Serif" w:cs="Liberation Serif"/>
                <w:color w:val="000000" w:themeColor="text1"/>
                <w:sz w:val="24"/>
                <w:szCs w:val="24"/>
              </w:rPr>
              <w:t>р</w:t>
            </w:r>
            <w:proofErr w:type="gramEnd"/>
            <w:r w:rsidRPr="00A960F0">
              <w:rPr>
                <w:rFonts w:ascii="Liberation Serif" w:hAnsi="Liberation Serif" w:cs="Liberation Serif"/>
                <w:color w:val="000000" w:themeColor="text1"/>
                <w:sz w:val="24"/>
                <w:szCs w:val="24"/>
              </w:rPr>
              <w:t>/с</w:t>
            </w:r>
          </w:p>
          <w:p w:rsidR="00A960F0" w:rsidRPr="00A960F0" w:rsidRDefault="00A960F0" w:rsidP="00A960F0">
            <w:pPr>
              <w:tabs>
                <w:tab w:val="left" w:pos="1239"/>
              </w:tabs>
              <w:contextualSpacing/>
              <w:jc w:val="both"/>
              <w:rPr>
                <w:rFonts w:ascii="Liberation Serif" w:hAnsi="Liberation Serif" w:cs="Liberation Serif"/>
                <w:color w:val="000000" w:themeColor="text1"/>
                <w:sz w:val="24"/>
                <w:szCs w:val="24"/>
              </w:rPr>
            </w:pPr>
            <w:proofErr w:type="gramStart"/>
            <w:r w:rsidRPr="00A960F0">
              <w:rPr>
                <w:rFonts w:ascii="Liberation Serif" w:hAnsi="Liberation Serif" w:cs="Liberation Serif"/>
                <w:color w:val="000000" w:themeColor="text1"/>
                <w:sz w:val="24"/>
                <w:szCs w:val="24"/>
              </w:rPr>
              <w:t>л</w:t>
            </w:r>
            <w:proofErr w:type="gramEnd"/>
            <w:r w:rsidRPr="00A960F0">
              <w:rPr>
                <w:rFonts w:ascii="Liberation Serif" w:hAnsi="Liberation Serif" w:cs="Liberation Serif"/>
                <w:color w:val="000000" w:themeColor="text1"/>
                <w:sz w:val="24"/>
                <w:szCs w:val="24"/>
              </w:rPr>
              <w:t>/с</w:t>
            </w:r>
          </w:p>
        </w:tc>
      </w:tr>
      <w:tr w:rsidR="00A960F0" w:rsidRPr="00A960F0" w:rsidTr="00106A63">
        <w:tc>
          <w:tcPr>
            <w:tcW w:w="4535" w:type="dxa"/>
          </w:tcPr>
          <w:p w:rsidR="00A960F0" w:rsidRPr="00A960F0" w:rsidRDefault="00A960F0" w:rsidP="00A960F0">
            <w:pPr>
              <w:tabs>
                <w:tab w:val="left" w:pos="1239"/>
              </w:tabs>
              <w:contextualSpacing/>
              <w:jc w:val="both"/>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Руководитель ______________</w:t>
            </w:r>
          </w:p>
          <w:p w:rsidR="00A960F0" w:rsidRPr="00A960F0" w:rsidRDefault="00A960F0" w:rsidP="00A960F0">
            <w:pPr>
              <w:tabs>
                <w:tab w:val="left" w:pos="1239"/>
              </w:tabs>
              <w:contextualSpacing/>
              <w:jc w:val="both"/>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 xml:space="preserve">                 Ф.И.О.</w:t>
            </w:r>
          </w:p>
        </w:tc>
        <w:tc>
          <w:tcPr>
            <w:tcW w:w="4535" w:type="dxa"/>
          </w:tcPr>
          <w:p w:rsidR="00A960F0" w:rsidRPr="00A960F0" w:rsidRDefault="00A960F0" w:rsidP="00A960F0">
            <w:pPr>
              <w:tabs>
                <w:tab w:val="left" w:pos="1239"/>
              </w:tabs>
              <w:contextualSpacing/>
              <w:jc w:val="both"/>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Руководитель ______________</w:t>
            </w:r>
          </w:p>
          <w:p w:rsidR="00A960F0" w:rsidRPr="00A960F0" w:rsidRDefault="00A960F0" w:rsidP="00A960F0">
            <w:pPr>
              <w:tabs>
                <w:tab w:val="left" w:pos="1239"/>
              </w:tabs>
              <w:contextualSpacing/>
              <w:jc w:val="both"/>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 xml:space="preserve">                 Ф.И.О.</w:t>
            </w:r>
          </w:p>
        </w:tc>
      </w:tr>
      <w:tr w:rsidR="00A960F0" w:rsidRPr="00A960F0" w:rsidTr="00106A63">
        <w:tc>
          <w:tcPr>
            <w:tcW w:w="4535" w:type="dxa"/>
          </w:tcPr>
          <w:p w:rsidR="00A960F0" w:rsidRPr="00A960F0" w:rsidRDefault="00A960F0" w:rsidP="00A960F0">
            <w:pPr>
              <w:tabs>
                <w:tab w:val="left" w:pos="1239"/>
              </w:tabs>
              <w:contextualSpacing/>
              <w:jc w:val="both"/>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М.П.</w:t>
            </w:r>
          </w:p>
        </w:tc>
        <w:tc>
          <w:tcPr>
            <w:tcW w:w="4535" w:type="dxa"/>
          </w:tcPr>
          <w:p w:rsidR="00A960F0" w:rsidRPr="00A960F0" w:rsidRDefault="00A960F0" w:rsidP="00A960F0">
            <w:pPr>
              <w:tabs>
                <w:tab w:val="left" w:pos="1239"/>
              </w:tabs>
              <w:contextualSpacing/>
              <w:jc w:val="both"/>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М.П.</w:t>
            </w:r>
          </w:p>
        </w:tc>
      </w:tr>
    </w:tbl>
    <w:p w:rsidR="00A960F0" w:rsidRPr="00A960F0" w:rsidRDefault="00A960F0" w:rsidP="00A960F0">
      <w:pPr>
        <w:tabs>
          <w:tab w:val="left" w:pos="1239"/>
        </w:tabs>
        <w:ind w:left="5103"/>
        <w:contextualSpacing/>
        <w:jc w:val="both"/>
        <w:rPr>
          <w:rFonts w:ascii="Liberation Serif" w:hAnsi="Liberation Serif" w:cs="Liberation Serif"/>
          <w:color w:val="000000" w:themeColor="text1"/>
          <w:sz w:val="24"/>
          <w:szCs w:val="24"/>
        </w:rPr>
      </w:pPr>
      <w:bookmarkStart w:id="60" w:name="Par159"/>
      <w:bookmarkEnd w:id="60"/>
    </w:p>
    <w:p w:rsidR="00A960F0" w:rsidRPr="00A960F0" w:rsidRDefault="00A960F0" w:rsidP="00A960F0">
      <w:pPr>
        <w:tabs>
          <w:tab w:val="left" w:pos="1239"/>
        </w:tabs>
        <w:ind w:left="5103"/>
        <w:contextualSpacing/>
        <w:jc w:val="both"/>
        <w:rPr>
          <w:rFonts w:ascii="Liberation Serif" w:hAnsi="Liberation Serif" w:cs="Liberation Serif"/>
          <w:color w:val="000000" w:themeColor="text1"/>
          <w:sz w:val="24"/>
          <w:szCs w:val="24"/>
        </w:rPr>
      </w:pPr>
    </w:p>
    <w:p w:rsidR="00A960F0" w:rsidRPr="00A960F0" w:rsidRDefault="00A960F0" w:rsidP="00A960F0">
      <w:pPr>
        <w:tabs>
          <w:tab w:val="left" w:pos="1239"/>
        </w:tabs>
        <w:ind w:left="5103"/>
        <w:contextualSpacing/>
        <w:jc w:val="both"/>
        <w:rPr>
          <w:rFonts w:ascii="Liberation Serif" w:hAnsi="Liberation Serif" w:cs="Liberation Serif"/>
          <w:color w:val="000000" w:themeColor="text1"/>
          <w:sz w:val="24"/>
          <w:szCs w:val="24"/>
        </w:rPr>
      </w:pPr>
    </w:p>
    <w:p w:rsidR="00A960F0" w:rsidRPr="00A960F0" w:rsidRDefault="00A960F0" w:rsidP="00A960F0">
      <w:pPr>
        <w:tabs>
          <w:tab w:val="left" w:pos="1239"/>
        </w:tabs>
        <w:ind w:left="5103"/>
        <w:contextualSpacing/>
        <w:jc w:val="both"/>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br w:type="page"/>
      </w:r>
    </w:p>
    <w:p w:rsidR="00A960F0" w:rsidRPr="00A960F0" w:rsidRDefault="00A960F0" w:rsidP="00A960F0">
      <w:pPr>
        <w:tabs>
          <w:tab w:val="left" w:pos="1239"/>
        </w:tabs>
        <w:ind w:left="5103"/>
        <w:contextualSpacing/>
        <w:jc w:val="both"/>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lastRenderedPageBreak/>
        <w:t xml:space="preserve">Приложение </w:t>
      </w:r>
    </w:p>
    <w:p w:rsidR="00A960F0" w:rsidRPr="00A960F0" w:rsidRDefault="00A960F0" w:rsidP="00A960F0">
      <w:pPr>
        <w:tabs>
          <w:tab w:val="left" w:pos="1239"/>
        </w:tabs>
        <w:ind w:left="5103"/>
        <w:contextualSpacing/>
        <w:jc w:val="both"/>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к Соглашению о предоставлении субсидии из бюджета городского округа Верхняя Пышма муниципальному бюджетному или</w:t>
      </w:r>
    </w:p>
    <w:p w:rsidR="00A960F0" w:rsidRPr="00A960F0" w:rsidRDefault="00A960F0" w:rsidP="00A960F0">
      <w:pPr>
        <w:tabs>
          <w:tab w:val="left" w:pos="1239"/>
        </w:tabs>
        <w:ind w:left="5103"/>
        <w:contextualSpacing/>
        <w:jc w:val="both"/>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автономному учреждению городского округа Верхняя Пышма на финансовое обеспечение выполнения муниципального задания на оказание муниципальных услуг (выполнение работ)</w:t>
      </w:r>
    </w:p>
    <w:p w:rsidR="00A960F0" w:rsidRPr="00A960F0" w:rsidRDefault="00A960F0" w:rsidP="00A960F0">
      <w:pPr>
        <w:tabs>
          <w:tab w:val="left" w:pos="1239"/>
        </w:tabs>
        <w:contextualSpacing/>
        <w:jc w:val="both"/>
        <w:rPr>
          <w:rFonts w:ascii="Liberation Serif" w:hAnsi="Liberation Serif" w:cs="Liberation Serif"/>
          <w:color w:val="000000" w:themeColor="text1"/>
          <w:sz w:val="24"/>
          <w:szCs w:val="24"/>
        </w:rPr>
      </w:pPr>
    </w:p>
    <w:p w:rsidR="00A960F0" w:rsidRPr="00A960F0" w:rsidRDefault="00A960F0" w:rsidP="00A960F0">
      <w:pPr>
        <w:tabs>
          <w:tab w:val="left" w:pos="1239"/>
        </w:tabs>
        <w:contextualSpacing/>
        <w:jc w:val="center"/>
        <w:rPr>
          <w:rFonts w:ascii="Liberation Serif" w:hAnsi="Liberation Serif" w:cs="Liberation Serif"/>
          <w:color w:val="000000" w:themeColor="text1"/>
          <w:sz w:val="24"/>
          <w:szCs w:val="24"/>
        </w:rPr>
      </w:pPr>
      <w:bookmarkStart w:id="61" w:name="Par176"/>
      <w:bookmarkEnd w:id="61"/>
      <w:r w:rsidRPr="00A960F0">
        <w:rPr>
          <w:rFonts w:ascii="Liberation Serif" w:hAnsi="Liberation Serif" w:cs="Liberation Serif"/>
          <w:color w:val="000000" w:themeColor="text1"/>
          <w:sz w:val="24"/>
          <w:szCs w:val="24"/>
        </w:rPr>
        <w:t>ПОРЯДОК</w:t>
      </w:r>
    </w:p>
    <w:p w:rsidR="00A960F0" w:rsidRPr="00A960F0" w:rsidRDefault="00A960F0" w:rsidP="00A960F0">
      <w:pPr>
        <w:tabs>
          <w:tab w:val="left" w:pos="1239"/>
        </w:tabs>
        <w:contextualSpacing/>
        <w:jc w:val="center"/>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ОПРЕДЕЛЕНИЯ РАЗМЕРА ЧАСТЕЙ СУБСИДИИ</w:t>
      </w:r>
    </w:p>
    <w:p w:rsidR="00A960F0" w:rsidRPr="00A960F0" w:rsidRDefault="00A960F0" w:rsidP="00A960F0">
      <w:pPr>
        <w:tabs>
          <w:tab w:val="left" w:pos="1239"/>
        </w:tabs>
        <w:contextualSpacing/>
        <w:jc w:val="both"/>
        <w:rPr>
          <w:rFonts w:ascii="Liberation Serif" w:hAnsi="Liberation Serif" w:cs="Liberation Serif"/>
          <w:color w:val="000000" w:themeColor="text1"/>
          <w:sz w:val="24"/>
          <w:szCs w:val="24"/>
        </w:rPr>
      </w:pPr>
    </w:p>
    <w:p w:rsidR="00A960F0" w:rsidRPr="00A960F0" w:rsidRDefault="00A960F0" w:rsidP="00A960F0">
      <w:pPr>
        <w:tabs>
          <w:tab w:val="left" w:pos="1239"/>
        </w:tabs>
        <w:contextualSpacing/>
        <w:jc w:val="both"/>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1. I квартал:</w:t>
      </w:r>
    </w:p>
    <w:p w:rsidR="00A960F0" w:rsidRPr="00A960F0" w:rsidRDefault="00A960F0" w:rsidP="00A960F0">
      <w:pPr>
        <w:tabs>
          <w:tab w:val="left" w:pos="1239"/>
        </w:tabs>
        <w:contextualSpacing/>
        <w:jc w:val="both"/>
        <w:rPr>
          <w:rFonts w:ascii="Liberation Serif" w:hAnsi="Liberation Serif" w:cs="Liberation Serif"/>
          <w:color w:val="000000" w:themeColor="text1"/>
          <w:sz w:val="24"/>
          <w:szCs w:val="24"/>
        </w:rPr>
      </w:pPr>
    </w:p>
    <w:p w:rsidR="00A960F0" w:rsidRPr="00A960F0" w:rsidRDefault="00A960F0" w:rsidP="00A960F0">
      <w:pPr>
        <w:tabs>
          <w:tab w:val="left" w:pos="1239"/>
        </w:tabs>
        <w:contextualSpacing/>
        <w:jc w:val="center"/>
        <w:rPr>
          <w:rFonts w:ascii="Liberation Serif" w:hAnsi="Liberation Serif" w:cs="Liberation Serif"/>
          <w:color w:val="000000" w:themeColor="text1"/>
          <w:sz w:val="24"/>
          <w:szCs w:val="24"/>
        </w:rPr>
      </w:pPr>
      <w:proofErr w:type="spellStart"/>
      <w:proofErr w:type="gramStart"/>
      <w:r w:rsidRPr="00A960F0">
        <w:rPr>
          <w:rFonts w:ascii="Liberation Serif" w:hAnsi="Liberation Serif" w:cs="Liberation Serif"/>
          <w:b/>
          <w:color w:val="000000" w:themeColor="text1"/>
          <w:sz w:val="24"/>
          <w:szCs w:val="24"/>
        </w:rPr>
        <w:t>CI</w:t>
      </w:r>
      <w:proofErr w:type="gramEnd"/>
      <w:r w:rsidRPr="00A960F0">
        <w:rPr>
          <w:rFonts w:ascii="Liberation Serif" w:hAnsi="Liberation Serif" w:cs="Liberation Serif"/>
          <w:b/>
          <w:color w:val="000000" w:themeColor="text1"/>
          <w:sz w:val="24"/>
          <w:szCs w:val="24"/>
        </w:rPr>
        <w:t>кв</w:t>
      </w:r>
      <w:proofErr w:type="spellEnd"/>
      <w:r w:rsidRPr="00A960F0">
        <w:rPr>
          <w:rFonts w:ascii="Liberation Serif" w:hAnsi="Liberation Serif" w:cs="Liberation Serif"/>
          <w:b/>
          <w:color w:val="000000" w:themeColor="text1"/>
          <w:sz w:val="24"/>
          <w:szCs w:val="24"/>
        </w:rPr>
        <w:t xml:space="preserve"> &lt;= 1/4 </w:t>
      </w:r>
      <w:proofErr w:type="spellStart"/>
      <w:r w:rsidRPr="00A960F0">
        <w:rPr>
          <w:rFonts w:ascii="Liberation Serif" w:hAnsi="Liberation Serif" w:cs="Liberation Serif"/>
          <w:b/>
          <w:color w:val="000000" w:themeColor="text1"/>
          <w:sz w:val="24"/>
          <w:szCs w:val="24"/>
        </w:rPr>
        <w:t>Собщ</w:t>
      </w:r>
      <w:proofErr w:type="spellEnd"/>
      <w:r w:rsidRPr="00A960F0">
        <w:rPr>
          <w:rFonts w:ascii="Liberation Serif" w:hAnsi="Liberation Serif" w:cs="Liberation Serif"/>
          <w:color w:val="000000" w:themeColor="text1"/>
          <w:sz w:val="24"/>
          <w:szCs w:val="24"/>
        </w:rPr>
        <w:t>, где:</w:t>
      </w:r>
    </w:p>
    <w:p w:rsidR="00A960F0" w:rsidRPr="00A960F0" w:rsidRDefault="00A960F0" w:rsidP="00A960F0">
      <w:pPr>
        <w:tabs>
          <w:tab w:val="left" w:pos="1239"/>
        </w:tabs>
        <w:contextualSpacing/>
        <w:jc w:val="both"/>
        <w:rPr>
          <w:rFonts w:ascii="Liberation Serif" w:hAnsi="Liberation Serif" w:cs="Liberation Serif"/>
          <w:color w:val="000000" w:themeColor="text1"/>
          <w:sz w:val="24"/>
          <w:szCs w:val="24"/>
        </w:rPr>
      </w:pPr>
    </w:p>
    <w:p w:rsidR="00A960F0" w:rsidRPr="00A960F0" w:rsidRDefault="00A960F0" w:rsidP="00A960F0">
      <w:pPr>
        <w:tabs>
          <w:tab w:val="left" w:pos="1239"/>
        </w:tabs>
        <w:contextualSpacing/>
        <w:jc w:val="both"/>
        <w:rPr>
          <w:rFonts w:ascii="Liberation Serif" w:hAnsi="Liberation Serif" w:cs="Liberation Serif"/>
          <w:color w:val="000000" w:themeColor="text1"/>
          <w:sz w:val="24"/>
          <w:szCs w:val="24"/>
        </w:rPr>
      </w:pPr>
      <w:proofErr w:type="spellStart"/>
      <w:proofErr w:type="gramStart"/>
      <w:r w:rsidRPr="00A960F0">
        <w:rPr>
          <w:rFonts w:ascii="Liberation Serif" w:hAnsi="Liberation Serif" w:cs="Liberation Serif"/>
          <w:color w:val="000000" w:themeColor="text1"/>
          <w:sz w:val="24"/>
          <w:szCs w:val="24"/>
        </w:rPr>
        <w:t>CI</w:t>
      </w:r>
      <w:proofErr w:type="gramEnd"/>
      <w:r w:rsidRPr="00A960F0">
        <w:rPr>
          <w:rFonts w:ascii="Liberation Serif" w:hAnsi="Liberation Serif" w:cs="Liberation Serif"/>
          <w:color w:val="000000" w:themeColor="text1"/>
          <w:sz w:val="24"/>
          <w:szCs w:val="24"/>
        </w:rPr>
        <w:t>кв</w:t>
      </w:r>
      <w:proofErr w:type="spellEnd"/>
      <w:r w:rsidRPr="00A960F0">
        <w:rPr>
          <w:rFonts w:ascii="Liberation Serif" w:hAnsi="Liberation Serif" w:cs="Liberation Serif"/>
          <w:color w:val="000000" w:themeColor="text1"/>
          <w:sz w:val="24"/>
          <w:szCs w:val="24"/>
        </w:rPr>
        <w:t xml:space="preserve"> - часть Субсидии, подлежащая перечислению Учреждению в I квартале;</w:t>
      </w:r>
    </w:p>
    <w:p w:rsidR="00A960F0" w:rsidRPr="00A960F0" w:rsidRDefault="00A960F0" w:rsidP="00A960F0">
      <w:pPr>
        <w:tabs>
          <w:tab w:val="left" w:pos="1239"/>
        </w:tabs>
        <w:contextualSpacing/>
        <w:jc w:val="both"/>
        <w:rPr>
          <w:rFonts w:ascii="Liberation Serif" w:hAnsi="Liberation Serif" w:cs="Liberation Serif"/>
          <w:color w:val="000000" w:themeColor="text1"/>
          <w:sz w:val="24"/>
          <w:szCs w:val="24"/>
        </w:rPr>
      </w:pPr>
      <w:proofErr w:type="spellStart"/>
      <w:r w:rsidRPr="00A960F0">
        <w:rPr>
          <w:rFonts w:ascii="Liberation Serif" w:hAnsi="Liberation Serif" w:cs="Liberation Serif"/>
          <w:color w:val="000000" w:themeColor="text1"/>
          <w:sz w:val="24"/>
          <w:szCs w:val="24"/>
        </w:rPr>
        <w:t>Собщ</w:t>
      </w:r>
      <w:proofErr w:type="spellEnd"/>
      <w:r w:rsidRPr="00A960F0">
        <w:rPr>
          <w:rFonts w:ascii="Liberation Serif" w:hAnsi="Liberation Serif" w:cs="Liberation Serif"/>
          <w:color w:val="000000" w:themeColor="text1"/>
          <w:sz w:val="24"/>
          <w:szCs w:val="24"/>
        </w:rPr>
        <w:t xml:space="preserve"> - общий объем Субсидии.</w:t>
      </w:r>
    </w:p>
    <w:p w:rsidR="00A960F0" w:rsidRPr="00A960F0" w:rsidRDefault="00A960F0" w:rsidP="00A960F0">
      <w:pPr>
        <w:tabs>
          <w:tab w:val="left" w:pos="1239"/>
        </w:tabs>
        <w:contextualSpacing/>
        <w:jc w:val="both"/>
        <w:rPr>
          <w:rFonts w:ascii="Liberation Serif" w:hAnsi="Liberation Serif" w:cs="Liberation Serif"/>
          <w:color w:val="000000" w:themeColor="text1"/>
          <w:sz w:val="24"/>
          <w:szCs w:val="24"/>
        </w:rPr>
      </w:pPr>
    </w:p>
    <w:p w:rsidR="00A960F0" w:rsidRPr="00A960F0" w:rsidRDefault="00A960F0" w:rsidP="00A960F0">
      <w:pPr>
        <w:tabs>
          <w:tab w:val="left" w:pos="1239"/>
        </w:tabs>
        <w:contextualSpacing/>
        <w:jc w:val="both"/>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2. II квартал:</w:t>
      </w:r>
    </w:p>
    <w:p w:rsidR="00A960F0" w:rsidRPr="00A960F0" w:rsidRDefault="00A960F0" w:rsidP="00A960F0">
      <w:pPr>
        <w:tabs>
          <w:tab w:val="left" w:pos="1239"/>
        </w:tabs>
        <w:contextualSpacing/>
        <w:jc w:val="both"/>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не позднее _____ рабочих дней с момента рассмотрения квартального отчета об исполнении муниципального задания перечислить часть Субсидии из расчета:</w:t>
      </w:r>
    </w:p>
    <w:p w:rsidR="00A960F0" w:rsidRPr="00A960F0" w:rsidRDefault="00A960F0" w:rsidP="00A960F0">
      <w:pPr>
        <w:tabs>
          <w:tab w:val="left" w:pos="1239"/>
        </w:tabs>
        <w:contextualSpacing/>
        <w:jc w:val="center"/>
        <w:rPr>
          <w:rFonts w:ascii="Liberation Serif" w:hAnsi="Liberation Serif" w:cs="Liberation Serif"/>
          <w:color w:val="000000" w:themeColor="text1"/>
          <w:sz w:val="24"/>
          <w:szCs w:val="24"/>
        </w:rPr>
      </w:pPr>
      <w:proofErr w:type="spellStart"/>
      <w:r w:rsidRPr="00A960F0">
        <w:rPr>
          <w:rFonts w:ascii="Liberation Serif" w:hAnsi="Liberation Serif" w:cs="Liberation Serif"/>
          <w:b/>
          <w:color w:val="000000" w:themeColor="text1"/>
          <w:sz w:val="24"/>
          <w:szCs w:val="24"/>
        </w:rPr>
        <w:t>CII</w:t>
      </w:r>
      <w:proofErr w:type="gramStart"/>
      <w:r w:rsidRPr="00A960F0">
        <w:rPr>
          <w:rFonts w:ascii="Liberation Serif" w:hAnsi="Liberation Serif" w:cs="Liberation Serif"/>
          <w:b/>
          <w:color w:val="000000" w:themeColor="text1"/>
          <w:sz w:val="24"/>
          <w:szCs w:val="24"/>
        </w:rPr>
        <w:t>кв</w:t>
      </w:r>
      <w:proofErr w:type="spellEnd"/>
      <w:proofErr w:type="gramEnd"/>
      <w:r w:rsidRPr="00A960F0">
        <w:rPr>
          <w:rFonts w:ascii="Liberation Serif" w:hAnsi="Liberation Serif" w:cs="Liberation Serif"/>
          <w:b/>
          <w:color w:val="000000" w:themeColor="text1"/>
          <w:sz w:val="24"/>
          <w:szCs w:val="24"/>
        </w:rPr>
        <w:t xml:space="preserve"> = </w:t>
      </w:r>
      <w:proofErr w:type="spellStart"/>
      <w:r w:rsidRPr="00A960F0">
        <w:rPr>
          <w:rFonts w:ascii="Liberation Serif" w:hAnsi="Liberation Serif" w:cs="Liberation Serif"/>
          <w:b/>
          <w:color w:val="000000" w:themeColor="text1"/>
          <w:sz w:val="24"/>
          <w:szCs w:val="24"/>
        </w:rPr>
        <w:t>QIкв</w:t>
      </w:r>
      <w:proofErr w:type="spellEnd"/>
      <w:r w:rsidRPr="00A960F0">
        <w:rPr>
          <w:rFonts w:ascii="Liberation Serif" w:hAnsi="Liberation Serif" w:cs="Liberation Serif"/>
          <w:b/>
          <w:color w:val="000000" w:themeColor="text1"/>
          <w:sz w:val="24"/>
          <w:szCs w:val="24"/>
        </w:rPr>
        <w:t xml:space="preserve"> факт + </w:t>
      </w:r>
      <w:proofErr w:type="spellStart"/>
      <w:r w:rsidRPr="00A960F0">
        <w:rPr>
          <w:rFonts w:ascii="Liberation Serif" w:hAnsi="Liberation Serif" w:cs="Liberation Serif"/>
          <w:b/>
          <w:color w:val="000000" w:themeColor="text1"/>
          <w:sz w:val="24"/>
          <w:szCs w:val="24"/>
        </w:rPr>
        <w:t>СИиНIIкв</w:t>
      </w:r>
      <w:proofErr w:type="spellEnd"/>
      <w:r w:rsidRPr="00A960F0">
        <w:rPr>
          <w:rFonts w:ascii="Liberation Serif" w:hAnsi="Liberation Serif" w:cs="Liberation Serif"/>
          <w:color w:val="000000" w:themeColor="text1"/>
          <w:sz w:val="24"/>
          <w:szCs w:val="24"/>
        </w:rPr>
        <w:t>, где:</w:t>
      </w:r>
    </w:p>
    <w:p w:rsidR="00A960F0" w:rsidRPr="00A960F0" w:rsidRDefault="00A960F0" w:rsidP="00A960F0">
      <w:pPr>
        <w:tabs>
          <w:tab w:val="left" w:pos="1239"/>
        </w:tabs>
        <w:contextualSpacing/>
        <w:jc w:val="both"/>
        <w:rPr>
          <w:rFonts w:ascii="Liberation Serif" w:hAnsi="Liberation Serif" w:cs="Liberation Serif"/>
          <w:color w:val="000000" w:themeColor="text1"/>
          <w:sz w:val="24"/>
          <w:szCs w:val="24"/>
        </w:rPr>
      </w:pPr>
    </w:p>
    <w:p w:rsidR="00A960F0" w:rsidRPr="00A960F0" w:rsidRDefault="00A960F0" w:rsidP="00A960F0">
      <w:pPr>
        <w:tabs>
          <w:tab w:val="left" w:pos="1239"/>
        </w:tabs>
        <w:contextualSpacing/>
        <w:jc w:val="both"/>
        <w:rPr>
          <w:rFonts w:ascii="Liberation Serif" w:hAnsi="Liberation Serif" w:cs="Liberation Serif"/>
          <w:color w:val="000000" w:themeColor="text1"/>
          <w:sz w:val="24"/>
          <w:szCs w:val="24"/>
        </w:rPr>
      </w:pPr>
      <w:proofErr w:type="spellStart"/>
      <w:r w:rsidRPr="00A960F0">
        <w:rPr>
          <w:rFonts w:ascii="Liberation Serif" w:hAnsi="Liberation Serif" w:cs="Liberation Serif"/>
          <w:color w:val="000000" w:themeColor="text1"/>
          <w:sz w:val="24"/>
          <w:szCs w:val="24"/>
        </w:rPr>
        <w:t>CII</w:t>
      </w:r>
      <w:proofErr w:type="gramStart"/>
      <w:r w:rsidRPr="00A960F0">
        <w:rPr>
          <w:rFonts w:ascii="Liberation Serif" w:hAnsi="Liberation Serif" w:cs="Liberation Serif"/>
          <w:color w:val="000000" w:themeColor="text1"/>
          <w:sz w:val="24"/>
          <w:szCs w:val="24"/>
        </w:rPr>
        <w:t>кв</w:t>
      </w:r>
      <w:proofErr w:type="spellEnd"/>
      <w:proofErr w:type="gramEnd"/>
      <w:r w:rsidRPr="00A960F0">
        <w:rPr>
          <w:rFonts w:ascii="Liberation Serif" w:hAnsi="Liberation Serif" w:cs="Liberation Serif"/>
          <w:color w:val="000000" w:themeColor="text1"/>
          <w:sz w:val="24"/>
          <w:szCs w:val="24"/>
        </w:rPr>
        <w:t xml:space="preserve"> - часть Субсидии, подлежащая перечислению Учреждению во II квартале;</w:t>
      </w:r>
    </w:p>
    <w:p w:rsidR="00A960F0" w:rsidRPr="00A960F0" w:rsidRDefault="00A960F0" w:rsidP="00A960F0">
      <w:pPr>
        <w:tabs>
          <w:tab w:val="left" w:pos="1239"/>
        </w:tabs>
        <w:contextualSpacing/>
        <w:jc w:val="both"/>
        <w:rPr>
          <w:rFonts w:ascii="Liberation Serif" w:hAnsi="Liberation Serif" w:cs="Liberation Serif"/>
          <w:color w:val="000000" w:themeColor="text1"/>
          <w:sz w:val="24"/>
          <w:szCs w:val="24"/>
        </w:rPr>
      </w:pPr>
      <w:proofErr w:type="spellStart"/>
      <w:proofErr w:type="gramStart"/>
      <w:r w:rsidRPr="00A960F0">
        <w:rPr>
          <w:rFonts w:ascii="Liberation Serif" w:hAnsi="Liberation Serif" w:cs="Liberation Serif"/>
          <w:color w:val="000000" w:themeColor="text1"/>
          <w:sz w:val="24"/>
          <w:szCs w:val="24"/>
        </w:rPr>
        <w:t>QI</w:t>
      </w:r>
      <w:proofErr w:type="gramEnd"/>
      <w:r w:rsidRPr="00A960F0">
        <w:rPr>
          <w:rFonts w:ascii="Liberation Serif" w:hAnsi="Liberation Serif" w:cs="Liberation Serif"/>
          <w:color w:val="000000" w:themeColor="text1"/>
          <w:sz w:val="24"/>
          <w:szCs w:val="24"/>
        </w:rPr>
        <w:t>кв</w:t>
      </w:r>
      <w:proofErr w:type="spellEnd"/>
      <w:r w:rsidRPr="00A960F0">
        <w:rPr>
          <w:rFonts w:ascii="Liberation Serif" w:hAnsi="Liberation Serif" w:cs="Liberation Serif"/>
          <w:color w:val="000000" w:themeColor="text1"/>
          <w:sz w:val="24"/>
          <w:szCs w:val="24"/>
        </w:rPr>
        <w:t xml:space="preserve"> факт - часть Субсидии, покрывающая фактический объем оказанных услуг (выполненных работ) за I квартал календарного года;</w:t>
      </w:r>
    </w:p>
    <w:p w:rsidR="00A960F0" w:rsidRPr="00A960F0" w:rsidRDefault="00A960F0" w:rsidP="00A960F0">
      <w:pPr>
        <w:tabs>
          <w:tab w:val="left" w:pos="1239"/>
        </w:tabs>
        <w:contextualSpacing/>
        <w:jc w:val="both"/>
        <w:rPr>
          <w:rFonts w:ascii="Liberation Serif" w:hAnsi="Liberation Serif" w:cs="Liberation Serif"/>
          <w:color w:val="000000" w:themeColor="text1"/>
          <w:sz w:val="24"/>
          <w:szCs w:val="24"/>
        </w:rPr>
      </w:pPr>
      <w:proofErr w:type="spellStart"/>
      <w:r w:rsidRPr="00A960F0">
        <w:rPr>
          <w:rFonts w:ascii="Liberation Serif" w:hAnsi="Liberation Serif" w:cs="Liberation Serif"/>
          <w:color w:val="000000" w:themeColor="text1"/>
          <w:sz w:val="24"/>
          <w:szCs w:val="24"/>
        </w:rPr>
        <w:t>СИиН</w:t>
      </w:r>
      <w:proofErr w:type="gramStart"/>
      <w:r w:rsidRPr="00A960F0">
        <w:rPr>
          <w:rFonts w:ascii="Liberation Serif" w:hAnsi="Liberation Serif" w:cs="Liberation Serif"/>
          <w:color w:val="000000" w:themeColor="text1"/>
          <w:sz w:val="24"/>
          <w:szCs w:val="24"/>
        </w:rPr>
        <w:t>II</w:t>
      </w:r>
      <w:proofErr w:type="gramEnd"/>
      <w:r w:rsidRPr="00A960F0">
        <w:rPr>
          <w:rFonts w:ascii="Liberation Serif" w:hAnsi="Liberation Serif" w:cs="Liberation Serif"/>
          <w:color w:val="000000" w:themeColor="text1"/>
          <w:sz w:val="24"/>
          <w:szCs w:val="24"/>
        </w:rPr>
        <w:t>кв</w:t>
      </w:r>
      <w:proofErr w:type="spellEnd"/>
      <w:r w:rsidRPr="00A960F0">
        <w:rPr>
          <w:rFonts w:ascii="Liberation Serif" w:hAnsi="Liberation Serif" w:cs="Liberation Serif"/>
          <w:color w:val="000000" w:themeColor="text1"/>
          <w:sz w:val="24"/>
          <w:szCs w:val="24"/>
        </w:rPr>
        <w:t xml:space="preserve"> - часть Субсидии, покрывающая затраты на содержание не используемого для выполнения муниципального задания имущества, на уплату налогов, на II квартал календарного года.</w:t>
      </w:r>
    </w:p>
    <w:p w:rsidR="00A960F0" w:rsidRPr="00A960F0" w:rsidRDefault="00A960F0" w:rsidP="00A960F0">
      <w:pPr>
        <w:tabs>
          <w:tab w:val="left" w:pos="1239"/>
        </w:tabs>
        <w:contextualSpacing/>
        <w:jc w:val="both"/>
        <w:rPr>
          <w:rFonts w:ascii="Liberation Serif" w:hAnsi="Liberation Serif" w:cs="Liberation Serif"/>
          <w:color w:val="000000" w:themeColor="text1"/>
          <w:sz w:val="24"/>
          <w:szCs w:val="24"/>
        </w:rPr>
      </w:pPr>
    </w:p>
    <w:p w:rsidR="00A960F0" w:rsidRPr="00A960F0" w:rsidRDefault="00A960F0" w:rsidP="00A960F0">
      <w:pPr>
        <w:tabs>
          <w:tab w:val="left" w:pos="1239"/>
        </w:tabs>
        <w:contextualSpacing/>
        <w:jc w:val="both"/>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3. III квартал:</w:t>
      </w:r>
    </w:p>
    <w:p w:rsidR="00A960F0" w:rsidRPr="00A960F0" w:rsidRDefault="00A960F0" w:rsidP="00A960F0">
      <w:pPr>
        <w:tabs>
          <w:tab w:val="left" w:pos="1239"/>
        </w:tabs>
        <w:contextualSpacing/>
        <w:jc w:val="both"/>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не позднее ____ рабочих дней с момента рассмотрения квартального отчета об исполнении муниципального задания перечислить часть Субсидии из расчета:</w:t>
      </w:r>
    </w:p>
    <w:p w:rsidR="00A960F0" w:rsidRPr="00A960F0" w:rsidRDefault="00A960F0" w:rsidP="00A960F0">
      <w:pPr>
        <w:tabs>
          <w:tab w:val="left" w:pos="1239"/>
        </w:tabs>
        <w:contextualSpacing/>
        <w:jc w:val="center"/>
        <w:rPr>
          <w:rFonts w:ascii="Liberation Serif" w:hAnsi="Liberation Serif" w:cs="Liberation Serif"/>
          <w:color w:val="000000" w:themeColor="text1"/>
          <w:sz w:val="24"/>
          <w:szCs w:val="24"/>
        </w:rPr>
      </w:pPr>
      <w:proofErr w:type="spellStart"/>
      <w:r w:rsidRPr="00A960F0">
        <w:rPr>
          <w:rFonts w:ascii="Liberation Serif" w:hAnsi="Liberation Serif" w:cs="Liberation Serif"/>
          <w:b/>
          <w:color w:val="000000" w:themeColor="text1"/>
          <w:sz w:val="24"/>
          <w:szCs w:val="24"/>
        </w:rPr>
        <w:t>CIII</w:t>
      </w:r>
      <w:proofErr w:type="gramStart"/>
      <w:r w:rsidRPr="00A960F0">
        <w:rPr>
          <w:rFonts w:ascii="Liberation Serif" w:hAnsi="Liberation Serif" w:cs="Liberation Serif"/>
          <w:b/>
          <w:color w:val="000000" w:themeColor="text1"/>
          <w:sz w:val="24"/>
          <w:szCs w:val="24"/>
        </w:rPr>
        <w:t>кв</w:t>
      </w:r>
      <w:proofErr w:type="spellEnd"/>
      <w:proofErr w:type="gramEnd"/>
      <w:r w:rsidRPr="00A960F0">
        <w:rPr>
          <w:rFonts w:ascii="Liberation Serif" w:hAnsi="Liberation Serif" w:cs="Liberation Serif"/>
          <w:b/>
          <w:color w:val="000000" w:themeColor="text1"/>
          <w:sz w:val="24"/>
          <w:szCs w:val="24"/>
        </w:rPr>
        <w:t xml:space="preserve"> = </w:t>
      </w:r>
      <w:proofErr w:type="spellStart"/>
      <w:r w:rsidRPr="00A960F0">
        <w:rPr>
          <w:rFonts w:ascii="Liberation Serif" w:hAnsi="Liberation Serif" w:cs="Liberation Serif"/>
          <w:b/>
          <w:color w:val="000000" w:themeColor="text1"/>
          <w:sz w:val="24"/>
          <w:szCs w:val="24"/>
        </w:rPr>
        <w:t>QIIкв</w:t>
      </w:r>
      <w:proofErr w:type="spellEnd"/>
      <w:r w:rsidRPr="00A960F0">
        <w:rPr>
          <w:rFonts w:ascii="Liberation Serif" w:hAnsi="Liberation Serif" w:cs="Liberation Serif"/>
          <w:b/>
          <w:color w:val="000000" w:themeColor="text1"/>
          <w:sz w:val="24"/>
          <w:szCs w:val="24"/>
        </w:rPr>
        <w:t xml:space="preserve"> факт + </w:t>
      </w:r>
      <w:proofErr w:type="spellStart"/>
      <w:r w:rsidRPr="00A960F0">
        <w:rPr>
          <w:rFonts w:ascii="Liberation Serif" w:hAnsi="Liberation Serif" w:cs="Liberation Serif"/>
          <w:b/>
          <w:color w:val="000000" w:themeColor="text1"/>
          <w:sz w:val="24"/>
          <w:szCs w:val="24"/>
        </w:rPr>
        <w:t>СИиНIIIкв</w:t>
      </w:r>
      <w:proofErr w:type="spellEnd"/>
      <w:r w:rsidRPr="00A960F0">
        <w:rPr>
          <w:rFonts w:ascii="Liberation Serif" w:hAnsi="Liberation Serif" w:cs="Liberation Serif"/>
          <w:color w:val="000000" w:themeColor="text1"/>
          <w:sz w:val="24"/>
          <w:szCs w:val="24"/>
        </w:rPr>
        <w:t>, где:</w:t>
      </w:r>
    </w:p>
    <w:p w:rsidR="00A960F0" w:rsidRPr="00A960F0" w:rsidRDefault="00A960F0" w:rsidP="00A960F0">
      <w:pPr>
        <w:tabs>
          <w:tab w:val="left" w:pos="1239"/>
        </w:tabs>
        <w:contextualSpacing/>
        <w:jc w:val="both"/>
        <w:rPr>
          <w:rFonts w:ascii="Liberation Serif" w:hAnsi="Liberation Serif" w:cs="Liberation Serif"/>
          <w:color w:val="000000" w:themeColor="text1"/>
          <w:sz w:val="24"/>
          <w:szCs w:val="24"/>
        </w:rPr>
      </w:pPr>
    </w:p>
    <w:p w:rsidR="00A960F0" w:rsidRPr="00A960F0" w:rsidRDefault="00A960F0" w:rsidP="00A960F0">
      <w:pPr>
        <w:tabs>
          <w:tab w:val="left" w:pos="1239"/>
        </w:tabs>
        <w:contextualSpacing/>
        <w:jc w:val="both"/>
        <w:rPr>
          <w:rFonts w:ascii="Liberation Serif" w:hAnsi="Liberation Serif" w:cs="Liberation Serif"/>
          <w:color w:val="000000" w:themeColor="text1"/>
          <w:sz w:val="24"/>
          <w:szCs w:val="24"/>
        </w:rPr>
      </w:pPr>
      <w:proofErr w:type="spellStart"/>
      <w:r w:rsidRPr="00A960F0">
        <w:rPr>
          <w:rFonts w:ascii="Liberation Serif" w:hAnsi="Liberation Serif" w:cs="Liberation Serif"/>
          <w:color w:val="000000" w:themeColor="text1"/>
          <w:sz w:val="24"/>
          <w:szCs w:val="24"/>
        </w:rPr>
        <w:t>CIII</w:t>
      </w:r>
      <w:proofErr w:type="gramStart"/>
      <w:r w:rsidRPr="00A960F0">
        <w:rPr>
          <w:rFonts w:ascii="Liberation Serif" w:hAnsi="Liberation Serif" w:cs="Liberation Serif"/>
          <w:color w:val="000000" w:themeColor="text1"/>
          <w:sz w:val="24"/>
          <w:szCs w:val="24"/>
        </w:rPr>
        <w:t>кв</w:t>
      </w:r>
      <w:proofErr w:type="spellEnd"/>
      <w:proofErr w:type="gramEnd"/>
      <w:r w:rsidRPr="00A960F0">
        <w:rPr>
          <w:rFonts w:ascii="Liberation Serif" w:hAnsi="Liberation Serif" w:cs="Liberation Serif"/>
          <w:color w:val="000000" w:themeColor="text1"/>
          <w:sz w:val="24"/>
          <w:szCs w:val="24"/>
        </w:rPr>
        <w:t xml:space="preserve"> - часть Субсидии, подлежащая перечислению Учреждению в III квартале;</w:t>
      </w:r>
    </w:p>
    <w:p w:rsidR="00A960F0" w:rsidRPr="00A960F0" w:rsidRDefault="00A960F0" w:rsidP="00A960F0">
      <w:pPr>
        <w:tabs>
          <w:tab w:val="left" w:pos="1239"/>
        </w:tabs>
        <w:contextualSpacing/>
        <w:jc w:val="both"/>
        <w:rPr>
          <w:rFonts w:ascii="Liberation Serif" w:hAnsi="Liberation Serif" w:cs="Liberation Serif"/>
          <w:color w:val="000000" w:themeColor="text1"/>
          <w:sz w:val="24"/>
          <w:szCs w:val="24"/>
        </w:rPr>
      </w:pPr>
      <w:proofErr w:type="spellStart"/>
      <w:r w:rsidRPr="00A960F0">
        <w:rPr>
          <w:rFonts w:ascii="Liberation Serif" w:hAnsi="Liberation Serif" w:cs="Liberation Serif"/>
          <w:color w:val="000000" w:themeColor="text1"/>
          <w:sz w:val="24"/>
          <w:szCs w:val="24"/>
        </w:rPr>
        <w:t>QII</w:t>
      </w:r>
      <w:proofErr w:type="gramStart"/>
      <w:r w:rsidRPr="00A960F0">
        <w:rPr>
          <w:rFonts w:ascii="Liberation Serif" w:hAnsi="Liberation Serif" w:cs="Liberation Serif"/>
          <w:color w:val="000000" w:themeColor="text1"/>
          <w:sz w:val="24"/>
          <w:szCs w:val="24"/>
        </w:rPr>
        <w:t>кв</w:t>
      </w:r>
      <w:proofErr w:type="spellEnd"/>
      <w:proofErr w:type="gramEnd"/>
      <w:r w:rsidRPr="00A960F0">
        <w:rPr>
          <w:rFonts w:ascii="Liberation Serif" w:hAnsi="Liberation Serif" w:cs="Liberation Serif"/>
          <w:color w:val="000000" w:themeColor="text1"/>
          <w:sz w:val="24"/>
          <w:szCs w:val="24"/>
        </w:rPr>
        <w:t xml:space="preserve"> факт - часть Субсидии, покрывающая фактический объем оказанных услуг (выполненных работ) за II квартал календарного года;</w:t>
      </w:r>
    </w:p>
    <w:p w:rsidR="00A960F0" w:rsidRPr="00A960F0" w:rsidRDefault="00A960F0" w:rsidP="00A960F0">
      <w:pPr>
        <w:tabs>
          <w:tab w:val="left" w:pos="1239"/>
        </w:tabs>
        <w:contextualSpacing/>
        <w:jc w:val="both"/>
        <w:rPr>
          <w:rFonts w:ascii="Liberation Serif" w:hAnsi="Liberation Serif" w:cs="Liberation Serif"/>
          <w:color w:val="000000" w:themeColor="text1"/>
          <w:sz w:val="24"/>
          <w:szCs w:val="24"/>
        </w:rPr>
      </w:pPr>
      <w:proofErr w:type="spellStart"/>
      <w:r w:rsidRPr="00A960F0">
        <w:rPr>
          <w:rFonts w:ascii="Liberation Serif" w:hAnsi="Liberation Serif" w:cs="Liberation Serif"/>
          <w:color w:val="000000" w:themeColor="text1"/>
          <w:sz w:val="24"/>
          <w:szCs w:val="24"/>
        </w:rPr>
        <w:t>СИиН</w:t>
      </w:r>
      <w:proofErr w:type="gramStart"/>
      <w:r w:rsidRPr="00A960F0">
        <w:rPr>
          <w:rFonts w:ascii="Liberation Serif" w:hAnsi="Liberation Serif" w:cs="Liberation Serif"/>
          <w:color w:val="000000" w:themeColor="text1"/>
          <w:sz w:val="24"/>
          <w:szCs w:val="24"/>
        </w:rPr>
        <w:t>III</w:t>
      </w:r>
      <w:proofErr w:type="gramEnd"/>
      <w:r w:rsidRPr="00A960F0">
        <w:rPr>
          <w:rFonts w:ascii="Liberation Serif" w:hAnsi="Liberation Serif" w:cs="Liberation Serif"/>
          <w:color w:val="000000" w:themeColor="text1"/>
          <w:sz w:val="24"/>
          <w:szCs w:val="24"/>
        </w:rPr>
        <w:t>кв</w:t>
      </w:r>
      <w:proofErr w:type="spellEnd"/>
      <w:r w:rsidRPr="00A960F0">
        <w:rPr>
          <w:rFonts w:ascii="Liberation Serif" w:hAnsi="Liberation Serif" w:cs="Liberation Serif"/>
          <w:color w:val="000000" w:themeColor="text1"/>
          <w:sz w:val="24"/>
          <w:szCs w:val="24"/>
        </w:rPr>
        <w:t xml:space="preserve"> - часть Субсидии, покрывающая затраты на содержание не используемого для выполнения муниципального задания имущества, на уплату налогов, на III квартал календарного года.</w:t>
      </w:r>
    </w:p>
    <w:p w:rsidR="00A960F0" w:rsidRPr="00A960F0" w:rsidRDefault="00A960F0" w:rsidP="00A960F0">
      <w:pPr>
        <w:tabs>
          <w:tab w:val="left" w:pos="1239"/>
        </w:tabs>
        <w:contextualSpacing/>
        <w:jc w:val="both"/>
        <w:rPr>
          <w:rFonts w:ascii="Liberation Serif" w:hAnsi="Liberation Serif" w:cs="Liberation Serif"/>
          <w:color w:val="000000" w:themeColor="text1"/>
          <w:sz w:val="24"/>
          <w:szCs w:val="24"/>
        </w:rPr>
      </w:pPr>
    </w:p>
    <w:p w:rsidR="00A960F0" w:rsidRPr="00A960F0" w:rsidRDefault="00A960F0" w:rsidP="00A960F0">
      <w:pPr>
        <w:tabs>
          <w:tab w:val="left" w:pos="1239"/>
        </w:tabs>
        <w:contextualSpacing/>
        <w:jc w:val="both"/>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4. IV квартал:</w:t>
      </w:r>
    </w:p>
    <w:p w:rsidR="00A960F0" w:rsidRPr="00A960F0" w:rsidRDefault="00A960F0" w:rsidP="00A960F0">
      <w:pPr>
        <w:tabs>
          <w:tab w:val="left" w:pos="1239"/>
        </w:tabs>
        <w:contextualSpacing/>
        <w:jc w:val="both"/>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lastRenderedPageBreak/>
        <w:t>не позднее ____ рабочих дней с момента рассмотрения квартального отчета об исполнении муниципального задания перечислить часть Субсидии из расчета:</w:t>
      </w:r>
    </w:p>
    <w:p w:rsidR="00A960F0" w:rsidRPr="00A960F0" w:rsidRDefault="00A960F0" w:rsidP="00A960F0">
      <w:pPr>
        <w:tabs>
          <w:tab w:val="left" w:pos="1239"/>
        </w:tabs>
        <w:contextualSpacing/>
        <w:jc w:val="center"/>
        <w:rPr>
          <w:rFonts w:ascii="Liberation Serif" w:hAnsi="Liberation Serif" w:cs="Liberation Serif"/>
          <w:color w:val="000000" w:themeColor="text1"/>
          <w:sz w:val="24"/>
          <w:szCs w:val="24"/>
        </w:rPr>
      </w:pPr>
      <w:proofErr w:type="spellStart"/>
      <w:r w:rsidRPr="00A960F0">
        <w:rPr>
          <w:rFonts w:ascii="Liberation Serif" w:hAnsi="Liberation Serif" w:cs="Liberation Serif"/>
          <w:b/>
          <w:color w:val="000000" w:themeColor="text1"/>
          <w:sz w:val="24"/>
          <w:szCs w:val="24"/>
        </w:rPr>
        <w:t>CIV</w:t>
      </w:r>
      <w:proofErr w:type="gramStart"/>
      <w:r w:rsidRPr="00A960F0">
        <w:rPr>
          <w:rFonts w:ascii="Liberation Serif" w:hAnsi="Liberation Serif" w:cs="Liberation Serif"/>
          <w:b/>
          <w:color w:val="000000" w:themeColor="text1"/>
          <w:sz w:val="24"/>
          <w:szCs w:val="24"/>
        </w:rPr>
        <w:t>кв</w:t>
      </w:r>
      <w:proofErr w:type="spellEnd"/>
      <w:proofErr w:type="gramEnd"/>
      <w:r w:rsidRPr="00A960F0">
        <w:rPr>
          <w:rFonts w:ascii="Liberation Serif" w:hAnsi="Liberation Serif" w:cs="Liberation Serif"/>
          <w:b/>
          <w:color w:val="000000" w:themeColor="text1"/>
          <w:sz w:val="24"/>
          <w:szCs w:val="24"/>
        </w:rPr>
        <w:t xml:space="preserve"> = </w:t>
      </w:r>
      <w:proofErr w:type="spellStart"/>
      <w:r w:rsidRPr="00A960F0">
        <w:rPr>
          <w:rFonts w:ascii="Liberation Serif" w:hAnsi="Liberation Serif" w:cs="Liberation Serif"/>
          <w:b/>
          <w:color w:val="000000" w:themeColor="text1"/>
          <w:sz w:val="24"/>
          <w:szCs w:val="24"/>
        </w:rPr>
        <w:t>QIIIкв</w:t>
      </w:r>
      <w:proofErr w:type="spellEnd"/>
      <w:r w:rsidRPr="00A960F0">
        <w:rPr>
          <w:rFonts w:ascii="Liberation Serif" w:hAnsi="Liberation Serif" w:cs="Liberation Serif"/>
          <w:b/>
          <w:color w:val="000000" w:themeColor="text1"/>
          <w:sz w:val="24"/>
          <w:szCs w:val="24"/>
        </w:rPr>
        <w:t xml:space="preserve"> факт + </w:t>
      </w:r>
      <w:proofErr w:type="spellStart"/>
      <w:r w:rsidRPr="00A960F0">
        <w:rPr>
          <w:rFonts w:ascii="Liberation Serif" w:hAnsi="Liberation Serif" w:cs="Liberation Serif"/>
          <w:b/>
          <w:color w:val="000000" w:themeColor="text1"/>
          <w:sz w:val="24"/>
          <w:szCs w:val="24"/>
        </w:rPr>
        <w:t>СИиНIVкв</w:t>
      </w:r>
      <w:proofErr w:type="spellEnd"/>
      <w:r w:rsidRPr="00A960F0">
        <w:rPr>
          <w:rFonts w:ascii="Liberation Serif" w:hAnsi="Liberation Serif" w:cs="Liberation Serif"/>
          <w:color w:val="000000" w:themeColor="text1"/>
          <w:sz w:val="24"/>
          <w:szCs w:val="24"/>
        </w:rPr>
        <w:t>, где:</w:t>
      </w:r>
    </w:p>
    <w:p w:rsidR="00A960F0" w:rsidRPr="00A960F0" w:rsidRDefault="00A960F0" w:rsidP="00A960F0">
      <w:pPr>
        <w:tabs>
          <w:tab w:val="left" w:pos="1239"/>
        </w:tabs>
        <w:contextualSpacing/>
        <w:jc w:val="both"/>
        <w:rPr>
          <w:rFonts w:ascii="Liberation Serif" w:hAnsi="Liberation Serif" w:cs="Liberation Serif"/>
          <w:color w:val="000000" w:themeColor="text1"/>
          <w:sz w:val="24"/>
          <w:szCs w:val="24"/>
        </w:rPr>
      </w:pPr>
    </w:p>
    <w:p w:rsidR="00A960F0" w:rsidRPr="00A960F0" w:rsidRDefault="00A960F0" w:rsidP="00A960F0">
      <w:pPr>
        <w:tabs>
          <w:tab w:val="left" w:pos="1239"/>
        </w:tabs>
        <w:contextualSpacing/>
        <w:jc w:val="both"/>
        <w:rPr>
          <w:rFonts w:ascii="Liberation Serif" w:hAnsi="Liberation Serif" w:cs="Liberation Serif"/>
          <w:color w:val="000000" w:themeColor="text1"/>
          <w:sz w:val="24"/>
          <w:szCs w:val="24"/>
        </w:rPr>
      </w:pPr>
      <w:proofErr w:type="spellStart"/>
      <w:r w:rsidRPr="00A960F0">
        <w:rPr>
          <w:rFonts w:ascii="Liberation Serif" w:hAnsi="Liberation Serif" w:cs="Liberation Serif"/>
          <w:color w:val="000000" w:themeColor="text1"/>
          <w:sz w:val="24"/>
          <w:szCs w:val="24"/>
        </w:rPr>
        <w:t>CIV</w:t>
      </w:r>
      <w:proofErr w:type="gramStart"/>
      <w:r w:rsidRPr="00A960F0">
        <w:rPr>
          <w:rFonts w:ascii="Liberation Serif" w:hAnsi="Liberation Serif" w:cs="Liberation Serif"/>
          <w:color w:val="000000" w:themeColor="text1"/>
          <w:sz w:val="24"/>
          <w:szCs w:val="24"/>
        </w:rPr>
        <w:t>кв</w:t>
      </w:r>
      <w:proofErr w:type="spellEnd"/>
      <w:proofErr w:type="gramEnd"/>
      <w:r w:rsidRPr="00A960F0">
        <w:rPr>
          <w:rFonts w:ascii="Liberation Serif" w:hAnsi="Liberation Serif" w:cs="Liberation Serif"/>
          <w:color w:val="000000" w:themeColor="text1"/>
          <w:sz w:val="24"/>
          <w:szCs w:val="24"/>
        </w:rPr>
        <w:t xml:space="preserve"> - часть Субсидии, подлежащая перечислению Учреждению в IV квартале;</w:t>
      </w:r>
    </w:p>
    <w:p w:rsidR="00A960F0" w:rsidRPr="00A960F0" w:rsidRDefault="00A960F0" w:rsidP="00A960F0">
      <w:pPr>
        <w:tabs>
          <w:tab w:val="left" w:pos="1239"/>
        </w:tabs>
        <w:contextualSpacing/>
        <w:jc w:val="both"/>
        <w:rPr>
          <w:rFonts w:ascii="Liberation Serif" w:hAnsi="Liberation Serif" w:cs="Liberation Serif"/>
          <w:color w:val="000000" w:themeColor="text1"/>
          <w:sz w:val="24"/>
          <w:szCs w:val="24"/>
        </w:rPr>
      </w:pPr>
      <w:proofErr w:type="spellStart"/>
      <w:r w:rsidRPr="00A960F0">
        <w:rPr>
          <w:rFonts w:ascii="Liberation Serif" w:hAnsi="Liberation Serif" w:cs="Liberation Serif"/>
          <w:color w:val="000000" w:themeColor="text1"/>
          <w:sz w:val="24"/>
          <w:szCs w:val="24"/>
        </w:rPr>
        <w:t>QIII</w:t>
      </w:r>
      <w:proofErr w:type="gramStart"/>
      <w:r w:rsidRPr="00A960F0">
        <w:rPr>
          <w:rFonts w:ascii="Liberation Serif" w:hAnsi="Liberation Serif" w:cs="Liberation Serif"/>
          <w:color w:val="000000" w:themeColor="text1"/>
          <w:sz w:val="24"/>
          <w:szCs w:val="24"/>
        </w:rPr>
        <w:t>кв</w:t>
      </w:r>
      <w:proofErr w:type="spellEnd"/>
      <w:proofErr w:type="gramEnd"/>
      <w:r w:rsidRPr="00A960F0">
        <w:rPr>
          <w:rFonts w:ascii="Liberation Serif" w:hAnsi="Liberation Serif" w:cs="Liberation Serif"/>
          <w:color w:val="000000" w:themeColor="text1"/>
          <w:sz w:val="24"/>
          <w:szCs w:val="24"/>
        </w:rPr>
        <w:t xml:space="preserve"> факт - часть Субсидии, покрывающая фактический объем оказанных услуг (выполненных работ) за III квартал календарного года;</w:t>
      </w:r>
    </w:p>
    <w:p w:rsidR="00A960F0" w:rsidRPr="00A960F0" w:rsidRDefault="00A960F0" w:rsidP="00A960F0">
      <w:pPr>
        <w:tabs>
          <w:tab w:val="left" w:pos="1239"/>
        </w:tabs>
        <w:contextualSpacing/>
        <w:jc w:val="both"/>
        <w:rPr>
          <w:rFonts w:ascii="Liberation Serif" w:hAnsi="Liberation Serif" w:cs="Liberation Serif"/>
          <w:color w:val="000000" w:themeColor="text1"/>
          <w:sz w:val="24"/>
          <w:szCs w:val="24"/>
        </w:rPr>
      </w:pPr>
      <w:proofErr w:type="spellStart"/>
      <w:r w:rsidRPr="00A960F0">
        <w:rPr>
          <w:rFonts w:ascii="Liberation Serif" w:hAnsi="Liberation Serif" w:cs="Liberation Serif"/>
          <w:color w:val="000000" w:themeColor="text1"/>
          <w:sz w:val="24"/>
          <w:szCs w:val="24"/>
        </w:rPr>
        <w:t>СИиН</w:t>
      </w:r>
      <w:proofErr w:type="gramStart"/>
      <w:r w:rsidRPr="00A960F0">
        <w:rPr>
          <w:rFonts w:ascii="Liberation Serif" w:hAnsi="Liberation Serif" w:cs="Liberation Serif"/>
          <w:color w:val="000000" w:themeColor="text1"/>
          <w:sz w:val="24"/>
          <w:szCs w:val="24"/>
        </w:rPr>
        <w:t>IV</w:t>
      </w:r>
      <w:proofErr w:type="gramEnd"/>
      <w:r w:rsidRPr="00A960F0">
        <w:rPr>
          <w:rFonts w:ascii="Liberation Serif" w:hAnsi="Liberation Serif" w:cs="Liberation Serif"/>
          <w:color w:val="000000" w:themeColor="text1"/>
          <w:sz w:val="24"/>
          <w:szCs w:val="24"/>
        </w:rPr>
        <w:t>кв</w:t>
      </w:r>
      <w:proofErr w:type="spellEnd"/>
      <w:r w:rsidRPr="00A960F0">
        <w:rPr>
          <w:rFonts w:ascii="Liberation Serif" w:hAnsi="Liberation Serif" w:cs="Liberation Serif"/>
          <w:color w:val="000000" w:themeColor="text1"/>
          <w:sz w:val="24"/>
          <w:szCs w:val="24"/>
        </w:rPr>
        <w:t xml:space="preserve"> - часть Субсидии, покрывающая затраты на содержание не используемого для выполнения муниципального задания имущества, на уплату налогов, на IV квартал календарного года.</w:t>
      </w:r>
    </w:p>
    <w:p w:rsidR="00A960F0" w:rsidRPr="00A960F0" w:rsidRDefault="00A960F0" w:rsidP="00A960F0">
      <w:pPr>
        <w:tabs>
          <w:tab w:val="left" w:pos="1239"/>
        </w:tabs>
        <w:contextualSpacing/>
        <w:jc w:val="both"/>
        <w:rPr>
          <w:rFonts w:ascii="Liberation Serif" w:hAnsi="Liberation Serif" w:cs="Liberation Serif"/>
          <w:color w:val="000000" w:themeColor="text1"/>
          <w:sz w:val="24"/>
          <w:szCs w:val="24"/>
        </w:rPr>
      </w:pPr>
      <w:proofErr w:type="spellStart"/>
      <w:r w:rsidRPr="00A960F0">
        <w:rPr>
          <w:rFonts w:ascii="Liberation Serif" w:hAnsi="Liberation Serif" w:cs="Liberation Serif"/>
          <w:color w:val="000000" w:themeColor="text1"/>
          <w:sz w:val="24"/>
          <w:szCs w:val="24"/>
        </w:rPr>
        <w:t>С</w:t>
      </w:r>
      <w:proofErr w:type="gramStart"/>
      <w:r w:rsidRPr="00A960F0">
        <w:rPr>
          <w:rFonts w:ascii="Liberation Serif" w:hAnsi="Liberation Serif" w:cs="Liberation Serif"/>
          <w:color w:val="000000" w:themeColor="text1"/>
          <w:sz w:val="24"/>
          <w:szCs w:val="24"/>
        </w:rPr>
        <w:t>IV</w:t>
      </w:r>
      <w:proofErr w:type="gramEnd"/>
      <w:r w:rsidRPr="00A960F0">
        <w:rPr>
          <w:rFonts w:ascii="Liberation Serif" w:hAnsi="Liberation Serif" w:cs="Liberation Serif"/>
          <w:color w:val="000000" w:themeColor="text1"/>
          <w:sz w:val="24"/>
          <w:szCs w:val="24"/>
        </w:rPr>
        <w:t>кв</w:t>
      </w:r>
      <w:proofErr w:type="spellEnd"/>
      <w:r w:rsidRPr="00A960F0">
        <w:rPr>
          <w:rFonts w:ascii="Liberation Serif" w:hAnsi="Liberation Serif" w:cs="Liberation Serif"/>
          <w:color w:val="000000" w:themeColor="text1"/>
          <w:sz w:val="24"/>
          <w:szCs w:val="24"/>
        </w:rPr>
        <w:t xml:space="preserve"> не может быть более оставшейся части Субсидии.</w:t>
      </w:r>
    </w:p>
    <w:p w:rsidR="00A960F0" w:rsidRPr="00A960F0" w:rsidRDefault="00A960F0" w:rsidP="00A960F0">
      <w:pPr>
        <w:tabs>
          <w:tab w:val="left" w:pos="1239"/>
        </w:tabs>
        <w:contextualSpacing/>
        <w:jc w:val="both"/>
        <w:rPr>
          <w:rFonts w:ascii="Liberation Serif" w:hAnsi="Liberation Serif" w:cs="Liberation Serif"/>
          <w:color w:val="000000" w:themeColor="text1"/>
          <w:sz w:val="24"/>
          <w:szCs w:val="24"/>
        </w:rPr>
      </w:pPr>
    </w:p>
    <w:p w:rsidR="00A960F0" w:rsidRPr="00A960F0" w:rsidRDefault="00A960F0" w:rsidP="00A960F0">
      <w:pPr>
        <w:tabs>
          <w:tab w:val="left" w:pos="1239"/>
        </w:tabs>
        <w:contextualSpacing/>
        <w:jc w:val="both"/>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5. Оставшаяся часть Субсидии:</w:t>
      </w:r>
    </w:p>
    <w:p w:rsidR="00A960F0" w:rsidRPr="00A960F0" w:rsidRDefault="00A960F0" w:rsidP="00A960F0">
      <w:pPr>
        <w:tabs>
          <w:tab w:val="left" w:pos="1239"/>
        </w:tabs>
        <w:contextualSpacing/>
        <w:jc w:val="both"/>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не позднее 30 декабря текущего года перечислить часть Субсидии из расчета:</w:t>
      </w:r>
    </w:p>
    <w:p w:rsidR="00A960F0" w:rsidRPr="00A960F0" w:rsidRDefault="00A960F0" w:rsidP="00A960F0">
      <w:pPr>
        <w:tabs>
          <w:tab w:val="left" w:pos="1239"/>
        </w:tabs>
        <w:contextualSpacing/>
        <w:jc w:val="both"/>
        <w:rPr>
          <w:rFonts w:ascii="Liberation Serif" w:hAnsi="Liberation Serif" w:cs="Liberation Serif"/>
          <w:color w:val="000000" w:themeColor="text1"/>
          <w:sz w:val="24"/>
          <w:szCs w:val="24"/>
        </w:rPr>
      </w:pPr>
    </w:p>
    <w:p w:rsidR="00A960F0" w:rsidRPr="00A960F0" w:rsidRDefault="00A960F0" w:rsidP="00A960F0">
      <w:pPr>
        <w:tabs>
          <w:tab w:val="left" w:pos="1239"/>
        </w:tabs>
        <w:contextualSpacing/>
        <w:jc w:val="center"/>
        <w:rPr>
          <w:rFonts w:ascii="Liberation Serif" w:hAnsi="Liberation Serif" w:cs="Liberation Serif"/>
          <w:color w:val="000000" w:themeColor="text1"/>
          <w:sz w:val="24"/>
          <w:szCs w:val="24"/>
        </w:rPr>
      </w:pPr>
      <w:proofErr w:type="spellStart"/>
      <w:proofErr w:type="gramStart"/>
      <w:r w:rsidRPr="00A960F0">
        <w:rPr>
          <w:rFonts w:ascii="Liberation Serif" w:hAnsi="Liberation Serif" w:cs="Liberation Serif"/>
          <w:b/>
          <w:color w:val="000000" w:themeColor="text1"/>
          <w:sz w:val="24"/>
          <w:szCs w:val="24"/>
        </w:rPr>
        <w:t>Сост</w:t>
      </w:r>
      <w:proofErr w:type="spellEnd"/>
      <w:proofErr w:type="gramEnd"/>
      <w:r w:rsidRPr="00A960F0">
        <w:rPr>
          <w:rFonts w:ascii="Liberation Serif" w:hAnsi="Liberation Serif" w:cs="Liberation Serif"/>
          <w:b/>
          <w:color w:val="000000" w:themeColor="text1"/>
          <w:sz w:val="24"/>
          <w:szCs w:val="24"/>
        </w:rPr>
        <w:t xml:space="preserve"> = </w:t>
      </w:r>
      <w:proofErr w:type="spellStart"/>
      <w:r w:rsidRPr="00A960F0">
        <w:rPr>
          <w:rFonts w:ascii="Liberation Serif" w:hAnsi="Liberation Serif" w:cs="Liberation Serif"/>
          <w:b/>
          <w:color w:val="000000" w:themeColor="text1"/>
          <w:sz w:val="24"/>
          <w:szCs w:val="24"/>
        </w:rPr>
        <w:t>Собщ</w:t>
      </w:r>
      <w:proofErr w:type="spellEnd"/>
      <w:r w:rsidRPr="00A960F0">
        <w:rPr>
          <w:rFonts w:ascii="Liberation Serif" w:hAnsi="Liberation Serif" w:cs="Liberation Serif"/>
          <w:b/>
          <w:color w:val="000000" w:themeColor="text1"/>
          <w:sz w:val="24"/>
          <w:szCs w:val="24"/>
        </w:rPr>
        <w:t xml:space="preserve"> - </w:t>
      </w:r>
      <w:proofErr w:type="spellStart"/>
      <w:r w:rsidRPr="00A960F0">
        <w:rPr>
          <w:rFonts w:ascii="Liberation Serif" w:hAnsi="Liberation Serif" w:cs="Liberation Serif"/>
          <w:b/>
          <w:color w:val="000000" w:themeColor="text1"/>
          <w:sz w:val="24"/>
          <w:szCs w:val="24"/>
        </w:rPr>
        <w:t>СIкв</w:t>
      </w:r>
      <w:proofErr w:type="spellEnd"/>
      <w:r w:rsidRPr="00A960F0">
        <w:rPr>
          <w:rFonts w:ascii="Liberation Serif" w:hAnsi="Liberation Serif" w:cs="Liberation Serif"/>
          <w:b/>
          <w:color w:val="000000" w:themeColor="text1"/>
          <w:sz w:val="24"/>
          <w:szCs w:val="24"/>
        </w:rPr>
        <w:t xml:space="preserve"> - </w:t>
      </w:r>
      <w:proofErr w:type="spellStart"/>
      <w:r w:rsidRPr="00A960F0">
        <w:rPr>
          <w:rFonts w:ascii="Liberation Serif" w:hAnsi="Liberation Serif" w:cs="Liberation Serif"/>
          <w:b/>
          <w:color w:val="000000" w:themeColor="text1"/>
          <w:sz w:val="24"/>
          <w:szCs w:val="24"/>
        </w:rPr>
        <w:t>СIIкв</w:t>
      </w:r>
      <w:proofErr w:type="spellEnd"/>
      <w:r w:rsidRPr="00A960F0">
        <w:rPr>
          <w:rFonts w:ascii="Liberation Serif" w:hAnsi="Liberation Serif" w:cs="Liberation Serif"/>
          <w:b/>
          <w:color w:val="000000" w:themeColor="text1"/>
          <w:sz w:val="24"/>
          <w:szCs w:val="24"/>
        </w:rPr>
        <w:t xml:space="preserve"> - </w:t>
      </w:r>
      <w:proofErr w:type="spellStart"/>
      <w:r w:rsidRPr="00A960F0">
        <w:rPr>
          <w:rFonts w:ascii="Liberation Serif" w:hAnsi="Liberation Serif" w:cs="Liberation Serif"/>
          <w:b/>
          <w:color w:val="000000" w:themeColor="text1"/>
          <w:sz w:val="24"/>
          <w:szCs w:val="24"/>
        </w:rPr>
        <w:t>СIIIкв</w:t>
      </w:r>
      <w:proofErr w:type="spellEnd"/>
      <w:r w:rsidRPr="00A960F0">
        <w:rPr>
          <w:rFonts w:ascii="Liberation Serif" w:hAnsi="Liberation Serif" w:cs="Liberation Serif"/>
          <w:b/>
          <w:color w:val="000000" w:themeColor="text1"/>
          <w:sz w:val="24"/>
          <w:szCs w:val="24"/>
        </w:rPr>
        <w:t xml:space="preserve"> - </w:t>
      </w:r>
      <w:proofErr w:type="spellStart"/>
      <w:r w:rsidRPr="00A960F0">
        <w:rPr>
          <w:rFonts w:ascii="Liberation Serif" w:hAnsi="Liberation Serif" w:cs="Liberation Serif"/>
          <w:b/>
          <w:color w:val="000000" w:themeColor="text1"/>
          <w:sz w:val="24"/>
          <w:szCs w:val="24"/>
        </w:rPr>
        <w:t>СIVкв</w:t>
      </w:r>
      <w:proofErr w:type="spellEnd"/>
      <w:r w:rsidRPr="00A960F0">
        <w:rPr>
          <w:rFonts w:ascii="Liberation Serif" w:hAnsi="Liberation Serif" w:cs="Liberation Serif"/>
          <w:color w:val="000000" w:themeColor="text1"/>
          <w:sz w:val="24"/>
          <w:szCs w:val="24"/>
        </w:rPr>
        <w:t>, где:</w:t>
      </w:r>
    </w:p>
    <w:p w:rsidR="00A960F0" w:rsidRPr="00A960F0" w:rsidRDefault="00A960F0" w:rsidP="00A960F0">
      <w:pPr>
        <w:tabs>
          <w:tab w:val="left" w:pos="1239"/>
        </w:tabs>
        <w:contextualSpacing/>
        <w:jc w:val="both"/>
        <w:rPr>
          <w:rFonts w:ascii="Liberation Serif" w:hAnsi="Liberation Serif" w:cs="Liberation Serif"/>
          <w:color w:val="000000" w:themeColor="text1"/>
          <w:sz w:val="24"/>
          <w:szCs w:val="24"/>
        </w:rPr>
      </w:pPr>
    </w:p>
    <w:p w:rsidR="00A960F0" w:rsidRPr="00A960F0" w:rsidRDefault="00A960F0" w:rsidP="00A960F0">
      <w:pPr>
        <w:tabs>
          <w:tab w:val="left" w:pos="1239"/>
        </w:tabs>
        <w:contextualSpacing/>
        <w:jc w:val="both"/>
        <w:rPr>
          <w:rFonts w:ascii="Liberation Serif" w:hAnsi="Liberation Serif" w:cs="Liberation Serif"/>
          <w:color w:val="000000" w:themeColor="text1"/>
          <w:sz w:val="24"/>
          <w:szCs w:val="24"/>
        </w:rPr>
        <w:sectPr w:rsidR="00A960F0" w:rsidRPr="00A960F0" w:rsidSect="0098746B">
          <w:pgSz w:w="11905" w:h="16838"/>
          <w:pgMar w:top="1134" w:right="706" w:bottom="1134" w:left="1418" w:header="567" w:footer="0" w:gutter="0"/>
          <w:cols w:space="720"/>
          <w:docGrid w:linePitch="299"/>
        </w:sectPr>
      </w:pPr>
      <w:proofErr w:type="spellStart"/>
      <w:proofErr w:type="gramStart"/>
      <w:r w:rsidRPr="00A960F0">
        <w:rPr>
          <w:rFonts w:ascii="Liberation Serif" w:hAnsi="Liberation Serif" w:cs="Liberation Serif"/>
          <w:color w:val="000000" w:themeColor="text1"/>
          <w:sz w:val="24"/>
          <w:szCs w:val="24"/>
        </w:rPr>
        <w:t>Сост</w:t>
      </w:r>
      <w:proofErr w:type="spellEnd"/>
      <w:proofErr w:type="gramEnd"/>
      <w:r w:rsidRPr="00A960F0">
        <w:rPr>
          <w:rFonts w:ascii="Liberation Serif" w:hAnsi="Liberation Serif" w:cs="Liberation Serif"/>
          <w:color w:val="000000" w:themeColor="text1"/>
          <w:sz w:val="24"/>
          <w:szCs w:val="24"/>
        </w:rPr>
        <w:t xml:space="preserve"> - оставшаяся часть Субсидии, подлежащая перечислению в текущем году.</w:t>
      </w:r>
    </w:p>
    <w:p w:rsidR="00A960F0" w:rsidRPr="00A960F0" w:rsidRDefault="00A960F0" w:rsidP="00A960F0">
      <w:pPr>
        <w:tabs>
          <w:tab w:val="left" w:pos="1239"/>
        </w:tabs>
        <w:ind w:left="4536"/>
        <w:contextualSpacing/>
        <w:jc w:val="both"/>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lastRenderedPageBreak/>
        <w:t>Приложение № 4.1</w:t>
      </w:r>
    </w:p>
    <w:p w:rsidR="00A960F0" w:rsidRPr="00A960F0" w:rsidRDefault="00A960F0" w:rsidP="00A960F0">
      <w:pPr>
        <w:tabs>
          <w:tab w:val="left" w:pos="1239"/>
        </w:tabs>
        <w:ind w:left="4536"/>
        <w:contextualSpacing/>
        <w:jc w:val="both"/>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к Порядку формирования</w:t>
      </w:r>
    </w:p>
    <w:p w:rsidR="00A960F0" w:rsidRPr="00A960F0" w:rsidRDefault="00A960F0" w:rsidP="00A960F0">
      <w:pPr>
        <w:tabs>
          <w:tab w:val="left" w:pos="1239"/>
        </w:tabs>
        <w:ind w:left="4536"/>
        <w:contextualSpacing/>
        <w:jc w:val="both"/>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муниципального задания на оказание</w:t>
      </w:r>
    </w:p>
    <w:p w:rsidR="00A960F0" w:rsidRPr="00A960F0" w:rsidRDefault="00A960F0" w:rsidP="00A960F0">
      <w:pPr>
        <w:tabs>
          <w:tab w:val="left" w:pos="1239"/>
        </w:tabs>
        <w:ind w:left="4536"/>
        <w:contextualSpacing/>
        <w:jc w:val="both"/>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 xml:space="preserve">муниципальных услуг (выполнение работ) в </w:t>
      </w:r>
      <w:proofErr w:type="gramStart"/>
      <w:r w:rsidRPr="00A960F0">
        <w:rPr>
          <w:rFonts w:ascii="Liberation Serif" w:hAnsi="Liberation Serif" w:cs="Liberation Serif"/>
          <w:color w:val="000000" w:themeColor="text1"/>
          <w:sz w:val="24"/>
          <w:szCs w:val="24"/>
        </w:rPr>
        <w:t>отношении</w:t>
      </w:r>
      <w:proofErr w:type="gramEnd"/>
      <w:r w:rsidRPr="00A960F0">
        <w:rPr>
          <w:rFonts w:ascii="Liberation Serif" w:hAnsi="Liberation Serif" w:cs="Liberation Serif"/>
          <w:color w:val="000000" w:themeColor="text1"/>
          <w:sz w:val="24"/>
          <w:szCs w:val="24"/>
        </w:rPr>
        <w:t xml:space="preserve"> муниципальных учреждений городского округа Верхняя Пышма и финансового обеспечения выполнения муниципального задания</w:t>
      </w:r>
    </w:p>
    <w:p w:rsidR="00A960F0" w:rsidRPr="00A960F0" w:rsidRDefault="00A960F0" w:rsidP="00A960F0">
      <w:pPr>
        <w:tabs>
          <w:tab w:val="left" w:pos="1239"/>
        </w:tabs>
        <w:contextualSpacing/>
        <w:jc w:val="both"/>
        <w:rPr>
          <w:rFonts w:ascii="Liberation Serif" w:hAnsi="Liberation Serif" w:cs="Liberation Serif"/>
          <w:color w:val="000000" w:themeColor="text1"/>
          <w:sz w:val="24"/>
          <w:szCs w:val="24"/>
        </w:rPr>
      </w:pPr>
    </w:p>
    <w:p w:rsidR="00A960F0" w:rsidRPr="00A960F0" w:rsidRDefault="00A960F0" w:rsidP="00A960F0">
      <w:pPr>
        <w:tabs>
          <w:tab w:val="left" w:pos="1239"/>
        </w:tabs>
        <w:contextualSpacing/>
        <w:jc w:val="center"/>
        <w:rPr>
          <w:rFonts w:ascii="Liberation Serif" w:hAnsi="Liberation Serif" w:cs="Liberation Serif"/>
          <w:color w:val="000000" w:themeColor="text1"/>
          <w:sz w:val="24"/>
          <w:szCs w:val="24"/>
        </w:rPr>
      </w:pPr>
    </w:p>
    <w:p w:rsidR="00A960F0" w:rsidRPr="00A960F0" w:rsidRDefault="00A960F0" w:rsidP="00A960F0">
      <w:pPr>
        <w:tabs>
          <w:tab w:val="left" w:pos="1239"/>
        </w:tabs>
        <w:contextualSpacing/>
        <w:jc w:val="center"/>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СОГЛАШЕНИЕ</w:t>
      </w:r>
    </w:p>
    <w:p w:rsidR="00A960F0" w:rsidRPr="00A960F0" w:rsidRDefault="00A960F0" w:rsidP="00A960F0">
      <w:pPr>
        <w:tabs>
          <w:tab w:val="left" w:pos="1239"/>
        </w:tabs>
        <w:contextualSpacing/>
        <w:jc w:val="center"/>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о предоставлении субсидии из бюджета городского округа Верхняя Пышма</w:t>
      </w:r>
    </w:p>
    <w:p w:rsidR="00A960F0" w:rsidRPr="00A960F0" w:rsidRDefault="00A960F0" w:rsidP="00A960F0">
      <w:pPr>
        <w:tabs>
          <w:tab w:val="left" w:pos="1239"/>
        </w:tabs>
        <w:contextualSpacing/>
        <w:jc w:val="center"/>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муниципальному автономному (бюджетному) учреждению</w:t>
      </w:r>
    </w:p>
    <w:p w:rsidR="00A960F0" w:rsidRPr="00A960F0" w:rsidRDefault="00A960F0" w:rsidP="00A960F0">
      <w:pPr>
        <w:tabs>
          <w:tab w:val="left" w:pos="1239"/>
        </w:tabs>
        <w:contextualSpacing/>
        <w:jc w:val="center"/>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городского округа Верхняя Пышма на финансовое обеспечение</w:t>
      </w:r>
    </w:p>
    <w:p w:rsidR="00A960F0" w:rsidRPr="00A960F0" w:rsidRDefault="00A960F0" w:rsidP="00A960F0">
      <w:pPr>
        <w:tabs>
          <w:tab w:val="left" w:pos="1239"/>
        </w:tabs>
        <w:contextualSpacing/>
        <w:jc w:val="center"/>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выполнения муниципального задания на оказание</w:t>
      </w:r>
    </w:p>
    <w:p w:rsidR="00A960F0" w:rsidRPr="00A960F0" w:rsidRDefault="00A960F0" w:rsidP="00A960F0">
      <w:pPr>
        <w:tabs>
          <w:tab w:val="left" w:pos="1239"/>
        </w:tabs>
        <w:contextualSpacing/>
        <w:jc w:val="center"/>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муниципальных услуг (выполнение работ)</w:t>
      </w:r>
    </w:p>
    <w:p w:rsidR="00A960F0" w:rsidRPr="00A960F0" w:rsidRDefault="00A960F0" w:rsidP="00A960F0">
      <w:pPr>
        <w:tabs>
          <w:tab w:val="left" w:pos="1239"/>
        </w:tabs>
        <w:contextualSpacing/>
        <w:jc w:val="both"/>
        <w:rPr>
          <w:rFonts w:ascii="Liberation Serif" w:hAnsi="Liberation Serif" w:cs="Liberation Serif"/>
          <w:color w:val="000000" w:themeColor="text1"/>
          <w:sz w:val="24"/>
          <w:szCs w:val="24"/>
        </w:rPr>
      </w:pPr>
    </w:p>
    <w:p w:rsidR="00A960F0" w:rsidRPr="00A960F0" w:rsidRDefault="00A960F0" w:rsidP="00A960F0">
      <w:pPr>
        <w:tabs>
          <w:tab w:val="left" w:pos="1239"/>
        </w:tabs>
        <w:contextualSpacing/>
        <w:jc w:val="center"/>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______________________________________ 20__</w:t>
      </w:r>
    </w:p>
    <w:p w:rsidR="00A960F0" w:rsidRPr="00A960F0" w:rsidRDefault="00A960F0" w:rsidP="00A960F0">
      <w:pPr>
        <w:tabs>
          <w:tab w:val="left" w:pos="1239"/>
        </w:tabs>
        <w:contextualSpacing/>
        <w:jc w:val="both"/>
        <w:rPr>
          <w:rFonts w:ascii="Liberation Serif" w:hAnsi="Liberation Serif" w:cs="Liberation Serif"/>
          <w:color w:val="000000" w:themeColor="text1"/>
          <w:sz w:val="24"/>
          <w:szCs w:val="24"/>
        </w:rPr>
      </w:pPr>
    </w:p>
    <w:p w:rsidR="00A960F0" w:rsidRPr="00A960F0" w:rsidRDefault="00A960F0" w:rsidP="00A960F0">
      <w:pPr>
        <w:tabs>
          <w:tab w:val="left" w:pos="1239"/>
        </w:tabs>
        <w:ind w:firstLine="709"/>
        <w:contextualSpacing/>
        <w:jc w:val="both"/>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 xml:space="preserve">Администрация городского округа Верхняя Пышмы, которой как получателю средств бюджета городского округа Верхняя Пышма доведены лимиты бюджетных обязательств на предоставление субсидии муниципальным бюджетным или автономным учреждениям городского округа Верхняя Пышма на финансовое обеспечение выполнения ими муниципального задания на оказание муниципальных услуг (выполнение работ), </w:t>
      </w:r>
      <w:proofErr w:type="gramStart"/>
      <w:r w:rsidRPr="00A960F0">
        <w:rPr>
          <w:rFonts w:ascii="Liberation Serif" w:hAnsi="Liberation Serif" w:cs="Liberation Serif"/>
          <w:color w:val="000000" w:themeColor="text1"/>
          <w:sz w:val="24"/>
          <w:szCs w:val="24"/>
        </w:rPr>
        <w:t>именуемая</w:t>
      </w:r>
      <w:proofErr w:type="gramEnd"/>
      <w:r w:rsidRPr="00A960F0">
        <w:rPr>
          <w:rFonts w:ascii="Liberation Serif" w:hAnsi="Liberation Serif" w:cs="Liberation Serif"/>
          <w:color w:val="000000" w:themeColor="text1"/>
          <w:sz w:val="24"/>
          <w:szCs w:val="24"/>
        </w:rPr>
        <w:t xml:space="preserve"> в дальнейшем «Учредитель», в лице</w:t>
      </w:r>
    </w:p>
    <w:p w:rsidR="00A960F0" w:rsidRPr="00A960F0" w:rsidRDefault="00A960F0" w:rsidP="00A960F0">
      <w:pPr>
        <w:tabs>
          <w:tab w:val="left" w:pos="1239"/>
        </w:tabs>
        <w:contextualSpacing/>
        <w:jc w:val="both"/>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__________________________________________________________________,</w:t>
      </w:r>
    </w:p>
    <w:p w:rsidR="00A960F0" w:rsidRPr="00A960F0" w:rsidRDefault="00A960F0" w:rsidP="00A960F0">
      <w:pPr>
        <w:tabs>
          <w:tab w:val="left" w:pos="1239"/>
        </w:tabs>
        <w:contextualSpacing/>
        <w:jc w:val="center"/>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(наименование должности, фамилия, имя, отчество руководителя Учредителя или уполномоченного им лица)</w:t>
      </w:r>
    </w:p>
    <w:p w:rsidR="00A960F0" w:rsidRPr="00A960F0" w:rsidRDefault="00A960F0" w:rsidP="00A960F0">
      <w:pPr>
        <w:tabs>
          <w:tab w:val="left" w:pos="1239"/>
        </w:tabs>
        <w:contextualSpacing/>
        <w:jc w:val="both"/>
        <w:rPr>
          <w:rFonts w:ascii="Liberation Serif" w:hAnsi="Liberation Serif" w:cs="Liberation Serif"/>
          <w:color w:val="000000" w:themeColor="text1"/>
          <w:sz w:val="24"/>
          <w:szCs w:val="24"/>
        </w:rPr>
      </w:pPr>
      <w:proofErr w:type="gramStart"/>
      <w:r w:rsidRPr="00A960F0">
        <w:rPr>
          <w:rFonts w:ascii="Liberation Serif" w:hAnsi="Liberation Serif" w:cs="Liberation Serif"/>
          <w:color w:val="000000" w:themeColor="text1"/>
          <w:sz w:val="24"/>
          <w:szCs w:val="24"/>
        </w:rPr>
        <w:t>действующий</w:t>
      </w:r>
      <w:proofErr w:type="gramEnd"/>
      <w:r w:rsidRPr="00A960F0">
        <w:rPr>
          <w:rFonts w:ascii="Liberation Serif" w:hAnsi="Liberation Serif" w:cs="Liberation Serif"/>
          <w:color w:val="000000" w:themeColor="text1"/>
          <w:sz w:val="24"/>
          <w:szCs w:val="24"/>
        </w:rPr>
        <w:t xml:space="preserve"> на основании ______________________________________,</w:t>
      </w:r>
    </w:p>
    <w:p w:rsidR="00A960F0" w:rsidRPr="00A960F0" w:rsidRDefault="00A960F0" w:rsidP="00A960F0">
      <w:pPr>
        <w:tabs>
          <w:tab w:val="left" w:pos="1239"/>
        </w:tabs>
        <w:contextualSpacing/>
        <w:jc w:val="both"/>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 xml:space="preserve">муниципальное учреждение, осуществляющее переданные полномочия, в </w:t>
      </w:r>
      <w:proofErr w:type="gramStart"/>
      <w:r w:rsidRPr="00A960F0">
        <w:rPr>
          <w:rFonts w:ascii="Liberation Serif" w:hAnsi="Liberation Serif" w:cs="Liberation Serif"/>
          <w:color w:val="000000" w:themeColor="text1"/>
          <w:sz w:val="24"/>
          <w:szCs w:val="24"/>
        </w:rPr>
        <w:t>лице</w:t>
      </w:r>
      <w:proofErr w:type="gramEnd"/>
    </w:p>
    <w:p w:rsidR="00A960F0" w:rsidRPr="00A960F0" w:rsidRDefault="00A960F0" w:rsidP="00A960F0">
      <w:pPr>
        <w:tabs>
          <w:tab w:val="left" w:pos="1239"/>
        </w:tabs>
        <w:contextualSpacing/>
        <w:jc w:val="both"/>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__________________________________________________________________,</w:t>
      </w:r>
    </w:p>
    <w:p w:rsidR="00A960F0" w:rsidRPr="00A960F0" w:rsidRDefault="00A960F0" w:rsidP="00A960F0">
      <w:pPr>
        <w:tabs>
          <w:tab w:val="left" w:pos="1239"/>
        </w:tabs>
        <w:contextualSpacing/>
        <w:jc w:val="center"/>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(наименование должности, фамилия, имя, отчество руководителя Учреждения или уполномоченного им лица)</w:t>
      </w:r>
    </w:p>
    <w:p w:rsidR="00A960F0" w:rsidRPr="00A960F0" w:rsidRDefault="00A960F0" w:rsidP="00A960F0">
      <w:pPr>
        <w:tabs>
          <w:tab w:val="left" w:pos="1239"/>
        </w:tabs>
        <w:contextualSpacing/>
        <w:jc w:val="both"/>
        <w:rPr>
          <w:rFonts w:ascii="Liberation Serif" w:hAnsi="Liberation Serif" w:cs="Liberation Serif"/>
          <w:color w:val="000000" w:themeColor="text1"/>
          <w:sz w:val="24"/>
          <w:szCs w:val="24"/>
        </w:rPr>
      </w:pPr>
      <w:proofErr w:type="gramStart"/>
      <w:r w:rsidRPr="00A960F0">
        <w:rPr>
          <w:rFonts w:ascii="Liberation Serif" w:hAnsi="Liberation Serif" w:cs="Liberation Serif"/>
          <w:color w:val="000000" w:themeColor="text1"/>
          <w:sz w:val="24"/>
          <w:szCs w:val="24"/>
        </w:rPr>
        <w:t>действующего</w:t>
      </w:r>
      <w:proofErr w:type="gramEnd"/>
      <w:r w:rsidRPr="00A960F0">
        <w:rPr>
          <w:rFonts w:ascii="Liberation Serif" w:hAnsi="Liberation Serif" w:cs="Liberation Serif"/>
          <w:color w:val="000000" w:themeColor="text1"/>
          <w:sz w:val="24"/>
          <w:szCs w:val="24"/>
        </w:rPr>
        <w:t xml:space="preserve"> на основании _________________________________________,</w:t>
      </w:r>
    </w:p>
    <w:p w:rsidR="00A960F0" w:rsidRPr="00A960F0" w:rsidRDefault="00A960F0" w:rsidP="00A960F0">
      <w:pPr>
        <w:tabs>
          <w:tab w:val="left" w:pos="1239"/>
        </w:tabs>
        <w:contextualSpacing/>
        <w:jc w:val="center"/>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(устав Учреждения или иной уполномочивающий документ)</w:t>
      </w:r>
    </w:p>
    <w:p w:rsidR="00A960F0" w:rsidRPr="00A960F0" w:rsidRDefault="00A960F0" w:rsidP="00A960F0">
      <w:pPr>
        <w:tabs>
          <w:tab w:val="left" w:pos="1239"/>
        </w:tabs>
        <w:contextualSpacing/>
        <w:jc w:val="center"/>
        <w:rPr>
          <w:rFonts w:ascii="Liberation Serif" w:hAnsi="Liberation Serif" w:cs="Liberation Serif"/>
          <w:color w:val="000000" w:themeColor="text1"/>
          <w:sz w:val="24"/>
          <w:szCs w:val="24"/>
        </w:rPr>
      </w:pPr>
    </w:p>
    <w:p w:rsidR="00A960F0" w:rsidRPr="00A960F0" w:rsidRDefault="00A960F0" w:rsidP="00A960F0">
      <w:pPr>
        <w:tabs>
          <w:tab w:val="left" w:pos="1239"/>
        </w:tabs>
        <w:contextualSpacing/>
        <w:jc w:val="both"/>
        <w:rPr>
          <w:rFonts w:ascii="Liberation Serif" w:hAnsi="Liberation Serif" w:cs="Liberation Serif"/>
          <w:color w:val="000000" w:themeColor="text1"/>
          <w:sz w:val="24"/>
          <w:szCs w:val="24"/>
        </w:rPr>
      </w:pPr>
    </w:p>
    <w:p w:rsidR="00A960F0" w:rsidRPr="00A960F0" w:rsidRDefault="00A960F0" w:rsidP="00A960F0">
      <w:pPr>
        <w:tabs>
          <w:tab w:val="left" w:pos="1239"/>
        </w:tabs>
        <w:contextualSpacing/>
        <w:jc w:val="both"/>
        <w:rPr>
          <w:rFonts w:ascii="Liberation Serif" w:hAnsi="Liberation Serif" w:cs="Liberation Serif"/>
          <w:color w:val="000000" w:themeColor="text1"/>
          <w:sz w:val="24"/>
          <w:szCs w:val="24"/>
        </w:rPr>
      </w:pPr>
    </w:p>
    <w:p w:rsidR="00A960F0" w:rsidRPr="00A960F0" w:rsidRDefault="00A960F0" w:rsidP="00A960F0">
      <w:pPr>
        <w:tabs>
          <w:tab w:val="left" w:pos="1239"/>
        </w:tabs>
        <w:contextualSpacing/>
        <w:jc w:val="both"/>
        <w:rPr>
          <w:rFonts w:ascii="Liberation Serif" w:hAnsi="Liberation Serif" w:cs="Liberation Serif"/>
          <w:color w:val="000000" w:themeColor="text1"/>
          <w:sz w:val="24"/>
          <w:szCs w:val="24"/>
        </w:rPr>
      </w:pPr>
    </w:p>
    <w:p w:rsidR="00A960F0" w:rsidRPr="00A960F0" w:rsidRDefault="00A960F0" w:rsidP="00A960F0">
      <w:pPr>
        <w:tabs>
          <w:tab w:val="left" w:pos="1239"/>
        </w:tabs>
        <w:contextualSpacing/>
        <w:jc w:val="both"/>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с одной стороны, и __________________________________________________</w:t>
      </w:r>
    </w:p>
    <w:p w:rsidR="00A960F0" w:rsidRPr="00A960F0" w:rsidRDefault="00A960F0" w:rsidP="00A960F0">
      <w:pPr>
        <w:tabs>
          <w:tab w:val="left" w:pos="1239"/>
        </w:tabs>
        <w:contextualSpacing/>
        <w:jc w:val="center"/>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(наименование муниципального бюджетного или автономного учреждения городского округа Верхняя Пышма)</w:t>
      </w:r>
    </w:p>
    <w:p w:rsidR="00A960F0" w:rsidRPr="00A960F0" w:rsidRDefault="00A960F0" w:rsidP="00A960F0">
      <w:pPr>
        <w:tabs>
          <w:tab w:val="left" w:pos="1239"/>
        </w:tabs>
        <w:contextualSpacing/>
        <w:jc w:val="both"/>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 xml:space="preserve">именуемое в </w:t>
      </w:r>
      <w:proofErr w:type="gramStart"/>
      <w:r w:rsidRPr="00A960F0">
        <w:rPr>
          <w:rFonts w:ascii="Liberation Serif" w:hAnsi="Liberation Serif" w:cs="Liberation Serif"/>
          <w:color w:val="000000" w:themeColor="text1"/>
          <w:sz w:val="24"/>
          <w:szCs w:val="24"/>
        </w:rPr>
        <w:t>дальнейшем</w:t>
      </w:r>
      <w:proofErr w:type="gramEnd"/>
      <w:r w:rsidRPr="00A960F0">
        <w:rPr>
          <w:rFonts w:ascii="Liberation Serif" w:hAnsi="Liberation Serif" w:cs="Liberation Serif"/>
          <w:color w:val="000000" w:themeColor="text1"/>
          <w:sz w:val="24"/>
          <w:szCs w:val="24"/>
        </w:rPr>
        <w:t xml:space="preserve"> «Учреждение», в лице ________________________,</w:t>
      </w:r>
    </w:p>
    <w:p w:rsidR="00A960F0" w:rsidRPr="00A960F0" w:rsidRDefault="00A960F0" w:rsidP="00A960F0">
      <w:pPr>
        <w:tabs>
          <w:tab w:val="left" w:pos="1239"/>
        </w:tabs>
        <w:contextualSpacing/>
        <w:jc w:val="center"/>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(наименование должности, фамилия, имя, отчество руководителя Учреждения или уполномоченного им лица)</w:t>
      </w:r>
    </w:p>
    <w:p w:rsidR="00A960F0" w:rsidRPr="00A960F0" w:rsidRDefault="00A960F0" w:rsidP="00A960F0">
      <w:pPr>
        <w:tabs>
          <w:tab w:val="left" w:pos="1239"/>
        </w:tabs>
        <w:contextualSpacing/>
        <w:jc w:val="both"/>
        <w:rPr>
          <w:rFonts w:ascii="Liberation Serif" w:hAnsi="Liberation Serif" w:cs="Liberation Serif"/>
          <w:color w:val="000000" w:themeColor="text1"/>
          <w:sz w:val="24"/>
          <w:szCs w:val="24"/>
        </w:rPr>
      </w:pPr>
      <w:proofErr w:type="gramStart"/>
      <w:r w:rsidRPr="00A960F0">
        <w:rPr>
          <w:rFonts w:ascii="Liberation Serif" w:hAnsi="Liberation Serif" w:cs="Liberation Serif"/>
          <w:color w:val="000000" w:themeColor="text1"/>
          <w:sz w:val="24"/>
          <w:szCs w:val="24"/>
        </w:rPr>
        <w:t>действующего</w:t>
      </w:r>
      <w:proofErr w:type="gramEnd"/>
      <w:r w:rsidRPr="00A960F0">
        <w:rPr>
          <w:rFonts w:ascii="Liberation Serif" w:hAnsi="Liberation Serif" w:cs="Liberation Serif"/>
          <w:color w:val="000000" w:themeColor="text1"/>
          <w:sz w:val="24"/>
          <w:szCs w:val="24"/>
        </w:rPr>
        <w:t xml:space="preserve"> на основании _________________________________________</w:t>
      </w:r>
    </w:p>
    <w:p w:rsidR="00A960F0" w:rsidRPr="00A960F0" w:rsidRDefault="00A960F0" w:rsidP="00A960F0">
      <w:pPr>
        <w:tabs>
          <w:tab w:val="left" w:pos="1239"/>
        </w:tabs>
        <w:contextualSpacing/>
        <w:jc w:val="center"/>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lastRenderedPageBreak/>
        <w:t>(устав Учреждения или иной уполномочивающий документ)</w:t>
      </w:r>
    </w:p>
    <w:p w:rsidR="00A960F0" w:rsidRPr="00A960F0" w:rsidRDefault="00A960F0" w:rsidP="00A960F0">
      <w:pPr>
        <w:tabs>
          <w:tab w:val="left" w:pos="1239"/>
        </w:tabs>
        <w:contextualSpacing/>
        <w:jc w:val="both"/>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с другой стороны, далее именуемые «Стороны», заключили настоящее соглашение о нижеследующем.</w:t>
      </w:r>
    </w:p>
    <w:p w:rsidR="00A960F0" w:rsidRPr="00A960F0" w:rsidRDefault="00A960F0" w:rsidP="00A960F0">
      <w:pPr>
        <w:tabs>
          <w:tab w:val="left" w:pos="1239"/>
        </w:tabs>
        <w:contextualSpacing/>
        <w:jc w:val="both"/>
        <w:rPr>
          <w:rFonts w:ascii="Liberation Serif" w:hAnsi="Liberation Serif" w:cs="Liberation Serif"/>
          <w:color w:val="000000" w:themeColor="text1"/>
          <w:sz w:val="24"/>
          <w:szCs w:val="24"/>
        </w:rPr>
      </w:pPr>
    </w:p>
    <w:p w:rsidR="00A960F0" w:rsidRPr="00A960F0" w:rsidRDefault="00A960F0" w:rsidP="00A960F0">
      <w:pPr>
        <w:tabs>
          <w:tab w:val="left" w:pos="1239"/>
        </w:tabs>
        <w:contextualSpacing/>
        <w:jc w:val="center"/>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1. ПРЕДМЕТ НАСТОЯЩЕГО СОГЛАШЕНИЯ</w:t>
      </w:r>
    </w:p>
    <w:p w:rsidR="00A960F0" w:rsidRPr="00A960F0" w:rsidRDefault="00A960F0" w:rsidP="00A960F0">
      <w:pPr>
        <w:tabs>
          <w:tab w:val="left" w:pos="1239"/>
        </w:tabs>
        <w:ind w:firstLine="709"/>
        <w:contextualSpacing/>
        <w:jc w:val="both"/>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1.1. Предметом настоящего соглашения является предоставление Учреждению из бюджета городского округа Верхняя Пышма в 20__ году/20__ - 20__ годах субсидии на финансовое обеспечение выполнения муниципального задания на оказание муниципальных услуг (выполнение работ) (далее - Субсидия).</w:t>
      </w:r>
    </w:p>
    <w:p w:rsidR="00A960F0" w:rsidRPr="00A960F0" w:rsidRDefault="00A960F0" w:rsidP="00A960F0">
      <w:pPr>
        <w:tabs>
          <w:tab w:val="left" w:pos="1239"/>
        </w:tabs>
        <w:contextualSpacing/>
        <w:jc w:val="both"/>
        <w:rPr>
          <w:rFonts w:ascii="Liberation Serif" w:hAnsi="Liberation Serif" w:cs="Liberation Serif"/>
          <w:color w:val="000000" w:themeColor="text1"/>
          <w:sz w:val="24"/>
          <w:szCs w:val="24"/>
        </w:rPr>
      </w:pPr>
    </w:p>
    <w:p w:rsidR="00A960F0" w:rsidRPr="00A960F0" w:rsidRDefault="00A960F0" w:rsidP="00A960F0">
      <w:pPr>
        <w:tabs>
          <w:tab w:val="left" w:pos="1239"/>
        </w:tabs>
        <w:contextualSpacing/>
        <w:jc w:val="center"/>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2. ПОРЯДОК, УСЛОВИЯ ПРЕДОСТАВЛЕНИЯ СУБСИДИИ И</w:t>
      </w:r>
    </w:p>
    <w:p w:rsidR="00A960F0" w:rsidRPr="00A960F0" w:rsidRDefault="00A960F0" w:rsidP="00A960F0">
      <w:pPr>
        <w:tabs>
          <w:tab w:val="left" w:pos="1239"/>
        </w:tabs>
        <w:contextualSpacing/>
        <w:jc w:val="center"/>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ФИНАНСОВОЕ ОБЕСПЕЧЕНИЕ ВЫПОЛНЕНИЯ МУНИЦИПАЛЬНОГО ЗАДАНИЯ</w:t>
      </w:r>
    </w:p>
    <w:p w:rsidR="00A960F0" w:rsidRPr="00A960F0" w:rsidRDefault="00A960F0" w:rsidP="00A960F0">
      <w:pPr>
        <w:tabs>
          <w:tab w:val="left" w:pos="1239"/>
        </w:tabs>
        <w:ind w:firstLine="709"/>
        <w:contextualSpacing/>
        <w:jc w:val="both"/>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 xml:space="preserve">2.1. Субсидия предоставляется Учреждению на оказание муниципальных услуг (выполнение работ), установленных в муниципальном </w:t>
      </w:r>
      <w:proofErr w:type="gramStart"/>
      <w:r w:rsidRPr="00A960F0">
        <w:rPr>
          <w:rFonts w:ascii="Liberation Serif" w:hAnsi="Liberation Serif" w:cs="Liberation Serif"/>
          <w:color w:val="000000" w:themeColor="text1"/>
          <w:sz w:val="24"/>
          <w:szCs w:val="24"/>
        </w:rPr>
        <w:t>задании</w:t>
      </w:r>
      <w:proofErr w:type="gramEnd"/>
      <w:r w:rsidRPr="00A960F0">
        <w:rPr>
          <w:rFonts w:ascii="Liberation Serif" w:hAnsi="Liberation Serif" w:cs="Liberation Serif"/>
          <w:color w:val="000000" w:themeColor="text1"/>
          <w:sz w:val="24"/>
          <w:szCs w:val="24"/>
        </w:rPr>
        <w:t xml:space="preserve"> на оказание муниципальных услуг (выполнение работ) (далее - муниципальное задание).</w:t>
      </w:r>
    </w:p>
    <w:p w:rsidR="00A960F0" w:rsidRPr="00A960F0" w:rsidRDefault="00A960F0" w:rsidP="00A960F0">
      <w:pPr>
        <w:tabs>
          <w:tab w:val="left" w:pos="1239"/>
        </w:tabs>
        <w:ind w:firstLine="709"/>
        <w:contextualSpacing/>
        <w:jc w:val="both"/>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 xml:space="preserve">2.2. Субсидия предоставляется в </w:t>
      </w:r>
      <w:proofErr w:type="gramStart"/>
      <w:r w:rsidRPr="00A960F0">
        <w:rPr>
          <w:rFonts w:ascii="Liberation Serif" w:hAnsi="Liberation Serif" w:cs="Liberation Serif"/>
          <w:color w:val="000000" w:themeColor="text1"/>
          <w:sz w:val="24"/>
          <w:szCs w:val="24"/>
        </w:rPr>
        <w:t>пределах</w:t>
      </w:r>
      <w:proofErr w:type="gramEnd"/>
      <w:r w:rsidRPr="00A960F0">
        <w:rPr>
          <w:rFonts w:ascii="Liberation Serif" w:hAnsi="Liberation Serif" w:cs="Liberation Serif"/>
          <w:color w:val="000000" w:themeColor="text1"/>
          <w:sz w:val="24"/>
          <w:szCs w:val="24"/>
        </w:rPr>
        <w:t xml:space="preserve"> лимитов бюджетных обязательств, доведенных Учредителю как получателю средств бюджета городского округа Верхняя Пышма по кодам классификации расходов бюджетов Российской Федерации (далее - КБК), в следующем размере:</w:t>
      </w:r>
    </w:p>
    <w:tbl>
      <w:tblPr>
        <w:tblStyle w:val="a9"/>
        <w:tblW w:w="5000" w:type="pct"/>
        <w:tblLayout w:type="fixed"/>
        <w:tblLook w:val="04A0" w:firstRow="1" w:lastRow="0" w:firstColumn="1" w:lastColumn="0" w:noHBand="0" w:noVBand="1"/>
      </w:tblPr>
      <w:tblGrid>
        <w:gridCol w:w="1291"/>
        <w:gridCol w:w="2380"/>
        <w:gridCol w:w="2909"/>
        <w:gridCol w:w="3273"/>
      </w:tblGrid>
      <w:tr w:rsidR="00A960F0" w:rsidRPr="00A960F0" w:rsidTr="00106A63">
        <w:tc>
          <w:tcPr>
            <w:tcW w:w="655" w:type="pct"/>
          </w:tcPr>
          <w:p w:rsidR="00A960F0" w:rsidRPr="00A960F0" w:rsidRDefault="00A960F0" w:rsidP="00A960F0">
            <w:pPr>
              <w:tabs>
                <w:tab w:val="left" w:pos="1239"/>
              </w:tabs>
              <w:contextualSpacing/>
              <w:jc w:val="center"/>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Год</w:t>
            </w:r>
          </w:p>
        </w:tc>
        <w:tc>
          <w:tcPr>
            <w:tcW w:w="1208" w:type="pct"/>
          </w:tcPr>
          <w:p w:rsidR="00A960F0" w:rsidRPr="00A960F0" w:rsidRDefault="00A960F0" w:rsidP="00A960F0">
            <w:pPr>
              <w:tabs>
                <w:tab w:val="left" w:pos="1239"/>
              </w:tabs>
              <w:contextualSpacing/>
              <w:jc w:val="center"/>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Объем предоставляемой субсидии, руб.</w:t>
            </w:r>
          </w:p>
        </w:tc>
        <w:tc>
          <w:tcPr>
            <w:tcW w:w="1476" w:type="pct"/>
          </w:tcPr>
          <w:p w:rsidR="00A960F0" w:rsidRPr="00A960F0" w:rsidRDefault="00A960F0" w:rsidP="00A960F0">
            <w:pPr>
              <w:tabs>
                <w:tab w:val="left" w:pos="1239"/>
              </w:tabs>
              <w:contextualSpacing/>
              <w:jc w:val="center"/>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 xml:space="preserve">КБК, по </w:t>
            </w:r>
            <w:proofErr w:type="gramStart"/>
            <w:r w:rsidRPr="00A960F0">
              <w:rPr>
                <w:rFonts w:ascii="Liberation Serif" w:hAnsi="Liberation Serif" w:cs="Liberation Serif"/>
                <w:color w:val="000000" w:themeColor="text1"/>
                <w:sz w:val="24"/>
                <w:szCs w:val="24"/>
              </w:rPr>
              <w:t>которому</w:t>
            </w:r>
            <w:proofErr w:type="gramEnd"/>
            <w:r w:rsidRPr="00A960F0">
              <w:rPr>
                <w:rFonts w:ascii="Liberation Serif" w:hAnsi="Liberation Serif" w:cs="Liberation Serif"/>
                <w:color w:val="000000" w:themeColor="text1"/>
                <w:sz w:val="24"/>
                <w:szCs w:val="24"/>
              </w:rPr>
              <w:t xml:space="preserve"> предоставляется субсидия</w:t>
            </w:r>
          </w:p>
        </w:tc>
        <w:tc>
          <w:tcPr>
            <w:tcW w:w="1662" w:type="pct"/>
          </w:tcPr>
          <w:p w:rsidR="00A960F0" w:rsidRPr="00A960F0" w:rsidRDefault="00A960F0" w:rsidP="00A960F0">
            <w:pPr>
              <w:tabs>
                <w:tab w:val="left" w:pos="1239"/>
              </w:tabs>
              <w:contextualSpacing/>
              <w:jc w:val="center"/>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Объем предоставляемой субсидии по КБК, руб.</w:t>
            </w:r>
          </w:p>
        </w:tc>
      </w:tr>
      <w:tr w:rsidR="00A960F0" w:rsidRPr="00A960F0" w:rsidTr="00106A63">
        <w:tc>
          <w:tcPr>
            <w:tcW w:w="655" w:type="pct"/>
            <w:vMerge w:val="restart"/>
          </w:tcPr>
          <w:p w:rsidR="00A960F0" w:rsidRPr="00A960F0" w:rsidRDefault="00A960F0" w:rsidP="00A960F0">
            <w:pPr>
              <w:tabs>
                <w:tab w:val="left" w:pos="1239"/>
              </w:tabs>
              <w:contextualSpacing/>
              <w:jc w:val="both"/>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20__ год</w:t>
            </w:r>
          </w:p>
        </w:tc>
        <w:tc>
          <w:tcPr>
            <w:tcW w:w="1208" w:type="pct"/>
            <w:vMerge w:val="restart"/>
          </w:tcPr>
          <w:p w:rsidR="00A960F0" w:rsidRPr="00A960F0" w:rsidRDefault="00A960F0" w:rsidP="00A960F0">
            <w:pPr>
              <w:tabs>
                <w:tab w:val="left" w:pos="1239"/>
              </w:tabs>
              <w:contextualSpacing/>
              <w:jc w:val="both"/>
              <w:rPr>
                <w:rFonts w:ascii="Liberation Serif" w:hAnsi="Liberation Serif" w:cs="Liberation Serif"/>
                <w:color w:val="000000" w:themeColor="text1"/>
                <w:sz w:val="24"/>
                <w:szCs w:val="24"/>
              </w:rPr>
            </w:pPr>
          </w:p>
        </w:tc>
        <w:tc>
          <w:tcPr>
            <w:tcW w:w="1476" w:type="pct"/>
          </w:tcPr>
          <w:p w:rsidR="00A960F0" w:rsidRPr="00A960F0" w:rsidRDefault="00A960F0" w:rsidP="00A960F0">
            <w:pPr>
              <w:tabs>
                <w:tab w:val="left" w:pos="1239"/>
              </w:tabs>
              <w:contextualSpacing/>
              <w:jc w:val="both"/>
              <w:rPr>
                <w:rFonts w:ascii="Liberation Serif" w:hAnsi="Liberation Serif" w:cs="Liberation Serif"/>
                <w:color w:val="000000" w:themeColor="text1"/>
                <w:sz w:val="24"/>
                <w:szCs w:val="24"/>
              </w:rPr>
            </w:pPr>
          </w:p>
        </w:tc>
        <w:tc>
          <w:tcPr>
            <w:tcW w:w="1662" w:type="pct"/>
          </w:tcPr>
          <w:p w:rsidR="00A960F0" w:rsidRPr="00A960F0" w:rsidRDefault="00A960F0" w:rsidP="00A960F0">
            <w:pPr>
              <w:tabs>
                <w:tab w:val="left" w:pos="1239"/>
              </w:tabs>
              <w:contextualSpacing/>
              <w:jc w:val="both"/>
              <w:rPr>
                <w:rFonts w:ascii="Liberation Serif" w:hAnsi="Liberation Serif" w:cs="Liberation Serif"/>
                <w:color w:val="000000" w:themeColor="text1"/>
                <w:sz w:val="24"/>
                <w:szCs w:val="24"/>
              </w:rPr>
            </w:pPr>
          </w:p>
        </w:tc>
      </w:tr>
      <w:tr w:rsidR="00A960F0" w:rsidRPr="00A960F0" w:rsidTr="00106A63">
        <w:tc>
          <w:tcPr>
            <w:tcW w:w="655" w:type="pct"/>
            <w:vMerge/>
          </w:tcPr>
          <w:p w:rsidR="00A960F0" w:rsidRPr="00A960F0" w:rsidRDefault="00A960F0" w:rsidP="00A960F0">
            <w:pPr>
              <w:tabs>
                <w:tab w:val="left" w:pos="1239"/>
              </w:tabs>
              <w:contextualSpacing/>
              <w:jc w:val="both"/>
              <w:rPr>
                <w:rFonts w:ascii="Liberation Serif" w:hAnsi="Liberation Serif" w:cs="Liberation Serif"/>
                <w:color w:val="000000" w:themeColor="text1"/>
                <w:sz w:val="24"/>
                <w:szCs w:val="24"/>
              </w:rPr>
            </w:pPr>
          </w:p>
        </w:tc>
        <w:tc>
          <w:tcPr>
            <w:tcW w:w="1208" w:type="pct"/>
            <w:vMerge/>
          </w:tcPr>
          <w:p w:rsidR="00A960F0" w:rsidRPr="00A960F0" w:rsidRDefault="00A960F0" w:rsidP="00A960F0">
            <w:pPr>
              <w:tabs>
                <w:tab w:val="left" w:pos="1239"/>
              </w:tabs>
              <w:contextualSpacing/>
              <w:jc w:val="both"/>
              <w:rPr>
                <w:rFonts w:ascii="Liberation Serif" w:hAnsi="Liberation Serif" w:cs="Liberation Serif"/>
                <w:color w:val="000000" w:themeColor="text1"/>
                <w:sz w:val="24"/>
                <w:szCs w:val="24"/>
              </w:rPr>
            </w:pPr>
          </w:p>
        </w:tc>
        <w:tc>
          <w:tcPr>
            <w:tcW w:w="1476" w:type="pct"/>
          </w:tcPr>
          <w:p w:rsidR="00A960F0" w:rsidRPr="00A960F0" w:rsidRDefault="00A960F0" w:rsidP="00A960F0">
            <w:pPr>
              <w:tabs>
                <w:tab w:val="left" w:pos="1239"/>
              </w:tabs>
              <w:contextualSpacing/>
              <w:jc w:val="both"/>
              <w:rPr>
                <w:rFonts w:ascii="Liberation Serif" w:hAnsi="Liberation Serif" w:cs="Liberation Serif"/>
                <w:color w:val="000000" w:themeColor="text1"/>
                <w:sz w:val="24"/>
                <w:szCs w:val="24"/>
              </w:rPr>
            </w:pPr>
          </w:p>
        </w:tc>
        <w:tc>
          <w:tcPr>
            <w:tcW w:w="1662" w:type="pct"/>
          </w:tcPr>
          <w:p w:rsidR="00A960F0" w:rsidRPr="00A960F0" w:rsidRDefault="00A960F0" w:rsidP="00A960F0">
            <w:pPr>
              <w:tabs>
                <w:tab w:val="left" w:pos="1239"/>
              </w:tabs>
              <w:contextualSpacing/>
              <w:jc w:val="both"/>
              <w:rPr>
                <w:rFonts w:ascii="Liberation Serif" w:hAnsi="Liberation Serif" w:cs="Liberation Serif"/>
                <w:color w:val="000000" w:themeColor="text1"/>
                <w:sz w:val="24"/>
                <w:szCs w:val="24"/>
              </w:rPr>
            </w:pPr>
          </w:p>
        </w:tc>
      </w:tr>
      <w:tr w:rsidR="00A960F0" w:rsidRPr="00A960F0" w:rsidTr="00106A63">
        <w:tc>
          <w:tcPr>
            <w:tcW w:w="655" w:type="pct"/>
            <w:vMerge w:val="restart"/>
          </w:tcPr>
          <w:p w:rsidR="00A960F0" w:rsidRPr="00A960F0" w:rsidRDefault="00A960F0" w:rsidP="00A960F0">
            <w:pPr>
              <w:tabs>
                <w:tab w:val="left" w:pos="1239"/>
              </w:tabs>
              <w:contextualSpacing/>
              <w:jc w:val="both"/>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20__ год</w:t>
            </w:r>
          </w:p>
        </w:tc>
        <w:tc>
          <w:tcPr>
            <w:tcW w:w="1208" w:type="pct"/>
            <w:vMerge w:val="restart"/>
          </w:tcPr>
          <w:p w:rsidR="00A960F0" w:rsidRPr="00A960F0" w:rsidRDefault="00A960F0" w:rsidP="00A960F0">
            <w:pPr>
              <w:tabs>
                <w:tab w:val="left" w:pos="1239"/>
              </w:tabs>
              <w:contextualSpacing/>
              <w:jc w:val="both"/>
              <w:rPr>
                <w:rFonts w:ascii="Liberation Serif" w:hAnsi="Liberation Serif" w:cs="Liberation Serif"/>
                <w:color w:val="000000" w:themeColor="text1"/>
                <w:sz w:val="24"/>
                <w:szCs w:val="24"/>
              </w:rPr>
            </w:pPr>
          </w:p>
        </w:tc>
        <w:tc>
          <w:tcPr>
            <w:tcW w:w="1476" w:type="pct"/>
          </w:tcPr>
          <w:p w:rsidR="00A960F0" w:rsidRPr="00A960F0" w:rsidRDefault="00A960F0" w:rsidP="00A960F0">
            <w:pPr>
              <w:tabs>
                <w:tab w:val="left" w:pos="1239"/>
              </w:tabs>
              <w:contextualSpacing/>
              <w:jc w:val="both"/>
              <w:rPr>
                <w:rFonts w:ascii="Liberation Serif" w:hAnsi="Liberation Serif" w:cs="Liberation Serif"/>
                <w:color w:val="000000" w:themeColor="text1"/>
                <w:sz w:val="24"/>
                <w:szCs w:val="24"/>
              </w:rPr>
            </w:pPr>
          </w:p>
        </w:tc>
        <w:tc>
          <w:tcPr>
            <w:tcW w:w="1662" w:type="pct"/>
          </w:tcPr>
          <w:p w:rsidR="00A960F0" w:rsidRPr="00A960F0" w:rsidRDefault="00A960F0" w:rsidP="00A960F0">
            <w:pPr>
              <w:tabs>
                <w:tab w:val="left" w:pos="1239"/>
              </w:tabs>
              <w:contextualSpacing/>
              <w:jc w:val="both"/>
              <w:rPr>
                <w:rFonts w:ascii="Liberation Serif" w:hAnsi="Liberation Serif" w:cs="Liberation Serif"/>
                <w:color w:val="000000" w:themeColor="text1"/>
                <w:sz w:val="24"/>
                <w:szCs w:val="24"/>
              </w:rPr>
            </w:pPr>
          </w:p>
        </w:tc>
      </w:tr>
      <w:tr w:rsidR="00A960F0" w:rsidRPr="00A960F0" w:rsidTr="00106A63">
        <w:tc>
          <w:tcPr>
            <w:tcW w:w="655" w:type="pct"/>
            <w:vMerge/>
          </w:tcPr>
          <w:p w:rsidR="00A960F0" w:rsidRPr="00A960F0" w:rsidRDefault="00A960F0" w:rsidP="00A960F0">
            <w:pPr>
              <w:tabs>
                <w:tab w:val="left" w:pos="1239"/>
              </w:tabs>
              <w:contextualSpacing/>
              <w:jc w:val="both"/>
              <w:rPr>
                <w:rFonts w:ascii="Liberation Serif" w:hAnsi="Liberation Serif" w:cs="Liberation Serif"/>
                <w:color w:val="000000" w:themeColor="text1"/>
                <w:sz w:val="24"/>
                <w:szCs w:val="24"/>
              </w:rPr>
            </w:pPr>
          </w:p>
        </w:tc>
        <w:tc>
          <w:tcPr>
            <w:tcW w:w="1208" w:type="pct"/>
            <w:vMerge/>
          </w:tcPr>
          <w:p w:rsidR="00A960F0" w:rsidRPr="00A960F0" w:rsidRDefault="00A960F0" w:rsidP="00A960F0">
            <w:pPr>
              <w:tabs>
                <w:tab w:val="left" w:pos="1239"/>
              </w:tabs>
              <w:contextualSpacing/>
              <w:jc w:val="both"/>
              <w:rPr>
                <w:rFonts w:ascii="Liberation Serif" w:hAnsi="Liberation Serif" w:cs="Liberation Serif"/>
                <w:color w:val="000000" w:themeColor="text1"/>
                <w:sz w:val="24"/>
                <w:szCs w:val="24"/>
              </w:rPr>
            </w:pPr>
          </w:p>
        </w:tc>
        <w:tc>
          <w:tcPr>
            <w:tcW w:w="1476" w:type="pct"/>
          </w:tcPr>
          <w:p w:rsidR="00A960F0" w:rsidRPr="00A960F0" w:rsidRDefault="00A960F0" w:rsidP="00A960F0">
            <w:pPr>
              <w:tabs>
                <w:tab w:val="left" w:pos="1239"/>
              </w:tabs>
              <w:contextualSpacing/>
              <w:jc w:val="both"/>
              <w:rPr>
                <w:rFonts w:ascii="Liberation Serif" w:hAnsi="Liberation Serif" w:cs="Liberation Serif"/>
                <w:color w:val="000000" w:themeColor="text1"/>
                <w:sz w:val="24"/>
                <w:szCs w:val="24"/>
              </w:rPr>
            </w:pPr>
          </w:p>
        </w:tc>
        <w:tc>
          <w:tcPr>
            <w:tcW w:w="1662" w:type="pct"/>
          </w:tcPr>
          <w:p w:rsidR="00A960F0" w:rsidRPr="00A960F0" w:rsidRDefault="00A960F0" w:rsidP="00A960F0">
            <w:pPr>
              <w:tabs>
                <w:tab w:val="left" w:pos="1239"/>
              </w:tabs>
              <w:contextualSpacing/>
              <w:jc w:val="both"/>
              <w:rPr>
                <w:rFonts w:ascii="Liberation Serif" w:hAnsi="Liberation Serif" w:cs="Liberation Serif"/>
                <w:color w:val="000000" w:themeColor="text1"/>
                <w:sz w:val="24"/>
                <w:szCs w:val="24"/>
              </w:rPr>
            </w:pPr>
          </w:p>
        </w:tc>
      </w:tr>
      <w:tr w:rsidR="00A960F0" w:rsidRPr="00A960F0" w:rsidTr="00106A63">
        <w:tc>
          <w:tcPr>
            <w:tcW w:w="655" w:type="pct"/>
            <w:vMerge w:val="restart"/>
          </w:tcPr>
          <w:p w:rsidR="00A960F0" w:rsidRPr="00A960F0" w:rsidRDefault="00A960F0" w:rsidP="00A960F0">
            <w:pPr>
              <w:tabs>
                <w:tab w:val="left" w:pos="1239"/>
              </w:tabs>
              <w:contextualSpacing/>
              <w:jc w:val="both"/>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20__ год</w:t>
            </w:r>
          </w:p>
        </w:tc>
        <w:tc>
          <w:tcPr>
            <w:tcW w:w="1208" w:type="pct"/>
            <w:vMerge w:val="restart"/>
          </w:tcPr>
          <w:p w:rsidR="00A960F0" w:rsidRPr="00A960F0" w:rsidRDefault="00A960F0" w:rsidP="00A960F0">
            <w:pPr>
              <w:tabs>
                <w:tab w:val="left" w:pos="1239"/>
              </w:tabs>
              <w:contextualSpacing/>
              <w:jc w:val="both"/>
              <w:rPr>
                <w:rFonts w:ascii="Liberation Serif" w:hAnsi="Liberation Serif" w:cs="Liberation Serif"/>
                <w:color w:val="000000" w:themeColor="text1"/>
                <w:sz w:val="24"/>
                <w:szCs w:val="24"/>
              </w:rPr>
            </w:pPr>
          </w:p>
        </w:tc>
        <w:tc>
          <w:tcPr>
            <w:tcW w:w="1476" w:type="pct"/>
          </w:tcPr>
          <w:p w:rsidR="00A960F0" w:rsidRPr="00A960F0" w:rsidRDefault="00A960F0" w:rsidP="00A960F0">
            <w:pPr>
              <w:tabs>
                <w:tab w:val="left" w:pos="1239"/>
              </w:tabs>
              <w:contextualSpacing/>
              <w:jc w:val="both"/>
              <w:rPr>
                <w:rFonts w:ascii="Liberation Serif" w:hAnsi="Liberation Serif" w:cs="Liberation Serif"/>
                <w:color w:val="000000" w:themeColor="text1"/>
                <w:sz w:val="24"/>
                <w:szCs w:val="24"/>
              </w:rPr>
            </w:pPr>
          </w:p>
        </w:tc>
        <w:tc>
          <w:tcPr>
            <w:tcW w:w="1662" w:type="pct"/>
          </w:tcPr>
          <w:p w:rsidR="00A960F0" w:rsidRPr="00A960F0" w:rsidRDefault="00A960F0" w:rsidP="00A960F0">
            <w:pPr>
              <w:tabs>
                <w:tab w:val="left" w:pos="1239"/>
              </w:tabs>
              <w:contextualSpacing/>
              <w:jc w:val="both"/>
              <w:rPr>
                <w:rFonts w:ascii="Liberation Serif" w:hAnsi="Liberation Serif" w:cs="Liberation Serif"/>
                <w:color w:val="000000" w:themeColor="text1"/>
                <w:sz w:val="24"/>
                <w:szCs w:val="24"/>
              </w:rPr>
            </w:pPr>
          </w:p>
        </w:tc>
      </w:tr>
      <w:tr w:rsidR="00A960F0" w:rsidRPr="00A960F0" w:rsidTr="00106A63">
        <w:tc>
          <w:tcPr>
            <w:tcW w:w="655" w:type="pct"/>
            <w:vMerge/>
          </w:tcPr>
          <w:p w:rsidR="00A960F0" w:rsidRPr="00A960F0" w:rsidRDefault="00A960F0" w:rsidP="00A960F0">
            <w:pPr>
              <w:tabs>
                <w:tab w:val="left" w:pos="1239"/>
              </w:tabs>
              <w:contextualSpacing/>
              <w:jc w:val="both"/>
              <w:rPr>
                <w:rFonts w:ascii="Liberation Serif" w:hAnsi="Liberation Serif" w:cs="Liberation Serif"/>
                <w:color w:val="000000" w:themeColor="text1"/>
                <w:sz w:val="24"/>
                <w:szCs w:val="24"/>
              </w:rPr>
            </w:pPr>
          </w:p>
        </w:tc>
        <w:tc>
          <w:tcPr>
            <w:tcW w:w="1208" w:type="pct"/>
            <w:vMerge/>
          </w:tcPr>
          <w:p w:rsidR="00A960F0" w:rsidRPr="00A960F0" w:rsidRDefault="00A960F0" w:rsidP="00A960F0">
            <w:pPr>
              <w:tabs>
                <w:tab w:val="left" w:pos="1239"/>
              </w:tabs>
              <w:contextualSpacing/>
              <w:jc w:val="both"/>
              <w:rPr>
                <w:rFonts w:ascii="Liberation Serif" w:hAnsi="Liberation Serif" w:cs="Liberation Serif"/>
                <w:color w:val="000000" w:themeColor="text1"/>
                <w:sz w:val="24"/>
                <w:szCs w:val="24"/>
              </w:rPr>
            </w:pPr>
          </w:p>
        </w:tc>
        <w:tc>
          <w:tcPr>
            <w:tcW w:w="1476" w:type="pct"/>
          </w:tcPr>
          <w:p w:rsidR="00A960F0" w:rsidRPr="00A960F0" w:rsidRDefault="00A960F0" w:rsidP="00A960F0">
            <w:pPr>
              <w:tabs>
                <w:tab w:val="left" w:pos="1239"/>
              </w:tabs>
              <w:contextualSpacing/>
              <w:jc w:val="both"/>
              <w:rPr>
                <w:rFonts w:ascii="Liberation Serif" w:hAnsi="Liberation Serif" w:cs="Liberation Serif"/>
                <w:color w:val="000000" w:themeColor="text1"/>
                <w:sz w:val="24"/>
                <w:szCs w:val="24"/>
              </w:rPr>
            </w:pPr>
          </w:p>
        </w:tc>
        <w:tc>
          <w:tcPr>
            <w:tcW w:w="1662" w:type="pct"/>
          </w:tcPr>
          <w:p w:rsidR="00A960F0" w:rsidRPr="00A960F0" w:rsidRDefault="00A960F0" w:rsidP="00A960F0">
            <w:pPr>
              <w:tabs>
                <w:tab w:val="left" w:pos="1239"/>
              </w:tabs>
              <w:contextualSpacing/>
              <w:jc w:val="both"/>
              <w:rPr>
                <w:rFonts w:ascii="Liberation Serif" w:hAnsi="Liberation Serif" w:cs="Liberation Serif"/>
                <w:color w:val="000000" w:themeColor="text1"/>
                <w:sz w:val="24"/>
                <w:szCs w:val="24"/>
              </w:rPr>
            </w:pPr>
          </w:p>
        </w:tc>
      </w:tr>
    </w:tbl>
    <w:p w:rsidR="00A960F0" w:rsidRPr="00A960F0" w:rsidRDefault="00A960F0" w:rsidP="00A960F0">
      <w:pPr>
        <w:tabs>
          <w:tab w:val="left" w:pos="1239"/>
        </w:tabs>
        <w:ind w:firstLine="709"/>
        <w:contextualSpacing/>
        <w:jc w:val="both"/>
        <w:rPr>
          <w:rFonts w:ascii="Liberation Serif" w:hAnsi="Liberation Serif" w:cs="Liberation Serif"/>
          <w:color w:val="000000" w:themeColor="text1"/>
          <w:sz w:val="24"/>
          <w:szCs w:val="24"/>
        </w:rPr>
      </w:pPr>
    </w:p>
    <w:p w:rsidR="00A960F0" w:rsidRPr="00A960F0" w:rsidRDefault="00A960F0" w:rsidP="00A960F0">
      <w:pPr>
        <w:tabs>
          <w:tab w:val="left" w:pos="1239"/>
        </w:tabs>
        <w:ind w:firstLine="709"/>
        <w:contextualSpacing/>
        <w:jc w:val="both"/>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 xml:space="preserve">2.3. </w:t>
      </w:r>
      <w:proofErr w:type="gramStart"/>
      <w:r w:rsidRPr="00A960F0">
        <w:rPr>
          <w:rFonts w:ascii="Liberation Serif" w:hAnsi="Liberation Serif" w:cs="Liberation Serif"/>
          <w:color w:val="000000" w:themeColor="text1"/>
          <w:sz w:val="24"/>
          <w:szCs w:val="24"/>
        </w:rPr>
        <w:t>Размер Субсидии рассчитывается в соответствии с показателями муниципального задания на основании нормативных затрат на оказание муниципальных услуг с применением базовых нормативов затрат и корректирующих коэффициентов к базовым нормативам затрат и затрат на выполнение работ, определенных в соответствии с Порядком формирования муниципального задания в отношении муниципальных учреждений городского округа Верхняя Пышма и финансового обеспечения выполнения муниципального задания, утверждаемым нормативным правовым актом</w:t>
      </w:r>
      <w:proofErr w:type="gramEnd"/>
      <w:r w:rsidRPr="00A960F0">
        <w:rPr>
          <w:rFonts w:ascii="Liberation Serif" w:hAnsi="Liberation Serif" w:cs="Liberation Serif"/>
          <w:color w:val="000000" w:themeColor="text1"/>
          <w:sz w:val="24"/>
          <w:szCs w:val="24"/>
        </w:rPr>
        <w:t xml:space="preserve"> городского округа Верхняя Пышма.</w:t>
      </w:r>
    </w:p>
    <w:p w:rsidR="00A960F0" w:rsidRPr="00A960F0" w:rsidRDefault="00A960F0" w:rsidP="00A960F0">
      <w:pPr>
        <w:tabs>
          <w:tab w:val="left" w:pos="1239"/>
        </w:tabs>
        <w:ind w:firstLine="709"/>
        <w:contextualSpacing/>
        <w:jc w:val="both"/>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2.4. Размер частей субсидии рассчитывается в соответствии с приложением к настоящему соглашению, являющимся неотъемлемой частью настоящего соглашения.</w:t>
      </w:r>
    </w:p>
    <w:p w:rsidR="00A960F0" w:rsidRPr="00A960F0" w:rsidRDefault="00A960F0" w:rsidP="00A960F0">
      <w:pPr>
        <w:tabs>
          <w:tab w:val="left" w:pos="1239"/>
        </w:tabs>
        <w:contextualSpacing/>
        <w:jc w:val="both"/>
        <w:rPr>
          <w:rFonts w:ascii="Liberation Serif" w:hAnsi="Liberation Serif" w:cs="Liberation Serif"/>
          <w:color w:val="000000" w:themeColor="text1"/>
          <w:sz w:val="24"/>
          <w:szCs w:val="24"/>
        </w:rPr>
      </w:pPr>
    </w:p>
    <w:p w:rsidR="00A960F0" w:rsidRPr="00A960F0" w:rsidRDefault="00A960F0" w:rsidP="00A960F0">
      <w:pPr>
        <w:tabs>
          <w:tab w:val="left" w:pos="1239"/>
        </w:tabs>
        <w:contextualSpacing/>
        <w:jc w:val="center"/>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3. ПОРЯДОК ПЕРЕЧИСЛЕНИЯ СУБСИДИИ</w:t>
      </w:r>
    </w:p>
    <w:p w:rsidR="00A960F0" w:rsidRPr="00A960F0" w:rsidRDefault="00A960F0" w:rsidP="00A960F0">
      <w:pPr>
        <w:tabs>
          <w:tab w:val="left" w:pos="1239"/>
        </w:tabs>
        <w:ind w:firstLine="709"/>
        <w:contextualSpacing/>
        <w:jc w:val="both"/>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3.1. Перечисление Субсидии Учреждению осуществляется частями, не реже одного раза в квартал в соответствии с приложением к настоящему соглашению, являющимся неотъемлемой частью настоящего соглашения.</w:t>
      </w:r>
    </w:p>
    <w:p w:rsidR="00A960F0" w:rsidRPr="00A960F0" w:rsidRDefault="00A960F0" w:rsidP="00A960F0">
      <w:pPr>
        <w:tabs>
          <w:tab w:val="left" w:pos="1239"/>
        </w:tabs>
        <w:ind w:firstLine="709"/>
        <w:contextualSpacing/>
        <w:jc w:val="both"/>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3.2. Перечисление части Субсидии в размере ___ тыс. рублей (не более 25% от общего объема Субсидии) в первом квартале календарного года производится не позднее ____ рабочих дней с момента заключения настоящего соглашения.</w:t>
      </w:r>
    </w:p>
    <w:p w:rsidR="00A960F0" w:rsidRPr="00A960F0" w:rsidRDefault="00A960F0" w:rsidP="00A960F0">
      <w:pPr>
        <w:tabs>
          <w:tab w:val="left" w:pos="1239"/>
        </w:tabs>
        <w:ind w:firstLine="709"/>
        <w:contextualSpacing/>
        <w:jc w:val="both"/>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lastRenderedPageBreak/>
        <w:t xml:space="preserve">3.3. </w:t>
      </w:r>
      <w:proofErr w:type="gramStart"/>
      <w:r w:rsidRPr="00A960F0">
        <w:rPr>
          <w:rFonts w:ascii="Liberation Serif" w:hAnsi="Liberation Serif" w:cs="Liberation Serif"/>
          <w:color w:val="000000" w:themeColor="text1"/>
          <w:sz w:val="24"/>
          <w:szCs w:val="24"/>
        </w:rPr>
        <w:t>Во втором и последующих кварталах календарного года Учредитель в течение ___ рабочих дней с момента рассмотрения квартального отчета Учреждения об исполнении муниципального задания и составления по результатам его рассмотрения расчета суммы субсидии на финансовое обеспечение муниципального задания, подлежащей перечислению по результатам исполнения муниципального задания за отчетный период по форме, установленной правовым актом финансового управления, перечисляет Учреждению часть Субсидии, размер которой определяется</w:t>
      </w:r>
      <w:proofErr w:type="gramEnd"/>
      <w:r w:rsidRPr="00A960F0">
        <w:rPr>
          <w:rFonts w:ascii="Liberation Serif" w:hAnsi="Liberation Serif" w:cs="Liberation Serif"/>
          <w:color w:val="000000" w:themeColor="text1"/>
          <w:sz w:val="24"/>
          <w:szCs w:val="24"/>
        </w:rPr>
        <w:t xml:space="preserve"> исходя из результатов выполнения Учреждением муниципального задания в </w:t>
      </w:r>
      <w:proofErr w:type="gramStart"/>
      <w:r w:rsidRPr="00A960F0">
        <w:rPr>
          <w:rFonts w:ascii="Liberation Serif" w:hAnsi="Liberation Serif" w:cs="Liberation Serif"/>
          <w:color w:val="000000" w:themeColor="text1"/>
          <w:sz w:val="24"/>
          <w:szCs w:val="24"/>
        </w:rPr>
        <w:t>предыдущем</w:t>
      </w:r>
      <w:proofErr w:type="gramEnd"/>
      <w:r w:rsidRPr="00A960F0">
        <w:rPr>
          <w:rFonts w:ascii="Liberation Serif" w:hAnsi="Liberation Serif" w:cs="Liberation Serif"/>
          <w:color w:val="000000" w:themeColor="text1"/>
          <w:sz w:val="24"/>
          <w:szCs w:val="24"/>
        </w:rPr>
        <w:t xml:space="preserve"> квартале календарного года, в соответствии с приложением к настоящему соглашению.</w:t>
      </w:r>
    </w:p>
    <w:p w:rsidR="00A960F0" w:rsidRPr="00A960F0" w:rsidRDefault="00A960F0" w:rsidP="00A960F0">
      <w:pPr>
        <w:tabs>
          <w:tab w:val="left" w:pos="1239"/>
        </w:tabs>
        <w:ind w:firstLine="709"/>
        <w:contextualSpacing/>
        <w:jc w:val="both"/>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 xml:space="preserve">3.4. В </w:t>
      </w:r>
      <w:proofErr w:type="gramStart"/>
      <w:r w:rsidRPr="00A960F0">
        <w:rPr>
          <w:rFonts w:ascii="Liberation Serif" w:hAnsi="Liberation Serif" w:cs="Liberation Serif"/>
          <w:color w:val="000000" w:themeColor="text1"/>
          <w:sz w:val="24"/>
          <w:szCs w:val="24"/>
        </w:rPr>
        <w:t>четвертом</w:t>
      </w:r>
      <w:proofErr w:type="gramEnd"/>
      <w:r w:rsidRPr="00A960F0">
        <w:rPr>
          <w:rFonts w:ascii="Liberation Serif" w:hAnsi="Liberation Serif" w:cs="Liberation Serif"/>
          <w:color w:val="000000" w:themeColor="text1"/>
          <w:sz w:val="24"/>
          <w:szCs w:val="24"/>
        </w:rPr>
        <w:t xml:space="preserve"> квартале оставшаяся часть Субсидии подлежит перечислению в срок не позднее 30 декабря текущего года.</w:t>
      </w:r>
    </w:p>
    <w:p w:rsidR="00A960F0" w:rsidRPr="00A960F0" w:rsidRDefault="00A960F0" w:rsidP="00A960F0">
      <w:pPr>
        <w:tabs>
          <w:tab w:val="left" w:pos="1239"/>
        </w:tabs>
        <w:ind w:firstLine="709"/>
        <w:contextualSpacing/>
        <w:jc w:val="both"/>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 xml:space="preserve">3.5. По итогам четвертого квартала в </w:t>
      </w:r>
      <w:proofErr w:type="gramStart"/>
      <w:r w:rsidRPr="00A960F0">
        <w:rPr>
          <w:rFonts w:ascii="Liberation Serif" w:hAnsi="Liberation Serif" w:cs="Liberation Serif"/>
          <w:color w:val="000000" w:themeColor="text1"/>
          <w:sz w:val="24"/>
          <w:szCs w:val="24"/>
        </w:rPr>
        <w:t>случае</w:t>
      </w:r>
      <w:proofErr w:type="gramEnd"/>
      <w:r w:rsidRPr="00A960F0">
        <w:rPr>
          <w:rFonts w:ascii="Liberation Serif" w:hAnsi="Liberation Serif" w:cs="Liberation Serif"/>
          <w:color w:val="000000" w:themeColor="text1"/>
          <w:sz w:val="24"/>
          <w:szCs w:val="24"/>
        </w:rPr>
        <w:t xml:space="preserve"> использования Учредителем своих прав, предусмотренных </w:t>
      </w:r>
      <w:hyperlink w:anchor="Par94" w:history="1">
        <w:r w:rsidRPr="00A960F0">
          <w:rPr>
            <w:rFonts w:ascii="Liberation Serif" w:hAnsi="Liberation Serif" w:cs="Liberation Serif"/>
            <w:color w:val="000000" w:themeColor="text1"/>
            <w:sz w:val="24"/>
            <w:szCs w:val="24"/>
          </w:rPr>
          <w:t>подпунктом 2 пункта 4.2</w:t>
        </w:r>
      </w:hyperlink>
      <w:r w:rsidRPr="00A960F0">
        <w:rPr>
          <w:rFonts w:ascii="Liberation Serif" w:hAnsi="Liberation Serif" w:cs="Liberation Serif"/>
          <w:color w:val="000000" w:themeColor="text1"/>
          <w:sz w:val="24"/>
          <w:szCs w:val="24"/>
        </w:rPr>
        <w:t xml:space="preserve"> настоящего соглашения, Учреждением осуществляется частичный или полный возврат предоставленной Субсидии.</w:t>
      </w:r>
    </w:p>
    <w:p w:rsidR="00A960F0" w:rsidRPr="00A960F0" w:rsidRDefault="00A960F0" w:rsidP="00A960F0">
      <w:pPr>
        <w:tabs>
          <w:tab w:val="left" w:pos="1239"/>
        </w:tabs>
        <w:contextualSpacing/>
        <w:jc w:val="both"/>
        <w:rPr>
          <w:rFonts w:ascii="Liberation Serif" w:hAnsi="Liberation Serif" w:cs="Liberation Serif"/>
          <w:color w:val="000000" w:themeColor="text1"/>
          <w:sz w:val="24"/>
          <w:szCs w:val="24"/>
        </w:rPr>
      </w:pPr>
    </w:p>
    <w:p w:rsidR="00A960F0" w:rsidRPr="00A960F0" w:rsidRDefault="00A960F0" w:rsidP="00A960F0">
      <w:pPr>
        <w:tabs>
          <w:tab w:val="left" w:pos="1239"/>
        </w:tabs>
        <w:contextualSpacing/>
        <w:jc w:val="center"/>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4. ПРАВА И ОБЯЗАННОСТИ СТОРОН</w:t>
      </w:r>
    </w:p>
    <w:p w:rsidR="00A960F0" w:rsidRPr="00A960F0" w:rsidRDefault="00A960F0" w:rsidP="00A960F0">
      <w:pPr>
        <w:tabs>
          <w:tab w:val="left" w:pos="1239"/>
        </w:tabs>
        <w:ind w:firstLine="709"/>
        <w:contextualSpacing/>
        <w:jc w:val="both"/>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4.1. Учредитель обязуется:</w:t>
      </w:r>
    </w:p>
    <w:p w:rsidR="00A960F0" w:rsidRPr="00A960F0" w:rsidRDefault="00A960F0" w:rsidP="00A960F0">
      <w:pPr>
        <w:tabs>
          <w:tab w:val="left" w:pos="1239"/>
        </w:tabs>
        <w:ind w:firstLine="709"/>
        <w:contextualSpacing/>
        <w:jc w:val="both"/>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 xml:space="preserve">1) обеспечить предоставление Субсидии в соответствии с </w:t>
      </w:r>
      <w:hyperlink w:anchor="Par60" w:history="1">
        <w:r w:rsidRPr="00A960F0">
          <w:rPr>
            <w:rFonts w:ascii="Liberation Serif" w:hAnsi="Liberation Serif" w:cs="Liberation Serif"/>
            <w:color w:val="000000" w:themeColor="text1"/>
            <w:sz w:val="24"/>
            <w:szCs w:val="24"/>
          </w:rPr>
          <w:t>главой 2</w:t>
        </w:r>
      </w:hyperlink>
      <w:r w:rsidRPr="00A960F0">
        <w:rPr>
          <w:rFonts w:ascii="Liberation Serif" w:hAnsi="Liberation Serif" w:cs="Liberation Serif"/>
          <w:color w:val="000000" w:themeColor="text1"/>
          <w:sz w:val="24"/>
          <w:szCs w:val="24"/>
        </w:rPr>
        <w:t xml:space="preserve"> настоящего соглашения;</w:t>
      </w:r>
    </w:p>
    <w:p w:rsidR="00A960F0" w:rsidRPr="00A960F0" w:rsidRDefault="00A960F0" w:rsidP="00A960F0">
      <w:pPr>
        <w:tabs>
          <w:tab w:val="left" w:pos="1239"/>
        </w:tabs>
        <w:ind w:firstLine="709"/>
        <w:contextualSpacing/>
        <w:jc w:val="both"/>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 xml:space="preserve">2) осуществлять </w:t>
      </w:r>
      <w:proofErr w:type="gramStart"/>
      <w:r w:rsidRPr="00A960F0">
        <w:rPr>
          <w:rFonts w:ascii="Liberation Serif" w:hAnsi="Liberation Serif" w:cs="Liberation Serif"/>
          <w:color w:val="000000" w:themeColor="text1"/>
          <w:sz w:val="24"/>
          <w:szCs w:val="24"/>
        </w:rPr>
        <w:t>контроль за</w:t>
      </w:r>
      <w:proofErr w:type="gramEnd"/>
      <w:r w:rsidRPr="00A960F0">
        <w:rPr>
          <w:rFonts w:ascii="Liberation Serif" w:hAnsi="Liberation Serif" w:cs="Liberation Serif"/>
          <w:color w:val="000000" w:themeColor="text1"/>
          <w:sz w:val="24"/>
          <w:szCs w:val="24"/>
        </w:rPr>
        <w:t xml:space="preserve"> выполнением Учреждением муниципального задания и плана финансово-хозяйственной деятельности, а также рассматривать отчеты Учреждения об исполнении муниципального задания, предоставляемые в установленном порядке, в срок не позднее 15 рабочих дней с момента их поступления;</w:t>
      </w:r>
    </w:p>
    <w:p w:rsidR="00A960F0" w:rsidRPr="00A960F0" w:rsidRDefault="00A960F0" w:rsidP="00A960F0">
      <w:pPr>
        <w:tabs>
          <w:tab w:val="left" w:pos="1239"/>
        </w:tabs>
        <w:ind w:firstLine="709"/>
        <w:contextualSpacing/>
        <w:jc w:val="both"/>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3) рассматривать предложения Учреждения по вопросам, связанным с исполнением настоящего соглашения, в том числе по изменению размера Субсидии, и сообщать о результатах их рассмотрения в срок не более 30 календарных дней со дня поступления предложений;</w:t>
      </w:r>
    </w:p>
    <w:p w:rsidR="00A960F0" w:rsidRPr="00A960F0" w:rsidRDefault="00A960F0" w:rsidP="00A960F0">
      <w:pPr>
        <w:tabs>
          <w:tab w:val="left" w:pos="1239"/>
        </w:tabs>
        <w:ind w:firstLine="709"/>
        <w:contextualSpacing/>
        <w:jc w:val="both"/>
        <w:rPr>
          <w:rFonts w:ascii="Liberation Serif" w:hAnsi="Liberation Serif" w:cs="Liberation Serif"/>
          <w:color w:val="000000" w:themeColor="text1"/>
          <w:sz w:val="24"/>
          <w:szCs w:val="24"/>
        </w:rPr>
      </w:pPr>
      <w:proofErr w:type="gramStart"/>
      <w:r w:rsidRPr="00A960F0">
        <w:rPr>
          <w:rFonts w:ascii="Liberation Serif" w:hAnsi="Liberation Serif" w:cs="Liberation Serif"/>
          <w:color w:val="000000" w:themeColor="text1"/>
          <w:sz w:val="24"/>
          <w:szCs w:val="24"/>
        </w:rPr>
        <w:t>4) вносить изменения в показатели, характеризующие объем муниципальных услуг (работ), установленные в муниципальном задании, в случае неисполнения годовых количественных показателей муниципального задания, прогнозируемого на основании фактического исполнения количественных показателей муниципального задания за отчетный период;</w:t>
      </w:r>
      <w:proofErr w:type="gramEnd"/>
    </w:p>
    <w:p w:rsidR="00A960F0" w:rsidRPr="00A960F0" w:rsidRDefault="00A960F0" w:rsidP="00A960F0">
      <w:pPr>
        <w:tabs>
          <w:tab w:val="left" w:pos="1239"/>
        </w:tabs>
        <w:ind w:firstLine="709"/>
        <w:contextualSpacing/>
        <w:jc w:val="both"/>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5) принимать меры, обеспечивающие перечисление Учреждением Учредителю в бюджет городского округа Верхняя Пышма средств Субсидии, подлежащих возврату в бюджет городского округа Верхняя Пышма.</w:t>
      </w:r>
    </w:p>
    <w:p w:rsidR="00A960F0" w:rsidRPr="00A960F0" w:rsidRDefault="00A960F0" w:rsidP="00A960F0">
      <w:pPr>
        <w:tabs>
          <w:tab w:val="left" w:pos="1239"/>
        </w:tabs>
        <w:ind w:firstLine="709"/>
        <w:contextualSpacing/>
        <w:jc w:val="both"/>
        <w:rPr>
          <w:rFonts w:ascii="Liberation Serif" w:hAnsi="Liberation Serif" w:cs="Liberation Serif"/>
          <w:color w:val="000000" w:themeColor="text1"/>
          <w:sz w:val="24"/>
          <w:szCs w:val="24"/>
        </w:rPr>
      </w:pPr>
      <w:proofErr w:type="gramStart"/>
      <w:r w:rsidRPr="00A960F0">
        <w:rPr>
          <w:rFonts w:ascii="Liberation Serif" w:hAnsi="Liberation Serif" w:cs="Liberation Serif"/>
          <w:color w:val="000000" w:themeColor="text1"/>
          <w:sz w:val="24"/>
          <w:szCs w:val="24"/>
        </w:rPr>
        <w:t>Возврат предоставленной Субсидии осуществляется по итогам календарного года по результатам рассмотрения годового отчета Учреждения об исполнении муниципального задания либо в случае более позднего выявления фактов исполнения муниципального задания в меньшем объеме, чем это предусмотрено, или с качеством, не соответствующим требованиям к оказанию муниципальных услуг (выполнению работ), определенным в муниципальном задании, на основании заключения, представляемого им в установленном Учредителем порядке (далее</w:t>
      </w:r>
      <w:proofErr w:type="gramEnd"/>
      <w:r w:rsidRPr="00A960F0">
        <w:rPr>
          <w:rFonts w:ascii="Liberation Serif" w:hAnsi="Liberation Serif" w:cs="Liberation Serif"/>
          <w:color w:val="000000" w:themeColor="text1"/>
          <w:sz w:val="24"/>
          <w:szCs w:val="24"/>
        </w:rPr>
        <w:t xml:space="preserve"> - </w:t>
      </w:r>
      <w:proofErr w:type="gramStart"/>
      <w:r w:rsidRPr="00A960F0">
        <w:rPr>
          <w:rFonts w:ascii="Liberation Serif" w:hAnsi="Liberation Serif" w:cs="Liberation Serif"/>
          <w:color w:val="000000" w:themeColor="text1"/>
          <w:sz w:val="24"/>
          <w:szCs w:val="24"/>
        </w:rPr>
        <w:t>Заключение);</w:t>
      </w:r>
      <w:proofErr w:type="gramEnd"/>
    </w:p>
    <w:p w:rsidR="00A960F0" w:rsidRPr="00A960F0" w:rsidRDefault="00A960F0" w:rsidP="00A960F0">
      <w:pPr>
        <w:tabs>
          <w:tab w:val="left" w:pos="1239"/>
        </w:tabs>
        <w:ind w:firstLine="709"/>
        <w:contextualSpacing/>
        <w:jc w:val="both"/>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 xml:space="preserve">6) выполнять иные обязательства, установленные бюджетным законодательством Российской Федерации, настоящим </w:t>
      </w:r>
      <w:hyperlink r:id="rId33" w:history="1">
        <w:r w:rsidRPr="00A960F0">
          <w:rPr>
            <w:rFonts w:ascii="Liberation Serif" w:hAnsi="Liberation Serif" w:cs="Liberation Serif"/>
            <w:color w:val="000000" w:themeColor="text1"/>
            <w:sz w:val="24"/>
            <w:szCs w:val="24"/>
          </w:rPr>
          <w:t>Порядком</w:t>
        </w:r>
      </w:hyperlink>
      <w:r w:rsidRPr="00A960F0">
        <w:rPr>
          <w:rFonts w:ascii="Liberation Serif" w:hAnsi="Liberation Serif" w:cs="Liberation Serif"/>
          <w:color w:val="000000" w:themeColor="text1"/>
          <w:sz w:val="24"/>
          <w:szCs w:val="24"/>
        </w:rPr>
        <w:t xml:space="preserve"> формирования муниципального задания на оказание муниципальных услуг (выполнение работ) в отношении муниципальных </w:t>
      </w:r>
      <w:r w:rsidRPr="00A960F0">
        <w:rPr>
          <w:rFonts w:ascii="Liberation Serif" w:hAnsi="Liberation Serif" w:cs="Liberation Serif"/>
          <w:color w:val="000000" w:themeColor="text1"/>
          <w:sz w:val="24"/>
          <w:szCs w:val="24"/>
        </w:rPr>
        <w:lastRenderedPageBreak/>
        <w:t>учреждений городского округа Верхняя Пышма и финансового обеспечения выполнения муниципального задания (далее - Порядок), и настоящим соглашением.</w:t>
      </w:r>
    </w:p>
    <w:p w:rsidR="00A960F0" w:rsidRPr="00A960F0" w:rsidRDefault="00A960F0" w:rsidP="00A960F0">
      <w:pPr>
        <w:tabs>
          <w:tab w:val="left" w:pos="1239"/>
        </w:tabs>
        <w:ind w:firstLine="709"/>
        <w:contextualSpacing/>
        <w:jc w:val="both"/>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4.2. Учредитель вправе:</w:t>
      </w:r>
    </w:p>
    <w:p w:rsidR="00A960F0" w:rsidRPr="00A960F0" w:rsidRDefault="00A960F0" w:rsidP="00A960F0">
      <w:pPr>
        <w:tabs>
          <w:tab w:val="left" w:pos="1239"/>
        </w:tabs>
        <w:ind w:firstLine="709"/>
        <w:contextualSpacing/>
        <w:jc w:val="both"/>
        <w:rPr>
          <w:rFonts w:ascii="Liberation Serif" w:hAnsi="Liberation Serif" w:cs="Liberation Serif"/>
          <w:color w:val="000000" w:themeColor="text1"/>
          <w:sz w:val="24"/>
          <w:szCs w:val="24"/>
        </w:rPr>
      </w:pPr>
      <w:proofErr w:type="gramStart"/>
      <w:r w:rsidRPr="00A960F0">
        <w:rPr>
          <w:rFonts w:ascii="Liberation Serif" w:hAnsi="Liberation Serif" w:cs="Liberation Serif"/>
          <w:color w:val="000000" w:themeColor="text1"/>
          <w:sz w:val="24"/>
          <w:szCs w:val="24"/>
        </w:rPr>
        <w:t>1) запрашивать у Учреждения информацию и документы, необходимые для осуществления контроля за выполнением Учреждением муниципального задания;</w:t>
      </w:r>
      <w:proofErr w:type="gramEnd"/>
    </w:p>
    <w:p w:rsidR="00A960F0" w:rsidRPr="00A960F0" w:rsidRDefault="00A960F0" w:rsidP="00A960F0">
      <w:pPr>
        <w:tabs>
          <w:tab w:val="left" w:pos="1239"/>
        </w:tabs>
        <w:ind w:firstLine="709"/>
        <w:contextualSpacing/>
        <w:jc w:val="both"/>
        <w:rPr>
          <w:rFonts w:ascii="Liberation Serif" w:hAnsi="Liberation Serif" w:cs="Liberation Serif"/>
          <w:color w:val="000000" w:themeColor="text1"/>
          <w:sz w:val="24"/>
          <w:szCs w:val="24"/>
        </w:rPr>
      </w:pPr>
      <w:proofErr w:type="gramStart"/>
      <w:r w:rsidRPr="00A960F0">
        <w:rPr>
          <w:rFonts w:ascii="Liberation Serif" w:hAnsi="Liberation Serif" w:cs="Liberation Serif"/>
          <w:color w:val="000000" w:themeColor="text1"/>
          <w:sz w:val="24"/>
          <w:szCs w:val="24"/>
        </w:rPr>
        <w:t>2) изменять размер предоставляемой в соответствии с настоящим соглашением Субсидии в течение срока выполнения муниципального задания, в том числе по итогам каждого квартала календарного года, при соответствующем изменении показателей, характеризующих объем муниципальных услуг (работ), указанных в муниципальном задании, в случае:</w:t>
      </w:r>
      <w:proofErr w:type="gramEnd"/>
    </w:p>
    <w:p w:rsidR="00A960F0" w:rsidRPr="00A960F0" w:rsidRDefault="00A960F0" w:rsidP="00A960F0">
      <w:pPr>
        <w:tabs>
          <w:tab w:val="left" w:pos="1239"/>
        </w:tabs>
        <w:ind w:firstLine="709"/>
        <w:contextualSpacing/>
        <w:jc w:val="both"/>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увеличения или уменьшения объема бюджетных ассигнований, предусмотренных Решением Думы городского округа Верхняя Пышма о бюджете городского округа Верхняя Пышма на соответствующий финансовый год и плановый период, и (или) лимитов бюджетных обязательств, предусмотренных Учредителю, с учетом необходимой корректировки муниципального задания;</w:t>
      </w:r>
    </w:p>
    <w:p w:rsidR="00A960F0" w:rsidRPr="00A960F0" w:rsidRDefault="00A960F0" w:rsidP="00A960F0">
      <w:pPr>
        <w:tabs>
          <w:tab w:val="left" w:pos="1239"/>
        </w:tabs>
        <w:ind w:firstLine="709"/>
        <w:contextualSpacing/>
        <w:jc w:val="both"/>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уменьшения или увеличения потребности в оказании муниципальных услуг (выполнении работ) (при наличии соответствующих бюджетных ассигнований в Решении Думы городского округа Верхняя Пышма о бюджете городского округа Верхняя Пышма на соответствующий финансовый год и плановый период);</w:t>
      </w:r>
    </w:p>
    <w:p w:rsidR="00A960F0" w:rsidRPr="00A960F0" w:rsidRDefault="00A960F0" w:rsidP="00A960F0">
      <w:pPr>
        <w:tabs>
          <w:tab w:val="left" w:pos="1239"/>
        </w:tabs>
        <w:ind w:firstLine="709"/>
        <w:contextualSpacing/>
        <w:jc w:val="both"/>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необходимости уменьшения размера Субсидии в случае сдачи в аренду предоставленного в установленном порядке недвижимого имущества и особо ценного движимого имущества, закрепленного за Учреждением или приобретенного Учреждением за счет средств, выделенных Учредителем на приобретение такого имущества;</w:t>
      </w:r>
    </w:p>
    <w:p w:rsidR="00A960F0" w:rsidRPr="00A960F0" w:rsidRDefault="00A960F0" w:rsidP="00A960F0">
      <w:pPr>
        <w:tabs>
          <w:tab w:val="left" w:pos="1239"/>
        </w:tabs>
        <w:ind w:firstLine="709"/>
        <w:contextualSpacing/>
        <w:jc w:val="both"/>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необходимости уменьшения размера Субсидии в случае, если бюджетное или автономное учреждение городского округа Верхняя Пышма осуществляет платную деятельность в рамках установленного муниципального задания исходя из объема муниципальной услуги (работы), за оказание (выполнение) которой предусмотрено взимание платы, и среднего значения размера платы (цены, тарифа), установленного Учредителем в муниципальном задании;</w:t>
      </w:r>
    </w:p>
    <w:p w:rsidR="00A960F0" w:rsidRPr="00A960F0" w:rsidRDefault="00A960F0" w:rsidP="00A960F0">
      <w:pPr>
        <w:tabs>
          <w:tab w:val="left" w:pos="1239"/>
        </w:tabs>
        <w:ind w:firstLine="709"/>
        <w:contextualSpacing/>
        <w:jc w:val="both"/>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 xml:space="preserve">принятия решения по результатам рассмотрения предложений Учреждения, направленных в </w:t>
      </w:r>
      <w:proofErr w:type="gramStart"/>
      <w:r w:rsidRPr="00A960F0">
        <w:rPr>
          <w:rFonts w:ascii="Liberation Serif" w:hAnsi="Liberation Serif" w:cs="Liberation Serif"/>
          <w:color w:val="000000" w:themeColor="text1"/>
          <w:sz w:val="24"/>
          <w:szCs w:val="24"/>
        </w:rPr>
        <w:t>соответствии</w:t>
      </w:r>
      <w:proofErr w:type="gramEnd"/>
      <w:r w:rsidRPr="00A960F0">
        <w:rPr>
          <w:rFonts w:ascii="Liberation Serif" w:hAnsi="Liberation Serif" w:cs="Liberation Serif"/>
          <w:color w:val="000000" w:themeColor="text1"/>
          <w:sz w:val="24"/>
          <w:szCs w:val="24"/>
        </w:rPr>
        <w:t xml:space="preserve"> с </w:t>
      </w:r>
      <w:hyperlink w:anchor="Par113" w:history="1">
        <w:r w:rsidRPr="00A960F0">
          <w:rPr>
            <w:rFonts w:ascii="Liberation Serif" w:hAnsi="Liberation Serif" w:cs="Liberation Serif"/>
            <w:color w:val="000000" w:themeColor="text1"/>
            <w:sz w:val="24"/>
            <w:szCs w:val="24"/>
          </w:rPr>
          <w:t>подпунктом 2 пункта 4.4</w:t>
        </w:r>
      </w:hyperlink>
      <w:r w:rsidRPr="00A960F0">
        <w:rPr>
          <w:rFonts w:ascii="Liberation Serif" w:hAnsi="Liberation Serif" w:cs="Liberation Serif"/>
          <w:color w:val="000000" w:themeColor="text1"/>
          <w:sz w:val="24"/>
          <w:szCs w:val="24"/>
        </w:rPr>
        <w:t xml:space="preserve"> настоящего соглашения;</w:t>
      </w:r>
    </w:p>
    <w:p w:rsidR="00A960F0" w:rsidRPr="00A960F0" w:rsidRDefault="00A960F0" w:rsidP="00A960F0">
      <w:pPr>
        <w:tabs>
          <w:tab w:val="left" w:pos="1239"/>
        </w:tabs>
        <w:ind w:firstLine="709"/>
        <w:contextualSpacing/>
        <w:jc w:val="both"/>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внесения изменений в нормативные затраты на оказание муниципальных услуг (затраты на выполнение работ);</w:t>
      </w:r>
    </w:p>
    <w:p w:rsidR="00A960F0" w:rsidRPr="00A960F0" w:rsidRDefault="00A960F0" w:rsidP="00A960F0">
      <w:pPr>
        <w:tabs>
          <w:tab w:val="left" w:pos="1239"/>
        </w:tabs>
        <w:ind w:firstLine="709"/>
        <w:contextualSpacing/>
        <w:jc w:val="both"/>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3) осуществлять иные права, установленные бюджетным законодательством Российской Федерации, Порядком и настоящим соглашением.</w:t>
      </w:r>
    </w:p>
    <w:p w:rsidR="00A960F0" w:rsidRPr="00A960F0" w:rsidRDefault="00A960F0" w:rsidP="00A960F0">
      <w:pPr>
        <w:tabs>
          <w:tab w:val="left" w:pos="1239"/>
        </w:tabs>
        <w:ind w:firstLine="709"/>
        <w:contextualSpacing/>
        <w:jc w:val="both"/>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4.3. Учреждение обязуется:</w:t>
      </w:r>
    </w:p>
    <w:p w:rsidR="00A960F0" w:rsidRPr="00A960F0" w:rsidRDefault="00A960F0" w:rsidP="00A960F0">
      <w:pPr>
        <w:tabs>
          <w:tab w:val="left" w:pos="1239"/>
        </w:tabs>
        <w:ind w:firstLine="709"/>
        <w:contextualSpacing/>
        <w:jc w:val="both"/>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 xml:space="preserve">1) в срок не позднее 20 календарных дней с момента окончания первого - третьего кварталов представлять Учредителю </w:t>
      </w:r>
      <w:hyperlink r:id="rId34" w:history="1">
        <w:r w:rsidRPr="00A960F0">
          <w:rPr>
            <w:rFonts w:ascii="Liberation Serif" w:hAnsi="Liberation Serif" w:cs="Liberation Serif"/>
            <w:color w:val="000000" w:themeColor="text1"/>
            <w:sz w:val="24"/>
            <w:szCs w:val="24"/>
          </w:rPr>
          <w:t>отчеты</w:t>
        </w:r>
      </w:hyperlink>
      <w:r w:rsidRPr="00A960F0">
        <w:rPr>
          <w:rFonts w:ascii="Liberation Serif" w:hAnsi="Liberation Serif" w:cs="Liberation Serif"/>
          <w:color w:val="000000" w:themeColor="text1"/>
          <w:sz w:val="24"/>
          <w:szCs w:val="24"/>
        </w:rPr>
        <w:t xml:space="preserve"> по форме согласно приложению № 5 к Порядку;</w:t>
      </w:r>
    </w:p>
    <w:p w:rsidR="00A960F0" w:rsidRPr="00A960F0" w:rsidRDefault="00A960F0" w:rsidP="00A960F0">
      <w:pPr>
        <w:tabs>
          <w:tab w:val="left" w:pos="1239"/>
        </w:tabs>
        <w:ind w:firstLine="709"/>
        <w:contextualSpacing/>
        <w:jc w:val="both"/>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 xml:space="preserve">2) представлять Учредителю годовой </w:t>
      </w:r>
      <w:hyperlink r:id="rId35" w:history="1">
        <w:r w:rsidRPr="00A960F0">
          <w:rPr>
            <w:rFonts w:ascii="Liberation Serif" w:hAnsi="Liberation Serif" w:cs="Liberation Serif"/>
            <w:color w:val="000000" w:themeColor="text1"/>
            <w:sz w:val="24"/>
            <w:szCs w:val="24"/>
          </w:rPr>
          <w:t>отчет</w:t>
        </w:r>
      </w:hyperlink>
      <w:r w:rsidRPr="00A960F0">
        <w:rPr>
          <w:rFonts w:ascii="Liberation Serif" w:hAnsi="Liberation Serif" w:cs="Liberation Serif"/>
          <w:color w:val="000000" w:themeColor="text1"/>
          <w:sz w:val="24"/>
          <w:szCs w:val="24"/>
        </w:rPr>
        <w:t xml:space="preserve"> по форме согласно приложению № 3 к Порядку и в срок, установленный </w:t>
      </w:r>
      <w:hyperlink r:id="rId36" w:history="1">
        <w:r w:rsidRPr="00A960F0">
          <w:rPr>
            <w:rFonts w:ascii="Liberation Serif" w:hAnsi="Liberation Serif" w:cs="Liberation Serif"/>
            <w:color w:val="000000" w:themeColor="text1"/>
            <w:sz w:val="24"/>
            <w:szCs w:val="24"/>
          </w:rPr>
          <w:t>пунктом 9</w:t>
        </w:r>
      </w:hyperlink>
      <w:r w:rsidRPr="00A960F0">
        <w:rPr>
          <w:rFonts w:ascii="Liberation Serif" w:hAnsi="Liberation Serif" w:cs="Liberation Serif"/>
          <w:color w:val="000000" w:themeColor="text1"/>
          <w:sz w:val="24"/>
          <w:szCs w:val="24"/>
        </w:rPr>
        <w:t xml:space="preserve"> Порядка;</w:t>
      </w:r>
    </w:p>
    <w:p w:rsidR="00A960F0" w:rsidRPr="00A960F0" w:rsidRDefault="00A960F0" w:rsidP="00A960F0">
      <w:pPr>
        <w:tabs>
          <w:tab w:val="left" w:pos="1239"/>
        </w:tabs>
        <w:ind w:firstLine="709"/>
        <w:contextualSpacing/>
        <w:jc w:val="both"/>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 xml:space="preserve">3) представлять в течение ___ дней по запросу Учредителя информацию и документы, необходимые для осуществления контроля, предусмотренного </w:t>
      </w:r>
      <w:hyperlink w:anchor="Par93" w:history="1">
        <w:r w:rsidRPr="00A960F0">
          <w:rPr>
            <w:rFonts w:ascii="Liberation Serif" w:hAnsi="Liberation Serif" w:cs="Liberation Serif"/>
            <w:color w:val="000000" w:themeColor="text1"/>
            <w:sz w:val="24"/>
            <w:szCs w:val="24"/>
          </w:rPr>
          <w:t>подпунктом 1 пункта 4.2</w:t>
        </w:r>
      </w:hyperlink>
      <w:r w:rsidRPr="00A960F0">
        <w:rPr>
          <w:rFonts w:ascii="Liberation Serif" w:hAnsi="Liberation Serif" w:cs="Liberation Serif"/>
          <w:color w:val="000000" w:themeColor="text1"/>
          <w:sz w:val="24"/>
          <w:szCs w:val="24"/>
        </w:rPr>
        <w:t xml:space="preserve"> настоящего соглашения;</w:t>
      </w:r>
    </w:p>
    <w:p w:rsidR="00A960F0" w:rsidRPr="00A960F0" w:rsidRDefault="00A960F0" w:rsidP="00A960F0">
      <w:pPr>
        <w:tabs>
          <w:tab w:val="left" w:pos="1239"/>
        </w:tabs>
        <w:ind w:firstLine="709"/>
        <w:contextualSpacing/>
        <w:jc w:val="both"/>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 xml:space="preserve">4) осуществлять использование Субсидии в целях оказания муниципальных услуг (выполнения работ) в соответствии с требованиями к качеству и (или) объему (содержанию), порядку оказания муниципальных услуг (выполнения работ), определенными в </w:t>
      </w:r>
      <w:r w:rsidRPr="00A960F0">
        <w:rPr>
          <w:rFonts w:ascii="Liberation Serif" w:hAnsi="Liberation Serif" w:cs="Liberation Serif"/>
          <w:color w:val="000000" w:themeColor="text1"/>
          <w:sz w:val="24"/>
          <w:szCs w:val="24"/>
        </w:rPr>
        <w:lastRenderedPageBreak/>
        <w:t>муниципальном задании, и с соблюдением плановых показателей по выплатам, установленных планом финансово-хозяйственной деятельности Учреждения;</w:t>
      </w:r>
    </w:p>
    <w:p w:rsidR="00A960F0" w:rsidRPr="00A960F0" w:rsidRDefault="00A960F0" w:rsidP="00A960F0">
      <w:pPr>
        <w:tabs>
          <w:tab w:val="left" w:pos="1239"/>
        </w:tabs>
        <w:ind w:firstLine="709"/>
        <w:contextualSpacing/>
        <w:jc w:val="both"/>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 xml:space="preserve">5) в течение 10 рабочих дней с момента поступления Заключения от Учредителя осуществить частичный или полный возврат в бюджет городского округа Верхняя Пышма предоставленной Субсидии. Возврат осуществляется за счет остатков средств Субсидии, средств от приносящей доход деятельности. В </w:t>
      </w:r>
      <w:proofErr w:type="gramStart"/>
      <w:r w:rsidRPr="00A960F0">
        <w:rPr>
          <w:rFonts w:ascii="Liberation Serif" w:hAnsi="Liberation Serif" w:cs="Liberation Serif"/>
          <w:color w:val="000000" w:themeColor="text1"/>
          <w:sz w:val="24"/>
          <w:szCs w:val="24"/>
        </w:rPr>
        <w:t>случае</w:t>
      </w:r>
      <w:proofErr w:type="gramEnd"/>
      <w:r w:rsidRPr="00A960F0">
        <w:rPr>
          <w:rFonts w:ascii="Liberation Serif" w:hAnsi="Liberation Serif" w:cs="Liberation Serif"/>
          <w:color w:val="000000" w:themeColor="text1"/>
          <w:sz w:val="24"/>
          <w:szCs w:val="24"/>
        </w:rPr>
        <w:t xml:space="preserve"> отсутствия вышеуказанных источников возврат Субсидии осуществляется в течение периода, необходимого для полного возмещения излишне израсходованных средств Субсидии. Порядок и сроки возврата Субсидии устанавливаются соглашением о возврате субсидии на финансовое обеспечение выполнения муниципального задания, заключаемым между Учредителем и Учреждением в течение 30 календарных дней после направления Заключения;</w:t>
      </w:r>
    </w:p>
    <w:p w:rsidR="00A960F0" w:rsidRPr="00A960F0" w:rsidRDefault="00A960F0" w:rsidP="00A960F0">
      <w:pPr>
        <w:tabs>
          <w:tab w:val="left" w:pos="1239"/>
        </w:tabs>
        <w:ind w:firstLine="709"/>
        <w:contextualSpacing/>
        <w:jc w:val="both"/>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6) своевременно информировать Учредителя об изменении условий оказания услуг (выполнения работ), которые могут повлиять на изменение размера Субсидии, а также представлять Учредителю бухгалтерскую отчетность в порядке и сроки, установленные Инструкцией о порядке составления, представления годовой, квартальной бухгалтерской отчетности муниципальных бюджетных и автономных учреждений, утверждаемой финансовым управлением;</w:t>
      </w:r>
    </w:p>
    <w:p w:rsidR="00A960F0" w:rsidRPr="00A960F0" w:rsidRDefault="00A960F0" w:rsidP="00A960F0">
      <w:pPr>
        <w:tabs>
          <w:tab w:val="left" w:pos="1239"/>
        </w:tabs>
        <w:ind w:firstLine="709"/>
        <w:contextualSpacing/>
        <w:jc w:val="both"/>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7) при осуществлении расходов, требующих дополнительной детализации, указывать коды дополнительной классификации расходов муниципальных учреждений, установленные финансовым управлением;</w:t>
      </w:r>
    </w:p>
    <w:p w:rsidR="00A960F0" w:rsidRPr="00A960F0" w:rsidRDefault="00A960F0" w:rsidP="00A960F0">
      <w:pPr>
        <w:tabs>
          <w:tab w:val="left" w:pos="1239"/>
        </w:tabs>
        <w:ind w:firstLine="709"/>
        <w:contextualSpacing/>
        <w:jc w:val="both"/>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8) выполнять иные обязательства, установленные бюджетным законодательством Российской Федерации, Порядком и настоящим соглашением.</w:t>
      </w:r>
    </w:p>
    <w:p w:rsidR="00A960F0" w:rsidRPr="00A960F0" w:rsidRDefault="00A960F0" w:rsidP="00A960F0">
      <w:pPr>
        <w:tabs>
          <w:tab w:val="left" w:pos="1239"/>
        </w:tabs>
        <w:ind w:firstLine="709"/>
        <w:contextualSpacing/>
        <w:jc w:val="both"/>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4.4. Учреждение вправе:</w:t>
      </w:r>
    </w:p>
    <w:p w:rsidR="00A960F0" w:rsidRPr="00A960F0" w:rsidRDefault="00A960F0" w:rsidP="00A960F0">
      <w:pPr>
        <w:tabs>
          <w:tab w:val="left" w:pos="1239"/>
        </w:tabs>
        <w:ind w:firstLine="709"/>
        <w:contextualSpacing/>
        <w:jc w:val="both"/>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 xml:space="preserve">1) направлять не использованный в 20__ году остаток Субсидии на осуществление в 20__ году расходов в соответствии с планом финансово-хозяйственной деятельности для достижения целей, предусмотренных уставом Учреждения, за исключением средств Субсидии, подлежащих возврату в бюджет городского округа Верхняя Пышма в соответствии с </w:t>
      </w:r>
      <w:hyperlink w:anchor="Par107" w:history="1">
        <w:r w:rsidRPr="00A960F0">
          <w:rPr>
            <w:rFonts w:ascii="Liberation Serif" w:hAnsi="Liberation Serif" w:cs="Liberation Serif"/>
            <w:color w:val="000000" w:themeColor="text1"/>
            <w:sz w:val="24"/>
            <w:szCs w:val="24"/>
          </w:rPr>
          <w:t>подпунктом 5 пункта 4.3</w:t>
        </w:r>
      </w:hyperlink>
      <w:r w:rsidRPr="00A960F0">
        <w:rPr>
          <w:rFonts w:ascii="Liberation Serif" w:hAnsi="Liberation Serif" w:cs="Liberation Serif"/>
          <w:color w:val="000000" w:themeColor="text1"/>
          <w:sz w:val="24"/>
          <w:szCs w:val="24"/>
        </w:rPr>
        <w:t xml:space="preserve"> настоящего соглашения;</w:t>
      </w:r>
    </w:p>
    <w:p w:rsidR="00A960F0" w:rsidRPr="00A960F0" w:rsidRDefault="00A960F0" w:rsidP="00A960F0">
      <w:pPr>
        <w:tabs>
          <w:tab w:val="left" w:pos="1239"/>
        </w:tabs>
        <w:ind w:firstLine="709"/>
        <w:contextualSpacing/>
        <w:jc w:val="both"/>
        <w:rPr>
          <w:rFonts w:ascii="Liberation Serif" w:hAnsi="Liberation Serif" w:cs="Liberation Serif"/>
          <w:color w:val="000000" w:themeColor="text1"/>
          <w:sz w:val="24"/>
          <w:szCs w:val="24"/>
        </w:rPr>
      </w:pPr>
      <w:proofErr w:type="gramStart"/>
      <w:r w:rsidRPr="00A960F0">
        <w:rPr>
          <w:rFonts w:ascii="Liberation Serif" w:hAnsi="Liberation Serif" w:cs="Liberation Serif"/>
          <w:color w:val="000000" w:themeColor="text1"/>
          <w:sz w:val="24"/>
          <w:szCs w:val="24"/>
        </w:rPr>
        <w:t>2) направлять Учредителю предложения по исполнению настоящего соглашения, в том числе обращаться с предложением об изменении размера Субсидии или периода и даты перечисления части Субсидии в связи с изменением в муниципальном задании показателей объема оказываемых муниципальных услуг (выполняемых работ) либо в случае, если срок окончания проверки квартального отчета об исполнении муниципального задания не наступил;</w:t>
      </w:r>
      <w:proofErr w:type="gramEnd"/>
    </w:p>
    <w:p w:rsidR="00A960F0" w:rsidRPr="00A960F0" w:rsidRDefault="00A960F0" w:rsidP="00A960F0">
      <w:pPr>
        <w:tabs>
          <w:tab w:val="left" w:pos="1239"/>
        </w:tabs>
        <w:ind w:firstLine="709"/>
        <w:contextualSpacing/>
        <w:jc w:val="both"/>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 xml:space="preserve">3) обращаться к Учредителю в </w:t>
      </w:r>
      <w:proofErr w:type="gramStart"/>
      <w:r w:rsidRPr="00A960F0">
        <w:rPr>
          <w:rFonts w:ascii="Liberation Serif" w:hAnsi="Liberation Serif" w:cs="Liberation Serif"/>
          <w:color w:val="000000" w:themeColor="text1"/>
          <w:sz w:val="24"/>
          <w:szCs w:val="24"/>
        </w:rPr>
        <w:t>целях</w:t>
      </w:r>
      <w:proofErr w:type="gramEnd"/>
      <w:r w:rsidRPr="00A960F0">
        <w:rPr>
          <w:rFonts w:ascii="Liberation Serif" w:hAnsi="Liberation Serif" w:cs="Liberation Serif"/>
          <w:color w:val="000000" w:themeColor="text1"/>
          <w:sz w:val="24"/>
          <w:szCs w:val="24"/>
        </w:rPr>
        <w:t xml:space="preserve"> получения разъяснений в связи с исполнением настоящего соглашения;</w:t>
      </w:r>
    </w:p>
    <w:p w:rsidR="00A960F0" w:rsidRPr="00A960F0" w:rsidRDefault="00A960F0" w:rsidP="00A960F0">
      <w:pPr>
        <w:tabs>
          <w:tab w:val="left" w:pos="1239"/>
        </w:tabs>
        <w:ind w:firstLine="709"/>
        <w:contextualSpacing/>
        <w:jc w:val="both"/>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4) осуществлять иные права, установленные бюджетным законодательством Российской Федерации, Порядком и настоящим соглашением.</w:t>
      </w:r>
    </w:p>
    <w:p w:rsidR="00A960F0" w:rsidRPr="00A960F0" w:rsidRDefault="00A960F0" w:rsidP="00A960F0">
      <w:pPr>
        <w:tabs>
          <w:tab w:val="left" w:pos="1239"/>
        </w:tabs>
        <w:contextualSpacing/>
        <w:jc w:val="both"/>
        <w:rPr>
          <w:rFonts w:ascii="Liberation Serif" w:hAnsi="Liberation Serif" w:cs="Liberation Serif"/>
          <w:color w:val="000000" w:themeColor="text1"/>
          <w:sz w:val="24"/>
          <w:szCs w:val="24"/>
        </w:rPr>
      </w:pPr>
    </w:p>
    <w:p w:rsidR="00A960F0" w:rsidRPr="00A960F0" w:rsidRDefault="00A960F0" w:rsidP="00A960F0">
      <w:pPr>
        <w:tabs>
          <w:tab w:val="left" w:pos="1239"/>
        </w:tabs>
        <w:contextualSpacing/>
        <w:jc w:val="both"/>
        <w:rPr>
          <w:rFonts w:ascii="Liberation Serif" w:hAnsi="Liberation Serif" w:cs="Liberation Serif"/>
          <w:color w:val="000000" w:themeColor="text1"/>
          <w:sz w:val="24"/>
          <w:szCs w:val="24"/>
        </w:rPr>
      </w:pPr>
    </w:p>
    <w:p w:rsidR="00A960F0" w:rsidRPr="00A960F0" w:rsidRDefault="00A960F0" w:rsidP="00A960F0">
      <w:pPr>
        <w:tabs>
          <w:tab w:val="left" w:pos="1239"/>
        </w:tabs>
        <w:contextualSpacing/>
        <w:jc w:val="center"/>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5. ОТВЕТСТВЕННОСТЬ СТОРОН</w:t>
      </w:r>
    </w:p>
    <w:p w:rsidR="00A960F0" w:rsidRPr="00A960F0" w:rsidRDefault="00A960F0" w:rsidP="00A960F0">
      <w:pPr>
        <w:tabs>
          <w:tab w:val="left" w:pos="1239"/>
        </w:tabs>
        <w:ind w:firstLine="709"/>
        <w:contextualSpacing/>
        <w:jc w:val="both"/>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 xml:space="preserve">5.1. В </w:t>
      </w:r>
      <w:proofErr w:type="gramStart"/>
      <w:r w:rsidRPr="00A960F0">
        <w:rPr>
          <w:rFonts w:ascii="Liberation Serif" w:hAnsi="Liberation Serif" w:cs="Liberation Serif"/>
          <w:color w:val="000000" w:themeColor="text1"/>
          <w:sz w:val="24"/>
          <w:szCs w:val="24"/>
        </w:rPr>
        <w:t>случае</w:t>
      </w:r>
      <w:proofErr w:type="gramEnd"/>
      <w:r w:rsidRPr="00A960F0">
        <w:rPr>
          <w:rFonts w:ascii="Liberation Serif" w:hAnsi="Liberation Serif" w:cs="Liberation Serif"/>
          <w:color w:val="000000" w:themeColor="text1"/>
          <w:sz w:val="24"/>
          <w:szCs w:val="24"/>
        </w:rPr>
        <w:t xml:space="preserve"> неисполнения или ненадлежащего исполнения своих обязательств по настоящему соглашению Стороны несут ответственность в соответствии с законодательством Российской Федерации и Свердловской области, муниципальными правовыми актами городского округа Верхняя Пышма.</w:t>
      </w:r>
    </w:p>
    <w:p w:rsidR="00A960F0" w:rsidRPr="00A960F0" w:rsidRDefault="00A960F0" w:rsidP="00A960F0">
      <w:pPr>
        <w:tabs>
          <w:tab w:val="left" w:pos="1239"/>
        </w:tabs>
        <w:contextualSpacing/>
        <w:jc w:val="both"/>
        <w:rPr>
          <w:rFonts w:ascii="Liberation Serif" w:hAnsi="Liberation Serif" w:cs="Liberation Serif"/>
          <w:color w:val="000000" w:themeColor="text1"/>
          <w:sz w:val="24"/>
          <w:szCs w:val="24"/>
        </w:rPr>
      </w:pPr>
    </w:p>
    <w:p w:rsidR="00A960F0" w:rsidRPr="00A960F0" w:rsidRDefault="00A960F0" w:rsidP="00A960F0">
      <w:pPr>
        <w:tabs>
          <w:tab w:val="left" w:pos="1239"/>
        </w:tabs>
        <w:contextualSpacing/>
        <w:jc w:val="center"/>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lastRenderedPageBreak/>
        <w:t>6. СРОК ДЕЙСТВИЯ НАСТОЯЩЕГО СОГЛАШЕНИЯ</w:t>
      </w:r>
    </w:p>
    <w:p w:rsidR="00A960F0" w:rsidRPr="00A960F0" w:rsidRDefault="00A960F0" w:rsidP="00A960F0">
      <w:pPr>
        <w:tabs>
          <w:tab w:val="left" w:pos="1239"/>
        </w:tabs>
        <w:ind w:firstLine="709"/>
        <w:contextualSpacing/>
        <w:jc w:val="both"/>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 xml:space="preserve">6.1. Настоящее соглашение вступает в силу с даты подписания обеими Сторонами и действует </w:t>
      </w:r>
      <w:proofErr w:type="gramStart"/>
      <w:r w:rsidRPr="00A960F0">
        <w:rPr>
          <w:rFonts w:ascii="Liberation Serif" w:hAnsi="Liberation Serif" w:cs="Liberation Serif"/>
          <w:color w:val="000000" w:themeColor="text1"/>
          <w:sz w:val="24"/>
          <w:szCs w:val="24"/>
        </w:rPr>
        <w:t>до</w:t>
      </w:r>
      <w:proofErr w:type="gramEnd"/>
      <w:r w:rsidRPr="00A960F0">
        <w:rPr>
          <w:rFonts w:ascii="Liberation Serif" w:hAnsi="Liberation Serif" w:cs="Liberation Serif"/>
          <w:color w:val="000000" w:themeColor="text1"/>
          <w:sz w:val="24"/>
          <w:szCs w:val="24"/>
        </w:rPr>
        <w:t xml:space="preserve"> _______________.</w:t>
      </w:r>
    </w:p>
    <w:p w:rsidR="00A960F0" w:rsidRPr="00A960F0" w:rsidRDefault="00A960F0" w:rsidP="00A960F0">
      <w:pPr>
        <w:tabs>
          <w:tab w:val="left" w:pos="1239"/>
        </w:tabs>
        <w:contextualSpacing/>
        <w:jc w:val="both"/>
        <w:rPr>
          <w:rFonts w:ascii="Liberation Serif" w:hAnsi="Liberation Serif" w:cs="Liberation Serif"/>
          <w:color w:val="000000" w:themeColor="text1"/>
          <w:sz w:val="24"/>
          <w:szCs w:val="24"/>
        </w:rPr>
      </w:pPr>
    </w:p>
    <w:p w:rsidR="00A960F0" w:rsidRPr="00A960F0" w:rsidRDefault="00A960F0" w:rsidP="00A960F0">
      <w:pPr>
        <w:tabs>
          <w:tab w:val="left" w:pos="1239"/>
        </w:tabs>
        <w:contextualSpacing/>
        <w:jc w:val="center"/>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7. ЗАКЛЮЧИТЕЛЬНЫЕ ПОЛОЖЕНИЯ</w:t>
      </w:r>
    </w:p>
    <w:p w:rsidR="00A960F0" w:rsidRPr="00A960F0" w:rsidRDefault="00A960F0" w:rsidP="00A960F0">
      <w:pPr>
        <w:tabs>
          <w:tab w:val="left" w:pos="1239"/>
        </w:tabs>
        <w:ind w:firstLine="709"/>
        <w:contextualSpacing/>
        <w:jc w:val="both"/>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 xml:space="preserve">7.1. Расторжение настоящего соглашения </w:t>
      </w:r>
      <w:proofErr w:type="gramStart"/>
      <w:r w:rsidRPr="00A960F0">
        <w:rPr>
          <w:rFonts w:ascii="Liberation Serif" w:hAnsi="Liberation Serif" w:cs="Liberation Serif"/>
          <w:color w:val="000000" w:themeColor="text1"/>
          <w:sz w:val="24"/>
          <w:szCs w:val="24"/>
        </w:rPr>
        <w:t>осуществляется по соглашению Сторон и оформляется</w:t>
      </w:r>
      <w:proofErr w:type="gramEnd"/>
      <w:r w:rsidRPr="00A960F0">
        <w:rPr>
          <w:rFonts w:ascii="Liberation Serif" w:hAnsi="Liberation Serif" w:cs="Liberation Serif"/>
          <w:color w:val="000000" w:themeColor="text1"/>
          <w:sz w:val="24"/>
          <w:szCs w:val="24"/>
        </w:rPr>
        <w:t xml:space="preserve"> в виде соглашения о расторжении настоящего соглашения, за исключением расторжения в одностороннем порядке, предусмотренного </w:t>
      </w:r>
      <w:hyperlink w:anchor="Par128" w:history="1">
        <w:r w:rsidRPr="00A960F0">
          <w:rPr>
            <w:rFonts w:ascii="Liberation Serif" w:hAnsi="Liberation Serif" w:cs="Liberation Serif"/>
            <w:color w:val="000000" w:themeColor="text1"/>
            <w:sz w:val="24"/>
            <w:szCs w:val="24"/>
          </w:rPr>
          <w:t>пунктом 7.2</w:t>
        </w:r>
      </w:hyperlink>
      <w:r w:rsidRPr="00A960F0">
        <w:rPr>
          <w:rFonts w:ascii="Liberation Serif" w:hAnsi="Liberation Serif" w:cs="Liberation Serif"/>
          <w:color w:val="000000" w:themeColor="text1"/>
          <w:sz w:val="24"/>
          <w:szCs w:val="24"/>
        </w:rPr>
        <w:t xml:space="preserve"> настоящего соглашения.</w:t>
      </w:r>
    </w:p>
    <w:p w:rsidR="00A960F0" w:rsidRPr="00A960F0" w:rsidRDefault="00A960F0" w:rsidP="00A960F0">
      <w:pPr>
        <w:tabs>
          <w:tab w:val="left" w:pos="1239"/>
        </w:tabs>
        <w:ind w:firstLine="709"/>
        <w:contextualSpacing/>
        <w:jc w:val="both"/>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 xml:space="preserve">7.2. Расторжение настоящего соглашения Учредителем в одностороннем </w:t>
      </w:r>
      <w:proofErr w:type="gramStart"/>
      <w:r w:rsidRPr="00A960F0">
        <w:rPr>
          <w:rFonts w:ascii="Liberation Serif" w:hAnsi="Liberation Serif" w:cs="Liberation Serif"/>
          <w:color w:val="000000" w:themeColor="text1"/>
          <w:sz w:val="24"/>
          <w:szCs w:val="24"/>
        </w:rPr>
        <w:t>порядке</w:t>
      </w:r>
      <w:proofErr w:type="gramEnd"/>
      <w:r w:rsidRPr="00A960F0">
        <w:rPr>
          <w:rFonts w:ascii="Liberation Serif" w:hAnsi="Liberation Serif" w:cs="Liberation Serif"/>
          <w:color w:val="000000" w:themeColor="text1"/>
          <w:sz w:val="24"/>
          <w:szCs w:val="24"/>
        </w:rPr>
        <w:t xml:space="preserve"> возможно в случаях:</w:t>
      </w:r>
    </w:p>
    <w:p w:rsidR="00A960F0" w:rsidRPr="00A960F0" w:rsidRDefault="00A960F0" w:rsidP="00A960F0">
      <w:pPr>
        <w:tabs>
          <w:tab w:val="left" w:pos="1239"/>
        </w:tabs>
        <w:ind w:firstLine="709"/>
        <w:contextualSpacing/>
        <w:jc w:val="both"/>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1) прекращения деятельности Учреждения при реорганизации или ликвидации;</w:t>
      </w:r>
    </w:p>
    <w:p w:rsidR="00A960F0" w:rsidRPr="00A960F0" w:rsidRDefault="00A960F0" w:rsidP="00A960F0">
      <w:pPr>
        <w:tabs>
          <w:tab w:val="left" w:pos="1239"/>
        </w:tabs>
        <w:ind w:firstLine="709"/>
        <w:contextualSpacing/>
        <w:jc w:val="both"/>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2) нарушения Учреждением условий предоставления Субсидии, предусмотренных настоящим соглашением.</w:t>
      </w:r>
    </w:p>
    <w:p w:rsidR="00A960F0" w:rsidRPr="00A960F0" w:rsidRDefault="00A960F0" w:rsidP="00A960F0">
      <w:pPr>
        <w:tabs>
          <w:tab w:val="left" w:pos="1239"/>
        </w:tabs>
        <w:ind w:firstLine="709"/>
        <w:contextualSpacing/>
        <w:jc w:val="both"/>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 xml:space="preserve">7.3. Споры, возникающие между Сторонами в связи с исполнением настоящего соглашения, решаются ими путем проведения переговоров с оформлением соответствующих протоколов или иных документов. При </w:t>
      </w:r>
      <w:proofErr w:type="spellStart"/>
      <w:r w:rsidRPr="00A960F0">
        <w:rPr>
          <w:rFonts w:ascii="Liberation Serif" w:hAnsi="Liberation Serif" w:cs="Liberation Serif"/>
          <w:color w:val="000000" w:themeColor="text1"/>
          <w:sz w:val="24"/>
          <w:szCs w:val="24"/>
        </w:rPr>
        <w:t>недостижении</w:t>
      </w:r>
      <w:proofErr w:type="spellEnd"/>
      <w:r w:rsidRPr="00A960F0">
        <w:rPr>
          <w:rFonts w:ascii="Liberation Serif" w:hAnsi="Liberation Serif" w:cs="Liberation Serif"/>
          <w:color w:val="000000" w:themeColor="text1"/>
          <w:sz w:val="24"/>
          <w:szCs w:val="24"/>
        </w:rPr>
        <w:t xml:space="preserve"> согласия споры между Сторонами решаются в судебном порядке в соответствии с законодательством Российской Федерации.</w:t>
      </w:r>
    </w:p>
    <w:p w:rsidR="00A960F0" w:rsidRPr="00A960F0" w:rsidRDefault="00A960F0" w:rsidP="00A960F0">
      <w:pPr>
        <w:tabs>
          <w:tab w:val="left" w:pos="1239"/>
        </w:tabs>
        <w:ind w:firstLine="709"/>
        <w:contextualSpacing/>
        <w:jc w:val="both"/>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7.4. Настоящее соглашение вступает в силу с даты его подписания лицами, имеющими право действовать от имени каждой из Сторон, и действует до полного исполнения Сторонами своих обязательств по настоящему соглашению.</w:t>
      </w:r>
    </w:p>
    <w:p w:rsidR="00A960F0" w:rsidRPr="00A960F0" w:rsidRDefault="00A960F0" w:rsidP="00A960F0">
      <w:pPr>
        <w:tabs>
          <w:tab w:val="left" w:pos="1239"/>
        </w:tabs>
        <w:ind w:firstLine="709"/>
        <w:contextualSpacing/>
        <w:jc w:val="both"/>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 xml:space="preserve">7.5. Изменение настоящего соглашения осуществляется по взаимному согласию Сторон в письменной форме в виде дополнений к настоящему соглашению, которые являются его неотъемлемой частью. В </w:t>
      </w:r>
      <w:proofErr w:type="gramStart"/>
      <w:r w:rsidRPr="00A960F0">
        <w:rPr>
          <w:rFonts w:ascii="Liberation Serif" w:hAnsi="Liberation Serif" w:cs="Liberation Serif"/>
          <w:color w:val="000000" w:themeColor="text1"/>
          <w:sz w:val="24"/>
          <w:szCs w:val="24"/>
        </w:rPr>
        <w:t>случаях</w:t>
      </w:r>
      <w:proofErr w:type="gramEnd"/>
      <w:r w:rsidRPr="00A960F0">
        <w:rPr>
          <w:rFonts w:ascii="Liberation Serif" w:hAnsi="Liberation Serif" w:cs="Liberation Serif"/>
          <w:color w:val="000000" w:themeColor="text1"/>
          <w:sz w:val="24"/>
          <w:szCs w:val="24"/>
        </w:rPr>
        <w:t xml:space="preserve">, предусмотренных </w:t>
      </w:r>
      <w:hyperlink w:anchor="Par94" w:history="1">
        <w:r w:rsidRPr="00A960F0">
          <w:rPr>
            <w:rFonts w:ascii="Liberation Serif" w:hAnsi="Liberation Serif" w:cs="Liberation Serif"/>
            <w:color w:val="000000" w:themeColor="text1"/>
            <w:sz w:val="24"/>
            <w:szCs w:val="24"/>
          </w:rPr>
          <w:t>подпунктом 2 пункта 4.2</w:t>
        </w:r>
      </w:hyperlink>
      <w:r w:rsidRPr="00A960F0">
        <w:rPr>
          <w:rFonts w:ascii="Liberation Serif" w:hAnsi="Liberation Serif" w:cs="Liberation Serif"/>
          <w:color w:val="000000" w:themeColor="text1"/>
          <w:sz w:val="24"/>
          <w:szCs w:val="24"/>
        </w:rPr>
        <w:t xml:space="preserve"> настоящего соглашения, изменение настоящего соглашения осуществляется в одностороннем порядке по инициативе Учредителя, при этом соглашение считается измененным с момента получения Учреждением письменного уведомления Учредителя.</w:t>
      </w:r>
    </w:p>
    <w:p w:rsidR="00A960F0" w:rsidRPr="00A960F0" w:rsidRDefault="00A960F0" w:rsidP="00A960F0">
      <w:pPr>
        <w:tabs>
          <w:tab w:val="left" w:pos="1239"/>
        </w:tabs>
        <w:ind w:firstLine="709"/>
        <w:contextualSpacing/>
        <w:jc w:val="both"/>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7.6. Настоящее соглашение составлено в двух экземплярах, имеющих одинаковую юридическую силу, на ____ листах каждое (включая приложения) по одному экземпляру для каждой Стороны.</w:t>
      </w:r>
    </w:p>
    <w:p w:rsidR="00A960F0" w:rsidRPr="00A960F0" w:rsidRDefault="00A960F0" w:rsidP="00A960F0">
      <w:pPr>
        <w:tabs>
          <w:tab w:val="left" w:pos="1239"/>
        </w:tabs>
        <w:contextualSpacing/>
        <w:jc w:val="center"/>
        <w:rPr>
          <w:rFonts w:ascii="Liberation Serif" w:hAnsi="Liberation Serif" w:cs="Liberation Serif"/>
          <w:color w:val="000000" w:themeColor="text1"/>
          <w:sz w:val="24"/>
          <w:szCs w:val="24"/>
        </w:rPr>
      </w:pPr>
    </w:p>
    <w:p w:rsidR="00A960F0" w:rsidRPr="00A960F0" w:rsidRDefault="00A960F0" w:rsidP="00A960F0">
      <w:pPr>
        <w:tabs>
          <w:tab w:val="left" w:pos="1239"/>
        </w:tabs>
        <w:contextualSpacing/>
        <w:jc w:val="center"/>
        <w:rPr>
          <w:rFonts w:ascii="Liberation Serif" w:hAnsi="Liberation Serif" w:cs="Liberation Serif"/>
          <w:color w:val="000000" w:themeColor="text1"/>
          <w:sz w:val="24"/>
          <w:szCs w:val="24"/>
        </w:rPr>
      </w:pPr>
    </w:p>
    <w:p w:rsidR="00A960F0" w:rsidRPr="00A960F0" w:rsidRDefault="00A960F0" w:rsidP="00A960F0">
      <w:pPr>
        <w:tabs>
          <w:tab w:val="left" w:pos="1239"/>
        </w:tabs>
        <w:contextualSpacing/>
        <w:jc w:val="center"/>
        <w:rPr>
          <w:rFonts w:ascii="Liberation Serif" w:hAnsi="Liberation Serif" w:cs="Liberation Serif"/>
          <w:color w:val="000000" w:themeColor="text1"/>
          <w:sz w:val="24"/>
          <w:szCs w:val="24"/>
        </w:rPr>
      </w:pPr>
    </w:p>
    <w:p w:rsidR="00A960F0" w:rsidRPr="00A960F0" w:rsidRDefault="00A960F0" w:rsidP="00A960F0">
      <w:pPr>
        <w:tabs>
          <w:tab w:val="left" w:pos="1239"/>
        </w:tabs>
        <w:contextualSpacing/>
        <w:jc w:val="center"/>
        <w:rPr>
          <w:rFonts w:ascii="Liberation Serif" w:hAnsi="Liberation Serif" w:cs="Liberation Serif"/>
          <w:color w:val="000000" w:themeColor="text1"/>
          <w:sz w:val="24"/>
          <w:szCs w:val="24"/>
        </w:rPr>
      </w:pPr>
    </w:p>
    <w:p w:rsidR="00A960F0" w:rsidRPr="00A960F0" w:rsidRDefault="00A960F0" w:rsidP="00A960F0">
      <w:pPr>
        <w:tabs>
          <w:tab w:val="left" w:pos="1239"/>
        </w:tabs>
        <w:contextualSpacing/>
        <w:jc w:val="center"/>
        <w:rPr>
          <w:rFonts w:ascii="Liberation Serif" w:hAnsi="Liberation Serif" w:cs="Liberation Serif"/>
          <w:color w:val="000000" w:themeColor="text1"/>
          <w:sz w:val="24"/>
          <w:szCs w:val="24"/>
        </w:rPr>
      </w:pPr>
    </w:p>
    <w:p w:rsidR="00A960F0" w:rsidRPr="00A960F0" w:rsidRDefault="00A960F0" w:rsidP="00A960F0">
      <w:pPr>
        <w:tabs>
          <w:tab w:val="left" w:pos="1239"/>
        </w:tabs>
        <w:contextualSpacing/>
        <w:jc w:val="center"/>
        <w:rPr>
          <w:rFonts w:ascii="Liberation Serif" w:hAnsi="Liberation Serif" w:cs="Liberation Serif"/>
          <w:color w:val="000000" w:themeColor="text1"/>
          <w:sz w:val="24"/>
          <w:szCs w:val="24"/>
        </w:rPr>
      </w:pPr>
    </w:p>
    <w:p w:rsidR="00A960F0" w:rsidRPr="00A960F0" w:rsidRDefault="00A960F0" w:rsidP="00A960F0">
      <w:pPr>
        <w:tabs>
          <w:tab w:val="left" w:pos="1239"/>
        </w:tabs>
        <w:contextualSpacing/>
        <w:jc w:val="center"/>
        <w:rPr>
          <w:rFonts w:ascii="Liberation Serif" w:hAnsi="Liberation Serif" w:cs="Liberation Serif"/>
          <w:color w:val="000000" w:themeColor="text1"/>
          <w:sz w:val="24"/>
          <w:szCs w:val="24"/>
        </w:rPr>
      </w:pPr>
    </w:p>
    <w:p w:rsidR="00A960F0" w:rsidRPr="00A960F0" w:rsidRDefault="00A960F0" w:rsidP="00A960F0">
      <w:pPr>
        <w:tabs>
          <w:tab w:val="left" w:pos="1239"/>
        </w:tabs>
        <w:contextualSpacing/>
        <w:jc w:val="center"/>
        <w:rPr>
          <w:rFonts w:ascii="Liberation Serif" w:hAnsi="Liberation Serif" w:cs="Liberation Serif"/>
          <w:color w:val="000000" w:themeColor="text1"/>
          <w:sz w:val="24"/>
          <w:szCs w:val="24"/>
        </w:rPr>
      </w:pPr>
    </w:p>
    <w:p w:rsidR="00A960F0" w:rsidRPr="00A960F0" w:rsidRDefault="00A960F0" w:rsidP="00A960F0">
      <w:pPr>
        <w:tabs>
          <w:tab w:val="left" w:pos="1239"/>
        </w:tabs>
        <w:contextualSpacing/>
        <w:jc w:val="center"/>
        <w:rPr>
          <w:rFonts w:ascii="Liberation Serif" w:hAnsi="Liberation Serif" w:cs="Liberation Serif"/>
          <w:color w:val="000000" w:themeColor="text1"/>
          <w:sz w:val="24"/>
          <w:szCs w:val="24"/>
        </w:rPr>
      </w:pPr>
    </w:p>
    <w:p w:rsidR="00A960F0" w:rsidRPr="00A960F0" w:rsidRDefault="00A960F0" w:rsidP="00A960F0">
      <w:pPr>
        <w:tabs>
          <w:tab w:val="left" w:pos="1239"/>
        </w:tabs>
        <w:contextualSpacing/>
        <w:jc w:val="center"/>
        <w:rPr>
          <w:rFonts w:ascii="Liberation Serif" w:hAnsi="Liberation Serif" w:cs="Liberation Serif"/>
          <w:color w:val="000000" w:themeColor="text1"/>
          <w:sz w:val="24"/>
          <w:szCs w:val="24"/>
        </w:rPr>
      </w:pPr>
    </w:p>
    <w:p w:rsidR="00A960F0" w:rsidRPr="00A960F0" w:rsidRDefault="00A960F0" w:rsidP="00A960F0">
      <w:pPr>
        <w:tabs>
          <w:tab w:val="left" w:pos="1239"/>
        </w:tabs>
        <w:contextualSpacing/>
        <w:jc w:val="center"/>
        <w:rPr>
          <w:rFonts w:ascii="Liberation Serif" w:hAnsi="Liberation Serif" w:cs="Liberation Serif"/>
          <w:color w:val="000000" w:themeColor="text1"/>
          <w:sz w:val="24"/>
          <w:szCs w:val="24"/>
        </w:rPr>
      </w:pPr>
    </w:p>
    <w:p w:rsidR="00A960F0" w:rsidRPr="00A960F0" w:rsidRDefault="00A960F0" w:rsidP="00A960F0">
      <w:pPr>
        <w:tabs>
          <w:tab w:val="left" w:pos="1239"/>
        </w:tabs>
        <w:contextualSpacing/>
        <w:jc w:val="center"/>
        <w:rPr>
          <w:rFonts w:ascii="Liberation Serif" w:hAnsi="Liberation Serif" w:cs="Liberation Serif"/>
          <w:color w:val="000000" w:themeColor="text1"/>
          <w:sz w:val="24"/>
          <w:szCs w:val="24"/>
        </w:rPr>
      </w:pPr>
    </w:p>
    <w:p w:rsidR="00A960F0" w:rsidRPr="00A960F0" w:rsidRDefault="00A960F0" w:rsidP="00A960F0">
      <w:pPr>
        <w:tabs>
          <w:tab w:val="left" w:pos="1239"/>
        </w:tabs>
        <w:contextualSpacing/>
        <w:jc w:val="center"/>
        <w:rPr>
          <w:rFonts w:ascii="Liberation Serif" w:hAnsi="Liberation Serif" w:cs="Liberation Serif"/>
          <w:color w:val="000000" w:themeColor="text1"/>
          <w:sz w:val="24"/>
          <w:szCs w:val="24"/>
        </w:rPr>
      </w:pPr>
    </w:p>
    <w:p w:rsidR="00A960F0" w:rsidRPr="00A960F0" w:rsidRDefault="00A960F0" w:rsidP="00A960F0">
      <w:pPr>
        <w:tabs>
          <w:tab w:val="left" w:pos="1239"/>
        </w:tabs>
        <w:contextualSpacing/>
        <w:jc w:val="center"/>
        <w:rPr>
          <w:rFonts w:ascii="Liberation Serif" w:hAnsi="Liberation Serif" w:cs="Liberation Serif"/>
          <w:color w:val="000000" w:themeColor="text1"/>
          <w:sz w:val="24"/>
          <w:szCs w:val="24"/>
        </w:rPr>
      </w:pPr>
    </w:p>
    <w:p w:rsidR="00A960F0" w:rsidRPr="00A960F0" w:rsidRDefault="00A960F0" w:rsidP="00A960F0">
      <w:pPr>
        <w:tabs>
          <w:tab w:val="left" w:pos="1239"/>
        </w:tabs>
        <w:contextualSpacing/>
        <w:jc w:val="center"/>
        <w:rPr>
          <w:rFonts w:ascii="Liberation Serif" w:hAnsi="Liberation Serif" w:cs="Liberation Serif"/>
          <w:color w:val="000000" w:themeColor="text1"/>
          <w:sz w:val="24"/>
          <w:szCs w:val="24"/>
        </w:rPr>
      </w:pPr>
    </w:p>
    <w:p w:rsidR="00A960F0" w:rsidRPr="00A960F0" w:rsidRDefault="00A960F0" w:rsidP="00A960F0">
      <w:pPr>
        <w:tabs>
          <w:tab w:val="left" w:pos="1239"/>
        </w:tabs>
        <w:contextualSpacing/>
        <w:jc w:val="center"/>
        <w:rPr>
          <w:rFonts w:ascii="Liberation Serif" w:hAnsi="Liberation Serif" w:cs="Liberation Serif"/>
          <w:color w:val="000000" w:themeColor="text1"/>
          <w:sz w:val="24"/>
          <w:szCs w:val="24"/>
        </w:rPr>
      </w:pPr>
    </w:p>
    <w:p w:rsidR="00A960F0" w:rsidRPr="00A960F0" w:rsidRDefault="00A960F0" w:rsidP="00A960F0">
      <w:pPr>
        <w:tabs>
          <w:tab w:val="left" w:pos="1239"/>
        </w:tabs>
        <w:contextualSpacing/>
        <w:jc w:val="center"/>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lastRenderedPageBreak/>
        <w:t>8. ПЛАТЕЖНЫЕ РЕКВИЗИТЫ СТОРОН</w:t>
      </w:r>
    </w:p>
    <w:tbl>
      <w:tblPr>
        <w:tblW w:w="9918" w:type="dxa"/>
        <w:tblInd w:w="-572" w:type="dxa"/>
        <w:tblLayout w:type="fixed"/>
        <w:tblCellMar>
          <w:top w:w="102" w:type="dxa"/>
          <w:left w:w="62" w:type="dxa"/>
          <w:bottom w:w="102" w:type="dxa"/>
          <w:right w:w="62" w:type="dxa"/>
        </w:tblCellMar>
        <w:tblLook w:val="0000" w:firstRow="0" w:lastRow="0" w:firstColumn="0" w:lastColumn="0" w:noHBand="0" w:noVBand="0"/>
      </w:tblPr>
      <w:tblGrid>
        <w:gridCol w:w="2972"/>
        <w:gridCol w:w="3969"/>
        <w:gridCol w:w="2977"/>
      </w:tblGrid>
      <w:tr w:rsidR="00A960F0" w:rsidRPr="00A960F0" w:rsidTr="00106A63">
        <w:trPr>
          <w:trHeight w:val="3566"/>
        </w:trPr>
        <w:tc>
          <w:tcPr>
            <w:tcW w:w="2972" w:type="dxa"/>
          </w:tcPr>
          <w:p w:rsidR="00A960F0" w:rsidRPr="00A960F0" w:rsidRDefault="00A960F0" w:rsidP="00A960F0">
            <w:pPr>
              <w:tabs>
                <w:tab w:val="left" w:pos="1239"/>
              </w:tabs>
              <w:contextualSpacing/>
              <w:jc w:val="both"/>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Учредитель</w:t>
            </w:r>
          </w:p>
          <w:p w:rsidR="00A960F0" w:rsidRPr="00A960F0" w:rsidRDefault="00A960F0" w:rsidP="00A960F0">
            <w:pPr>
              <w:tabs>
                <w:tab w:val="left" w:pos="1239"/>
              </w:tabs>
              <w:contextualSpacing/>
              <w:jc w:val="both"/>
              <w:rPr>
                <w:rFonts w:ascii="Liberation Serif" w:hAnsi="Liberation Serif" w:cs="Liberation Serif"/>
                <w:color w:val="000000" w:themeColor="text1"/>
                <w:sz w:val="24"/>
                <w:szCs w:val="24"/>
              </w:rPr>
            </w:pPr>
          </w:p>
          <w:p w:rsidR="00A960F0" w:rsidRPr="00A960F0" w:rsidRDefault="00A960F0" w:rsidP="00A960F0">
            <w:pPr>
              <w:tabs>
                <w:tab w:val="left" w:pos="1239"/>
              </w:tabs>
              <w:contextualSpacing/>
              <w:jc w:val="both"/>
              <w:rPr>
                <w:rFonts w:ascii="Liberation Serif" w:hAnsi="Liberation Serif" w:cs="Liberation Serif"/>
                <w:color w:val="000000" w:themeColor="text1"/>
                <w:sz w:val="24"/>
                <w:szCs w:val="24"/>
              </w:rPr>
            </w:pPr>
          </w:p>
          <w:p w:rsidR="00A960F0" w:rsidRPr="00A960F0" w:rsidRDefault="00A960F0" w:rsidP="00A960F0">
            <w:pPr>
              <w:tabs>
                <w:tab w:val="left" w:pos="1239"/>
              </w:tabs>
              <w:contextualSpacing/>
              <w:jc w:val="both"/>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Место нахождения</w:t>
            </w:r>
          </w:p>
          <w:p w:rsidR="00A960F0" w:rsidRPr="00A960F0" w:rsidRDefault="00A960F0" w:rsidP="00A960F0">
            <w:pPr>
              <w:tabs>
                <w:tab w:val="left" w:pos="1239"/>
              </w:tabs>
              <w:contextualSpacing/>
              <w:jc w:val="both"/>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Банковские реквизиты</w:t>
            </w:r>
          </w:p>
          <w:p w:rsidR="00A960F0" w:rsidRPr="00A960F0" w:rsidRDefault="00A960F0" w:rsidP="00A960F0">
            <w:pPr>
              <w:tabs>
                <w:tab w:val="left" w:pos="1239"/>
              </w:tabs>
              <w:contextualSpacing/>
              <w:jc w:val="both"/>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ИНН</w:t>
            </w:r>
          </w:p>
          <w:p w:rsidR="00A960F0" w:rsidRPr="00A960F0" w:rsidRDefault="00A960F0" w:rsidP="00A960F0">
            <w:pPr>
              <w:tabs>
                <w:tab w:val="left" w:pos="1239"/>
              </w:tabs>
              <w:contextualSpacing/>
              <w:jc w:val="both"/>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БИК</w:t>
            </w:r>
          </w:p>
          <w:p w:rsidR="00A960F0" w:rsidRPr="00A960F0" w:rsidRDefault="00A960F0" w:rsidP="00A960F0">
            <w:pPr>
              <w:tabs>
                <w:tab w:val="left" w:pos="1239"/>
              </w:tabs>
              <w:contextualSpacing/>
              <w:jc w:val="both"/>
              <w:rPr>
                <w:rFonts w:ascii="Liberation Serif" w:hAnsi="Liberation Serif" w:cs="Liberation Serif"/>
                <w:color w:val="000000" w:themeColor="text1"/>
                <w:sz w:val="24"/>
                <w:szCs w:val="24"/>
              </w:rPr>
            </w:pPr>
            <w:proofErr w:type="gramStart"/>
            <w:r w:rsidRPr="00A960F0">
              <w:rPr>
                <w:rFonts w:ascii="Liberation Serif" w:hAnsi="Liberation Serif" w:cs="Liberation Serif"/>
                <w:color w:val="000000" w:themeColor="text1"/>
                <w:sz w:val="24"/>
                <w:szCs w:val="24"/>
              </w:rPr>
              <w:t>р</w:t>
            </w:r>
            <w:proofErr w:type="gramEnd"/>
            <w:r w:rsidRPr="00A960F0">
              <w:rPr>
                <w:rFonts w:ascii="Liberation Serif" w:hAnsi="Liberation Serif" w:cs="Liberation Serif"/>
                <w:color w:val="000000" w:themeColor="text1"/>
                <w:sz w:val="24"/>
                <w:szCs w:val="24"/>
              </w:rPr>
              <w:t>/с</w:t>
            </w:r>
          </w:p>
          <w:p w:rsidR="00A960F0" w:rsidRPr="00A960F0" w:rsidRDefault="00A960F0" w:rsidP="00A960F0">
            <w:pPr>
              <w:tabs>
                <w:tab w:val="left" w:pos="1239"/>
              </w:tabs>
              <w:contextualSpacing/>
              <w:jc w:val="both"/>
              <w:rPr>
                <w:rFonts w:ascii="Liberation Serif" w:hAnsi="Liberation Serif" w:cs="Liberation Serif"/>
                <w:color w:val="000000" w:themeColor="text1"/>
                <w:sz w:val="24"/>
                <w:szCs w:val="24"/>
              </w:rPr>
            </w:pPr>
            <w:proofErr w:type="gramStart"/>
            <w:r w:rsidRPr="00A960F0">
              <w:rPr>
                <w:rFonts w:ascii="Liberation Serif" w:hAnsi="Liberation Serif" w:cs="Liberation Serif"/>
                <w:color w:val="000000" w:themeColor="text1"/>
                <w:sz w:val="24"/>
                <w:szCs w:val="24"/>
              </w:rPr>
              <w:t>л</w:t>
            </w:r>
            <w:proofErr w:type="gramEnd"/>
            <w:r w:rsidRPr="00A960F0">
              <w:rPr>
                <w:rFonts w:ascii="Liberation Serif" w:hAnsi="Liberation Serif" w:cs="Liberation Serif"/>
                <w:color w:val="000000" w:themeColor="text1"/>
                <w:sz w:val="24"/>
                <w:szCs w:val="24"/>
              </w:rPr>
              <w:t>/с</w:t>
            </w:r>
          </w:p>
        </w:tc>
        <w:tc>
          <w:tcPr>
            <w:tcW w:w="3969" w:type="dxa"/>
          </w:tcPr>
          <w:p w:rsidR="00A960F0" w:rsidRPr="00A960F0" w:rsidRDefault="00A960F0" w:rsidP="00A960F0">
            <w:pPr>
              <w:tabs>
                <w:tab w:val="left" w:pos="1239"/>
              </w:tabs>
              <w:contextualSpacing/>
              <w:jc w:val="both"/>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 xml:space="preserve">Муниципальное учреждение, осуществляющее переданные полномочия </w:t>
            </w:r>
          </w:p>
          <w:p w:rsidR="00A960F0" w:rsidRPr="00A960F0" w:rsidRDefault="00A960F0" w:rsidP="00A960F0">
            <w:pPr>
              <w:tabs>
                <w:tab w:val="left" w:pos="1239"/>
              </w:tabs>
              <w:contextualSpacing/>
              <w:jc w:val="both"/>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Место нахождения</w:t>
            </w:r>
          </w:p>
          <w:p w:rsidR="00A960F0" w:rsidRPr="00A960F0" w:rsidRDefault="00A960F0" w:rsidP="00A960F0">
            <w:pPr>
              <w:tabs>
                <w:tab w:val="left" w:pos="1239"/>
              </w:tabs>
              <w:contextualSpacing/>
              <w:jc w:val="both"/>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Банковские реквизиты</w:t>
            </w:r>
          </w:p>
          <w:p w:rsidR="00A960F0" w:rsidRPr="00A960F0" w:rsidRDefault="00A960F0" w:rsidP="00A960F0">
            <w:pPr>
              <w:tabs>
                <w:tab w:val="left" w:pos="1239"/>
              </w:tabs>
              <w:contextualSpacing/>
              <w:jc w:val="both"/>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ИНН</w:t>
            </w:r>
          </w:p>
          <w:p w:rsidR="00A960F0" w:rsidRPr="00A960F0" w:rsidRDefault="00A960F0" w:rsidP="00A960F0">
            <w:pPr>
              <w:tabs>
                <w:tab w:val="left" w:pos="1239"/>
              </w:tabs>
              <w:contextualSpacing/>
              <w:jc w:val="both"/>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БИК</w:t>
            </w:r>
          </w:p>
          <w:p w:rsidR="00A960F0" w:rsidRPr="00A960F0" w:rsidRDefault="00A960F0" w:rsidP="00A960F0">
            <w:pPr>
              <w:tabs>
                <w:tab w:val="left" w:pos="1239"/>
              </w:tabs>
              <w:contextualSpacing/>
              <w:jc w:val="both"/>
              <w:rPr>
                <w:rFonts w:ascii="Liberation Serif" w:hAnsi="Liberation Serif" w:cs="Liberation Serif"/>
                <w:color w:val="000000" w:themeColor="text1"/>
                <w:sz w:val="24"/>
                <w:szCs w:val="24"/>
              </w:rPr>
            </w:pPr>
            <w:proofErr w:type="gramStart"/>
            <w:r w:rsidRPr="00A960F0">
              <w:rPr>
                <w:rFonts w:ascii="Liberation Serif" w:hAnsi="Liberation Serif" w:cs="Liberation Serif"/>
                <w:color w:val="000000" w:themeColor="text1"/>
                <w:sz w:val="24"/>
                <w:szCs w:val="24"/>
              </w:rPr>
              <w:t>р</w:t>
            </w:r>
            <w:proofErr w:type="gramEnd"/>
            <w:r w:rsidRPr="00A960F0">
              <w:rPr>
                <w:rFonts w:ascii="Liberation Serif" w:hAnsi="Liberation Serif" w:cs="Liberation Serif"/>
                <w:color w:val="000000" w:themeColor="text1"/>
                <w:sz w:val="24"/>
                <w:szCs w:val="24"/>
              </w:rPr>
              <w:t>/с</w:t>
            </w:r>
          </w:p>
          <w:p w:rsidR="00A960F0" w:rsidRPr="00A960F0" w:rsidRDefault="00A960F0" w:rsidP="00A960F0">
            <w:pPr>
              <w:tabs>
                <w:tab w:val="left" w:pos="1239"/>
              </w:tabs>
              <w:contextualSpacing/>
              <w:jc w:val="both"/>
              <w:rPr>
                <w:rFonts w:ascii="Liberation Serif" w:hAnsi="Liberation Serif" w:cs="Liberation Serif"/>
                <w:color w:val="000000" w:themeColor="text1"/>
                <w:sz w:val="24"/>
                <w:szCs w:val="24"/>
              </w:rPr>
            </w:pPr>
            <w:proofErr w:type="gramStart"/>
            <w:r w:rsidRPr="00A960F0">
              <w:rPr>
                <w:rFonts w:ascii="Liberation Serif" w:hAnsi="Liberation Serif" w:cs="Liberation Serif"/>
                <w:color w:val="000000" w:themeColor="text1"/>
                <w:sz w:val="24"/>
                <w:szCs w:val="24"/>
              </w:rPr>
              <w:t>л</w:t>
            </w:r>
            <w:proofErr w:type="gramEnd"/>
            <w:r w:rsidRPr="00A960F0">
              <w:rPr>
                <w:rFonts w:ascii="Liberation Serif" w:hAnsi="Liberation Serif" w:cs="Liberation Serif"/>
                <w:color w:val="000000" w:themeColor="text1"/>
                <w:sz w:val="24"/>
                <w:szCs w:val="24"/>
              </w:rPr>
              <w:t>/с</w:t>
            </w:r>
          </w:p>
        </w:tc>
        <w:tc>
          <w:tcPr>
            <w:tcW w:w="2977" w:type="dxa"/>
          </w:tcPr>
          <w:p w:rsidR="00A960F0" w:rsidRPr="00A960F0" w:rsidRDefault="00A960F0" w:rsidP="00A960F0">
            <w:pPr>
              <w:tabs>
                <w:tab w:val="left" w:pos="1239"/>
              </w:tabs>
              <w:contextualSpacing/>
              <w:jc w:val="both"/>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Учреждение</w:t>
            </w:r>
          </w:p>
          <w:p w:rsidR="00A960F0" w:rsidRPr="00A960F0" w:rsidRDefault="00A960F0" w:rsidP="00A960F0">
            <w:pPr>
              <w:tabs>
                <w:tab w:val="left" w:pos="1239"/>
              </w:tabs>
              <w:contextualSpacing/>
              <w:jc w:val="both"/>
              <w:rPr>
                <w:rFonts w:ascii="Liberation Serif" w:hAnsi="Liberation Serif" w:cs="Liberation Serif"/>
                <w:color w:val="000000" w:themeColor="text1"/>
                <w:sz w:val="24"/>
                <w:szCs w:val="24"/>
              </w:rPr>
            </w:pPr>
          </w:p>
          <w:p w:rsidR="00A960F0" w:rsidRPr="00A960F0" w:rsidRDefault="00A960F0" w:rsidP="00A960F0">
            <w:pPr>
              <w:tabs>
                <w:tab w:val="left" w:pos="1239"/>
              </w:tabs>
              <w:contextualSpacing/>
              <w:jc w:val="both"/>
              <w:rPr>
                <w:rFonts w:ascii="Liberation Serif" w:hAnsi="Liberation Serif" w:cs="Liberation Serif"/>
                <w:color w:val="000000" w:themeColor="text1"/>
                <w:sz w:val="24"/>
                <w:szCs w:val="24"/>
              </w:rPr>
            </w:pPr>
          </w:p>
          <w:p w:rsidR="00A960F0" w:rsidRPr="00A960F0" w:rsidRDefault="00A960F0" w:rsidP="00A960F0">
            <w:pPr>
              <w:tabs>
                <w:tab w:val="left" w:pos="1239"/>
              </w:tabs>
              <w:contextualSpacing/>
              <w:jc w:val="both"/>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Место нахождения</w:t>
            </w:r>
          </w:p>
          <w:p w:rsidR="00A960F0" w:rsidRPr="00A960F0" w:rsidRDefault="00A960F0" w:rsidP="00A960F0">
            <w:pPr>
              <w:tabs>
                <w:tab w:val="left" w:pos="1239"/>
              </w:tabs>
              <w:contextualSpacing/>
              <w:jc w:val="both"/>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Банковские реквизиты</w:t>
            </w:r>
          </w:p>
          <w:p w:rsidR="00A960F0" w:rsidRPr="00A960F0" w:rsidRDefault="00A960F0" w:rsidP="00A960F0">
            <w:pPr>
              <w:tabs>
                <w:tab w:val="left" w:pos="1239"/>
              </w:tabs>
              <w:contextualSpacing/>
              <w:jc w:val="both"/>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ИНН</w:t>
            </w:r>
          </w:p>
          <w:p w:rsidR="00A960F0" w:rsidRPr="00A960F0" w:rsidRDefault="00A960F0" w:rsidP="00A960F0">
            <w:pPr>
              <w:tabs>
                <w:tab w:val="left" w:pos="1239"/>
              </w:tabs>
              <w:contextualSpacing/>
              <w:jc w:val="both"/>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БИК</w:t>
            </w:r>
          </w:p>
          <w:p w:rsidR="00A960F0" w:rsidRPr="00A960F0" w:rsidRDefault="00A960F0" w:rsidP="00A960F0">
            <w:pPr>
              <w:tabs>
                <w:tab w:val="left" w:pos="1239"/>
              </w:tabs>
              <w:contextualSpacing/>
              <w:jc w:val="both"/>
              <w:rPr>
                <w:rFonts w:ascii="Liberation Serif" w:hAnsi="Liberation Serif" w:cs="Liberation Serif"/>
                <w:color w:val="000000" w:themeColor="text1"/>
                <w:sz w:val="24"/>
                <w:szCs w:val="24"/>
              </w:rPr>
            </w:pPr>
            <w:proofErr w:type="gramStart"/>
            <w:r w:rsidRPr="00A960F0">
              <w:rPr>
                <w:rFonts w:ascii="Liberation Serif" w:hAnsi="Liberation Serif" w:cs="Liberation Serif"/>
                <w:color w:val="000000" w:themeColor="text1"/>
                <w:sz w:val="24"/>
                <w:szCs w:val="24"/>
              </w:rPr>
              <w:t>р</w:t>
            </w:r>
            <w:proofErr w:type="gramEnd"/>
            <w:r w:rsidRPr="00A960F0">
              <w:rPr>
                <w:rFonts w:ascii="Liberation Serif" w:hAnsi="Liberation Serif" w:cs="Liberation Serif"/>
                <w:color w:val="000000" w:themeColor="text1"/>
                <w:sz w:val="24"/>
                <w:szCs w:val="24"/>
              </w:rPr>
              <w:t>/с</w:t>
            </w:r>
          </w:p>
          <w:p w:rsidR="00A960F0" w:rsidRPr="00A960F0" w:rsidRDefault="00A960F0" w:rsidP="00A960F0">
            <w:pPr>
              <w:tabs>
                <w:tab w:val="left" w:pos="1239"/>
              </w:tabs>
              <w:contextualSpacing/>
              <w:jc w:val="both"/>
              <w:rPr>
                <w:rFonts w:ascii="Liberation Serif" w:hAnsi="Liberation Serif" w:cs="Liberation Serif"/>
                <w:color w:val="000000" w:themeColor="text1"/>
                <w:sz w:val="24"/>
                <w:szCs w:val="24"/>
              </w:rPr>
            </w:pPr>
            <w:proofErr w:type="gramStart"/>
            <w:r w:rsidRPr="00A960F0">
              <w:rPr>
                <w:rFonts w:ascii="Liberation Serif" w:hAnsi="Liberation Serif" w:cs="Liberation Serif"/>
                <w:color w:val="000000" w:themeColor="text1"/>
                <w:sz w:val="24"/>
                <w:szCs w:val="24"/>
              </w:rPr>
              <w:t>л</w:t>
            </w:r>
            <w:proofErr w:type="gramEnd"/>
            <w:r w:rsidRPr="00A960F0">
              <w:rPr>
                <w:rFonts w:ascii="Liberation Serif" w:hAnsi="Liberation Serif" w:cs="Liberation Serif"/>
                <w:color w:val="000000" w:themeColor="text1"/>
                <w:sz w:val="24"/>
                <w:szCs w:val="24"/>
              </w:rPr>
              <w:t>/с</w:t>
            </w:r>
          </w:p>
        </w:tc>
      </w:tr>
      <w:tr w:rsidR="00A960F0" w:rsidRPr="00A960F0" w:rsidTr="00106A63">
        <w:tc>
          <w:tcPr>
            <w:tcW w:w="2972" w:type="dxa"/>
          </w:tcPr>
          <w:p w:rsidR="00A960F0" w:rsidRPr="00A960F0" w:rsidRDefault="00A960F0" w:rsidP="00A960F0">
            <w:pPr>
              <w:tabs>
                <w:tab w:val="left" w:pos="1239"/>
              </w:tabs>
              <w:contextualSpacing/>
              <w:jc w:val="both"/>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Руководитель ______________</w:t>
            </w:r>
          </w:p>
          <w:p w:rsidR="00A960F0" w:rsidRPr="00A960F0" w:rsidRDefault="00A960F0" w:rsidP="00A960F0">
            <w:pPr>
              <w:tabs>
                <w:tab w:val="left" w:pos="1239"/>
              </w:tabs>
              <w:contextualSpacing/>
              <w:jc w:val="both"/>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 xml:space="preserve">                 Ф.И.О.</w:t>
            </w:r>
          </w:p>
        </w:tc>
        <w:tc>
          <w:tcPr>
            <w:tcW w:w="3969" w:type="dxa"/>
          </w:tcPr>
          <w:p w:rsidR="00A960F0" w:rsidRPr="00A960F0" w:rsidRDefault="00A960F0" w:rsidP="00A960F0">
            <w:pPr>
              <w:tabs>
                <w:tab w:val="left" w:pos="1239"/>
              </w:tabs>
              <w:contextualSpacing/>
              <w:jc w:val="both"/>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Руководитель ______________</w:t>
            </w:r>
          </w:p>
          <w:p w:rsidR="00A960F0" w:rsidRPr="00A960F0" w:rsidRDefault="00A960F0" w:rsidP="00A960F0">
            <w:pPr>
              <w:tabs>
                <w:tab w:val="left" w:pos="1239"/>
              </w:tabs>
              <w:contextualSpacing/>
              <w:jc w:val="both"/>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 xml:space="preserve">                 Ф.И.О.</w:t>
            </w:r>
          </w:p>
        </w:tc>
        <w:tc>
          <w:tcPr>
            <w:tcW w:w="2977" w:type="dxa"/>
          </w:tcPr>
          <w:p w:rsidR="00A960F0" w:rsidRPr="00A960F0" w:rsidRDefault="00A960F0" w:rsidP="00A960F0">
            <w:pPr>
              <w:tabs>
                <w:tab w:val="left" w:pos="1239"/>
              </w:tabs>
              <w:contextualSpacing/>
              <w:jc w:val="both"/>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Руководитель ______________</w:t>
            </w:r>
          </w:p>
          <w:p w:rsidR="00A960F0" w:rsidRPr="00A960F0" w:rsidRDefault="00A960F0" w:rsidP="00A960F0">
            <w:pPr>
              <w:tabs>
                <w:tab w:val="left" w:pos="1239"/>
              </w:tabs>
              <w:contextualSpacing/>
              <w:jc w:val="both"/>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 xml:space="preserve">                 Ф.И.О.</w:t>
            </w:r>
          </w:p>
        </w:tc>
      </w:tr>
      <w:tr w:rsidR="00A960F0" w:rsidRPr="00A960F0" w:rsidTr="00106A63">
        <w:tc>
          <w:tcPr>
            <w:tcW w:w="2972" w:type="dxa"/>
          </w:tcPr>
          <w:p w:rsidR="00A960F0" w:rsidRPr="00A960F0" w:rsidRDefault="00A960F0" w:rsidP="00A960F0">
            <w:pPr>
              <w:tabs>
                <w:tab w:val="left" w:pos="1239"/>
              </w:tabs>
              <w:contextualSpacing/>
              <w:jc w:val="both"/>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М.П.</w:t>
            </w:r>
          </w:p>
        </w:tc>
        <w:tc>
          <w:tcPr>
            <w:tcW w:w="3969" w:type="dxa"/>
          </w:tcPr>
          <w:p w:rsidR="00A960F0" w:rsidRPr="00A960F0" w:rsidRDefault="00A960F0" w:rsidP="00A960F0">
            <w:pPr>
              <w:tabs>
                <w:tab w:val="left" w:pos="1239"/>
              </w:tabs>
              <w:contextualSpacing/>
              <w:jc w:val="both"/>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М.П.</w:t>
            </w:r>
          </w:p>
        </w:tc>
        <w:tc>
          <w:tcPr>
            <w:tcW w:w="2977" w:type="dxa"/>
          </w:tcPr>
          <w:p w:rsidR="00A960F0" w:rsidRPr="00A960F0" w:rsidRDefault="00A960F0" w:rsidP="00A960F0">
            <w:pPr>
              <w:tabs>
                <w:tab w:val="left" w:pos="1239"/>
              </w:tabs>
              <w:contextualSpacing/>
              <w:jc w:val="both"/>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М.П.</w:t>
            </w:r>
          </w:p>
        </w:tc>
      </w:tr>
    </w:tbl>
    <w:p w:rsidR="00A960F0" w:rsidRPr="00A960F0" w:rsidRDefault="00A960F0" w:rsidP="00A960F0">
      <w:pPr>
        <w:tabs>
          <w:tab w:val="left" w:pos="1239"/>
        </w:tabs>
        <w:ind w:left="5103"/>
        <w:contextualSpacing/>
        <w:jc w:val="both"/>
        <w:rPr>
          <w:rFonts w:ascii="Liberation Serif" w:hAnsi="Liberation Serif" w:cs="Liberation Serif"/>
          <w:color w:val="000000" w:themeColor="text1"/>
          <w:sz w:val="24"/>
          <w:szCs w:val="24"/>
        </w:rPr>
      </w:pPr>
    </w:p>
    <w:p w:rsidR="00A960F0" w:rsidRPr="00A960F0" w:rsidRDefault="00A960F0" w:rsidP="00A960F0">
      <w:pPr>
        <w:tabs>
          <w:tab w:val="left" w:pos="1239"/>
        </w:tabs>
        <w:ind w:left="5103"/>
        <w:contextualSpacing/>
        <w:jc w:val="both"/>
        <w:rPr>
          <w:rFonts w:ascii="Liberation Serif" w:hAnsi="Liberation Serif" w:cs="Liberation Serif"/>
          <w:color w:val="000000" w:themeColor="text1"/>
          <w:sz w:val="24"/>
          <w:szCs w:val="24"/>
          <w:lang w:val="en-US"/>
        </w:rPr>
      </w:pPr>
    </w:p>
    <w:p w:rsidR="00A960F0" w:rsidRPr="00A960F0" w:rsidRDefault="00A960F0" w:rsidP="00A960F0">
      <w:pPr>
        <w:tabs>
          <w:tab w:val="left" w:pos="1239"/>
        </w:tabs>
        <w:ind w:left="5103"/>
        <w:contextualSpacing/>
        <w:jc w:val="both"/>
        <w:rPr>
          <w:rFonts w:ascii="Liberation Serif" w:hAnsi="Liberation Serif" w:cs="Liberation Serif"/>
          <w:color w:val="000000" w:themeColor="text1"/>
          <w:sz w:val="24"/>
          <w:szCs w:val="24"/>
          <w:lang w:val="en-US"/>
        </w:rPr>
      </w:pPr>
    </w:p>
    <w:p w:rsidR="00A960F0" w:rsidRPr="00A960F0" w:rsidRDefault="00A960F0" w:rsidP="00A960F0">
      <w:pPr>
        <w:tabs>
          <w:tab w:val="left" w:pos="1239"/>
        </w:tabs>
        <w:ind w:left="5103"/>
        <w:contextualSpacing/>
        <w:jc w:val="both"/>
        <w:rPr>
          <w:rFonts w:ascii="Liberation Serif" w:hAnsi="Liberation Serif" w:cs="Liberation Serif"/>
          <w:color w:val="000000" w:themeColor="text1"/>
          <w:sz w:val="24"/>
          <w:szCs w:val="24"/>
          <w:lang w:val="en-US"/>
        </w:rPr>
      </w:pPr>
    </w:p>
    <w:p w:rsidR="00A960F0" w:rsidRPr="00A960F0" w:rsidRDefault="00A960F0" w:rsidP="00A960F0">
      <w:pPr>
        <w:tabs>
          <w:tab w:val="left" w:pos="1239"/>
        </w:tabs>
        <w:ind w:left="5103"/>
        <w:contextualSpacing/>
        <w:jc w:val="both"/>
        <w:rPr>
          <w:rFonts w:ascii="Liberation Serif" w:hAnsi="Liberation Serif" w:cs="Liberation Serif"/>
          <w:color w:val="000000" w:themeColor="text1"/>
          <w:sz w:val="24"/>
          <w:szCs w:val="24"/>
          <w:lang w:val="en-US"/>
        </w:rPr>
      </w:pPr>
    </w:p>
    <w:p w:rsidR="00A960F0" w:rsidRPr="00A960F0" w:rsidRDefault="00A960F0" w:rsidP="00A960F0">
      <w:pPr>
        <w:tabs>
          <w:tab w:val="left" w:pos="1239"/>
        </w:tabs>
        <w:ind w:left="5103"/>
        <w:contextualSpacing/>
        <w:jc w:val="both"/>
        <w:rPr>
          <w:rFonts w:ascii="Liberation Serif" w:hAnsi="Liberation Serif" w:cs="Liberation Serif"/>
          <w:color w:val="000000" w:themeColor="text1"/>
          <w:sz w:val="24"/>
          <w:szCs w:val="24"/>
          <w:lang w:val="en-US"/>
        </w:rPr>
      </w:pPr>
    </w:p>
    <w:p w:rsidR="00A960F0" w:rsidRPr="00A960F0" w:rsidRDefault="00A960F0" w:rsidP="00A960F0">
      <w:pPr>
        <w:tabs>
          <w:tab w:val="left" w:pos="1239"/>
        </w:tabs>
        <w:ind w:left="5103"/>
        <w:contextualSpacing/>
        <w:jc w:val="both"/>
        <w:rPr>
          <w:rFonts w:ascii="Liberation Serif" w:hAnsi="Liberation Serif" w:cs="Liberation Serif"/>
          <w:color w:val="000000" w:themeColor="text1"/>
          <w:sz w:val="24"/>
          <w:szCs w:val="24"/>
          <w:lang w:val="en-US"/>
        </w:rPr>
      </w:pPr>
    </w:p>
    <w:p w:rsidR="00A960F0" w:rsidRPr="00A960F0" w:rsidRDefault="00A960F0" w:rsidP="00A960F0">
      <w:pPr>
        <w:tabs>
          <w:tab w:val="left" w:pos="1239"/>
        </w:tabs>
        <w:ind w:left="5103"/>
        <w:contextualSpacing/>
        <w:jc w:val="both"/>
        <w:rPr>
          <w:rFonts w:ascii="Liberation Serif" w:hAnsi="Liberation Serif" w:cs="Liberation Serif"/>
          <w:color w:val="000000" w:themeColor="text1"/>
          <w:sz w:val="24"/>
          <w:szCs w:val="24"/>
          <w:lang w:val="en-US"/>
        </w:rPr>
      </w:pPr>
    </w:p>
    <w:p w:rsidR="00A960F0" w:rsidRPr="00A960F0" w:rsidRDefault="00A960F0" w:rsidP="00A960F0">
      <w:pPr>
        <w:tabs>
          <w:tab w:val="left" w:pos="1239"/>
        </w:tabs>
        <w:ind w:left="5103"/>
        <w:contextualSpacing/>
        <w:jc w:val="both"/>
        <w:rPr>
          <w:rFonts w:ascii="Liberation Serif" w:hAnsi="Liberation Serif" w:cs="Liberation Serif"/>
          <w:color w:val="000000" w:themeColor="text1"/>
          <w:sz w:val="24"/>
          <w:szCs w:val="24"/>
          <w:lang w:val="en-US"/>
        </w:rPr>
      </w:pPr>
    </w:p>
    <w:p w:rsidR="00A960F0" w:rsidRPr="00A960F0" w:rsidRDefault="00A960F0" w:rsidP="00A960F0">
      <w:pPr>
        <w:tabs>
          <w:tab w:val="left" w:pos="1239"/>
        </w:tabs>
        <w:ind w:left="5103"/>
        <w:contextualSpacing/>
        <w:jc w:val="both"/>
        <w:rPr>
          <w:rFonts w:ascii="Liberation Serif" w:hAnsi="Liberation Serif" w:cs="Liberation Serif"/>
          <w:color w:val="000000" w:themeColor="text1"/>
          <w:sz w:val="24"/>
          <w:szCs w:val="24"/>
          <w:lang w:val="en-US"/>
        </w:rPr>
      </w:pPr>
    </w:p>
    <w:p w:rsidR="00A960F0" w:rsidRPr="00A960F0" w:rsidRDefault="00A960F0" w:rsidP="00A960F0">
      <w:pPr>
        <w:tabs>
          <w:tab w:val="left" w:pos="1239"/>
        </w:tabs>
        <w:ind w:left="5103"/>
        <w:contextualSpacing/>
        <w:jc w:val="both"/>
        <w:rPr>
          <w:rFonts w:ascii="Liberation Serif" w:hAnsi="Liberation Serif" w:cs="Liberation Serif"/>
          <w:color w:val="000000" w:themeColor="text1"/>
          <w:sz w:val="24"/>
          <w:szCs w:val="24"/>
          <w:lang w:val="en-US"/>
        </w:rPr>
      </w:pPr>
    </w:p>
    <w:p w:rsidR="00A960F0" w:rsidRPr="00A960F0" w:rsidRDefault="00A960F0" w:rsidP="00A960F0">
      <w:pPr>
        <w:tabs>
          <w:tab w:val="left" w:pos="1239"/>
        </w:tabs>
        <w:ind w:left="5103"/>
        <w:contextualSpacing/>
        <w:jc w:val="both"/>
        <w:rPr>
          <w:rFonts w:ascii="Liberation Serif" w:hAnsi="Liberation Serif" w:cs="Liberation Serif"/>
          <w:color w:val="000000" w:themeColor="text1"/>
          <w:sz w:val="24"/>
          <w:szCs w:val="24"/>
          <w:lang w:val="en-US"/>
        </w:rPr>
      </w:pPr>
    </w:p>
    <w:p w:rsidR="00A960F0" w:rsidRPr="00A960F0" w:rsidRDefault="00A960F0" w:rsidP="00A960F0">
      <w:pPr>
        <w:tabs>
          <w:tab w:val="left" w:pos="1239"/>
        </w:tabs>
        <w:ind w:left="5103"/>
        <w:contextualSpacing/>
        <w:jc w:val="both"/>
        <w:rPr>
          <w:rFonts w:ascii="Liberation Serif" w:hAnsi="Liberation Serif" w:cs="Liberation Serif"/>
          <w:color w:val="000000" w:themeColor="text1"/>
          <w:sz w:val="24"/>
          <w:szCs w:val="24"/>
          <w:lang w:val="en-US"/>
        </w:rPr>
      </w:pPr>
    </w:p>
    <w:p w:rsidR="00A960F0" w:rsidRPr="00A960F0" w:rsidRDefault="00A960F0" w:rsidP="00A960F0">
      <w:pPr>
        <w:tabs>
          <w:tab w:val="left" w:pos="1239"/>
        </w:tabs>
        <w:ind w:left="5103"/>
        <w:contextualSpacing/>
        <w:jc w:val="both"/>
        <w:rPr>
          <w:rFonts w:ascii="Liberation Serif" w:hAnsi="Liberation Serif" w:cs="Liberation Serif"/>
          <w:color w:val="000000" w:themeColor="text1"/>
          <w:sz w:val="24"/>
          <w:szCs w:val="24"/>
          <w:lang w:val="en-US"/>
        </w:rPr>
      </w:pPr>
    </w:p>
    <w:p w:rsidR="00A960F0" w:rsidRPr="00A960F0" w:rsidRDefault="00A960F0" w:rsidP="00A960F0">
      <w:pPr>
        <w:tabs>
          <w:tab w:val="left" w:pos="1239"/>
        </w:tabs>
        <w:ind w:left="5103"/>
        <w:contextualSpacing/>
        <w:jc w:val="both"/>
        <w:rPr>
          <w:rFonts w:ascii="Liberation Serif" w:hAnsi="Liberation Serif" w:cs="Liberation Serif"/>
          <w:color w:val="000000" w:themeColor="text1"/>
          <w:sz w:val="24"/>
          <w:szCs w:val="24"/>
          <w:lang w:val="en-US"/>
        </w:rPr>
      </w:pPr>
    </w:p>
    <w:p w:rsidR="00A960F0" w:rsidRPr="00A960F0" w:rsidRDefault="00A960F0" w:rsidP="00A960F0">
      <w:pPr>
        <w:tabs>
          <w:tab w:val="left" w:pos="1239"/>
        </w:tabs>
        <w:ind w:left="5103"/>
        <w:contextualSpacing/>
        <w:jc w:val="both"/>
        <w:rPr>
          <w:rFonts w:ascii="Liberation Serif" w:hAnsi="Liberation Serif" w:cs="Liberation Serif"/>
          <w:color w:val="000000" w:themeColor="text1"/>
          <w:sz w:val="24"/>
          <w:szCs w:val="24"/>
          <w:lang w:val="en-US"/>
        </w:rPr>
      </w:pPr>
    </w:p>
    <w:p w:rsidR="00A960F0" w:rsidRPr="00A960F0" w:rsidRDefault="00A960F0" w:rsidP="00A960F0">
      <w:pPr>
        <w:tabs>
          <w:tab w:val="left" w:pos="1239"/>
        </w:tabs>
        <w:ind w:left="5103"/>
        <w:contextualSpacing/>
        <w:jc w:val="both"/>
        <w:rPr>
          <w:rFonts w:ascii="Liberation Serif" w:hAnsi="Liberation Serif" w:cs="Liberation Serif"/>
          <w:color w:val="000000" w:themeColor="text1"/>
          <w:sz w:val="24"/>
          <w:szCs w:val="24"/>
          <w:lang w:val="en-US"/>
        </w:rPr>
      </w:pPr>
    </w:p>
    <w:p w:rsidR="00A960F0" w:rsidRPr="00A960F0" w:rsidRDefault="00A960F0" w:rsidP="00A960F0">
      <w:pPr>
        <w:tabs>
          <w:tab w:val="left" w:pos="1239"/>
        </w:tabs>
        <w:ind w:left="5103"/>
        <w:contextualSpacing/>
        <w:jc w:val="both"/>
        <w:rPr>
          <w:rFonts w:ascii="Liberation Serif" w:hAnsi="Liberation Serif" w:cs="Liberation Serif"/>
          <w:color w:val="000000" w:themeColor="text1"/>
          <w:sz w:val="24"/>
          <w:szCs w:val="24"/>
          <w:lang w:val="en-US"/>
        </w:rPr>
      </w:pPr>
    </w:p>
    <w:p w:rsidR="00A960F0" w:rsidRPr="00A960F0" w:rsidRDefault="00A960F0" w:rsidP="00A960F0">
      <w:pPr>
        <w:tabs>
          <w:tab w:val="left" w:pos="1239"/>
        </w:tabs>
        <w:ind w:left="5103"/>
        <w:contextualSpacing/>
        <w:jc w:val="both"/>
        <w:rPr>
          <w:rFonts w:ascii="Liberation Serif" w:hAnsi="Liberation Serif" w:cs="Liberation Serif"/>
          <w:color w:val="000000" w:themeColor="text1"/>
          <w:sz w:val="24"/>
          <w:szCs w:val="24"/>
          <w:lang w:val="en-US"/>
        </w:rPr>
      </w:pPr>
    </w:p>
    <w:p w:rsidR="00A960F0" w:rsidRPr="00A960F0" w:rsidRDefault="00A960F0" w:rsidP="00A960F0">
      <w:pPr>
        <w:tabs>
          <w:tab w:val="left" w:pos="1239"/>
        </w:tabs>
        <w:ind w:left="5103"/>
        <w:contextualSpacing/>
        <w:jc w:val="both"/>
        <w:rPr>
          <w:rFonts w:ascii="Liberation Serif" w:hAnsi="Liberation Serif" w:cs="Liberation Serif"/>
          <w:color w:val="000000" w:themeColor="text1"/>
          <w:sz w:val="24"/>
          <w:szCs w:val="24"/>
          <w:lang w:val="en-US"/>
        </w:rPr>
      </w:pPr>
    </w:p>
    <w:p w:rsidR="00A960F0" w:rsidRPr="00A960F0" w:rsidRDefault="00A960F0" w:rsidP="00A960F0">
      <w:pPr>
        <w:tabs>
          <w:tab w:val="left" w:pos="1239"/>
        </w:tabs>
        <w:ind w:left="5103"/>
        <w:contextualSpacing/>
        <w:jc w:val="both"/>
        <w:rPr>
          <w:rFonts w:ascii="Liberation Serif" w:hAnsi="Liberation Serif" w:cs="Liberation Serif"/>
          <w:color w:val="000000" w:themeColor="text1"/>
          <w:sz w:val="24"/>
          <w:szCs w:val="24"/>
          <w:lang w:val="en-US"/>
        </w:rPr>
      </w:pPr>
    </w:p>
    <w:p w:rsidR="00A960F0" w:rsidRPr="00A960F0" w:rsidRDefault="00A960F0" w:rsidP="00A960F0">
      <w:pPr>
        <w:tabs>
          <w:tab w:val="left" w:pos="1239"/>
        </w:tabs>
        <w:ind w:left="5103"/>
        <w:contextualSpacing/>
        <w:jc w:val="both"/>
        <w:rPr>
          <w:rFonts w:ascii="Liberation Serif" w:hAnsi="Liberation Serif" w:cs="Liberation Serif"/>
          <w:color w:val="000000" w:themeColor="text1"/>
          <w:sz w:val="24"/>
          <w:szCs w:val="24"/>
          <w:lang w:val="en-US"/>
        </w:rPr>
      </w:pPr>
    </w:p>
    <w:p w:rsidR="00A960F0" w:rsidRPr="00A960F0" w:rsidRDefault="00A960F0" w:rsidP="00A960F0">
      <w:pPr>
        <w:tabs>
          <w:tab w:val="left" w:pos="1239"/>
        </w:tabs>
        <w:ind w:left="5103"/>
        <w:contextualSpacing/>
        <w:jc w:val="both"/>
        <w:rPr>
          <w:rFonts w:ascii="Liberation Serif" w:hAnsi="Liberation Serif" w:cs="Liberation Serif"/>
          <w:color w:val="000000" w:themeColor="text1"/>
          <w:sz w:val="24"/>
          <w:szCs w:val="24"/>
          <w:lang w:val="en-US"/>
        </w:rPr>
      </w:pPr>
    </w:p>
    <w:p w:rsidR="00A960F0" w:rsidRPr="00A960F0" w:rsidRDefault="00A960F0" w:rsidP="00A960F0">
      <w:pPr>
        <w:tabs>
          <w:tab w:val="left" w:pos="1239"/>
        </w:tabs>
        <w:ind w:left="5103"/>
        <w:contextualSpacing/>
        <w:jc w:val="both"/>
        <w:rPr>
          <w:rFonts w:ascii="Liberation Serif" w:hAnsi="Liberation Serif" w:cs="Liberation Serif"/>
          <w:color w:val="000000" w:themeColor="text1"/>
          <w:sz w:val="24"/>
          <w:szCs w:val="24"/>
          <w:lang w:val="en-US"/>
        </w:rPr>
      </w:pPr>
    </w:p>
    <w:p w:rsidR="00A960F0" w:rsidRPr="00A960F0" w:rsidRDefault="00A960F0" w:rsidP="00A960F0">
      <w:pPr>
        <w:tabs>
          <w:tab w:val="left" w:pos="1239"/>
        </w:tabs>
        <w:ind w:left="5103"/>
        <w:contextualSpacing/>
        <w:jc w:val="both"/>
        <w:rPr>
          <w:rFonts w:ascii="Liberation Serif" w:hAnsi="Liberation Serif" w:cs="Liberation Serif"/>
          <w:color w:val="000000" w:themeColor="text1"/>
          <w:sz w:val="24"/>
          <w:szCs w:val="24"/>
          <w:lang w:val="en-US"/>
        </w:rPr>
      </w:pPr>
    </w:p>
    <w:p w:rsidR="00A960F0" w:rsidRPr="00A960F0" w:rsidRDefault="00A960F0" w:rsidP="00A960F0">
      <w:pPr>
        <w:tabs>
          <w:tab w:val="left" w:pos="1239"/>
        </w:tabs>
        <w:ind w:left="5103"/>
        <w:contextualSpacing/>
        <w:jc w:val="both"/>
        <w:rPr>
          <w:rFonts w:ascii="Liberation Serif" w:hAnsi="Liberation Serif" w:cs="Liberation Serif"/>
          <w:color w:val="000000" w:themeColor="text1"/>
          <w:sz w:val="24"/>
          <w:szCs w:val="24"/>
          <w:lang w:val="en-US"/>
        </w:rPr>
      </w:pPr>
    </w:p>
    <w:p w:rsidR="00A960F0" w:rsidRPr="00A960F0" w:rsidRDefault="00A960F0" w:rsidP="00A960F0">
      <w:pPr>
        <w:tabs>
          <w:tab w:val="left" w:pos="1239"/>
        </w:tabs>
        <w:ind w:left="5103"/>
        <w:contextualSpacing/>
        <w:jc w:val="both"/>
        <w:rPr>
          <w:rFonts w:ascii="Liberation Serif" w:hAnsi="Liberation Serif" w:cs="Liberation Serif"/>
          <w:color w:val="000000" w:themeColor="text1"/>
          <w:sz w:val="24"/>
          <w:szCs w:val="24"/>
          <w:lang w:val="en-US"/>
        </w:rPr>
      </w:pPr>
    </w:p>
    <w:p w:rsidR="00A960F0" w:rsidRPr="00A960F0" w:rsidRDefault="00A960F0" w:rsidP="00A960F0">
      <w:pPr>
        <w:tabs>
          <w:tab w:val="left" w:pos="1239"/>
        </w:tabs>
        <w:ind w:left="5103"/>
        <w:contextualSpacing/>
        <w:jc w:val="both"/>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lastRenderedPageBreak/>
        <w:t xml:space="preserve">Приложение </w:t>
      </w:r>
    </w:p>
    <w:p w:rsidR="00A960F0" w:rsidRPr="00A960F0" w:rsidRDefault="00A960F0" w:rsidP="00A960F0">
      <w:pPr>
        <w:tabs>
          <w:tab w:val="left" w:pos="1239"/>
        </w:tabs>
        <w:ind w:left="5103"/>
        <w:contextualSpacing/>
        <w:jc w:val="both"/>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к Соглашению о предоставлении субсидии из бюджета городского округа Верхняя Пышма муниципальному бюджетному или</w:t>
      </w:r>
    </w:p>
    <w:p w:rsidR="00A960F0" w:rsidRPr="00A960F0" w:rsidRDefault="00A960F0" w:rsidP="00A960F0">
      <w:pPr>
        <w:tabs>
          <w:tab w:val="left" w:pos="1239"/>
        </w:tabs>
        <w:ind w:left="5103"/>
        <w:contextualSpacing/>
        <w:jc w:val="both"/>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автономному учреждению городского округа Верхняя Пышма на финансовое обеспечение выполнения муниципального задания на оказание муниципальных услуг (выполнение работ)</w:t>
      </w:r>
    </w:p>
    <w:p w:rsidR="00A960F0" w:rsidRPr="00A960F0" w:rsidRDefault="00A960F0" w:rsidP="00A960F0">
      <w:pPr>
        <w:tabs>
          <w:tab w:val="left" w:pos="1239"/>
        </w:tabs>
        <w:contextualSpacing/>
        <w:jc w:val="both"/>
        <w:rPr>
          <w:rFonts w:ascii="Liberation Serif" w:hAnsi="Liberation Serif" w:cs="Liberation Serif"/>
          <w:color w:val="000000" w:themeColor="text1"/>
          <w:sz w:val="24"/>
          <w:szCs w:val="24"/>
        </w:rPr>
      </w:pPr>
    </w:p>
    <w:p w:rsidR="00A960F0" w:rsidRPr="00A960F0" w:rsidRDefault="00A960F0" w:rsidP="00A960F0">
      <w:pPr>
        <w:tabs>
          <w:tab w:val="left" w:pos="1239"/>
        </w:tabs>
        <w:contextualSpacing/>
        <w:jc w:val="center"/>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ПОРЯДОК</w:t>
      </w:r>
    </w:p>
    <w:p w:rsidR="00A960F0" w:rsidRPr="00A960F0" w:rsidRDefault="00A960F0" w:rsidP="00A960F0">
      <w:pPr>
        <w:tabs>
          <w:tab w:val="left" w:pos="1239"/>
        </w:tabs>
        <w:contextualSpacing/>
        <w:jc w:val="center"/>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ОПРЕДЕЛЕНИЯ РАЗМЕРА ЧАСТЕЙ СУБСИДИИ</w:t>
      </w:r>
    </w:p>
    <w:p w:rsidR="00A960F0" w:rsidRPr="00A960F0" w:rsidRDefault="00A960F0" w:rsidP="00A960F0">
      <w:pPr>
        <w:tabs>
          <w:tab w:val="left" w:pos="1239"/>
        </w:tabs>
        <w:contextualSpacing/>
        <w:jc w:val="both"/>
        <w:rPr>
          <w:rFonts w:ascii="Liberation Serif" w:hAnsi="Liberation Serif" w:cs="Liberation Serif"/>
          <w:color w:val="000000" w:themeColor="text1"/>
          <w:sz w:val="24"/>
          <w:szCs w:val="24"/>
        </w:rPr>
      </w:pPr>
    </w:p>
    <w:p w:rsidR="00A960F0" w:rsidRPr="00A960F0" w:rsidRDefault="00A960F0" w:rsidP="00A960F0">
      <w:pPr>
        <w:tabs>
          <w:tab w:val="left" w:pos="1239"/>
        </w:tabs>
        <w:contextualSpacing/>
        <w:jc w:val="both"/>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1. I квартал:</w:t>
      </w:r>
    </w:p>
    <w:p w:rsidR="00A960F0" w:rsidRPr="00A960F0" w:rsidRDefault="00A960F0" w:rsidP="00A960F0">
      <w:pPr>
        <w:tabs>
          <w:tab w:val="left" w:pos="1239"/>
        </w:tabs>
        <w:contextualSpacing/>
        <w:jc w:val="both"/>
        <w:rPr>
          <w:rFonts w:ascii="Liberation Serif" w:hAnsi="Liberation Serif" w:cs="Liberation Serif"/>
          <w:color w:val="000000" w:themeColor="text1"/>
          <w:sz w:val="24"/>
          <w:szCs w:val="24"/>
        </w:rPr>
      </w:pPr>
    </w:p>
    <w:p w:rsidR="00A960F0" w:rsidRPr="00A960F0" w:rsidRDefault="00A960F0" w:rsidP="00A960F0">
      <w:pPr>
        <w:tabs>
          <w:tab w:val="left" w:pos="1239"/>
        </w:tabs>
        <w:contextualSpacing/>
        <w:jc w:val="center"/>
        <w:rPr>
          <w:rFonts w:ascii="Liberation Serif" w:hAnsi="Liberation Serif" w:cs="Liberation Serif"/>
          <w:color w:val="000000" w:themeColor="text1"/>
          <w:sz w:val="24"/>
          <w:szCs w:val="24"/>
        </w:rPr>
      </w:pPr>
      <w:proofErr w:type="spellStart"/>
      <w:proofErr w:type="gramStart"/>
      <w:r w:rsidRPr="00A960F0">
        <w:rPr>
          <w:rFonts w:ascii="Liberation Serif" w:hAnsi="Liberation Serif" w:cs="Liberation Serif"/>
          <w:b/>
          <w:color w:val="000000" w:themeColor="text1"/>
          <w:sz w:val="24"/>
          <w:szCs w:val="24"/>
        </w:rPr>
        <w:t>CI</w:t>
      </w:r>
      <w:proofErr w:type="gramEnd"/>
      <w:r w:rsidRPr="00A960F0">
        <w:rPr>
          <w:rFonts w:ascii="Liberation Serif" w:hAnsi="Liberation Serif" w:cs="Liberation Serif"/>
          <w:b/>
          <w:color w:val="000000" w:themeColor="text1"/>
          <w:sz w:val="24"/>
          <w:szCs w:val="24"/>
        </w:rPr>
        <w:t>кв</w:t>
      </w:r>
      <w:proofErr w:type="spellEnd"/>
      <w:r w:rsidRPr="00A960F0">
        <w:rPr>
          <w:rFonts w:ascii="Liberation Serif" w:hAnsi="Liberation Serif" w:cs="Liberation Serif"/>
          <w:b/>
          <w:color w:val="000000" w:themeColor="text1"/>
          <w:sz w:val="24"/>
          <w:szCs w:val="24"/>
        </w:rPr>
        <w:t xml:space="preserve"> &lt;= 1/4 </w:t>
      </w:r>
      <w:proofErr w:type="spellStart"/>
      <w:r w:rsidRPr="00A960F0">
        <w:rPr>
          <w:rFonts w:ascii="Liberation Serif" w:hAnsi="Liberation Serif" w:cs="Liberation Serif"/>
          <w:b/>
          <w:color w:val="000000" w:themeColor="text1"/>
          <w:sz w:val="24"/>
          <w:szCs w:val="24"/>
        </w:rPr>
        <w:t>Собщ</w:t>
      </w:r>
      <w:proofErr w:type="spellEnd"/>
      <w:r w:rsidRPr="00A960F0">
        <w:rPr>
          <w:rFonts w:ascii="Liberation Serif" w:hAnsi="Liberation Serif" w:cs="Liberation Serif"/>
          <w:color w:val="000000" w:themeColor="text1"/>
          <w:sz w:val="24"/>
          <w:szCs w:val="24"/>
        </w:rPr>
        <w:t>, где:</w:t>
      </w:r>
    </w:p>
    <w:p w:rsidR="00A960F0" w:rsidRPr="00A960F0" w:rsidRDefault="00A960F0" w:rsidP="00A960F0">
      <w:pPr>
        <w:tabs>
          <w:tab w:val="left" w:pos="1239"/>
        </w:tabs>
        <w:contextualSpacing/>
        <w:jc w:val="both"/>
        <w:rPr>
          <w:rFonts w:ascii="Liberation Serif" w:hAnsi="Liberation Serif" w:cs="Liberation Serif"/>
          <w:color w:val="000000" w:themeColor="text1"/>
          <w:sz w:val="24"/>
          <w:szCs w:val="24"/>
        </w:rPr>
      </w:pPr>
    </w:p>
    <w:p w:rsidR="00A960F0" w:rsidRPr="00A960F0" w:rsidRDefault="00A960F0" w:rsidP="00A960F0">
      <w:pPr>
        <w:tabs>
          <w:tab w:val="left" w:pos="1239"/>
        </w:tabs>
        <w:contextualSpacing/>
        <w:jc w:val="both"/>
        <w:rPr>
          <w:rFonts w:ascii="Liberation Serif" w:hAnsi="Liberation Serif" w:cs="Liberation Serif"/>
          <w:color w:val="000000" w:themeColor="text1"/>
          <w:sz w:val="24"/>
          <w:szCs w:val="24"/>
        </w:rPr>
      </w:pPr>
      <w:proofErr w:type="spellStart"/>
      <w:proofErr w:type="gramStart"/>
      <w:r w:rsidRPr="00A960F0">
        <w:rPr>
          <w:rFonts w:ascii="Liberation Serif" w:hAnsi="Liberation Serif" w:cs="Liberation Serif"/>
          <w:color w:val="000000" w:themeColor="text1"/>
          <w:sz w:val="24"/>
          <w:szCs w:val="24"/>
        </w:rPr>
        <w:t>CI</w:t>
      </w:r>
      <w:proofErr w:type="gramEnd"/>
      <w:r w:rsidRPr="00A960F0">
        <w:rPr>
          <w:rFonts w:ascii="Liberation Serif" w:hAnsi="Liberation Serif" w:cs="Liberation Serif"/>
          <w:color w:val="000000" w:themeColor="text1"/>
          <w:sz w:val="24"/>
          <w:szCs w:val="24"/>
        </w:rPr>
        <w:t>кв</w:t>
      </w:r>
      <w:proofErr w:type="spellEnd"/>
      <w:r w:rsidRPr="00A960F0">
        <w:rPr>
          <w:rFonts w:ascii="Liberation Serif" w:hAnsi="Liberation Serif" w:cs="Liberation Serif"/>
          <w:color w:val="000000" w:themeColor="text1"/>
          <w:sz w:val="24"/>
          <w:szCs w:val="24"/>
        </w:rPr>
        <w:t xml:space="preserve"> - часть Субсидии, подлежащая перечислению Учреждению в I квартале;</w:t>
      </w:r>
    </w:p>
    <w:p w:rsidR="00A960F0" w:rsidRPr="00A960F0" w:rsidRDefault="00A960F0" w:rsidP="00A960F0">
      <w:pPr>
        <w:tabs>
          <w:tab w:val="left" w:pos="1239"/>
        </w:tabs>
        <w:contextualSpacing/>
        <w:jc w:val="both"/>
        <w:rPr>
          <w:rFonts w:ascii="Liberation Serif" w:hAnsi="Liberation Serif" w:cs="Liberation Serif"/>
          <w:color w:val="000000" w:themeColor="text1"/>
          <w:sz w:val="24"/>
          <w:szCs w:val="24"/>
        </w:rPr>
      </w:pPr>
      <w:proofErr w:type="spellStart"/>
      <w:r w:rsidRPr="00A960F0">
        <w:rPr>
          <w:rFonts w:ascii="Liberation Serif" w:hAnsi="Liberation Serif" w:cs="Liberation Serif"/>
          <w:color w:val="000000" w:themeColor="text1"/>
          <w:sz w:val="24"/>
          <w:szCs w:val="24"/>
        </w:rPr>
        <w:t>Собщ</w:t>
      </w:r>
      <w:proofErr w:type="spellEnd"/>
      <w:r w:rsidRPr="00A960F0">
        <w:rPr>
          <w:rFonts w:ascii="Liberation Serif" w:hAnsi="Liberation Serif" w:cs="Liberation Serif"/>
          <w:color w:val="000000" w:themeColor="text1"/>
          <w:sz w:val="24"/>
          <w:szCs w:val="24"/>
        </w:rPr>
        <w:t xml:space="preserve"> - общий объем Субсидии.</w:t>
      </w:r>
    </w:p>
    <w:p w:rsidR="00A960F0" w:rsidRPr="00A960F0" w:rsidRDefault="00A960F0" w:rsidP="00A960F0">
      <w:pPr>
        <w:tabs>
          <w:tab w:val="left" w:pos="1239"/>
        </w:tabs>
        <w:contextualSpacing/>
        <w:jc w:val="both"/>
        <w:rPr>
          <w:rFonts w:ascii="Liberation Serif" w:hAnsi="Liberation Serif" w:cs="Liberation Serif"/>
          <w:color w:val="000000" w:themeColor="text1"/>
          <w:sz w:val="24"/>
          <w:szCs w:val="24"/>
        </w:rPr>
      </w:pPr>
    </w:p>
    <w:p w:rsidR="00A960F0" w:rsidRPr="00A960F0" w:rsidRDefault="00A960F0" w:rsidP="00A960F0">
      <w:pPr>
        <w:tabs>
          <w:tab w:val="left" w:pos="1239"/>
        </w:tabs>
        <w:contextualSpacing/>
        <w:jc w:val="both"/>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2. II квартал:</w:t>
      </w:r>
    </w:p>
    <w:p w:rsidR="00A960F0" w:rsidRPr="00A960F0" w:rsidRDefault="00A960F0" w:rsidP="00A960F0">
      <w:pPr>
        <w:tabs>
          <w:tab w:val="left" w:pos="1239"/>
        </w:tabs>
        <w:contextualSpacing/>
        <w:jc w:val="both"/>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не позднее _____ рабочих дней с момента рассмотрения квартального отчета об исполнении муниципального задания перечислить часть Субсидии из расчета:</w:t>
      </w:r>
    </w:p>
    <w:p w:rsidR="00A960F0" w:rsidRPr="00A960F0" w:rsidRDefault="00A960F0" w:rsidP="00A960F0">
      <w:pPr>
        <w:tabs>
          <w:tab w:val="left" w:pos="1239"/>
        </w:tabs>
        <w:contextualSpacing/>
        <w:jc w:val="center"/>
        <w:rPr>
          <w:rFonts w:ascii="Liberation Serif" w:hAnsi="Liberation Serif" w:cs="Liberation Serif"/>
          <w:color w:val="000000" w:themeColor="text1"/>
          <w:sz w:val="24"/>
          <w:szCs w:val="24"/>
        </w:rPr>
      </w:pPr>
      <w:proofErr w:type="spellStart"/>
      <w:r w:rsidRPr="00A960F0">
        <w:rPr>
          <w:rFonts w:ascii="Liberation Serif" w:hAnsi="Liberation Serif" w:cs="Liberation Serif"/>
          <w:b/>
          <w:color w:val="000000" w:themeColor="text1"/>
          <w:sz w:val="24"/>
          <w:szCs w:val="24"/>
        </w:rPr>
        <w:t>CII</w:t>
      </w:r>
      <w:proofErr w:type="gramStart"/>
      <w:r w:rsidRPr="00A960F0">
        <w:rPr>
          <w:rFonts w:ascii="Liberation Serif" w:hAnsi="Liberation Serif" w:cs="Liberation Serif"/>
          <w:b/>
          <w:color w:val="000000" w:themeColor="text1"/>
          <w:sz w:val="24"/>
          <w:szCs w:val="24"/>
        </w:rPr>
        <w:t>кв</w:t>
      </w:r>
      <w:proofErr w:type="spellEnd"/>
      <w:proofErr w:type="gramEnd"/>
      <w:r w:rsidRPr="00A960F0">
        <w:rPr>
          <w:rFonts w:ascii="Liberation Serif" w:hAnsi="Liberation Serif" w:cs="Liberation Serif"/>
          <w:b/>
          <w:color w:val="000000" w:themeColor="text1"/>
          <w:sz w:val="24"/>
          <w:szCs w:val="24"/>
        </w:rPr>
        <w:t xml:space="preserve"> = </w:t>
      </w:r>
      <w:proofErr w:type="spellStart"/>
      <w:r w:rsidRPr="00A960F0">
        <w:rPr>
          <w:rFonts w:ascii="Liberation Serif" w:hAnsi="Liberation Serif" w:cs="Liberation Serif"/>
          <w:b/>
          <w:color w:val="000000" w:themeColor="text1"/>
          <w:sz w:val="24"/>
          <w:szCs w:val="24"/>
        </w:rPr>
        <w:t>QIкв</w:t>
      </w:r>
      <w:proofErr w:type="spellEnd"/>
      <w:r w:rsidRPr="00A960F0">
        <w:rPr>
          <w:rFonts w:ascii="Liberation Serif" w:hAnsi="Liberation Serif" w:cs="Liberation Serif"/>
          <w:b/>
          <w:color w:val="000000" w:themeColor="text1"/>
          <w:sz w:val="24"/>
          <w:szCs w:val="24"/>
        </w:rPr>
        <w:t xml:space="preserve"> факт + </w:t>
      </w:r>
      <w:proofErr w:type="spellStart"/>
      <w:r w:rsidRPr="00A960F0">
        <w:rPr>
          <w:rFonts w:ascii="Liberation Serif" w:hAnsi="Liberation Serif" w:cs="Liberation Serif"/>
          <w:b/>
          <w:color w:val="000000" w:themeColor="text1"/>
          <w:sz w:val="24"/>
          <w:szCs w:val="24"/>
        </w:rPr>
        <w:t>СИиНIIкв</w:t>
      </w:r>
      <w:proofErr w:type="spellEnd"/>
      <w:r w:rsidRPr="00A960F0">
        <w:rPr>
          <w:rFonts w:ascii="Liberation Serif" w:hAnsi="Liberation Serif" w:cs="Liberation Serif"/>
          <w:color w:val="000000" w:themeColor="text1"/>
          <w:sz w:val="24"/>
          <w:szCs w:val="24"/>
        </w:rPr>
        <w:t>, где:</w:t>
      </w:r>
    </w:p>
    <w:p w:rsidR="00A960F0" w:rsidRPr="00A960F0" w:rsidRDefault="00A960F0" w:rsidP="00A960F0">
      <w:pPr>
        <w:tabs>
          <w:tab w:val="left" w:pos="1239"/>
        </w:tabs>
        <w:contextualSpacing/>
        <w:jc w:val="both"/>
        <w:rPr>
          <w:rFonts w:ascii="Liberation Serif" w:hAnsi="Liberation Serif" w:cs="Liberation Serif"/>
          <w:color w:val="000000" w:themeColor="text1"/>
          <w:sz w:val="24"/>
          <w:szCs w:val="24"/>
        </w:rPr>
      </w:pPr>
    </w:p>
    <w:p w:rsidR="00A960F0" w:rsidRPr="00A960F0" w:rsidRDefault="00A960F0" w:rsidP="00A960F0">
      <w:pPr>
        <w:tabs>
          <w:tab w:val="left" w:pos="1239"/>
        </w:tabs>
        <w:contextualSpacing/>
        <w:jc w:val="both"/>
        <w:rPr>
          <w:rFonts w:ascii="Liberation Serif" w:hAnsi="Liberation Serif" w:cs="Liberation Serif"/>
          <w:color w:val="000000" w:themeColor="text1"/>
          <w:sz w:val="24"/>
          <w:szCs w:val="24"/>
        </w:rPr>
      </w:pPr>
      <w:proofErr w:type="spellStart"/>
      <w:r w:rsidRPr="00A960F0">
        <w:rPr>
          <w:rFonts w:ascii="Liberation Serif" w:hAnsi="Liberation Serif" w:cs="Liberation Serif"/>
          <w:color w:val="000000" w:themeColor="text1"/>
          <w:sz w:val="24"/>
          <w:szCs w:val="24"/>
        </w:rPr>
        <w:t>CII</w:t>
      </w:r>
      <w:proofErr w:type="gramStart"/>
      <w:r w:rsidRPr="00A960F0">
        <w:rPr>
          <w:rFonts w:ascii="Liberation Serif" w:hAnsi="Liberation Serif" w:cs="Liberation Serif"/>
          <w:color w:val="000000" w:themeColor="text1"/>
          <w:sz w:val="24"/>
          <w:szCs w:val="24"/>
        </w:rPr>
        <w:t>кв</w:t>
      </w:r>
      <w:proofErr w:type="spellEnd"/>
      <w:proofErr w:type="gramEnd"/>
      <w:r w:rsidRPr="00A960F0">
        <w:rPr>
          <w:rFonts w:ascii="Liberation Serif" w:hAnsi="Liberation Serif" w:cs="Liberation Serif"/>
          <w:color w:val="000000" w:themeColor="text1"/>
          <w:sz w:val="24"/>
          <w:szCs w:val="24"/>
        </w:rPr>
        <w:t xml:space="preserve"> - часть Субсидии, подлежащая перечислению Учреждению во II квартале;</w:t>
      </w:r>
    </w:p>
    <w:p w:rsidR="00A960F0" w:rsidRPr="00A960F0" w:rsidRDefault="00A960F0" w:rsidP="00A960F0">
      <w:pPr>
        <w:tabs>
          <w:tab w:val="left" w:pos="1239"/>
        </w:tabs>
        <w:contextualSpacing/>
        <w:jc w:val="both"/>
        <w:rPr>
          <w:rFonts w:ascii="Liberation Serif" w:hAnsi="Liberation Serif" w:cs="Liberation Serif"/>
          <w:color w:val="000000" w:themeColor="text1"/>
          <w:sz w:val="24"/>
          <w:szCs w:val="24"/>
        </w:rPr>
      </w:pPr>
      <w:proofErr w:type="spellStart"/>
      <w:proofErr w:type="gramStart"/>
      <w:r w:rsidRPr="00A960F0">
        <w:rPr>
          <w:rFonts w:ascii="Liberation Serif" w:hAnsi="Liberation Serif" w:cs="Liberation Serif"/>
          <w:color w:val="000000" w:themeColor="text1"/>
          <w:sz w:val="24"/>
          <w:szCs w:val="24"/>
        </w:rPr>
        <w:t>QI</w:t>
      </w:r>
      <w:proofErr w:type="gramEnd"/>
      <w:r w:rsidRPr="00A960F0">
        <w:rPr>
          <w:rFonts w:ascii="Liberation Serif" w:hAnsi="Liberation Serif" w:cs="Liberation Serif"/>
          <w:color w:val="000000" w:themeColor="text1"/>
          <w:sz w:val="24"/>
          <w:szCs w:val="24"/>
        </w:rPr>
        <w:t>кв</w:t>
      </w:r>
      <w:proofErr w:type="spellEnd"/>
      <w:r w:rsidRPr="00A960F0">
        <w:rPr>
          <w:rFonts w:ascii="Liberation Serif" w:hAnsi="Liberation Serif" w:cs="Liberation Serif"/>
          <w:color w:val="000000" w:themeColor="text1"/>
          <w:sz w:val="24"/>
          <w:szCs w:val="24"/>
        </w:rPr>
        <w:t xml:space="preserve"> факт - часть Субсидии, покрывающая фактический объем оказанных услуг (выполненных работ) за I квартал календарного года;</w:t>
      </w:r>
    </w:p>
    <w:p w:rsidR="00A960F0" w:rsidRPr="00A960F0" w:rsidRDefault="00A960F0" w:rsidP="00A960F0">
      <w:pPr>
        <w:tabs>
          <w:tab w:val="left" w:pos="1239"/>
        </w:tabs>
        <w:contextualSpacing/>
        <w:jc w:val="both"/>
        <w:rPr>
          <w:rFonts w:ascii="Liberation Serif" w:hAnsi="Liberation Serif" w:cs="Liberation Serif"/>
          <w:color w:val="000000" w:themeColor="text1"/>
          <w:sz w:val="24"/>
          <w:szCs w:val="24"/>
        </w:rPr>
      </w:pPr>
      <w:proofErr w:type="spellStart"/>
      <w:r w:rsidRPr="00A960F0">
        <w:rPr>
          <w:rFonts w:ascii="Liberation Serif" w:hAnsi="Liberation Serif" w:cs="Liberation Serif"/>
          <w:color w:val="000000" w:themeColor="text1"/>
          <w:sz w:val="24"/>
          <w:szCs w:val="24"/>
        </w:rPr>
        <w:t>СИиН</w:t>
      </w:r>
      <w:proofErr w:type="gramStart"/>
      <w:r w:rsidRPr="00A960F0">
        <w:rPr>
          <w:rFonts w:ascii="Liberation Serif" w:hAnsi="Liberation Serif" w:cs="Liberation Serif"/>
          <w:color w:val="000000" w:themeColor="text1"/>
          <w:sz w:val="24"/>
          <w:szCs w:val="24"/>
        </w:rPr>
        <w:t>II</w:t>
      </w:r>
      <w:proofErr w:type="gramEnd"/>
      <w:r w:rsidRPr="00A960F0">
        <w:rPr>
          <w:rFonts w:ascii="Liberation Serif" w:hAnsi="Liberation Serif" w:cs="Liberation Serif"/>
          <w:color w:val="000000" w:themeColor="text1"/>
          <w:sz w:val="24"/>
          <w:szCs w:val="24"/>
        </w:rPr>
        <w:t>кв</w:t>
      </w:r>
      <w:proofErr w:type="spellEnd"/>
      <w:r w:rsidRPr="00A960F0">
        <w:rPr>
          <w:rFonts w:ascii="Liberation Serif" w:hAnsi="Liberation Serif" w:cs="Liberation Serif"/>
          <w:color w:val="000000" w:themeColor="text1"/>
          <w:sz w:val="24"/>
          <w:szCs w:val="24"/>
        </w:rPr>
        <w:t xml:space="preserve"> - часть Субсидии, покрывающая затраты на содержание не используемого для выполнения муниципального задания имущества, на уплату налогов, на II квартал календарного года.</w:t>
      </w:r>
    </w:p>
    <w:p w:rsidR="00A960F0" w:rsidRPr="00A960F0" w:rsidRDefault="00A960F0" w:rsidP="00A960F0">
      <w:pPr>
        <w:tabs>
          <w:tab w:val="left" w:pos="1239"/>
        </w:tabs>
        <w:contextualSpacing/>
        <w:jc w:val="both"/>
        <w:rPr>
          <w:rFonts w:ascii="Liberation Serif" w:hAnsi="Liberation Serif" w:cs="Liberation Serif"/>
          <w:color w:val="000000" w:themeColor="text1"/>
          <w:sz w:val="24"/>
          <w:szCs w:val="24"/>
        </w:rPr>
      </w:pPr>
    </w:p>
    <w:p w:rsidR="00A960F0" w:rsidRPr="00A960F0" w:rsidRDefault="00A960F0" w:rsidP="00A960F0">
      <w:pPr>
        <w:tabs>
          <w:tab w:val="left" w:pos="1239"/>
        </w:tabs>
        <w:contextualSpacing/>
        <w:jc w:val="both"/>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3. III квартал:</w:t>
      </w:r>
    </w:p>
    <w:p w:rsidR="00A960F0" w:rsidRPr="00A960F0" w:rsidRDefault="00A960F0" w:rsidP="00A960F0">
      <w:pPr>
        <w:tabs>
          <w:tab w:val="left" w:pos="1239"/>
        </w:tabs>
        <w:contextualSpacing/>
        <w:jc w:val="both"/>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не позднее ____ рабочих дней с момента рассмотрения квартального отчета об исполнении муниципального задания перечислить часть Субсидии из расчета:</w:t>
      </w:r>
    </w:p>
    <w:p w:rsidR="00A960F0" w:rsidRPr="00A960F0" w:rsidRDefault="00A960F0" w:rsidP="00A960F0">
      <w:pPr>
        <w:tabs>
          <w:tab w:val="left" w:pos="1239"/>
        </w:tabs>
        <w:contextualSpacing/>
        <w:jc w:val="center"/>
        <w:rPr>
          <w:rFonts w:ascii="Liberation Serif" w:hAnsi="Liberation Serif" w:cs="Liberation Serif"/>
          <w:color w:val="000000" w:themeColor="text1"/>
          <w:sz w:val="24"/>
          <w:szCs w:val="24"/>
        </w:rPr>
      </w:pPr>
      <w:proofErr w:type="spellStart"/>
      <w:r w:rsidRPr="00A960F0">
        <w:rPr>
          <w:rFonts w:ascii="Liberation Serif" w:hAnsi="Liberation Serif" w:cs="Liberation Serif"/>
          <w:b/>
          <w:color w:val="000000" w:themeColor="text1"/>
          <w:sz w:val="24"/>
          <w:szCs w:val="24"/>
        </w:rPr>
        <w:t>CIII</w:t>
      </w:r>
      <w:proofErr w:type="gramStart"/>
      <w:r w:rsidRPr="00A960F0">
        <w:rPr>
          <w:rFonts w:ascii="Liberation Serif" w:hAnsi="Liberation Serif" w:cs="Liberation Serif"/>
          <w:b/>
          <w:color w:val="000000" w:themeColor="text1"/>
          <w:sz w:val="24"/>
          <w:szCs w:val="24"/>
        </w:rPr>
        <w:t>кв</w:t>
      </w:r>
      <w:proofErr w:type="spellEnd"/>
      <w:proofErr w:type="gramEnd"/>
      <w:r w:rsidRPr="00A960F0">
        <w:rPr>
          <w:rFonts w:ascii="Liberation Serif" w:hAnsi="Liberation Serif" w:cs="Liberation Serif"/>
          <w:b/>
          <w:color w:val="000000" w:themeColor="text1"/>
          <w:sz w:val="24"/>
          <w:szCs w:val="24"/>
        </w:rPr>
        <w:t xml:space="preserve"> = </w:t>
      </w:r>
      <w:proofErr w:type="spellStart"/>
      <w:r w:rsidRPr="00A960F0">
        <w:rPr>
          <w:rFonts w:ascii="Liberation Serif" w:hAnsi="Liberation Serif" w:cs="Liberation Serif"/>
          <w:b/>
          <w:color w:val="000000" w:themeColor="text1"/>
          <w:sz w:val="24"/>
          <w:szCs w:val="24"/>
        </w:rPr>
        <w:t>QIIкв</w:t>
      </w:r>
      <w:proofErr w:type="spellEnd"/>
      <w:r w:rsidRPr="00A960F0">
        <w:rPr>
          <w:rFonts w:ascii="Liberation Serif" w:hAnsi="Liberation Serif" w:cs="Liberation Serif"/>
          <w:b/>
          <w:color w:val="000000" w:themeColor="text1"/>
          <w:sz w:val="24"/>
          <w:szCs w:val="24"/>
        </w:rPr>
        <w:t xml:space="preserve"> факт + </w:t>
      </w:r>
      <w:proofErr w:type="spellStart"/>
      <w:r w:rsidRPr="00A960F0">
        <w:rPr>
          <w:rFonts w:ascii="Liberation Serif" w:hAnsi="Liberation Serif" w:cs="Liberation Serif"/>
          <w:b/>
          <w:color w:val="000000" w:themeColor="text1"/>
          <w:sz w:val="24"/>
          <w:szCs w:val="24"/>
        </w:rPr>
        <w:t>СИиНIIIкв</w:t>
      </w:r>
      <w:proofErr w:type="spellEnd"/>
      <w:r w:rsidRPr="00A960F0">
        <w:rPr>
          <w:rFonts w:ascii="Liberation Serif" w:hAnsi="Liberation Serif" w:cs="Liberation Serif"/>
          <w:color w:val="000000" w:themeColor="text1"/>
          <w:sz w:val="24"/>
          <w:szCs w:val="24"/>
        </w:rPr>
        <w:t>, где:</w:t>
      </w:r>
    </w:p>
    <w:p w:rsidR="00A960F0" w:rsidRPr="00A960F0" w:rsidRDefault="00A960F0" w:rsidP="00A960F0">
      <w:pPr>
        <w:tabs>
          <w:tab w:val="left" w:pos="1239"/>
        </w:tabs>
        <w:contextualSpacing/>
        <w:jc w:val="both"/>
        <w:rPr>
          <w:rFonts w:ascii="Liberation Serif" w:hAnsi="Liberation Serif" w:cs="Liberation Serif"/>
          <w:color w:val="000000" w:themeColor="text1"/>
          <w:sz w:val="24"/>
          <w:szCs w:val="24"/>
        </w:rPr>
      </w:pPr>
    </w:p>
    <w:p w:rsidR="00A960F0" w:rsidRPr="00A960F0" w:rsidRDefault="00A960F0" w:rsidP="00A960F0">
      <w:pPr>
        <w:tabs>
          <w:tab w:val="left" w:pos="1239"/>
        </w:tabs>
        <w:contextualSpacing/>
        <w:jc w:val="both"/>
        <w:rPr>
          <w:rFonts w:ascii="Liberation Serif" w:hAnsi="Liberation Serif" w:cs="Liberation Serif"/>
          <w:color w:val="000000" w:themeColor="text1"/>
          <w:sz w:val="24"/>
          <w:szCs w:val="24"/>
        </w:rPr>
      </w:pPr>
      <w:proofErr w:type="spellStart"/>
      <w:r w:rsidRPr="00A960F0">
        <w:rPr>
          <w:rFonts w:ascii="Liberation Serif" w:hAnsi="Liberation Serif" w:cs="Liberation Serif"/>
          <w:color w:val="000000" w:themeColor="text1"/>
          <w:sz w:val="24"/>
          <w:szCs w:val="24"/>
        </w:rPr>
        <w:t>CIII</w:t>
      </w:r>
      <w:proofErr w:type="gramStart"/>
      <w:r w:rsidRPr="00A960F0">
        <w:rPr>
          <w:rFonts w:ascii="Liberation Serif" w:hAnsi="Liberation Serif" w:cs="Liberation Serif"/>
          <w:color w:val="000000" w:themeColor="text1"/>
          <w:sz w:val="24"/>
          <w:szCs w:val="24"/>
        </w:rPr>
        <w:t>кв</w:t>
      </w:r>
      <w:proofErr w:type="spellEnd"/>
      <w:proofErr w:type="gramEnd"/>
      <w:r w:rsidRPr="00A960F0">
        <w:rPr>
          <w:rFonts w:ascii="Liberation Serif" w:hAnsi="Liberation Serif" w:cs="Liberation Serif"/>
          <w:color w:val="000000" w:themeColor="text1"/>
          <w:sz w:val="24"/>
          <w:szCs w:val="24"/>
        </w:rPr>
        <w:t xml:space="preserve"> - часть Субсидии, подлежащая перечислению Учреждению в III квартале;</w:t>
      </w:r>
    </w:p>
    <w:p w:rsidR="00A960F0" w:rsidRPr="00A960F0" w:rsidRDefault="00A960F0" w:rsidP="00A960F0">
      <w:pPr>
        <w:tabs>
          <w:tab w:val="left" w:pos="1239"/>
        </w:tabs>
        <w:contextualSpacing/>
        <w:jc w:val="both"/>
        <w:rPr>
          <w:rFonts w:ascii="Liberation Serif" w:hAnsi="Liberation Serif" w:cs="Liberation Serif"/>
          <w:color w:val="000000" w:themeColor="text1"/>
          <w:sz w:val="24"/>
          <w:szCs w:val="24"/>
        </w:rPr>
      </w:pPr>
      <w:proofErr w:type="spellStart"/>
      <w:r w:rsidRPr="00A960F0">
        <w:rPr>
          <w:rFonts w:ascii="Liberation Serif" w:hAnsi="Liberation Serif" w:cs="Liberation Serif"/>
          <w:color w:val="000000" w:themeColor="text1"/>
          <w:sz w:val="24"/>
          <w:szCs w:val="24"/>
        </w:rPr>
        <w:t>QII</w:t>
      </w:r>
      <w:proofErr w:type="gramStart"/>
      <w:r w:rsidRPr="00A960F0">
        <w:rPr>
          <w:rFonts w:ascii="Liberation Serif" w:hAnsi="Liberation Serif" w:cs="Liberation Serif"/>
          <w:color w:val="000000" w:themeColor="text1"/>
          <w:sz w:val="24"/>
          <w:szCs w:val="24"/>
        </w:rPr>
        <w:t>кв</w:t>
      </w:r>
      <w:proofErr w:type="spellEnd"/>
      <w:proofErr w:type="gramEnd"/>
      <w:r w:rsidRPr="00A960F0">
        <w:rPr>
          <w:rFonts w:ascii="Liberation Serif" w:hAnsi="Liberation Serif" w:cs="Liberation Serif"/>
          <w:color w:val="000000" w:themeColor="text1"/>
          <w:sz w:val="24"/>
          <w:szCs w:val="24"/>
        </w:rPr>
        <w:t xml:space="preserve"> факт - часть Субсидии, покрывающая фактический объем оказанных услуг (выполненных работ) за II квартал календарного года;</w:t>
      </w:r>
    </w:p>
    <w:p w:rsidR="00A960F0" w:rsidRPr="00A960F0" w:rsidRDefault="00A960F0" w:rsidP="00A960F0">
      <w:pPr>
        <w:tabs>
          <w:tab w:val="left" w:pos="1239"/>
        </w:tabs>
        <w:contextualSpacing/>
        <w:jc w:val="both"/>
        <w:rPr>
          <w:rFonts w:ascii="Liberation Serif" w:hAnsi="Liberation Serif" w:cs="Liberation Serif"/>
          <w:color w:val="000000" w:themeColor="text1"/>
          <w:sz w:val="24"/>
          <w:szCs w:val="24"/>
        </w:rPr>
      </w:pPr>
      <w:proofErr w:type="spellStart"/>
      <w:r w:rsidRPr="00A960F0">
        <w:rPr>
          <w:rFonts w:ascii="Liberation Serif" w:hAnsi="Liberation Serif" w:cs="Liberation Serif"/>
          <w:color w:val="000000" w:themeColor="text1"/>
          <w:sz w:val="24"/>
          <w:szCs w:val="24"/>
        </w:rPr>
        <w:t>СИиН</w:t>
      </w:r>
      <w:proofErr w:type="gramStart"/>
      <w:r w:rsidRPr="00A960F0">
        <w:rPr>
          <w:rFonts w:ascii="Liberation Serif" w:hAnsi="Liberation Serif" w:cs="Liberation Serif"/>
          <w:color w:val="000000" w:themeColor="text1"/>
          <w:sz w:val="24"/>
          <w:szCs w:val="24"/>
        </w:rPr>
        <w:t>III</w:t>
      </w:r>
      <w:proofErr w:type="gramEnd"/>
      <w:r w:rsidRPr="00A960F0">
        <w:rPr>
          <w:rFonts w:ascii="Liberation Serif" w:hAnsi="Liberation Serif" w:cs="Liberation Serif"/>
          <w:color w:val="000000" w:themeColor="text1"/>
          <w:sz w:val="24"/>
          <w:szCs w:val="24"/>
        </w:rPr>
        <w:t>кв</w:t>
      </w:r>
      <w:proofErr w:type="spellEnd"/>
      <w:r w:rsidRPr="00A960F0">
        <w:rPr>
          <w:rFonts w:ascii="Liberation Serif" w:hAnsi="Liberation Serif" w:cs="Liberation Serif"/>
          <w:color w:val="000000" w:themeColor="text1"/>
          <w:sz w:val="24"/>
          <w:szCs w:val="24"/>
        </w:rPr>
        <w:t xml:space="preserve"> - часть Субсидии, покрывающая затраты на содержание не используемого для выполнения муниципального задания имущества, на уплату налогов, на III квартал календарного года.</w:t>
      </w:r>
    </w:p>
    <w:p w:rsidR="00A960F0" w:rsidRPr="00A960F0" w:rsidRDefault="00A960F0" w:rsidP="00A960F0">
      <w:pPr>
        <w:tabs>
          <w:tab w:val="left" w:pos="1239"/>
        </w:tabs>
        <w:contextualSpacing/>
        <w:jc w:val="both"/>
        <w:rPr>
          <w:rFonts w:ascii="Liberation Serif" w:hAnsi="Liberation Serif" w:cs="Liberation Serif"/>
          <w:color w:val="000000" w:themeColor="text1"/>
          <w:sz w:val="24"/>
          <w:szCs w:val="24"/>
        </w:rPr>
      </w:pPr>
    </w:p>
    <w:p w:rsidR="00A960F0" w:rsidRPr="00A960F0" w:rsidRDefault="00A960F0" w:rsidP="00A960F0">
      <w:pPr>
        <w:tabs>
          <w:tab w:val="left" w:pos="1239"/>
        </w:tabs>
        <w:contextualSpacing/>
        <w:jc w:val="both"/>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4. IV квартал:</w:t>
      </w:r>
    </w:p>
    <w:p w:rsidR="00A960F0" w:rsidRPr="00A960F0" w:rsidRDefault="00A960F0" w:rsidP="00A960F0">
      <w:pPr>
        <w:tabs>
          <w:tab w:val="left" w:pos="1239"/>
        </w:tabs>
        <w:contextualSpacing/>
        <w:jc w:val="both"/>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lastRenderedPageBreak/>
        <w:t>не позднее ____ рабочих дней с момента рассмотрения квартального отчета об исполнении муниципального задания перечислить часть Субсидии из расчета:</w:t>
      </w:r>
    </w:p>
    <w:p w:rsidR="00A960F0" w:rsidRPr="00A960F0" w:rsidRDefault="00A960F0" w:rsidP="00A960F0">
      <w:pPr>
        <w:tabs>
          <w:tab w:val="left" w:pos="1239"/>
        </w:tabs>
        <w:contextualSpacing/>
        <w:jc w:val="center"/>
        <w:rPr>
          <w:rFonts w:ascii="Liberation Serif" w:hAnsi="Liberation Serif" w:cs="Liberation Serif"/>
          <w:color w:val="000000" w:themeColor="text1"/>
          <w:sz w:val="24"/>
          <w:szCs w:val="24"/>
        </w:rPr>
      </w:pPr>
      <w:proofErr w:type="spellStart"/>
      <w:r w:rsidRPr="00A960F0">
        <w:rPr>
          <w:rFonts w:ascii="Liberation Serif" w:hAnsi="Liberation Serif" w:cs="Liberation Serif"/>
          <w:b/>
          <w:color w:val="000000" w:themeColor="text1"/>
          <w:sz w:val="24"/>
          <w:szCs w:val="24"/>
        </w:rPr>
        <w:t>CIV</w:t>
      </w:r>
      <w:proofErr w:type="gramStart"/>
      <w:r w:rsidRPr="00A960F0">
        <w:rPr>
          <w:rFonts w:ascii="Liberation Serif" w:hAnsi="Liberation Serif" w:cs="Liberation Serif"/>
          <w:b/>
          <w:color w:val="000000" w:themeColor="text1"/>
          <w:sz w:val="24"/>
          <w:szCs w:val="24"/>
        </w:rPr>
        <w:t>кв</w:t>
      </w:r>
      <w:proofErr w:type="spellEnd"/>
      <w:proofErr w:type="gramEnd"/>
      <w:r w:rsidRPr="00A960F0">
        <w:rPr>
          <w:rFonts w:ascii="Liberation Serif" w:hAnsi="Liberation Serif" w:cs="Liberation Serif"/>
          <w:b/>
          <w:color w:val="000000" w:themeColor="text1"/>
          <w:sz w:val="24"/>
          <w:szCs w:val="24"/>
        </w:rPr>
        <w:t xml:space="preserve"> = </w:t>
      </w:r>
      <w:proofErr w:type="spellStart"/>
      <w:r w:rsidRPr="00A960F0">
        <w:rPr>
          <w:rFonts w:ascii="Liberation Serif" w:hAnsi="Liberation Serif" w:cs="Liberation Serif"/>
          <w:b/>
          <w:color w:val="000000" w:themeColor="text1"/>
          <w:sz w:val="24"/>
          <w:szCs w:val="24"/>
        </w:rPr>
        <w:t>QIIIкв</w:t>
      </w:r>
      <w:proofErr w:type="spellEnd"/>
      <w:r w:rsidRPr="00A960F0">
        <w:rPr>
          <w:rFonts w:ascii="Liberation Serif" w:hAnsi="Liberation Serif" w:cs="Liberation Serif"/>
          <w:b/>
          <w:color w:val="000000" w:themeColor="text1"/>
          <w:sz w:val="24"/>
          <w:szCs w:val="24"/>
        </w:rPr>
        <w:t xml:space="preserve"> факт + </w:t>
      </w:r>
      <w:proofErr w:type="spellStart"/>
      <w:r w:rsidRPr="00A960F0">
        <w:rPr>
          <w:rFonts w:ascii="Liberation Serif" w:hAnsi="Liberation Serif" w:cs="Liberation Serif"/>
          <w:b/>
          <w:color w:val="000000" w:themeColor="text1"/>
          <w:sz w:val="24"/>
          <w:szCs w:val="24"/>
        </w:rPr>
        <w:t>СИиНIVкв</w:t>
      </w:r>
      <w:proofErr w:type="spellEnd"/>
      <w:r w:rsidRPr="00A960F0">
        <w:rPr>
          <w:rFonts w:ascii="Liberation Serif" w:hAnsi="Liberation Serif" w:cs="Liberation Serif"/>
          <w:color w:val="000000" w:themeColor="text1"/>
          <w:sz w:val="24"/>
          <w:szCs w:val="24"/>
        </w:rPr>
        <w:t>, где:</w:t>
      </w:r>
    </w:p>
    <w:p w:rsidR="00A960F0" w:rsidRPr="00A960F0" w:rsidRDefault="00A960F0" w:rsidP="00A960F0">
      <w:pPr>
        <w:tabs>
          <w:tab w:val="left" w:pos="1239"/>
        </w:tabs>
        <w:contextualSpacing/>
        <w:jc w:val="both"/>
        <w:rPr>
          <w:rFonts w:ascii="Liberation Serif" w:hAnsi="Liberation Serif" w:cs="Liberation Serif"/>
          <w:color w:val="000000" w:themeColor="text1"/>
          <w:sz w:val="24"/>
          <w:szCs w:val="24"/>
        </w:rPr>
      </w:pPr>
    </w:p>
    <w:p w:rsidR="00A960F0" w:rsidRPr="00A960F0" w:rsidRDefault="00A960F0" w:rsidP="00A960F0">
      <w:pPr>
        <w:tabs>
          <w:tab w:val="left" w:pos="1239"/>
        </w:tabs>
        <w:contextualSpacing/>
        <w:jc w:val="both"/>
        <w:rPr>
          <w:rFonts w:ascii="Liberation Serif" w:hAnsi="Liberation Serif" w:cs="Liberation Serif"/>
          <w:color w:val="000000" w:themeColor="text1"/>
          <w:sz w:val="24"/>
          <w:szCs w:val="24"/>
        </w:rPr>
      </w:pPr>
      <w:proofErr w:type="spellStart"/>
      <w:r w:rsidRPr="00A960F0">
        <w:rPr>
          <w:rFonts w:ascii="Liberation Serif" w:hAnsi="Liberation Serif" w:cs="Liberation Serif"/>
          <w:color w:val="000000" w:themeColor="text1"/>
          <w:sz w:val="24"/>
          <w:szCs w:val="24"/>
        </w:rPr>
        <w:t>CIV</w:t>
      </w:r>
      <w:proofErr w:type="gramStart"/>
      <w:r w:rsidRPr="00A960F0">
        <w:rPr>
          <w:rFonts w:ascii="Liberation Serif" w:hAnsi="Liberation Serif" w:cs="Liberation Serif"/>
          <w:color w:val="000000" w:themeColor="text1"/>
          <w:sz w:val="24"/>
          <w:szCs w:val="24"/>
        </w:rPr>
        <w:t>кв</w:t>
      </w:r>
      <w:proofErr w:type="spellEnd"/>
      <w:proofErr w:type="gramEnd"/>
      <w:r w:rsidRPr="00A960F0">
        <w:rPr>
          <w:rFonts w:ascii="Liberation Serif" w:hAnsi="Liberation Serif" w:cs="Liberation Serif"/>
          <w:color w:val="000000" w:themeColor="text1"/>
          <w:sz w:val="24"/>
          <w:szCs w:val="24"/>
        </w:rPr>
        <w:t xml:space="preserve"> - часть Субсидии, подлежащая перечислению Учреждению в IV квартале;</w:t>
      </w:r>
    </w:p>
    <w:p w:rsidR="00A960F0" w:rsidRPr="00A960F0" w:rsidRDefault="00A960F0" w:rsidP="00A960F0">
      <w:pPr>
        <w:tabs>
          <w:tab w:val="left" w:pos="1239"/>
        </w:tabs>
        <w:contextualSpacing/>
        <w:jc w:val="both"/>
        <w:rPr>
          <w:rFonts w:ascii="Liberation Serif" w:hAnsi="Liberation Serif" w:cs="Liberation Serif"/>
          <w:color w:val="000000" w:themeColor="text1"/>
          <w:sz w:val="24"/>
          <w:szCs w:val="24"/>
        </w:rPr>
      </w:pPr>
      <w:proofErr w:type="spellStart"/>
      <w:r w:rsidRPr="00A960F0">
        <w:rPr>
          <w:rFonts w:ascii="Liberation Serif" w:hAnsi="Liberation Serif" w:cs="Liberation Serif"/>
          <w:color w:val="000000" w:themeColor="text1"/>
          <w:sz w:val="24"/>
          <w:szCs w:val="24"/>
        </w:rPr>
        <w:t>QIII</w:t>
      </w:r>
      <w:proofErr w:type="gramStart"/>
      <w:r w:rsidRPr="00A960F0">
        <w:rPr>
          <w:rFonts w:ascii="Liberation Serif" w:hAnsi="Liberation Serif" w:cs="Liberation Serif"/>
          <w:color w:val="000000" w:themeColor="text1"/>
          <w:sz w:val="24"/>
          <w:szCs w:val="24"/>
        </w:rPr>
        <w:t>кв</w:t>
      </w:r>
      <w:proofErr w:type="spellEnd"/>
      <w:proofErr w:type="gramEnd"/>
      <w:r w:rsidRPr="00A960F0">
        <w:rPr>
          <w:rFonts w:ascii="Liberation Serif" w:hAnsi="Liberation Serif" w:cs="Liberation Serif"/>
          <w:color w:val="000000" w:themeColor="text1"/>
          <w:sz w:val="24"/>
          <w:szCs w:val="24"/>
        </w:rPr>
        <w:t xml:space="preserve"> факт - часть Субсидии, покрывающая фактический объем оказанных услуг (выполненных работ) за III квартал календарного года;</w:t>
      </w:r>
    </w:p>
    <w:p w:rsidR="00A960F0" w:rsidRPr="00A960F0" w:rsidRDefault="00A960F0" w:rsidP="00A960F0">
      <w:pPr>
        <w:tabs>
          <w:tab w:val="left" w:pos="1239"/>
        </w:tabs>
        <w:contextualSpacing/>
        <w:jc w:val="both"/>
        <w:rPr>
          <w:rFonts w:ascii="Liberation Serif" w:hAnsi="Liberation Serif" w:cs="Liberation Serif"/>
          <w:color w:val="000000" w:themeColor="text1"/>
          <w:sz w:val="24"/>
          <w:szCs w:val="24"/>
        </w:rPr>
      </w:pPr>
      <w:proofErr w:type="spellStart"/>
      <w:r w:rsidRPr="00A960F0">
        <w:rPr>
          <w:rFonts w:ascii="Liberation Serif" w:hAnsi="Liberation Serif" w:cs="Liberation Serif"/>
          <w:color w:val="000000" w:themeColor="text1"/>
          <w:sz w:val="24"/>
          <w:szCs w:val="24"/>
        </w:rPr>
        <w:t>СИиН</w:t>
      </w:r>
      <w:proofErr w:type="gramStart"/>
      <w:r w:rsidRPr="00A960F0">
        <w:rPr>
          <w:rFonts w:ascii="Liberation Serif" w:hAnsi="Liberation Serif" w:cs="Liberation Serif"/>
          <w:color w:val="000000" w:themeColor="text1"/>
          <w:sz w:val="24"/>
          <w:szCs w:val="24"/>
        </w:rPr>
        <w:t>IV</w:t>
      </w:r>
      <w:proofErr w:type="gramEnd"/>
      <w:r w:rsidRPr="00A960F0">
        <w:rPr>
          <w:rFonts w:ascii="Liberation Serif" w:hAnsi="Liberation Serif" w:cs="Liberation Serif"/>
          <w:color w:val="000000" w:themeColor="text1"/>
          <w:sz w:val="24"/>
          <w:szCs w:val="24"/>
        </w:rPr>
        <w:t>кв</w:t>
      </w:r>
      <w:proofErr w:type="spellEnd"/>
      <w:r w:rsidRPr="00A960F0">
        <w:rPr>
          <w:rFonts w:ascii="Liberation Serif" w:hAnsi="Liberation Serif" w:cs="Liberation Serif"/>
          <w:color w:val="000000" w:themeColor="text1"/>
          <w:sz w:val="24"/>
          <w:szCs w:val="24"/>
        </w:rPr>
        <w:t xml:space="preserve"> - часть Субсидии, покрывающая затраты на содержание не используемого для выполнения муниципального задания имущества, на уплату налогов, на IV квартал календарного года.</w:t>
      </w:r>
    </w:p>
    <w:p w:rsidR="00A960F0" w:rsidRPr="00A960F0" w:rsidRDefault="00A960F0" w:rsidP="00A960F0">
      <w:pPr>
        <w:tabs>
          <w:tab w:val="left" w:pos="1239"/>
        </w:tabs>
        <w:contextualSpacing/>
        <w:jc w:val="both"/>
        <w:rPr>
          <w:rFonts w:ascii="Liberation Serif" w:hAnsi="Liberation Serif" w:cs="Liberation Serif"/>
          <w:color w:val="000000" w:themeColor="text1"/>
          <w:sz w:val="24"/>
          <w:szCs w:val="24"/>
        </w:rPr>
      </w:pPr>
      <w:proofErr w:type="spellStart"/>
      <w:r w:rsidRPr="00A960F0">
        <w:rPr>
          <w:rFonts w:ascii="Liberation Serif" w:hAnsi="Liberation Serif" w:cs="Liberation Serif"/>
          <w:color w:val="000000" w:themeColor="text1"/>
          <w:sz w:val="24"/>
          <w:szCs w:val="24"/>
        </w:rPr>
        <w:t>С</w:t>
      </w:r>
      <w:proofErr w:type="gramStart"/>
      <w:r w:rsidRPr="00A960F0">
        <w:rPr>
          <w:rFonts w:ascii="Liberation Serif" w:hAnsi="Liberation Serif" w:cs="Liberation Serif"/>
          <w:color w:val="000000" w:themeColor="text1"/>
          <w:sz w:val="24"/>
          <w:szCs w:val="24"/>
        </w:rPr>
        <w:t>IV</w:t>
      </w:r>
      <w:proofErr w:type="gramEnd"/>
      <w:r w:rsidRPr="00A960F0">
        <w:rPr>
          <w:rFonts w:ascii="Liberation Serif" w:hAnsi="Liberation Serif" w:cs="Liberation Serif"/>
          <w:color w:val="000000" w:themeColor="text1"/>
          <w:sz w:val="24"/>
          <w:szCs w:val="24"/>
        </w:rPr>
        <w:t>кв</w:t>
      </w:r>
      <w:proofErr w:type="spellEnd"/>
      <w:r w:rsidRPr="00A960F0">
        <w:rPr>
          <w:rFonts w:ascii="Liberation Serif" w:hAnsi="Liberation Serif" w:cs="Liberation Serif"/>
          <w:color w:val="000000" w:themeColor="text1"/>
          <w:sz w:val="24"/>
          <w:szCs w:val="24"/>
        </w:rPr>
        <w:t xml:space="preserve"> не может быть более оставшейся части Субсидии.</w:t>
      </w:r>
    </w:p>
    <w:p w:rsidR="00A960F0" w:rsidRPr="00A960F0" w:rsidRDefault="00A960F0" w:rsidP="00A960F0">
      <w:pPr>
        <w:tabs>
          <w:tab w:val="left" w:pos="1239"/>
        </w:tabs>
        <w:contextualSpacing/>
        <w:jc w:val="both"/>
        <w:rPr>
          <w:rFonts w:ascii="Liberation Serif" w:hAnsi="Liberation Serif" w:cs="Liberation Serif"/>
          <w:color w:val="000000" w:themeColor="text1"/>
          <w:sz w:val="24"/>
          <w:szCs w:val="24"/>
        </w:rPr>
      </w:pPr>
    </w:p>
    <w:p w:rsidR="00A960F0" w:rsidRPr="00A960F0" w:rsidRDefault="00A960F0" w:rsidP="00A960F0">
      <w:pPr>
        <w:tabs>
          <w:tab w:val="left" w:pos="1239"/>
        </w:tabs>
        <w:contextualSpacing/>
        <w:jc w:val="both"/>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5. Оставшаяся часть Субсидии:</w:t>
      </w:r>
    </w:p>
    <w:p w:rsidR="00A960F0" w:rsidRPr="00A960F0" w:rsidRDefault="00A960F0" w:rsidP="00A960F0">
      <w:pPr>
        <w:tabs>
          <w:tab w:val="left" w:pos="1239"/>
        </w:tabs>
        <w:contextualSpacing/>
        <w:jc w:val="both"/>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не позднее 30 декабря текущего года перечислить часть Субсидии из расчета:</w:t>
      </w:r>
    </w:p>
    <w:p w:rsidR="00A960F0" w:rsidRPr="00A960F0" w:rsidRDefault="00A960F0" w:rsidP="00A960F0">
      <w:pPr>
        <w:tabs>
          <w:tab w:val="left" w:pos="1239"/>
        </w:tabs>
        <w:contextualSpacing/>
        <w:jc w:val="both"/>
        <w:rPr>
          <w:rFonts w:ascii="Liberation Serif" w:hAnsi="Liberation Serif" w:cs="Liberation Serif"/>
          <w:color w:val="000000" w:themeColor="text1"/>
          <w:sz w:val="24"/>
          <w:szCs w:val="24"/>
        </w:rPr>
      </w:pPr>
    </w:p>
    <w:p w:rsidR="00A960F0" w:rsidRPr="00A960F0" w:rsidRDefault="00A960F0" w:rsidP="00A960F0">
      <w:pPr>
        <w:tabs>
          <w:tab w:val="left" w:pos="1239"/>
        </w:tabs>
        <w:contextualSpacing/>
        <w:jc w:val="center"/>
        <w:rPr>
          <w:rFonts w:ascii="Liberation Serif" w:hAnsi="Liberation Serif" w:cs="Liberation Serif"/>
          <w:color w:val="000000" w:themeColor="text1"/>
          <w:sz w:val="24"/>
          <w:szCs w:val="24"/>
        </w:rPr>
      </w:pPr>
      <w:proofErr w:type="spellStart"/>
      <w:proofErr w:type="gramStart"/>
      <w:r w:rsidRPr="00A960F0">
        <w:rPr>
          <w:rFonts w:ascii="Liberation Serif" w:hAnsi="Liberation Serif" w:cs="Liberation Serif"/>
          <w:b/>
          <w:color w:val="000000" w:themeColor="text1"/>
          <w:sz w:val="24"/>
          <w:szCs w:val="24"/>
        </w:rPr>
        <w:t>Сост</w:t>
      </w:r>
      <w:proofErr w:type="spellEnd"/>
      <w:proofErr w:type="gramEnd"/>
      <w:r w:rsidRPr="00A960F0">
        <w:rPr>
          <w:rFonts w:ascii="Liberation Serif" w:hAnsi="Liberation Serif" w:cs="Liberation Serif"/>
          <w:b/>
          <w:color w:val="000000" w:themeColor="text1"/>
          <w:sz w:val="24"/>
          <w:szCs w:val="24"/>
        </w:rPr>
        <w:t xml:space="preserve"> = </w:t>
      </w:r>
      <w:proofErr w:type="spellStart"/>
      <w:r w:rsidRPr="00A960F0">
        <w:rPr>
          <w:rFonts w:ascii="Liberation Serif" w:hAnsi="Liberation Serif" w:cs="Liberation Serif"/>
          <w:b/>
          <w:color w:val="000000" w:themeColor="text1"/>
          <w:sz w:val="24"/>
          <w:szCs w:val="24"/>
        </w:rPr>
        <w:t>Собщ</w:t>
      </w:r>
      <w:proofErr w:type="spellEnd"/>
      <w:r w:rsidRPr="00A960F0">
        <w:rPr>
          <w:rFonts w:ascii="Liberation Serif" w:hAnsi="Liberation Serif" w:cs="Liberation Serif"/>
          <w:b/>
          <w:color w:val="000000" w:themeColor="text1"/>
          <w:sz w:val="24"/>
          <w:szCs w:val="24"/>
        </w:rPr>
        <w:t xml:space="preserve"> - </w:t>
      </w:r>
      <w:proofErr w:type="spellStart"/>
      <w:r w:rsidRPr="00A960F0">
        <w:rPr>
          <w:rFonts w:ascii="Liberation Serif" w:hAnsi="Liberation Serif" w:cs="Liberation Serif"/>
          <w:b/>
          <w:color w:val="000000" w:themeColor="text1"/>
          <w:sz w:val="24"/>
          <w:szCs w:val="24"/>
        </w:rPr>
        <w:t>СIкв</w:t>
      </w:r>
      <w:proofErr w:type="spellEnd"/>
      <w:r w:rsidRPr="00A960F0">
        <w:rPr>
          <w:rFonts w:ascii="Liberation Serif" w:hAnsi="Liberation Serif" w:cs="Liberation Serif"/>
          <w:b/>
          <w:color w:val="000000" w:themeColor="text1"/>
          <w:sz w:val="24"/>
          <w:szCs w:val="24"/>
        </w:rPr>
        <w:t xml:space="preserve"> - </w:t>
      </w:r>
      <w:proofErr w:type="spellStart"/>
      <w:r w:rsidRPr="00A960F0">
        <w:rPr>
          <w:rFonts w:ascii="Liberation Serif" w:hAnsi="Liberation Serif" w:cs="Liberation Serif"/>
          <w:b/>
          <w:color w:val="000000" w:themeColor="text1"/>
          <w:sz w:val="24"/>
          <w:szCs w:val="24"/>
        </w:rPr>
        <w:t>СIIкв</w:t>
      </w:r>
      <w:proofErr w:type="spellEnd"/>
      <w:r w:rsidRPr="00A960F0">
        <w:rPr>
          <w:rFonts w:ascii="Liberation Serif" w:hAnsi="Liberation Serif" w:cs="Liberation Serif"/>
          <w:b/>
          <w:color w:val="000000" w:themeColor="text1"/>
          <w:sz w:val="24"/>
          <w:szCs w:val="24"/>
        </w:rPr>
        <w:t xml:space="preserve"> - </w:t>
      </w:r>
      <w:proofErr w:type="spellStart"/>
      <w:r w:rsidRPr="00A960F0">
        <w:rPr>
          <w:rFonts w:ascii="Liberation Serif" w:hAnsi="Liberation Serif" w:cs="Liberation Serif"/>
          <w:b/>
          <w:color w:val="000000" w:themeColor="text1"/>
          <w:sz w:val="24"/>
          <w:szCs w:val="24"/>
        </w:rPr>
        <w:t>СIIIкв</w:t>
      </w:r>
      <w:proofErr w:type="spellEnd"/>
      <w:r w:rsidRPr="00A960F0">
        <w:rPr>
          <w:rFonts w:ascii="Liberation Serif" w:hAnsi="Liberation Serif" w:cs="Liberation Serif"/>
          <w:b/>
          <w:color w:val="000000" w:themeColor="text1"/>
          <w:sz w:val="24"/>
          <w:szCs w:val="24"/>
        </w:rPr>
        <w:t xml:space="preserve"> - </w:t>
      </w:r>
      <w:proofErr w:type="spellStart"/>
      <w:r w:rsidRPr="00A960F0">
        <w:rPr>
          <w:rFonts w:ascii="Liberation Serif" w:hAnsi="Liberation Serif" w:cs="Liberation Serif"/>
          <w:b/>
          <w:color w:val="000000" w:themeColor="text1"/>
          <w:sz w:val="24"/>
          <w:szCs w:val="24"/>
        </w:rPr>
        <w:t>СIVкв</w:t>
      </w:r>
      <w:proofErr w:type="spellEnd"/>
      <w:r w:rsidRPr="00A960F0">
        <w:rPr>
          <w:rFonts w:ascii="Liberation Serif" w:hAnsi="Liberation Serif" w:cs="Liberation Serif"/>
          <w:color w:val="000000" w:themeColor="text1"/>
          <w:sz w:val="24"/>
          <w:szCs w:val="24"/>
        </w:rPr>
        <w:t>, где:</w:t>
      </w:r>
    </w:p>
    <w:p w:rsidR="00A960F0" w:rsidRPr="00A960F0" w:rsidRDefault="00A960F0" w:rsidP="00A960F0">
      <w:pPr>
        <w:tabs>
          <w:tab w:val="left" w:pos="1239"/>
        </w:tabs>
        <w:contextualSpacing/>
        <w:jc w:val="both"/>
        <w:rPr>
          <w:rFonts w:ascii="Liberation Serif" w:hAnsi="Liberation Serif" w:cs="Liberation Serif"/>
          <w:color w:val="000000" w:themeColor="text1"/>
          <w:sz w:val="24"/>
          <w:szCs w:val="24"/>
        </w:rPr>
      </w:pPr>
    </w:p>
    <w:p w:rsidR="00A960F0" w:rsidRPr="00A960F0" w:rsidRDefault="00A960F0" w:rsidP="00A960F0">
      <w:pPr>
        <w:tabs>
          <w:tab w:val="left" w:pos="1239"/>
        </w:tabs>
        <w:contextualSpacing/>
        <w:jc w:val="both"/>
        <w:rPr>
          <w:rFonts w:ascii="Liberation Serif" w:hAnsi="Liberation Serif" w:cs="Liberation Serif"/>
          <w:color w:val="000000" w:themeColor="text1"/>
          <w:sz w:val="24"/>
          <w:szCs w:val="24"/>
        </w:rPr>
        <w:sectPr w:rsidR="00A960F0" w:rsidRPr="00A960F0" w:rsidSect="0098746B">
          <w:pgSz w:w="11905" w:h="16838"/>
          <w:pgMar w:top="1134" w:right="850" w:bottom="1134" w:left="1418" w:header="397" w:footer="0" w:gutter="0"/>
          <w:cols w:space="720"/>
          <w:docGrid w:linePitch="299"/>
        </w:sectPr>
      </w:pPr>
      <w:proofErr w:type="spellStart"/>
      <w:proofErr w:type="gramStart"/>
      <w:r w:rsidRPr="00A960F0">
        <w:rPr>
          <w:rFonts w:ascii="Liberation Serif" w:hAnsi="Liberation Serif" w:cs="Liberation Serif"/>
          <w:color w:val="000000" w:themeColor="text1"/>
          <w:sz w:val="24"/>
          <w:szCs w:val="24"/>
        </w:rPr>
        <w:t>Сост</w:t>
      </w:r>
      <w:proofErr w:type="spellEnd"/>
      <w:proofErr w:type="gramEnd"/>
      <w:r w:rsidRPr="00A960F0">
        <w:rPr>
          <w:rFonts w:ascii="Liberation Serif" w:hAnsi="Liberation Serif" w:cs="Liberation Serif"/>
          <w:color w:val="000000" w:themeColor="text1"/>
          <w:sz w:val="24"/>
          <w:szCs w:val="24"/>
        </w:rPr>
        <w:t xml:space="preserve"> - оставшаяся часть Субсидии, подлежащая перечислению в текущем году.</w:t>
      </w:r>
    </w:p>
    <w:p w:rsidR="00A960F0" w:rsidRPr="00A960F0" w:rsidRDefault="00A960F0" w:rsidP="00A960F0">
      <w:pPr>
        <w:tabs>
          <w:tab w:val="left" w:pos="1239"/>
        </w:tabs>
        <w:ind w:left="8647"/>
        <w:contextualSpacing/>
        <w:jc w:val="both"/>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lastRenderedPageBreak/>
        <w:t>Приложение № 5</w:t>
      </w:r>
    </w:p>
    <w:p w:rsidR="00A960F0" w:rsidRPr="00A960F0" w:rsidRDefault="00A960F0" w:rsidP="00A960F0">
      <w:pPr>
        <w:tabs>
          <w:tab w:val="left" w:pos="1239"/>
        </w:tabs>
        <w:ind w:left="8647"/>
        <w:contextualSpacing/>
        <w:jc w:val="both"/>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 xml:space="preserve">к Порядку формирования муниципального задания на оказание муниципальных услуг (выполнение работ) в </w:t>
      </w:r>
      <w:proofErr w:type="gramStart"/>
      <w:r w:rsidRPr="00A960F0">
        <w:rPr>
          <w:rFonts w:ascii="Liberation Serif" w:hAnsi="Liberation Serif" w:cs="Liberation Serif"/>
          <w:color w:val="000000" w:themeColor="text1"/>
          <w:sz w:val="24"/>
          <w:szCs w:val="24"/>
        </w:rPr>
        <w:t>отношении</w:t>
      </w:r>
      <w:proofErr w:type="gramEnd"/>
      <w:r w:rsidRPr="00A960F0">
        <w:rPr>
          <w:rFonts w:ascii="Liberation Serif" w:hAnsi="Liberation Serif" w:cs="Liberation Serif"/>
          <w:color w:val="000000" w:themeColor="text1"/>
          <w:sz w:val="24"/>
          <w:szCs w:val="24"/>
        </w:rPr>
        <w:t xml:space="preserve"> муниципальных учреждений городского округа Верхняя Пышма и финансового обеспечения выполнения </w:t>
      </w:r>
    </w:p>
    <w:p w:rsidR="00A960F0" w:rsidRPr="00A960F0" w:rsidRDefault="00A960F0" w:rsidP="00A960F0">
      <w:pPr>
        <w:autoSpaceDE w:val="0"/>
        <w:autoSpaceDN w:val="0"/>
        <w:adjustRightInd w:val="0"/>
        <w:spacing w:after="0" w:line="240" w:lineRule="auto"/>
        <w:rPr>
          <w:rFonts w:ascii="Liberation Serif" w:hAnsi="Liberation Serif" w:cs="Liberation Serif"/>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740"/>
        <w:gridCol w:w="2000"/>
        <w:gridCol w:w="2001"/>
        <w:gridCol w:w="2661"/>
        <w:gridCol w:w="2126"/>
        <w:gridCol w:w="1077"/>
      </w:tblGrid>
      <w:tr w:rsidR="00A960F0" w:rsidRPr="00A960F0" w:rsidTr="00106A63">
        <w:tc>
          <w:tcPr>
            <w:tcW w:w="13528" w:type="dxa"/>
            <w:gridSpan w:val="5"/>
            <w:tcBorders>
              <w:right w:val="single" w:sz="4" w:space="0" w:color="auto"/>
            </w:tcBorders>
          </w:tcPr>
          <w:p w:rsidR="00A960F0" w:rsidRPr="00A960F0" w:rsidRDefault="00A960F0" w:rsidP="00A960F0">
            <w:pPr>
              <w:autoSpaceDE w:val="0"/>
              <w:autoSpaceDN w:val="0"/>
              <w:adjustRightInd w:val="0"/>
              <w:spacing w:after="0" w:line="240" w:lineRule="auto"/>
              <w:rPr>
                <w:rFonts w:ascii="Liberation Serif" w:hAnsi="Liberation Serif" w:cs="Liberation Serif"/>
                <w:color w:val="000000" w:themeColor="text1"/>
                <w:sz w:val="24"/>
                <w:szCs w:val="24"/>
              </w:rPr>
            </w:pPr>
          </w:p>
        </w:tc>
        <w:tc>
          <w:tcPr>
            <w:tcW w:w="1077" w:type="dxa"/>
            <w:tcBorders>
              <w:top w:val="single" w:sz="4" w:space="0" w:color="auto"/>
              <w:left w:val="single" w:sz="4" w:space="0" w:color="auto"/>
              <w:bottom w:val="single" w:sz="4" w:space="0" w:color="auto"/>
              <w:right w:val="single" w:sz="4" w:space="0" w:color="auto"/>
            </w:tcBorders>
          </w:tcPr>
          <w:p w:rsidR="00A960F0" w:rsidRPr="00A960F0" w:rsidRDefault="00A960F0" w:rsidP="00A960F0">
            <w:pPr>
              <w:autoSpaceDE w:val="0"/>
              <w:autoSpaceDN w:val="0"/>
              <w:adjustRightInd w:val="0"/>
              <w:spacing w:after="0" w:line="240" w:lineRule="auto"/>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Коды</w:t>
            </w:r>
          </w:p>
        </w:tc>
      </w:tr>
      <w:tr w:rsidR="00A960F0" w:rsidRPr="00A960F0" w:rsidTr="00106A63">
        <w:tc>
          <w:tcPr>
            <w:tcW w:w="6740" w:type="dxa"/>
            <w:gridSpan w:val="2"/>
            <w:tcBorders>
              <w:right w:val="single" w:sz="4" w:space="0" w:color="auto"/>
            </w:tcBorders>
          </w:tcPr>
          <w:p w:rsidR="00A960F0" w:rsidRPr="00A960F0" w:rsidRDefault="00A960F0" w:rsidP="00A960F0">
            <w:pPr>
              <w:autoSpaceDE w:val="0"/>
              <w:autoSpaceDN w:val="0"/>
              <w:adjustRightInd w:val="0"/>
              <w:spacing w:after="0" w:line="240" w:lineRule="auto"/>
              <w:jc w:val="center"/>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 xml:space="preserve">КВАРТАЛЬНЫЙ ОТЧЕТ О ВЫПОЛНЕНИИ МУНИЦИПАЛЬНОГО ЗАДАНИЯ </w:t>
            </w:r>
          </w:p>
        </w:tc>
        <w:tc>
          <w:tcPr>
            <w:tcW w:w="2001" w:type="dxa"/>
            <w:tcBorders>
              <w:top w:val="single" w:sz="4" w:space="0" w:color="auto"/>
              <w:left w:val="single" w:sz="4" w:space="0" w:color="auto"/>
              <w:bottom w:val="single" w:sz="4" w:space="0" w:color="auto"/>
              <w:right w:val="single" w:sz="4" w:space="0" w:color="auto"/>
            </w:tcBorders>
          </w:tcPr>
          <w:p w:rsidR="00A960F0" w:rsidRPr="00A960F0" w:rsidRDefault="00A960F0" w:rsidP="00A960F0">
            <w:pPr>
              <w:autoSpaceDE w:val="0"/>
              <w:autoSpaceDN w:val="0"/>
              <w:adjustRightInd w:val="0"/>
              <w:spacing w:after="0" w:line="240" w:lineRule="auto"/>
              <w:rPr>
                <w:rFonts w:ascii="Liberation Serif" w:hAnsi="Liberation Serif" w:cs="Liberation Serif"/>
                <w:color w:val="000000" w:themeColor="text1"/>
                <w:sz w:val="24"/>
                <w:szCs w:val="24"/>
              </w:rPr>
            </w:pPr>
          </w:p>
        </w:tc>
        <w:tc>
          <w:tcPr>
            <w:tcW w:w="2661" w:type="dxa"/>
            <w:tcBorders>
              <w:left w:val="single" w:sz="4" w:space="0" w:color="auto"/>
            </w:tcBorders>
          </w:tcPr>
          <w:p w:rsidR="00A960F0" w:rsidRPr="00A960F0" w:rsidRDefault="00A960F0" w:rsidP="00A960F0">
            <w:pPr>
              <w:autoSpaceDE w:val="0"/>
              <w:autoSpaceDN w:val="0"/>
              <w:adjustRightInd w:val="0"/>
              <w:spacing w:after="0" w:line="240" w:lineRule="auto"/>
              <w:rPr>
                <w:rFonts w:ascii="Liberation Serif" w:hAnsi="Liberation Serif" w:cs="Liberation Serif"/>
                <w:color w:val="000000" w:themeColor="text1"/>
                <w:sz w:val="24"/>
                <w:szCs w:val="24"/>
              </w:rPr>
            </w:pPr>
          </w:p>
        </w:tc>
        <w:tc>
          <w:tcPr>
            <w:tcW w:w="2126" w:type="dxa"/>
            <w:tcBorders>
              <w:right w:val="single" w:sz="4" w:space="0" w:color="auto"/>
            </w:tcBorders>
          </w:tcPr>
          <w:p w:rsidR="00A960F0" w:rsidRPr="00A960F0" w:rsidRDefault="00A960F0" w:rsidP="00A960F0">
            <w:pPr>
              <w:autoSpaceDE w:val="0"/>
              <w:autoSpaceDN w:val="0"/>
              <w:adjustRightInd w:val="0"/>
              <w:spacing w:after="0" w:line="240" w:lineRule="auto"/>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 xml:space="preserve">Форма по </w:t>
            </w:r>
            <w:hyperlink r:id="rId37" w:history="1">
              <w:r w:rsidRPr="00A960F0">
                <w:rPr>
                  <w:rFonts w:ascii="Liberation Serif" w:hAnsi="Liberation Serif" w:cs="Liberation Serif"/>
                  <w:color w:val="000000" w:themeColor="text1"/>
                  <w:sz w:val="24"/>
                  <w:szCs w:val="24"/>
                </w:rPr>
                <w:t>ОКУД</w:t>
              </w:r>
            </w:hyperlink>
          </w:p>
        </w:tc>
        <w:tc>
          <w:tcPr>
            <w:tcW w:w="1077" w:type="dxa"/>
            <w:tcBorders>
              <w:top w:val="single" w:sz="4" w:space="0" w:color="auto"/>
              <w:left w:val="single" w:sz="4" w:space="0" w:color="auto"/>
              <w:bottom w:val="single" w:sz="4" w:space="0" w:color="auto"/>
              <w:right w:val="single" w:sz="4" w:space="0" w:color="auto"/>
            </w:tcBorders>
          </w:tcPr>
          <w:p w:rsidR="00A960F0" w:rsidRPr="00A960F0" w:rsidRDefault="00A960F0" w:rsidP="00A960F0">
            <w:pPr>
              <w:autoSpaceDE w:val="0"/>
              <w:autoSpaceDN w:val="0"/>
              <w:adjustRightInd w:val="0"/>
              <w:spacing w:after="0" w:line="240" w:lineRule="auto"/>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0506001</w:t>
            </w:r>
          </w:p>
        </w:tc>
      </w:tr>
      <w:tr w:rsidR="00A960F0" w:rsidRPr="00A960F0" w:rsidTr="00106A63">
        <w:tc>
          <w:tcPr>
            <w:tcW w:w="11402" w:type="dxa"/>
            <w:gridSpan w:val="4"/>
          </w:tcPr>
          <w:p w:rsidR="00A960F0" w:rsidRPr="00A960F0" w:rsidRDefault="00A960F0" w:rsidP="00A960F0">
            <w:pPr>
              <w:autoSpaceDE w:val="0"/>
              <w:autoSpaceDN w:val="0"/>
              <w:adjustRightInd w:val="0"/>
              <w:spacing w:after="0" w:line="240" w:lineRule="auto"/>
              <w:rPr>
                <w:rFonts w:ascii="Liberation Serif" w:hAnsi="Liberation Serif" w:cs="Liberation Serif"/>
                <w:color w:val="000000" w:themeColor="text1"/>
                <w:sz w:val="24"/>
                <w:szCs w:val="24"/>
              </w:rPr>
            </w:pPr>
          </w:p>
        </w:tc>
        <w:tc>
          <w:tcPr>
            <w:tcW w:w="2126" w:type="dxa"/>
            <w:tcBorders>
              <w:right w:val="single" w:sz="4" w:space="0" w:color="auto"/>
            </w:tcBorders>
          </w:tcPr>
          <w:p w:rsidR="00A960F0" w:rsidRPr="00A960F0" w:rsidRDefault="00A960F0" w:rsidP="00A960F0">
            <w:pPr>
              <w:autoSpaceDE w:val="0"/>
              <w:autoSpaceDN w:val="0"/>
              <w:adjustRightInd w:val="0"/>
              <w:spacing w:after="0" w:line="240" w:lineRule="auto"/>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Дата</w:t>
            </w:r>
          </w:p>
        </w:tc>
        <w:tc>
          <w:tcPr>
            <w:tcW w:w="1077" w:type="dxa"/>
            <w:tcBorders>
              <w:top w:val="single" w:sz="4" w:space="0" w:color="auto"/>
              <w:left w:val="single" w:sz="4" w:space="0" w:color="auto"/>
              <w:bottom w:val="single" w:sz="4" w:space="0" w:color="auto"/>
              <w:right w:val="single" w:sz="4" w:space="0" w:color="auto"/>
            </w:tcBorders>
          </w:tcPr>
          <w:p w:rsidR="00A960F0" w:rsidRPr="00A960F0" w:rsidRDefault="00A960F0" w:rsidP="00A960F0">
            <w:pPr>
              <w:autoSpaceDE w:val="0"/>
              <w:autoSpaceDN w:val="0"/>
              <w:adjustRightInd w:val="0"/>
              <w:spacing w:after="0" w:line="240" w:lineRule="auto"/>
              <w:rPr>
                <w:rFonts w:ascii="Liberation Serif" w:hAnsi="Liberation Serif" w:cs="Liberation Serif"/>
                <w:color w:val="000000" w:themeColor="text1"/>
                <w:sz w:val="24"/>
                <w:szCs w:val="24"/>
              </w:rPr>
            </w:pPr>
          </w:p>
        </w:tc>
      </w:tr>
      <w:tr w:rsidR="00A960F0" w:rsidRPr="00A960F0" w:rsidTr="00106A63">
        <w:tc>
          <w:tcPr>
            <w:tcW w:w="4740" w:type="dxa"/>
            <w:vMerge w:val="restart"/>
            <w:vAlign w:val="center"/>
          </w:tcPr>
          <w:p w:rsidR="00A960F0" w:rsidRPr="00A960F0" w:rsidRDefault="00A960F0" w:rsidP="00A960F0">
            <w:pPr>
              <w:autoSpaceDE w:val="0"/>
              <w:autoSpaceDN w:val="0"/>
              <w:adjustRightInd w:val="0"/>
              <w:spacing w:after="0" w:line="240" w:lineRule="auto"/>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Наименование муниципального учреждения</w:t>
            </w:r>
          </w:p>
        </w:tc>
        <w:tc>
          <w:tcPr>
            <w:tcW w:w="6662" w:type="dxa"/>
            <w:gridSpan w:val="3"/>
            <w:tcBorders>
              <w:bottom w:val="single" w:sz="4" w:space="0" w:color="auto"/>
            </w:tcBorders>
            <w:vAlign w:val="bottom"/>
          </w:tcPr>
          <w:p w:rsidR="00A960F0" w:rsidRPr="00A960F0" w:rsidRDefault="00A960F0" w:rsidP="00A960F0">
            <w:pPr>
              <w:autoSpaceDE w:val="0"/>
              <w:autoSpaceDN w:val="0"/>
              <w:adjustRightInd w:val="0"/>
              <w:spacing w:after="0" w:line="240" w:lineRule="auto"/>
              <w:rPr>
                <w:rFonts w:ascii="Liberation Serif" w:hAnsi="Liberation Serif" w:cs="Liberation Serif"/>
                <w:color w:val="000000" w:themeColor="text1"/>
                <w:sz w:val="24"/>
                <w:szCs w:val="24"/>
              </w:rPr>
            </w:pPr>
          </w:p>
        </w:tc>
        <w:tc>
          <w:tcPr>
            <w:tcW w:w="2126" w:type="dxa"/>
            <w:vMerge w:val="restart"/>
            <w:tcBorders>
              <w:right w:val="single" w:sz="4" w:space="0" w:color="auto"/>
            </w:tcBorders>
          </w:tcPr>
          <w:p w:rsidR="00A960F0" w:rsidRPr="00A960F0" w:rsidRDefault="00A960F0" w:rsidP="00A960F0">
            <w:pPr>
              <w:autoSpaceDE w:val="0"/>
              <w:autoSpaceDN w:val="0"/>
              <w:adjustRightInd w:val="0"/>
              <w:spacing w:after="0" w:line="240" w:lineRule="auto"/>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Код по сводному реестру</w:t>
            </w:r>
          </w:p>
        </w:tc>
        <w:tc>
          <w:tcPr>
            <w:tcW w:w="1077" w:type="dxa"/>
            <w:vMerge w:val="restart"/>
            <w:tcBorders>
              <w:top w:val="single" w:sz="4" w:space="0" w:color="auto"/>
              <w:left w:val="single" w:sz="4" w:space="0" w:color="auto"/>
              <w:bottom w:val="single" w:sz="4" w:space="0" w:color="auto"/>
              <w:right w:val="single" w:sz="4" w:space="0" w:color="auto"/>
            </w:tcBorders>
          </w:tcPr>
          <w:p w:rsidR="00A960F0" w:rsidRPr="00A960F0" w:rsidRDefault="00A960F0" w:rsidP="00A960F0">
            <w:pPr>
              <w:autoSpaceDE w:val="0"/>
              <w:autoSpaceDN w:val="0"/>
              <w:adjustRightInd w:val="0"/>
              <w:spacing w:after="0" w:line="240" w:lineRule="auto"/>
              <w:rPr>
                <w:rFonts w:ascii="Liberation Serif" w:hAnsi="Liberation Serif" w:cs="Liberation Serif"/>
                <w:color w:val="000000" w:themeColor="text1"/>
                <w:sz w:val="24"/>
                <w:szCs w:val="24"/>
              </w:rPr>
            </w:pPr>
          </w:p>
        </w:tc>
      </w:tr>
      <w:tr w:rsidR="00A960F0" w:rsidRPr="00A960F0" w:rsidTr="00106A63">
        <w:tc>
          <w:tcPr>
            <w:tcW w:w="4740" w:type="dxa"/>
            <w:vMerge/>
          </w:tcPr>
          <w:p w:rsidR="00A960F0" w:rsidRPr="00A960F0" w:rsidRDefault="00A960F0" w:rsidP="00A960F0">
            <w:pPr>
              <w:autoSpaceDE w:val="0"/>
              <w:autoSpaceDN w:val="0"/>
              <w:adjustRightInd w:val="0"/>
              <w:spacing w:after="0" w:line="240" w:lineRule="auto"/>
              <w:rPr>
                <w:rFonts w:ascii="Liberation Serif" w:hAnsi="Liberation Serif" w:cs="Liberation Serif"/>
                <w:color w:val="000000" w:themeColor="text1"/>
                <w:sz w:val="24"/>
                <w:szCs w:val="24"/>
              </w:rPr>
            </w:pPr>
          </w:p>
        </w:tc>
        <w:tc>
          <w:tcPr>
            <w:tcW w:w="6662" w:type="dxa"/>
            <w:gridSpan w:val="3"/>
            <w:tcBorders>
              <w:top w:val="single" w:sz="4" w:space="0" w:color="auto"/>
              <w:bottom w:val="single" w:sz="4" w:space="0" w:color="auto"/>
            </w:tcBorders>
          </w:tcPr>
          <w:p w:rsidR="00A960F0" w:rsidRPr="00A960F0" w:rsidRDefault="00A960F0" w:rsidP="00A960F0">
            <w:pPr>
              <w:autoSpaceDE w:val="0"/>
              <w:autoSpaceDN w:val="0"/>
              <w:adjustRightInd w:val="0"/>
              <w:spacing w:after="0" w:line="240" w:lineRule="auto"/>
              <w:rPr>
                <w:rFonts w:ascii="Liberation Serif" w:hAnsi="Liberation Serif" w:cs="Liberation Serif"/>
                <w:color w:val="000000" w:themeColor="text1"/>
                <w:sz w:val="24"/>
                <w:szCs w:val="24"/>
              </w:rPr>
            </w:pPr>
          </w:p>
        </w:tc>
        <w:tc>
          <w:tcPr>
            <w:tcW w:w="2126" w:type="dxa"/>
            <w:vMerge/>
            <w:tcBorders>
              <w:right w:val="single" w:sz="4" w:space="0" w:color="auto"/>
            </w:tcBorders>
          </w:tcPr>
          <w:p w:rsidR="00A960F0" w:rsidRPr="00A960F0" w:rsidRDefault="00A960F0" w:rsidP="00A960F0">
            <w:pPr>
              <w:autoSpaceDE w:val="0"/>
              <w:autoSpaceDN w:val="0"/>
              <w:adjustRightInd w:val="0"/>
              <w:spacing w:after="0" w:line="240" w:lineRule="auto"/>
              <w:rPr>
                <w:rFonts w:ascii="Liberation Serif" w:hAnsi="Liberation Serif" w:cs="Liberation Serif"/>
                <w:color w:val="000000" w:themeColor="text1"/>
                <w:sz w:val="24"/>
                <w:szCs w:val="24"/>
              </w:rPr>
            </w:pPr>
          </w:p>
        </w:tc>
        <w:tc>
          <w:tcPr>
            <w:tcW w:w="1077" w:type="dxa"/>
            <w:vMerge/>
            <w:tcBorders>
              <w:top w:val="single" w:sz="4" w:space="0" w:color="auto"/>
              <w:left w:val="single" w:sz="4" w:space="0" w:color="auto"/>
              <w:bottom w:val="single" w:sz="4" w:space="0" w:color="auto"/>
              <w:right w:val="single" w:sz="4" w:space="0" w:color="auto"/>
            </w:tcBorders>
          </w:tcPr>
          <w:p w:rsidR="00A960F0" w:rsidRPr="00A960F0" w:rsidRDefault="00A960F0" w:rsidP="00A960F0">
            <w:pPr>
              <w:autoSpaceDE w:val="0"/>
              <w:autoSpaceDN w:val="0"/>
              <w:adjustRightInd w:val="0"/>
              <w:spacing w:after="0" w:line="240" w:lineRule="auto"/>
              <w:rPr>
                <w:rFonts w:ascii="Liberation Serif" w:hAnsi="Liberation Serif" w:cs="Liberation Serif"/>
                <w:color w:val="000000" w:themeColor="text1"/>
                <w:sz w:val="24"/>
                <w:szCs w:val="24"/>
              </w:rPr>
            </w:pPr>
          </w:p>
        </w:tc>
      </w:tr>
      <w:tr w:rsidR="00A960F0" w:rsidRPr="00A960F0" w:rsidTr="00106A63">
        <w:tc>
          <w:tcPr>
            <w:tcW w:w="4740" w:type="dxa"/>
            <w:vMerge/>
          </w:tcPr>
          <w:p w:rsidR="00A960F0" w:rsidRPr="00A960F0" w:rsidRDefault="00A960F0" w:rsidP="00A960F0">
            <w:pPr>
              <w:autoSpaceDE w:val="0"/>
              <w:autoSpaceDN w:val="0"/>
              <w:adjustRightInd w:val="0"/>
              <w:spacing w:after="0" w:line="240" w:lineRule="auto"/>
              <w:rPr>
                <w:rFonts w:ascii="Liberation Serif" w:hAnsi="Liberation Serif" w:cs="Liberation Serif"/>
                <w:color w:val="000000" w:themeColor="text1"/>
                <w:sz w:val="24"/>
                <w:szCs w:val="24"/>
              </w:rPr>
            </w:pPr>
          </w:p>
        </w:tc>
        <w:tc>
          <w:tcPr>
            <w:tcW w:w="6662" w:type="dxa"/>
            <w:gridSpan w:val="3"/>
            <w:tcBorders>
              <w:top w:val="single" w:sz="4" w:space="0" w:color="auto"/>
              <w:bottom w:val="single" w:sz="4" w:space="0" w:color="auto"/>
            </w:tcBorders>
          </w:tcPr>
          <w:p w:rsidR="00A960F0" w:rsidRPr="00A960F0" w:rsidRDefault="00A960F0" w:rsidP="00A960F0">
            <w:pPr>
              <w:autoSpaceDE w:val="0"/>
              <w:autoSpaceDN w:val="0"/>
              <w:adjustRightInd w:val="0"/>
              <w:spacing w:after="0" w:line="240" w:lineRule="auto"/>
              <w:rPr>
                <w:rFonts w:ascii="Liberation Serif" w:hAnsi="Liberation Serif" w:cs="Liberation Serif"/>
                <w:color w:val="000000" w:themeColor="text1"/>
                <w:sz w:val="24"/>
                <w:szCs w:val="24"/>
              </w:rPr>
            </w:pPr>
          </w:p>
        </w:tc>
        <w:tc>
          <w:tcPr>
            <w:tcW w:w="2126" w:type="dxa"/>
            <w:tcBorders>
              <w:right w:val="single" w:sz="4" w:space="0" w:color="auto"/>
            </w:tcBorders>
          </w:tcPr>
          <w:p w:rsidR="00A960F0" w:rsidRPr="00A960F0" w:rsidRDefault="00A960F0" w:rsidP="00A960F0">
            <w:pPr>
              <w:autoSpaceDE w:val="0"/>
              <w:autoSpaceDN w:val="0"/>
              <w:adjustRightInd w:val="0"/>
              <w:spacing w:after="0" w:line="240" w:lineRule="auto"/>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 xml:space="preserve">по </w:t>
            </w:r>
            <w:hyperlink r:id="rId38" w:history="1">
              <w:r w:rsidRPr="00A960F0">
                <w:rPr>
                  <w:rFonts w:ascii="Liberation Serif" w:hAnsi="Liberation Serif" w:cs="Liberation Serif"/>
                  <w:color w:val="000000" w:themeColor="text1"/>
                  <w:sz w:val="24"/>
                  <w:szCs w:val="24"/>
                </w:rPr>
                <w:t>ОКВЭД</w:t>
              </w:r>
            </w:hyperlink>
          </w:p>
        </w:tc>
        <w:tc>
          <w:tcPr>
            <w:tcW w:w="1077" w:type="dxa"/>
            <w:tcBorders>
              <w:top w:val="single" w:sz="4" w:space="0" w:color="auto"/>
              <w:left w:val="single" w:sz="4" w:space="0" w:color="auto"/>
              <w:bottom w:val="single" w:sz="4" w:space="0" w:color="auto"/>
              <w:right w:val="single" w:sz="4" w:space="0" w:color="auto"/>
            </w:tcBorders>
          </w:tcPr>
          <w:p w:rsidR="00A960F0" w:rsidRPr="00A960F0" w:rsidRDefault="00A960F0" w:rsidP="00A960F0">
            <w:pPr>
              <w:autoSpaceDE w:val="0"/>
              <w:autoSpaceDN w:val="0"/>
              <w:adjustRightInd w:val="0"/>
              <w:spacing w:after="0" w:line="240" w:lineRule="auto"/>
              <w:rPr>
                <w:rFonts w:ascii="Liberation Serif" w:hAnsi="Liberation Serif" w:cs="Liberation Serif"/>
                <w:color w:val="000000" w:themeColor="text1"/>
                <w:sz w:val="24"/>
                <w:szCs w:val="24"/>
              </w:rPr>
            </w:pPr>
          </w:p>
        </w:tc>
      </w:tr>
      <w:tr w:rsidR="00A960F0" w:rsidRPr="00A960F0" w:rsidTr="00106A63">
        <w:tc>
          <w:tcPr>
            <w:tcW w:w="4740" w:type="dxa"/>
            <w:vMerge w:val="restart"/>
          </w:tcPr>
          <w:p w:rsidR="00A960F0" w:rsidRPr="00A960F0" w:rsidRDefault="00A960F0" w:rsidP="00A960F0">
            <w:pPr>
              <w:autoSpaceDE w:val="0"/>
              <w:autoSpaceDN w:val="0"/>
              <w:adjustRightInd w:val="0"/>
              <w:spacing w:after="0" w:line="240" w:lineRule="auto"/>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Виды деятельности муниципального учреждения</w:t>
            </w:r>
          </w:p>
        </w:tc>
        <w:tc>
          <w:tcPr>
            <w:tcW w:w="6662" w:type="dxa"/>
            <w:gridSpan w:val="3"/>
            <w:tcBorders>
              <w:top w:val="single" w:sz="4" w:space="0" w:color="auto"/>
              <w:bottom w:val="single" w:sz="4" w:space="0" w:color="auto"/>
            </w:tcBorders>
            <w:vAlign w:val="bottom"/>
          </w:tcPr>
          <w:p w:rsidR="00A960F0" w:rsidRPr="00A960F0" w:rsidRDefault="00A960F0" w:rsidP="00A960F0">
            <w:pPr>
              <w:autoSpaceDE w:val="0"/>
              <w:autoSpaceDN w:val="0"/>
              <w:adjustRightInd w:val="0"/>
              <w:spacing w:after="0" w:line="240" w:lineRule="auto"/>
              <w:rPr>
                <w:rFonts w:ascii="Liberation Serif" w:hAnsi="Liberation Serif" w:cs="Liberation Serif"/>
                <w:color w:val="000000" w:themeColor="text1"/>
                <w:sz w:val="24"/>
                <w:szCs w:val="24"/>
              </w:rPr>
            </w:pPr>
          </w:p>
        </w:tc>
        <w:tc>
          <w:tcPr>
            <w:tcW w:w="2126" w:type="dxa"/>
            <w:tcBorders>
              <w:right w:val="single" w:sz="4" w:space="0" w:color="auto"/>
            </w:tcBorders>
          </w:tcPr>
          <w:p w:rsidR="00A960F0" w:rsidRPr="00A960F0" w:rsidRDefault="00A960F0" w:rsidP="00A960F0">
            <w:pPr>
              <w:autoSpaceDE w:val="0"/>
              <w:autoSpaceDN w:val="0"/>
              <w:adjustRightInd w:val="0"/>
              <w:spacing w:after="0" w:line="240" w:lineRule="auto"/>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 xml:space="preserve">по </w:t>
            </w:r>
            <w:hyperlink r:id="rId39" w:history="1">
              <w:r w:rsidRPr="00A960F0">
                <w:rPr>
                  <w:rFonts w:ascii="Liberation Serif" w:hAnsi="Liberation Serif" w:cs="Liberation Serif"/>
                  <w:color w:val="000000" w:themeColor="text1"/>
                  <w:sz w:val="24"/>
                  <w:szCs w:val="24"/>
                </w:rPr>
                <w:t>ОКВЭД</w:t>
              </w:r>
            </w:hyperlink>
          </w:p>
        </w:tc>
        <w:tc>
          <w:tcPr>
            <w:tcW w:w="1077" w:type="dxa"/>
            <w:tcBorders>
              <w:top w:val="single" w:sz="4" w:space="0" w:color="auto"/>
              <w:left w:val="single" w:sz="4" w:space="0" w:color="auto"/>
              <w:bottom w:val="single" w:sz="4" w:space="0" w:color="auto"/>
              <w:right w:val="single" w:sz="4" w:space="0" w:color="auto"/>
            </w:tcBorders>
          </w:tcPr>
          <w:p w:rsidR="00A960F0" w:rsidRPr="00A960F0" w:rsidRDefault="00A960F0" w:rsidP="00A960F0">
            <w:pPr>
              <w:autoSpaceDE w:val="0"/>
              <w:autoSpaceDN w:val="0"/>
              <w:adjustRightInd w:val="0"/>
              <w:spacing w:after="0" w:line="240" w:lineRule="auto"/>
              <w:rPr>
                <w:rFonts w:ascii="Liberation Serif" w:hAnsi="Liberation Serif" w:cs="Liberation Serif"/>
                <w:color w:val="000000" w:themeColor="text1"/>
                <w:sz w:val="24"/>
                <w:szCs w:val="24"/>
              </w:rPr>
            </w:pPr>
          </w:p>
        </w:tc>
      </w:tr>
      <w:tr w:rsidR="00A960F0" w:rsidRPr="00A960F0" w:rsidTr="00106A63">
        <w:tc>
          <w:tcPr>
            <w:tcW w:w="4740" w:type="dxa"/>
            <w:vMerge/>
          </w:tcPr>
          <w:p w:rsidR="00A960F0" w:rsidRPr="00A960F0" w:rsidRDefault="00A960F0" w:rsidP="00A960F0">
            <w:pPr>
              <w:autoSpaceDE w:val="0"/>
              <w:autoSpaceDN w:val="0"/>
              <w:adjustRightInd w:val="0"/>
              <w:spacing w:after="0" w:line="240" w:lineRule="auto"/>
              <w:rPr>
                <w:rFonts w:ascii="Liberation Serif" w:hAnsi="Liberation Serif" w:cs="Liberation Serif"/>
                <w:color w:val="000000" w:themeColor="text1"/>
                <w:sz w:val="24"/>
                <w:szCs w:val="24"/>
              </w:rPr>
            </w:pPr>
          </w:p>
        </w:tc>
        <w:tc>
          <w:tcPr>
            <w:tcW w:w="6662" w:type="dxa"/>
            <w:gridSpan w:val="3"/>
            <w:tcBorders>
              <w:top w:val="single" w:sz="4" w:space="0" w:color="auto"/>
              <w:bottom w:val="single" w:sz="4" w:space="0" w:color="auto"/>
            </w:tcBorders>
          </w:tcPr>
          <w:p w:rsidR="00A960F0" w:rsidRPr="00A960F0" w:rsidRDefault="00A960F0" w:rsidP="00A960F0">
            <w:pPr>
              <w:autoSpaceDE w:val="0"/>
              <w:autoSpaceDN w:val="0"/>
              <w:adjustRightInd w:val="0"/>
              <w:spacing w:after="0" w:line="240" w:lineRule="auto"/>
              <w:rPr>
                <w:rFonts w:ascii="Liberation Serif" w:hAnsi="Liberation Serif" w:cs="Liberation Serif"/>
                <w:color w:val="000000" w:themeColor="text1"/>
                <w:sz w:val="24"/>
                <w:szCs w:val="24"/>
              </w:rPr>
            </w:pPr>
          </w:p>
        </w:tc>
        <w:tc>
          <w:tcPr>
            <w:tcW w:w="2126" w:type="dxa"/>
            <w:tcBorders>
              <w:right w:val="single" w:sz="4" w:space="0" w:color="auto"/>
            </w:tcBorders>
          </w:tcPr>
          <w:p w:rsidR="00A960F0" w:rsidRPr="00A960F0" w:rsidRDefault="00A960F0" w:rsidP="00A960F0">
            <w:pPr>
              <w:autoSpaceDE w:val="0"/>
              <w:autoSpaceDN w:val="0"/>
              <w:adjustRightInd w:val="0"/>
              <w:spacing w:after="0" w:line="240" w:lineRule="auto"/>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 xml:space="preserve">по </w:t>
            </w:r>
            <w:hyperlink r:id="rId40" w:history="1">
              <w:r w:rsidRPr="00A960F0">
                <w:rPr>
                  <w:rFonts w:ascii="Liberation Serif" w:hAnsi="Liberation Serif" w:cs="Liberation Serif"/>
                  <w:color w:val="000000" w:themeColor="text1"/>
                  <w:sz w:val="24"/>
                  <w:szCs w:val="24"/>
                </w:rPr>
                <w:t>ОКВЭД</w:t>
              </w:r>
            </w:hyperlink>
          </w:p>
        </w:tc>
        <w:tc>
          <w:tcPr>
            <w:tcW w:w="1077" w:type="dxa"/>
            <w:tcBorders>
              <w:top w:val="single" w:sz="4" w:space="0" w:color="auto"/>
              <w:left w:val="single" w:sz="4" w:space="0" w:color="auto"/>
              <w:bottom w:val="single" w:sz="4" w:space="0" w:color="auto"/>
              <w:right w:val="single" w:sz="4" w:space="0" w:color="auto"/>
            </w:tcBorders>
          </w:tcPr>
          <w:p w:rsidR="00A960F0" w:rsidRPr="00A960F0" w:rsidRDefault="00A960F0" w:rsidP="00A960F0">
            <w:pPr>
              <w:autoSpaceDE w:val="0"/>
              <w:autoSpaceDN w:val="0"/>
              <w:adjustRightInd w:val="0"/>
              <w:spacing w:after="0" w:line="240" w:lineRule="auto"/>
              <w:rPr>
                <w:rFonts w:ascii="Liberation Serif" w:hAnsi="Liberation Serif" w:cs="Liberation Serif"/>
                <w:color w:val="000000" w:themeColor="text1"/>
                <w:sz w:val="24"/>
                <w:szCs w:val="24"/>
              </w:rPr>
            </w:pPr>
          </w:p>
        </w:tc>
      </w:tr>
      <w:tr w:rsidR="00A960F0" w:rsidRPr="00A960F0" w:rsidTr="00106A63">
        <w:tc>
          <w:tcPr>
            <w:tcW w:w="4740" w:type="dxa"/>
            <w:vMerge/>
          </w:tcPr>
          <w:p w:rsidR="00A960F0" w:rsidRPr="00A960F0" w:rsidRDefault="00A960F0" w:rsidP="00A960F0">
            <w:pPr>
              <w:autoSpaceDE w:val="0"/>
              <w:autoSpaceDN w:val="0"/>
              <w:adjustRightInd w:val="0"/>
              <w:spacing w:after="0" w:line="240" w:lineRule="auto"/>
              <w:rPr>
                <w:rFonts w:ascii="Liberation Serif" w:hAnsi="Liberation Serif" w:cs="Liberation Serif"/>
                <w:color w:val="000000" w:themeColor="text1"/>
                <w:sz w:val="24"/>
                <w:szCs w:val="24"/>
              </w:rPr>
            </w:pPr>
          </w:p>
        </w:tc>
        <w:tc>
          <w:tcPr>
            <w:tcW w:w="6662" w:type="dxa"/>
            <w:gridSpan w:val="3"/>
            <w:tcBorders>
              <w:top w:val="single" w:sz="4" w:space="0" w:color="auto"/>
              <w:bottom w:val="single" w:sz="4" w:space="0" w:color="auto"/>
            </w:tcBorders>
          </w:tcPr>
          <w:p w:rsidR="00A960F0" w:rsidRPr="00A960F0" w:rsidRDefault="00A960F0" w:rsidP="00A960F0">
            <w:pPr>
              <w:autoSpaceDE w:val="0"/>
              <w:autoSpaceDN w:val="0"/>
              <w:adjustRightInd w:val="0"/>
              <w:spacing w:after="0" w:line="240" w:lineRule="auto"/>
              <w:rPr>
                <w:rFonts w:ascii="Liberation Serif" w:hAnsi="Liberation Serif" w:cs="Liberation Serif"/>
                <w:color w:val="000000" w:themeColor="text1"/>
                <w:sz w:val="24"/>
                <w:szCs w:val="24"/>
              </w:rPr>
            </w:pPr>
          </w:p>
        </w:tc>
        <w:tc>
          <w:tcPr>
            <w:tcW w:w="2126" w:type="dxa"/>
            <w:tcBorders>
              <w:right w:val="single" w:sz="4" w:space="0" w:color="auto"/>
            </w:tcBorders>
          </w:tcPr>
          <w:p w:rsidR="00A960F0" w:rsidRPr="00A960F0" w:rsidRDefault="00A960F0" w:rsidP="00A960F0">
            <w:pPr>
              <w:autoSpaceDE w:val="0"/>
              <w:autoSpaceDN w:val="0"/>
              <w:adjustRightInd w:val="0"/>
              <w:spacing w:after="0" w:line="240" w:lineRule="auto"/>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 xml:space="preserve">по </w:t>
            </w:r>
            <w:hyperlink r:id="rId41" w:history="1">
              <w:r w:rsidRPr="00A960F0">
                <w:rPr>
                  <w:rFonts w:ascii="Liberation Serif" w:hAnsi="Liberation Serif" w:cs="Liberation Serif"/>
                  <w:color w:val="000000" w:themeColor="text1"/>
                  <w:sz w:val="24"/>
                  <w:szCs w:val="24"/>
                </w:rPr>
                <w:t>ОКВЭД</w:t>
              </w:r>
            </w:hyperlink>
          </w:p>
        </w:tc>
        <w:tc>
          <w:tcPr>
            <w:tcW w:w="1077" w:type="dxa"/>
            <w:tcBorders>
              <w:top w:val="single" w:sz="4" w:space="0" w:color="auto"/>
              <w:left w:val="single" w:sz="4" w:space="0" w:color="auto"/>
              <w:bottom w:val="single" w:sz="4" w:space="0" w:color="auto"/>
              <w:right w:val="single" w:sz="4" w:space="0" w:color="auto"/>
            </w:tcBorders>
          </w:tcPr>
          <w:p w:rsidR="00A960F0" w:rsidRPr="00A960F0" w:rsidRDefault="00A960F0" w:rsidP="00A960F0">
            <w:pPr>
              <w:autoSpaceDE w:val="0"/>
              <w:autoSpaceDN w:val="0"/>
              <w:adjustRightInd w:val="0"/>
              <w:spacing w:after="0" w:line="240" w:lineRule="auto"/>
              <w:rPr>
                <w:rFonts w:ascii="Liberation Serif" w:hAnsi="Liberation Serif" w:cs="Liberation Serif"/>
                <w:color w:val="000000" w:themeColor="text1"/>
                <w:sz w:val="24"/>
                <w:szCs w:val="24"/>
              </w:rPr>
            </w:pPr>
          </w:p>
        </w:tc>
      </w:tr>
      <w:tr w:rsidR="00A960F0" w:rsidRPr="00A960F0" w:rsidTr="00106A63">
        <w:tc>
          <w:tcPr>
            <w:tcW w:w="4740" w:type="dxa"/>
            <w:vMerge w:val="restart"/>
          </w:tcPr>
          <w:p w:rsidR="00A960F0" w:rsidRPr="00A960F0" w:rsidRDefault="00A960F0" w:rsidP="00A960F0">
            <w:pPr>
              <w:autoSpaceDE w:val="0"/>
              <w:autoSpaceDN w:val="0"/>
              <w:adjustRightInd w:val="0"/>
              <w:spacing w:after="0" w:line="240" w:lineRule="auto"/>
              <w:rPr>
                <w:rFonts w:ascii="Liberation Serif" w:hAnsi="Liberation Serif" w:cs="Liberation Serif"/>
                <w:color w:val="000000" w:themeColor="text1"/>
                <w:sz w:val="24"/>
                <w:szCs w:val="24"/>
              </w:rPr>
            </w:pPr>
          </w:p>
        </w:tc>
        <w:tc>
          <w:tcPr>
            <w:tcW w:w="6662" w:type="dxa"/>
            <w:gridSpan w:val="3"/>
            <w:vMerge w:val="restart"/>
            <w:tcBorders>
              <w:top w:val="single" w:sz="4" w:space="0" w:color="auto"/>
            </w:tcBorders>
          </w:tcPr>
          <w:p w:rsidR="00A960F0" w:rsidRPr="00A960F0" w:rsidRDefault="00A960F0" w:rsidP="00A960F0">
            <w:pPr>
              <w:autoSpaceDE w:val="0"/>
              <w:autoSpaceDN w:val="0"/>
              <w:adjustRightInd w:val="0"/>
              <w:spacing w:after="0" w:line="240" w:lineRule="auto"/>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(Указывается вид деятельности муниципального учреждения из общероссийского базового перечня или регионального перечня)</w:t>
            </w:r>
          </w:p>
        </w:tc>
        <w:tc>
          <w:tcPr>
            <w:tcW w:w="2126" w:type="dxa"/>
            <w:tcBorders>
              <w:right w:val="single" w:sz="4" w:space="0" w:color="auto"/>
            </w:tcBorders>
          </w:tcPr>
          <w:p w:rsidR="00A960F0" w:rsidRPr="00A960F0" w:rsidRDefault="00A960F0" w:rsidP="00A960F0">
            <w:pPr>
              <w:autoSpaceDE w:val="0"/>
              <w:autoSpaceDN w:val="0"/>
              <w:adjustRightInd w:val="0"/>
              <w:spacing w:after="0" w:line="240" w:lineRule="auto"/>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 xml:space="preserve">по </w:t>
            </w:r>
            <w:hyperlink r:id="rId42" w:history="1">
              <w:r w:rsidRPr="00A960F0">
                <w:rPr>
                  <w:rFonts w:ascii="Liberation Serif" w:hAnsi="Liberation Serif" w:cs="Liberation Serif"/>
                  <w:color w:val="000000" w:themeColor="text1"/>
                  <w:sz w:val="24"/>
                  <w:szCs w:val="24"/>
                </w:rPr>
                <w:t>ОКВЭД</w:t>
              </w:r>
            </w:hyperlink>
          </w:p>
        </w:tc>
        <w:tc>
          <w:tcPr>
            <w:tcW w:w="1077" w:type="dxa"/>
            <w:tcBorders>
              <w:top w:val="single" w:sz="4" w:space="0" w:color="auto"/>
              <w:left w:val="single" w:sz="4" w:space="0" w:color="auto"/>
              <w:bottom w:val="single" w:sz="4" w:space="0" w:color="auto"/>
              <w:right w:val="single" w:sz="4" w:space="0" w:color="auto"/>
            </w:tcBorders>
          </w:tcPr>
          <w:p w:rsidR="00A960F0" w:rsidRPr="00A960F0" w:rsidRDefault="00A960F0" w:rsidP="00A960F0">
            <w:pPr>
              <w:autoSpaceDE w:val="0"/>
              <w:autoSpaceDN w:val="0"/>
              <w:adjustRightInd w:val="0"/>
              <w:spacing w:after="0" w:line="240" w:lineRule="auto"/>
              <w:rPr>
                <w:rFonts w:ascii="Liberation Serif" w:hAnsi="Liberation Serif" w:cs="Liberation Serif"/>
                <w:color w:val="000000" w:themeColor="text1"/>
                <w:sz w:val="24"/>
                <w:szCs w:val="24"/>
              </w:rPr>
            </w:pPr>
          </w:p>
        </w:tc>
      </w:tr>
      <w:tr w:rsidR="00A960F0" w:rsidRPr="00A960F0" w:rsidTr="00106A63">
        <w:tc>
          <w:tcPr>
            <w:tcW w:w="4740" w:type="dxa"/>
            <w:vMerge/>
          </w:tcPr>
          <w:p w:rsidR="00A960F0" w:rsidRPr="00A960F0" w:rsidRDefault="00A960F0" w:rsidP="00A960F0">
            <w:pPr>
              <w:autoSpaceDE w:val="0"/>
              <w:autoSpaceDN w:val="0"/>
              <w:adjustRightInd w:val="0"/>
              <w:spacing w:after="0" w:line="240" w:lineRule="auto"/>
              <w:rPr>
                <w:rFonts w:ascii="Liberation Serif" w:hAnsi="Liberation Serif" w:cs="Liberation Serif"/>
                <w:color w:val="000000" w:themeColor="text1"/>
                <w:sz w:val="24"/>
                <w:szCs w:val="24"/>
              </w:rPr>
            </w:pPr>
          </w:p>
        </w:tc>
        <w:tc>
          <w:tcPr>
            <w:tcW w:w="6662" w:type="dxa"/>
            <w:gridSpan w:val="3"/>
            <w:vMerge/>
            <w:tcBorders>
              <w:top w:val="single" w:sz="4" w:space="0" w:color="auto"/>
            </w:tcBorders>
          </w:tcPr>
          <w:p w:rsidR="00A960F0" w:rsidRPr="00A960F0" w:rsidRDefault="00A960F0" w:rsidP="00A960F0">
            <w:pPr>
              <w:autoSpaceDE w:val="0"/>
              <w:autoSpaceDN w:val="0"/>
              <w:adjustRightInd w:val="0"/>
              <w:spacing w:after="0" w:line="240" w:lineRule="auto"/>
              <w:rPr>
                <w:rFonts w:ascii="Liberation Serif" w:hAnsi="Liberation Serif" w:cs="Liberation Serif"/>
                <w:color w:val="000000" w:themeColor="text1"/>
                <w:sz w:val="24"/>
                <w:szCs w:val="24"/>
              </w:rPr>
            </w:pPr>
          </w:p>
        </w:tc>
        <w:tc>
          <w:tcPr>
            <w:tcW w:w="2126" w:type="dxa"/>
            <w:tcBorders>
              <w:right w:val="single" w:sz="4" w:space="0" w:color="auto"/>
            </w:tcBorders>
          </w:tcPr>
          <w:p w:rsidR="00A960F0" w:rsidRPr="00A960F0" w:rsidRDefault="00A960F0" w:rsidP="00A960F0">
            <w:pPr>
              <w:autoSpaceDE w:val="0"/>
              <w:autoSpaceDN w:val="0"/>
              <w:adjustRightInd w:val="0"/>
              <w:spacing w:after="0" w:line="240" w:lineRule="auto"/>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 xml:space="preserve">по </w:t>
            </w:r>
            <w:hyperlink r:id="rId43" w:history="1">
              <w:r w:rsidRPr="00A960F0">
                <w:rPr>
                  <w:rFonts w:ascii="Liberation Serif" w:hAnsi="Liberation Serif" w:cs="Liberation Serif"/>
                  <w:color w:val="000000" w:themeColor="text1"/>
                  <w:sz w:val="24"/>
                  <w:szCs w:val="24"/>
                </w:rPr>
                <w:t>ОКВЭД</w:t>
              </w:r>
            </w:hyperlink>
          </w:p>
        </w:tc>
        <w:tc>
          <w:tcPr>
            <w:tcW w:w="1077" w:type="dxa"/>
            <w:tcBorders>
              <w:top w:val="single" w:sz="4" w:space="0" w:color="auto"/>
              <w:left w:val="single" w:sz="4" w:space="0" w:color="auto"/>
              <w:bottom w:val="single" w:sz="4" w:space="0" w:color="auto"/>
              <w:right w:val="single" w:sz="4" w:space="0" w:color="auto"/>
            </w:tcBorders>
          </w:tcPr>
          <w:p w:rsidR="00A960F0" w:rsidRPr="00A960F0" w:rsidRDefault="00A960F0" w:rsidP="00A960F0">
            <w:pPr>
              <w:autoSpaceDE w:val="0"/>
              <w:autoSpaceDN w:val="0"/>
              <w:adjustRightInd w:val="0"/>
              <w:spacing w:after="0" w:line="240" w:lineRule="auto"/>
              <w:rPr>
                <w:rFonts w:ascii="Liberation Serif" w:hAnsi="Liberation Serif" w:cs="Liberation Serif"/>
                <w:color w:val="000000" w:themeColor="text1"/>
                <w:sz w:val="24"/>
                <w:szCs w:val="24"/>
              </w:rPr>
            </w:pPr>
          </w:p>
        </w:tc>
      </w:tr>
      <w:tr w:rsidR="00A960F0" w:rsidRPr="00A960F0" w:rsidTr="00106A63">
        <w:tc>
          <w:tcPr>
            <w:tcW w:w="4740" w:type="dxa"/>
            <w:vMerge/>
          </w:tcPr>
          <w:p w:rsidR="00A960F0" w:rsidRPr="00A960F0" w:rsidRDefault="00A960F0" w:rsidP="00A960F0">
            <w:pPr>
              <w:autoSpaceDE w:val="0"/>
              <w:autoSpaceDN w:val="0"/>
              <w:adjustRightInd w:val="0"/>
              <w:spacing w:after="0" w:line="240" w:lineRule="auto"/>
              <w:rPr>
                <w:rFonts w:ascii="Liberation Serif" w:hAnsi="Liberation Serif" w:cs="Liberation Serif"/>
                <w:color w:val="000000" w:themeColor="text1"/>
                <w:sz w:val="24"/>
                <w:szCs w:val="24"/>
              </w:rPr>
            </w:pPr>
          </w:p>
        </w:tc>
        <w:tc>
          <w:tcPr>
            <w:tcW w:w="6662" w:type="dxa"/>
            <w:gridSpan w:val="3"/>
            <w:vMerge/>
            <w:tcBorders>
              <w:top w:val="single" w:sz="4" w:space="0" w:color="auto"/>
            </w:tcBorders>
          </w:tcPr>
          <w:p w:rsidR="00A960F0" w:rsidRPr="00A960F0" w:rsidRDefault="00A960F0" w:rsidP="00A960F0">
            <w:pPr>
              <w:autoSpaceDE w:val="0"/>
              <w:autoSpaceDN w:val="0"/>
              <w:adjustRightInd w:val="0"/>
              <w:spacing w:after="0" w:line="240" w:lineRule="auto"/>
              <w:rPr>
                <w:rFonts w:ascii="Liberation Serif" w:hAnsi="Liberation Serif" w:cs="Liberation Serif"/>
                <w:color w:val="000000" w:themeColor="text1"/>
                <w:sz w:val="24"/>
                <w:szCs w:val="24"/>
              </w:rPr>
            </w:pPr>
          </w:p>
        </w:tc>
        <w:tc>
          <w:tcPr>
            <w:tcW w:w="2126" w:type="dxa"/>
          </w:tcPr>
          <w:p w:rsidR="00A960F0" w:rsidRPr="00A960F0" w:rsidRDefault="00A960F0" w:rsidP="00A960F0">
            <w:pPr>
              <w:autoSpaceDE w:val="0"/>
              <w:autoSpaceDN w:val="0"/>
              <w:adjustRightInd w:val="0"/>
              <w:spacing w:after="0" w:line="240" w:lineRule="auto"/>
              <w:rPr>
                <w:rFonts w:ascii="Liberation Serif" w:hAnsi="Liberation Serif" w:cs="Liberation Serif"/>
                <w:color w:val="000000" w:themeColor="text1"/>
                <w:sz w:val="24"/>
                <w:szCs w:val="24"/>
              </w:rPr>
            </w:pPr>
          </w:p>
        </w:tc>
        <w:tc>
          <w:tcPr>
            <w:tcW w:w="1077" w:type="dxa"/>
            <w:tcBorders>
              <w:top w:val="single" w:sz="4" w:space="0" w:color="auto"/>
            </w:tcBorders>
          </w:tcPr>
          <w:p w:rsidR="00A960F0" w:rsidRPr="00A960F0" w:rsidRDefault="00A960F0" w:rsidP="00A960F0">
            <w:pPr>
              <w:autoSpaceDE w:val="0"/>
              <w:autoSpaceDN w:val="0"/>
              <w:adjustRightInd w:val="0"/>
              <w:spacing w:after="0" w:line="240" w:lineRule="auto"/>
              <w:rPr>
                <w:rFonts w:ascii="Liberation Serif" w:hAnsi="Liberation Serif" w:cs="Liberation Serif"/>
                <w:color w:val="000000" w:themeColor="text1"/>
                <w:sz w:val="24"/>
                <w:szCs w:val="24"/>
              </w:rPr>
            </w:pPr>
          </w:p>
        </w:tc>
      </w:tr>
      <w:tr w:rsidR="00A960F0" w:rsidRPr="00A960F0" w:rsidTr="00106A63">
        <w:tc>
          <w:tcPr>
            <w:tcW w:w="4740" w:type="dxa"/>
            <w:vMerge w:val="restart"/>
          </w:tcPr>
          <w:p w:rsidR="00A960F0" w:rsidRPr="00A960F0" w:rsidRDefault="00A960F0" w:rsidP="00A960F0">
            <w:pPr>
              <w:autoSpaceDE w:val="0"/>
              <w:autoSpaceDN w:val="0"/>
              <w:adjustRightInd w:val="0"/>
              <w:spacing w:after="0" w:line="240" w:lineRule="auto"/>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Периодичность</w:t>
            </w:r>
          </w:p>
        </w:tc>
        <w:tc>
          <w:tcPr>
            <w:tcW w:w="6662" w:type="dxa"/>
            <w:gridSpan w:val="3"/>
            <w:tcBorders>
              <w:bottom w:val="single" w:sz="4" w:space="0" w:color="auto"/>
            </w:tcBorders>
          </w:tcPr>
          <w:p w:rsidR="00A960F0" w:rsidRPr="00A960F0" w:rsidRDefault="00A960F0" w:rsidP="00A960F0">
            <w:pPr>
              <w:autoSpaceDE w:val="0"/>
              <w:autoSpaceDN w:val="0"/>
              <w:adjustRightInd w:val="0"/>
              <w:spacing w:after="0" w:line="240" w:lineRule="auto"/>
              <w:rPr>
                <w:rFonts w:ascii="Liberation Serif" w:hAnsi="Liberation Serif" w:cs="Liberation Serif"/>
                <w:color w:val="000000" w:themeColor="text1"/>
                <w:sz w:val="24"/>
                <w:szCs w:val="24"/>
              </w:rPr>
            </w:pPr>
          </w:p>
        </w:tc>
        <w:tc>
          <w:tcPr>
            <w:tcW w:w="2126" w:type="dxa"/>
            <w:vMerge w:val="restart"/>
          </w:tcPr>
          <w:p w:rsidR="00A960F0" w:rsidRPr="00A960F0" w:rsidRDefault="00A960F0" w:rsidP="00A960F0">
            <w:pPr>
              <w:autoSpaceDE w:val="0"/>
              <w:autoSpaceDN w:val="0"/>
              <w:adjustRightInd w:val="0"/>
              <w:spacing w:after="0" w:line="240" w:lineRule="auto"/>
              <w:rPr>
                <w:rFonts w:ascii="Liberation Serif" w:hAnsi="Liberation Serif" w:cs="Liberation Serif"/>
                <w:color w:val="000000" w:themeColor="text1"/>
                <w:sz w:val="24"/>
                <w:szCs w:val="24"/>
              </w:rPr>
            </w:pPr>
          </w:p>
        </w:tc>
        <w:tc>
          <w:tcPr>
            <w:tcW w:w="1077" w:type="dxa"/>
            <w:vMerge w:val="restart"/>
          </w:tcPr>
          <w:p w:rsidR="00A960F0" w:rsidRPr="00A960F0" w:rsidRDefault="00A960F0" w:rsidP="00A960F0">
            <w:pPr>
              <w:autoSpaceDE w:val="0"/>
              <w:autoSpaceDN w:val="0"/>
              <w:adjustRightInd w:val="0"/>
              <w:spacing w:after="0" w:line="240" w:lineRule="auto"/>
              <w:rPr>
                <w:rFonts w:ascii="Liberation Serif" w:hAnsi="Liberation Serif" w:cs="Liberation Serif"/>
                <w:color w:val="000000" w:themeColor="text1"/>
                <w:sz w:val="24"/>
                <w:szCs w:val="24"/>
              </w:rPr>
            </w:pPr>
          </w:p>
        </w:tc>
      </w:tr>
      <w:tr w:rsidR="00A960F0" w:rsidRPr="00A960F0" w:rsidTr="00106A63">
        <w:tc>
          <w:tcPr>
            <w:tcW w:w="4740" w:type="dxa"/>
            <w:vMerge/>
          </w:tcPr>
          <w:p w:rsidR="00A960F0" w:rsidRPr="00A960F0" w:rsidRDefault="00A960F0" w:rsidP="00A960F0">
            <w:pPr>
              <w:autoSpaceDE w:val="0"/>
              <w:autoSpaceDN w:val="0"/>
              <w:adjustRightInd w:val="0"/>
              <w:spacing w:after="0" w:line="240" w:lineRule="auto"/>
              <w:rPr>
                <w:rFonts w:ascii="Liberation Serif" w:hAnsi="Liberation Serif" w:cs="Liberation Serif"/>
                <w:color w:val="000000" w:themeColor="text1"/>
                <w:sz w:val="24"/>
                <w:szCs w:val="24"/>
              </w:rPr>
            </w:pPr>
          </w:p>
        </w:tc>
        <w:tc>
          <w:tcPr>
            <w:tcW w:w="6662" w:type="dxa"/>
            <w:gridSpan w:val="3"/>
            <w:tcBorders>
              <w:top w:val="single" w:sz="4" w:space="0" w:color="auto"/>
            </w:tcBorders>
          </w:tcPr>
          <w:p w:rsidR="00A960F0" w:rsidRPr="00A960F0" w:rsidRDefault="00A960F0" w:rsidP="00A960F0">
            <w:pPr>
              <w:autoSpaceDE w:val="0"/>
              <w:autoSpaceDN w:val="0"/>
              <w:adjustRightInd w:val="0"/>
              <w:spacing w:after="0" w:line="240" w:lineRule="auto"/>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 xml:space="preserve">(Указывается в </w:t>
            </w:r>
            <w:proofErr w:type="gramStart"/>
            <w:r w:rsidRPr="00A960F0">
              <w:rPr>
                <w:rFonts w:ascii="Liberation Serif" w:hAnsi="Liberation Serif" w:cs="Liberation Serif"/>
                <w:color w:val="000000" w:themeColor="text1"/>
                <w:sz w:val="24"/>
                <w:szCs w:val="24"/>
              </w:rPr>
              <w:t>соответствии</w:t>
            </w:r>
            <w:proofErr w:type="gramEnd"/>
            <w:r w:rsidRPr="00A960F0">
              <w:rPr>
                <w:rFonts w:ascii="Liberation Serif" w:hAnsi="Liberation Serif" w:cs="Liberation Serif"/>
                <w:color w:val="000000" w:themeColor="text1"/>
                <w:sz w:val="24"/>
                <w:szCs w:val="24"/>
              </w:rPr>
              <w:t xml:space="preserve"> с периодичностью представления </w:t>
            </w:r>
            <w:r w:rsidRPr="00A960F0">
              <w:rPr>
                <w:rFonts w:ascii="Liberation Serif" w:hAnsi="Liberation Serif" w:cs="Liberation Serif"/>
                <w:color w:val="000000" w:themeColor="text1"/>
                <w:sz w:val="24"/>
                <w:szCs w:val="24"/>
              </w:rPr>
              <w:lastRenderedPageBreak/>
              <w:t>отчета о выполнении муниципального задании, установленной в муниципальном задании)</w:t>
            </w:r>
          </w:p>
        </w:tc>
        <w:tc>
          <w:tcPr>
            <w:tcW w:w="2126" w:type="dxa"/>
            <w:vMerge/>
          </w:tcPr>
          <w:p w:rsidR="00A960F0" w:rsidRPr="00A960F0" w:rsidRDefault="00A960F0" w:rsidP="00A960F0">
            <w:pPr>
              <w:autoSpaceDE w:val="0"/>
              <w:autoSpaceDN w:val="0"/>
              <w:adjustRightInd w:val="0"/>
              <w:spacing w:after="0" w:line="240" w:lineRule="auto"/>
              <w:rPr>
                <w:rFonts w:ascii="Liberation Serif" w:hAnsi="Liberation Serif" w:cs="Liberation Serif"/>
                <w:color w:val="000000" w:themeColor="text1"/>
                <w:sz w:val="24"/>
                <w:szCs w:val="24"/>
              </w:rPr>
            </w:pPr>
          </w:p>
        </w:tc>
        <w:tc>
          <w:tcPr>
            <w:tcW w:w="1077" w:type="dxa"/>
            <w:vMerge/>
          </w:tcPr>
          <w:p w:rsidR="00A960F0" w:rsidRPr="00A960F0" w:rsidRDefault="00A960F0" w:rsidP="00A960F0">
            <w:pPr>
              <w:autoSpaceDE w:val="0"/>
              <w:autoSpaceDN w:val="0"/>
              <w:adjustRightInd w:val="0"/>
              <w:spacing w:after="0" w:line="240" w:lineRule="auto"/>
              <w:rPr>
                <w:rFonts w:ascii="Liberation Serif" w:hAnsi="Liberation Serif" w:cs="Liberation Serif"/>
                <w:color w:val="000000" w:themeColor="text1"/>
                <w:sz w:val="24"/>
                <w:szCs w:val="24"/>
              </w:rPr>
            </w:pPr>
          </w:p>
        </w:tc>
      </w:tr>
    </w:tbl>
    <w:p w:rsidR="00A960F0" w:rsidRPr="00A960F0" w:rsidRDefault="00A960F0" w:rsidP="00A960F0">
      <w:pPr>
        <w:autoSpaceDE w:val="0"/>
        <w:autoSpaceDN w:val="0"/>
        <w:adjustRightInd w:val="0"/>
        <w:spacing w:after="0" w:line="240" w:lineRule="auto"/>
        <w:rPr>
          <w:rFonts w:ascii="Liberation Serif" w:hAnsi="Liberation Serif" w:cs="Liberation Serif"/>
          <w:color w:val="000000" w:themeColor="text1"/>
          <w:sz w:val="24"/>
          <w:szCs w:val="24"/>
        </w:rPr>
      </w:pPr>
    </w:p>
    <w:p w:rsidR="00A960F0" w:rsidRPr="00A960F0" w:rsidRDefault="00A960F0" w:rsidP="00A960F0">
      <w:pPr>
        <w:autoSpaceDE w:val="0"/>
        <w:autoSpaceDN w:val="0"/>
        <w:adjustRightInd w:val="0"/>
        <w:spacing w:after="0" w:line="240" w:lineRule="auto"/>
        <w:jc w:val="center"/>
        <w:outlineLvl w:val="1"/>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 xml:space="preserve">Часть 1. Сведения об оказываемых муниципальных услугах </w:t>
      </w:r>
      <w:hyperlink w:anchor="Par374" w:history="1">
        <w:r w:rsidRPr="00A960F0">
          <w:rPr>
            <w:rFonts w:ascii="Liberation Serif" w:hAnsi="Liberation Serif" w:cs="Liberation Serif"/>
            <w:color w:val="000000" w:themeColor="text1"/>
            <w:sz w:val="24"/>
            <w:szCs w:val="24"/>
          </w:rPr>
          <w:t>3</w:t>
        </w:r>
      </w:hyperlink>
    </w:p>
    <w:p w:rsidR="00A960F0" w:rsidRPr="00A960F0" w:rsidRDefault="00A960F0" w:rsidP="00A960F0">
      <w:pPr>
        <w:autoSpaceDE w:val="0"/>
        <w:autoSpaceDN w:val="0"/>
        <w:adjustRightInd w:val="0"/>
        <w:spacing w:after="0" w:line="240" w:lineRule="auto"/>
        <w:rPr>
          <w:rFonts w:ascii="Liberation Serif" w:hAnsi="Liberation Serif" w:cs="Liberation Serif"/>
          <w:color w:val="000000" w:themeColor="text1"/>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080"/>
        <w:gridCol w:w="2951"/>
        <w:gridCol w:w="4536"/>
        <w:gridCol w:w="2835"/>
        <w:gridCol w:w="1191"/>
      </w:tblGrid>
      <w:tr w:rsidR="00A960F0" w:rsidRPr="00A960F0" w:rsidTr="00106A63">
        <w:tc>
          <w:tcPr>
            <w:tcW w:w="1080" w:type="dxa"/>
          </w:tcPr>
          <w:p w:rsidR="00A960F0" w:rsidRPr="00A960F0" w:rsidRDefault="00A960F0" w:rsidP="00A960F0">
            <w:pPr>
              <w:autoSpaceDE w:val="0"/>
              <w:autoSpaceDN w:val="0"/>
              <w:adjustRightInd w:val="0"/>
              <w:spacing w:after="0" w:line="240" w:lineRule="auto"/>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Раздел</w:t>
            </w:r>
          </w:p>
        </w:tc>
        <w:tc>
          <w:tcPr>
            <w:tcW w:w="7487" w:type="dxa"/>
            <w:gridSpan w:val="2"/>
            <w:tcBorders>
              <w:bottom w:val="single" w:sz="4" w:space="0" w:color="auto"/>
            </w:tcBorders>
          </w:tcPr>
          <w:p w:rsidR="00A960F0" w:rsidRPr="00A960F0" w:rsidRDefault="00A960F0" w:rsidP="00A960F0">
            <w:pPr>
              <w:autoSpaceDE w:val="0"/>
              <w:autoSpaceDN w:val="0"/>
              <w:adjustRightInd w:val="0"/>
              <w:spacing w:after="0" w:line="240" w:lineRule="auto"/>
              <w:rPr>
                <w:rFonts w:ascii="Liberation Serif" w:hAnsi="Liberation Serif" w:cs="Liberation Serif"/>
                <w:color w:val="000000" w:themeColor="text1"/>
                <w:sz w:val="24"/>
                <w:szCs w:val="24"/>
              </w:rPr>
            </w:pPr>
          </w:p>
        </w:tc>
        <w:tc>
          <w:tcPr>
            <w:tcW w:w="2835" w:type="dxa"/>
            <w:vMerge w:val="restart"/>
            <w:tcBorders>
              <w:right w:val="single" w:sz="4" w:space="0" w:color="auto"/>
            </w:tcBorders>
          </w:tcPr>
          <w:p w:rsidR="00A960F0" w:rsidRPr="00A960F0" w:rsidRDefault="00A960F0" w:rsidP="00A960F0">
            <w:pPr>
              <w:autoSpaceDE w:val="0"/>
              <w:autoSpaceDN w:val="0"/>
              <w:adjustRightInd w:val="0"/>
              <w:spacing w:after="0" w:line="240" w:lineRule="auto"/>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Код по общероссийскому базовому перечню</w:t>
            </w:r>
          </w:p>
        </w:tc>
        <w:tc>
          <w:tcPr>
            <w:tcW w:w="1191" w:type="dxa"/>
            <w:vMerge w:val="restart"/>
            <w:tcBorders>
              <w:top w:val="single" w:sz="4" w:space="0" w:color="auto"/>
              <w:left w:val="single" w:sz="4" w:space="0" w:color="auto"/>
              <w:bottom w:val="single" w:sz="4" w:space="0" w:color="auto"/>
              <w:right w:val="single" w:sz="4" w:space="0" w:color="auto"/>
            </w:tcBorders>
          </w:tcPr>
          <w:p w:rsidR="00A960F0" w:rsidRPr="00A960F0" w:rsidRDefault="00A960F0" w:rsidP="00A960F0">
            <w:pPr>
              <w:autoSpaceDE w:val="0"/>
              <w:autoSpaceDN w:val="0"/>
              <w:adjustRightInd w:val="0"/>
              <w:spacing w:after="0" w:line="240" w:lineRule="auto"/>
              <w:rPr>
                <w:rFonts w:ascii="Liberation Serif" w:hAnsi="Liberation Serif" w:cs="Liberation Serif"/>
                <w:color w:val="000000" w:themeColor="text1"/>
                <w:sz w:val="24"/>
                <w:szCs w:val="24"/>
              </w:rPr>
            </w:pPr>
          </w:p>
        </w:tc>
      </w:tr>
      <w:tr w:rsidR="00A960F0" w:rsidRPr="00A960F0" w:rsidTr="00106A63">
        <w:tc>
          <w:tcPr>
            <w:tcW w:w="8567" w:type="dxa"/>
            <w:gridSpan w:val="3"/>
          </w:tcPr>
          <w:p w:rsidR="00A960F0" w:rsidRPr="00A960F0" w:rsidRDefault="00A960F0" w:rsidP="00A960F0">
            <w:pPr>
              <w:autoSpaceDE w:val="0"/>
              <w:autoSpaceDN w:val="0"/>
              <w:adjustRightInd w:val="0"/>
              <w:spacing w:after="0" w:line="240" w:lineRule="auto"/>
              <w:rPr>
                <w:rFonts w:ascii="Liberation Serif" w:hAnsi="Liberation Serif" w:cs="Liberation Serif"/>
                <w:color w:val="000000" w:themeColor="text1"/>
                <w:sz w:val="24"/>
                <w:szCs w:val="24"/>
              </w:rPr>
            </w:pPr>
          </w:p>
        </w:tc>
        <w:tc>
          <w:tcPr>
            <w:tcW w:w="2835" w:type="dxa"/>
            <w:vMerge/>
            <w:tcBorders>
              <w:right w:val="single" w:sz="4" w:space="0" w:color="auto"/>
            </w:tcBorders>
          </w:tcPr>
          <w:p w:rsidR="00A960F0" w:rsidRPr="00A960F0" w:rsidRDefault="00A960F0" w:rsidP="00A960F0">
            <w:pPr>
              <w:autoSpaceDE w:val="0"/>
              <w:autoSpaceDN w:val="0"/>
              <w:adjustRightInd w:val="0"/>
              <w:spacing w:after="0" w:line="240" w:lineRule="auto"/>
              <w:rPr>
                <w:rFonts w:ascii="Liberation Serif" w:hAnsi="Liberation Serif" w:cs="Liberation Serif"/>
                <w:color w:val="000000" w:themeColor="text1"/>
                <w:sz w:val="24"/>
                <w:szCs w:val="24"/>
              </w:rPr>
            </w:pPr>
          </w:p>
        </w:tc>
        <w:tc>
          <w:tcPr>
            <w:tcW w:w="1191" w:type="dxa"/>
            <w:vMerge/>
            <w:tcBorders>
              <w:top w:val="single" w:sz="4" w:space="0" w:color="auto"/>
              <w:left w:val="single" w:sz="4" w:space="0" w:color="auto"/>
              <w:bottom w:val="single" w:sz="4" w:space="0" w:color="auto"/>
              <w:right w:val="single" w:sz="4" w:space="0" w:color="auto"/>
            </w:tcBorders>
          </w:tcPr>
          <w:p w:rsidR="00A960F0" w:rsidRPr="00A960F0" w:rsidRDefault="00A960F0" w:rsidP="00A960F0">
            <w:pPr>
              <w:autoSpaceDE w:val="0"/>
              <w:autoSpaceDN w:val="0"/>
              <w:adjustRightInd w:val="0"/>
              <w:spacing w:after="0" w:line="240" w:lineRule="auto"/>
              <w:rPr>
                <w:rFonts w:ascii="Liberation Serif" w:hAnsi="Liberation Serif" w:cs="Liberation Serif"/>
                <w:color w:val="000000" w:themeColor="text1"/>
                <w:sz w:val="24"/>
                <w:szCs w:val="24"/>
              </w:rPr>
            </w:pPr>
          </w:p>
        </w:tc>
      </w:tr>
      <w:tr w:rsidR="00A960F0" w:rsidRPr="00A960F0" w:rsidTr="00106A63">
        <w:tc>
          <w:tcPr>
            <w:tcW w:w="4031" w:type="dxa"/>
            <w:gridSpan w:val="2"/>
            <w:vMerge w:val="restart"/>
          </w:tcPr>
          <w:p w:rsidR="00A960F0" w:rsidRPr="00A960F0" w:rsidRDefault="00A960F0" w:rsidP="00A960F0">
            <w:pPr>
              <w:autoSpaceDE w:val="0"/>
              <w:autoSpaceDN w:val="0"/>
              <w:adjustRightInd w:val="0"/>
              <w:spacing w:after="0" w:line="240" w:lineRule="auto"/>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 xml:space="preserve">1. Наименование или </w:t>
            </w:r>
            <w:proofErr w:type="gramStart"/>
            <w:r w:rsidRPr="00A960F0">
              <w:rPr>
                <w:rFonts w:ascii="Liberation Serif" w:hAnsi="Liberation Serif" w:cs="Liberation Serif"/>
                <w:color w:val="000000" w:themeColor="text1"/>
                <w:sz w:val="24"/>
                <w:szCs w:val="24"/>
              </w:rPr>
              <w:t>региональному</w:t>
            </w:r>
            <w:proofErr w:type="gramEnd"/>
            <w:r w:rsidRPr="00A960F0">
              <w:rPr>
                <w:rFonts w:ascii="Liberation Serif" w:hAnsi="Liberation Serif" w:cs="Liberation Serif"/>
                <w:color w:val="000000" w:themeColor="text1"/>
                <w:sz w:val="24"/>
                <w:szCs w:val="24"/>
              </w:rPr>
              <w:t xml:space="preserve"> муниципальной перечень услуги</w:t>
            </w:r>
          </w:p>
        </w:tc>
        <w:tc>
          <w:tcPr>
            <w:tcW w:w="4536" w:type="dxa"/>
            <w:tcBorders>
              <w:bottom w:val="single" w:sz="4" w:space="0" w:color="auto"/>
            </w:tcBorders>
          </w:tcPr>
          <w:p w:rsidR="00A960F0" w:rsidRPr="00A960F0" w:rsidRDefault="00A960F0" w:rsidP="00A960F0">
            <w:pPr>
              <w:autoSpaceDE w:val="0"/>
              <w:autoSpaceDN w:val="0"/>
              <w:adjustRightInd w:val="0"/>
              <w:spacing w:after="0" w:line="240" w:lineRule="auto"/>
              <w:rPr>
                <w:rFonts w:ascii="Liberation Serif" w:hAnsi="Liberation Serif" w:cs="Liberation Serif"/>
                <w:color w:val="000000" w:themeColor="text1"/>
                <w:sz w:val="24"/>
                <w:szCs w:val="24"/>
              </w:rPr>
            </w:pPr>
          </w:p>
        </w:tc>
        <w:tc>
          <w:tcPr>
            <w:tcW w:w="2835" w:type="dxa"/>
            <w:vMerge/>
            <w:tcBorders>
              <w:right w:val="single" w:sz="4" w:space="0" w:color="auto"/>
            </w:tcBorders>
          </w:tcPr>
          <w:p w:rsidR="00A960F0" w:rsidRPr="00A960F0" w:rsidRDefault="00A960F0" w:rsidP="00A960F0">
            <w:pPr>
              <w:autoSpaceDE w:val="0"/>
              <w:autoSpaceDN w:val="0"/>
              <w:adjustRightInd w:val="0"/>
              <w:spacing w:after="0" w:line="240" w:lineRule="auto"/>
              <w:rPr>
                <w:rFonts w:ascii="Liberation Serif" w:hAnsi="Liberation Serif" w:cs="Liberation Serif"/>
                <w:color w:val="000000" w:themeColor="text1"/>
                <w:sz w:val="24"/>
                <w:szCs w:val="24"/>
              </w:rPr>
            </w:pPr>
          </w:p>
        </w:tc>
        <w:tc>
          <w:tcPr>
            <w:tcW w:w="1191" w:type="dxa"/>
            <w:vMerge/>
            <w:tcBorders>
              <w:top w:val="single" w:sz="4" w:space="0" w:color="auto"/>
              <w:left w:val="single" w:sz="4" w:space="0" w:color="auto"/>
              <w:bottom w:val="single" w:sz="4" w:space="0" w:color="auto"/>
              <w:right w:val="single" w:sz="4" w:space="0" w:color="auto"/>
            </w:tcBorders>
          </w:tcPr>
          <w:p w:rsidR="00A960F0" w:rsidRPr="00A960F0" w:rsidRDefault="00A960F0" w:rsidP="00A960F0">
            <w:pPr>
              <w:autoSpaceDE w:val="0"/>
              <w:autoSpaceDN w:val="0"/>
              <w:adjustRightInd w:val="0"/>
              <w:spacing w:after="0" w:line="240" w:lineRule="auto"/>
              <w:rPr>
                <w:rFonts w:ascii="Liberation Serif" w:hAnsi="Liberation Serif" w:cs="Liberation Serif"/>
                <w:color w:val="000000" w:themeColor="text1"/>
                <w:sz w:val="24"/>
                <w:szCs w:val="24"/>
              </w:rPr>
            </w:pPr>
          </w:p>
        </w:tc>
      </w:tr>
      <w:tr w:rsidR="00A960F0" w:rsidRPr="00A960F0" w:rsidTr="00106A63">
        <w:tc>
          <w:tcPr>
            <w:tcW w:w="4031" w:type="dxa"/>
            <w:gridSpan w:val="2"/>
            <w:vMerge/>
          </w:tcPr>
          <w:p w:rsidR="00A960F0" w:rsidRPr="00A960F0" w:rsidRDefault="00A960F0" w:rsidP="00A960F0">
            <w:pPr>
              <w:autoSpaceDE w:val="0"/>
              <w:autoSpaceDN w:val="0"/>
              <w:adjustRightInd w:val="0"/>
              <w:spacing w:after="0" w:line="240" w:lineRule="auto"/>
              <w:rPr>
                <w:rFonts w:ascii="Liberation Serif" w:hAnsi="Liberation Serif" w:cs="Liberation Serif"/>
                <w:color w:val="000000" w:themeColor="text1"/>
                <w:sz w:val="24"/>
                <w:szCs w:val="24"/>
              </w:rPr>
            </w:pPr>
          </w:p>
        </w:tc>
        <w:tc>
          <w:tcPr>
            <w:tcW w:w="4536" w:type="dxa"/>
            <w:tcBorders>
              <w:top w:val="single" w:sz="4" w:space="0" w:color="auto"/>
              <w:bottom w:val="single" w:sz="4" w:space="0" w:color="auto"/>
            </w:tcBorders>
          </w:tcPr>
          <w:p w:rsidR="00A960F0" w:rsidRPr="00A960F0" w:rsidRDefault="00A960F0" w:rsidP="00A960F0">
            <w:pPr>
              <w:autoSpaceDE w:val="0"/>
              <w:autoSpaceDN w:val="0"/>
              <w:adjustRightInd w:val="0"/>
              <w:spacing w:after="0" w:line="240" w:lineRule="auto"/>
              <w:rPr>
                <w:rFonts w:ascii="Liberation Serif" w:hAnsi="Liberation Serif" w:cs="Liberation Serif"/>
                <w:color w:val="000000" w:themeColor="text1"/>
                <w:sz w:val="24"/>
                <w:szCs w:val="24"/>
              </w:rPr>
            </w:pPr>
          </w:p>
        </w:tc>
        <w:tc>
          <w:tcPr>
            <w:tcW w:w="2835" w:type="dxa"/>
            <w:vMerge w:val="restart"/>
          </w:tcPr>
          <w:p w:rsidR="00A960F0" w:rsidRPr="00A960F0" w:rsidRDefault="00A960F0" w:rsidP="00A960F0">
            <w:pPr>
              <w:autoSpaceDE w:val="0"/>
              <w:autoSpaceDN w:val="0"/>
              <w:adjustRightInd w:val="0"/>
              <w:spacing w:after="0" w:line="240" w:lineRule="auto"/>
              <w:rPr>
                <w:rFonts w:ascii="Liberation Serif" w:hAnsi="Liberation Serif" w:cs="Liberation Serif"/>
                <w:color w:val="000000" w:themeColor="text1"/>
                <w:sz w:val="24"/>
                <w:szCs w:val="24"/>
              </w:rPr>
            </w:pPr>
          </w:p>
        </w:tc>
        <w:tc>
          <w:tcPr>
            <w:tcW w:w="1191" w:type="dxa"/>
            <w:vMerge w:val="restart"/>
            <w:tcBorders>
              <w:top w:val="single" w:sz="4" w:space="0" w:color="auto"/>
            </w:tcBorders>
          </w:tcPr>
          <w:p w:rsidR="00A960F0" w:rsidRPr="00A960F0" w:rsidRDefault="00A960F0" w:rsidP="00A960F0">
            <w:pPr>
              <w:autoSpaceDE w:val="0"/>
              <w:autoSpaceDN w:val="0"/>
              <w:adjustRightInd w:val="0"/>
              <w:spacing w:after="0" w:line="240" w:lineRule="auto"/>
              <w:rPr>
                <w:rFonts w:ascii="Liberation Serif" w:hAnsi="Liberation Serif" w:cs="Liberation Serif"/>
                <w:color w:val="000000" w:themeColor="text1"/>
                <w:sz w:val="24"/>
                <w:szCs w:val="24"/>
              </w:rPr>
            </w:pPr>
          </w:p>
        </w:tc>
      </w:tr>
      <w:tr w:rsidR="00A960F0" w:rsidRPr="00A960F0" w:rsidTr="00106A63">
        <w:tc>
          <w:tcPr>
            <w:tcW w:w="4031" w:type="dxa"/>
            <w:gridSpan w:val="2"/>
            <w:vMerge/>
          </w:tcPr>
          <w:p w:rsidR="00A960F0" w:rsidRPr="00A960F0" w:rsidRDefault="00A960F0" w:rsidP="00A960F0">
            <w:pPr>
              <w:autoSpaceDE w:val="0"/>
              <w:autoSpaceDN w:val="0"/>
              <w:adjustRightInd w:val="0"/>
              <w:spacing w:after="0" w:line="240" w:lineRule="auto"/>
              <w:rPr>
                <w:rFonts w:ascii="Liberation Serif" w:hAnsi="Liberation Serif" w:cs="Liberation Serif"/>
                <w:color w:val="000000" w:themeColor="text1"/>
                <w:sz w:val="24"/>
                <w:szCs w:val="24"/>
              </w:rPr>
            </w:pPr>
          </w:p>
        </w:tc>
        <w:tc>
          <w:tcPr>
            <w:tcW w:w="4536" w:type="dxa"/>
            <w:tcBorders>
              <w:top w:val="single" w:sz="4" w:space="0" w:color="auto"/>
              <w:bottom w:val="single" w:sz="4" w:space="0" w:color="auto"/>
            </w:tcBorders>
          </w:tcPr>
          <w:p w:rsidR="00A960F0" w:rsidRPr="00A960F0" w:rsidRDefault="00A960F0" w:rsidP="00A960F0">
            <w:pPr>
              <w:autoSpaceDE w:val="0"/>
              <w:autoSpaceDN w:val="0"/>
              <w:adjustRightInd w:val="0"/>
              <w:spacing w:after="0" w:line="240" w:lineRule="auto"/>
              <w:rPr>
                <w:rFonts w:ascii="Liberation Serif" w:hAnsi="Liberation Serif" w:cs="Liberation Serif"/>
                <w:color w:val="000000" w:themeColor="text1"/>
                <w:sz w:val="24"/>
                <w:szCs w:val="24"/>
              </w:rPr>
            </w:pPr>
          </w:p>
        </w:tc>
        <w:tc>
          <w:tcPr>
            <w:tcW w:w="2835" w:type="dxa"/>
            <w:vMerge/>
          </w:tcPr>
          <w:p w:rsidR="00A960F0" w:rsidRPr="00A960F0" w:rsidRDefault="00A960F0" w:rsidP="00A960F0">
            <w:pPr>
              <w:autoSpaceDE w:val="0"/>
              <w:autoSpaceDN w:val="0"/>
              <w:adjustRightInd w:val="0"/>
              <w:spacing w:after="0" w:line="240" w:lineRule="auto"/>
              <w:rPr>
                <w:rFonts w:ascii="Liberation Serif" w:hAnsi="Liberation Serif" w:cs="Liberation Serif"/>
                <w:color w:val="000000" w:themeColor="text1"/>
                <w:sz w:val="24"/>
                <w:szCs w:val="24"/>
              </w:rPr>
            </w:pPr>
          </w:p>
        </w:tc>
        <w:tc>
          <w:tcPr>
            <w:tcW w:w="1191" w:type="dxa"/>
            <w:vMerge/>
            <w:tcBorders>
              <w:top w:val="single" w:sz="4" w:space="0" w:color="auto"/>
            </w:tcBorders>
          </w:tcPr>
          <w:p w:rsidR="00A960F0" w:rsidRPr="00A960F0" w:rsidRDefault="00A960F0" w:rsidP="00A960F0">
            <w:pPr>
              <w:autoSpaceDE w:val="0"/>
              <w:autoSpaceDN w:val="0"/>
              <w:adjustRightInd w:val="0"/>
              <w:spacing w:after="0" w:line="240" w:lineRule="auto"/>
              <w:rPr>
                <w:rFonts w:ascii="Liberation Serif" w:hAnsi="Liberation Serif" w:cs="Liberation Serif"/>
                <w:color w:val="000000" w:themeColor="text1"/>
                <w:sz w:val="24"/>
                <w:szCs w:val="24"/>
              </w:rPr>
            </w:pPr>
          </w:p>
        </w:tc>
      </w:tr>
      <w:tr w:rsidR="00A960F0" w:rsidRPr="00A960F0" w:rsidTr="00106A63">
        <w:tc>
          <w:tcPr>
            <w:tcW w:w="4031" w:type="dxa"/>
            <w:gridSpan w:val="2"/>
            <w:vMerge/>
          </w:tcPr>
          <w:p w:rsidR="00A960F0" w:rsidRPr="00A960F0" w:rsidRDefault="00A960F0" w:rsidP="00A960F0">
            <w:pPr>
              <w:autoSpaceDE w:val="0"/>
              <w:autoSpaceDN w:val="0"/>
              <w:adjustRightInd w:val="0"/>
              <w:spacing w:after="0" w:line="240" w:lineRule="auto"/>
              <w:rPr>
                <w:rFonts w:ascii="Liberation Serif" w:hAnsi="Liberation Serif" w:cs="Liberation Serif"/>
                <w:color w:val="000000" w:themeColor="text1"/>
                <w:sz w:val="24"/>
                <w:szCs w:val="24"/>
              </w:rPr>
            </w:pPr>
          </w:p>
        </w:tc>
        <w:tc>
          <w:tcPr>
            <w:tcW w:w="4536" w:type="dxa"/>
            <w:tcBorders>
              <w:top w:val="single" w:sz="4" w:space="0" w:color="auto"/>
            </w:tcBorders>
          </w:tcPr>
          <w:p w:rsidR="00A960F0" w:rsidRPr="00A960F0" w:rsidRDefault="00A960F0" w:rsidP="00A960F0">
            <w:pPr>
              <w:autoSpaceDE w:val="0"/>
              <w:autoSpaceDN w:val="0"/>
              <w:adjustRightInd w:val="0"/>
              <w:spacing w:after="0" w:line="240" w:lineRule="auto"/>
              <w:rPr>
                <w:rFonts w:ascii="Liberation Serif" w:hAnsi="Liberation Serif" w:cs="Liberation Serif"/>
                <w:color w:val="000000" w:themeColor="text1"/>
                <w:sz w:val="24"/>
                <w:szCs w:val="24"/>
              </w:rPr>
            </w:pPr>
          </w:p>
        </w:tc>
        <w:tc>
          <w:tcPr>
            <w:tcW w:w="2835" w:type="dxa"/>
            <w:vMerge/>
          </w:tcPr>
          <w:p w:rsidR="00A960F0" w:rsidRPr="00A960F0" w:rsidRDefault="00A960F0" w:rsidP="00A960F0">
            <w:pPr>
              <w:autoSpaceDE w:val="0"/>
              <w:autoSpaceDN w:val="0"/>
              <w:adjustRightInd w:val="0"/>
              <w:spacing w:after="0" w:line="240" w:lineRule="auto"/>
              <w:rPr>
                <w:rFonts w:ascii="Liberation Serif" w:hAnsi="Liberation Serif" w:cs="Liberation Serif"/>
                <w:color w:val="000000" w:themeColor="text1"/>
                <w:sz w:val="24"/>
                <w:szCs w:val="24"/>
              </w:rPr>
            </w:pPr>
          </w:p>
        </w:tc>
        <w:tc>
          <w:tcPr>
            <w:tcW w:w="1191" w:type="dxa"/>
            <w:vMerge/>
            <w:tcBorders>
              <w:top w:val="single" w:sz="4" w:space="0" w:color="auto"/>
            </w:tcBorders>
          </w:tcPr>
          <w:p w:rsidR="00A960F0" w:rsidRPr="00A960F0" w:rsidRDefault="00A960F0" w:rsidP="00A960F0">
            <w:pPr>
              <w:autoSpaceDE w:val="0"/>
              <w:autoSpaceDN w:val="0"/>
              <w:adjustRightInd w:val="0"/>
              <w:spacing w:after="0" w:line="240" w:lineRule="auto"/>
              <w:rPr>
                <w:rFonts w:ascii="Liberation Serif" w:hAnsi="Liberation Serif" w:cs="Liberation Serif"/>
                <w:color w:val="000000" w:themeColor="text1"/>
                <w:sz w:val="24"/>
                <w:szCs w:val="24"/>
              </w:rPr>
            </w:pPr>
          </w:p>
        </w:tc>
      </w:tr>
      <w:tr w:rsidR="00A960F0" w:rsidRPr="00A960F0" w:rsidTr="00106A63">
        <w:tc>
          <w:tcPr>
            <w:tcW w:w="4031" w:type="dxa"/>
            <w:gridSpan w:val="2"/>
            <w:vMerge w:val="restart"/>
          </w:tcPr>
          <w:p w:rsidR="00A960F0" w:rsidRPr="00A960F0" w:rsidRDefault="00A960F0" w:rsidP="00A960F0">
            <w:pPr>
              <w:autoSpaceDE w:val="0"/>
              <w:autoSpaceDN w:val="0"/>
              <w:adjustRightInd w:val="0"/>
              <w:spacing w:after="0" w:line="240" w:lineRule="auto"/>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2. Категории потребителей услуги</w:t>
            </w:r>
          </w:p>
        </w:tc>
        <w:tc>
          <w:tcPr>
            <w:tcW w:w="4536" w:type="dxa"/>
            <w:tcBorders>
              <w:bottom w:val="single" w:sz="4" w:space="0" w:color="auto"/>
            </w:tcBorders>
          </w:tcPr>
          <w:p w:rsidR="00A960F0" w:rsidRPr="00A960F0" w:rsidRDefault="00A960F0" w:rsidP="00A960F0">
            <w:pPr>
              <w:autoSpaceDE w:val="0"/>
              <w:autoSpaceDN w:val="0"/>
              <w:adjustRightInd w:val="0"/>
              <w:spacing w:after="0" w:line="240" w:lineRule="auto"/>
              <w:rPr>
                <w:rFonts w:ascii="Liberation Serif" w:hAnsi="Liberation Serif" w:cs="Liberation Serif"/>
                <w:color w:val="000000" w:themeColor="text1"/>
                <w:sz w:val="24"/>
                <w:szCs w:val="24"/>
              </w:rPr>
            </w:pPr>
          </w:p>
        </w:tc>
        <w:tc>
          <w:tcPr>
            <w:tcW w:w="2835" w:type="dxa"/>
            <w:vMerge w:val="restart"/>
          </w:tcPr>
          <w:p w:rsidR="00A960F0" w:rsidRPr="00A960F0" w:rsidRDefault="00A960F0" w:rsidP="00A960F0">
            <w:pPr>
              <w:autoSpaceDE w:val="0"/>
              <w:autoSpaceDN w:val="0"/>
              <w:adjustRightInd w:val="0"/>
              <w:spacing w:after="0" w:line="240" w:lineRule="auto"/>
              <w:rPr>
                <w:rFonts w:ascii="Liberation Serif" w:hAnsi="Liberation Serif" w:cs="Liberation Serif"/>
                <w:color w:val="000000" w:themeColor="text1"/>
                <w:sz w:val="24"/>
                <w:szCs w:val="24"/>
              </w:rPr>
            </w:pPr>
          </w:p>
        </w:tc>
        <w:tc>
          <w:tcPr>
            <w:tcW w:w="1191" w:type="dxa"/>
            <w:vMerge w:val="restart"/>
          </w:tcPr>
          <w:p w:rsidR="00A960F0" w:rsidRPr="00A960F0" w:rsidRDefault="00A960F0" w:rsidP="00A960F0">
            <w:pPr>
              <w:autoSpaceDE w:val="0"/>
              <w:autoSpaceDN w:val="0"/>
              <w:adjustRightInd w:val="0"/>
              <w:spacing w:after="0" w:line="240" w:lineRule="auto"/>
              <w:rPr>
                <w:rFonts w:ascii="Liberation Serif" w:hAnsi="Liberation Serif" w:cs="Liberation Serif"/>
                <w:color w:val="000000" w:themeColor="text1"/>
                <w:sz w:val="24"/>
                <w:szCs w:val="24"/>
              </w:rPr>
            </w:pPr>
          </w:p>
        </w:tc>
      </w:tr>
      <w:tr w:rsidR="00A960F0" w:rsidRPr="00A960F0" w:rsidTr="00106A63">
        <w:tc>
          <w:tcPr>
            <w:tcW w:w="4031" w:type="dxa"/>
            <w:gridSpan w:val="2"/>
            <w:vMerge/>
          </w:tcPr>
          <w:p w:rsidR="00A960F0" w:rsidRPr="00A960F0" w:rsidRDefault="00A960F0" w:rsidP="00A960F0">
            <w:pPr>
              <w:autoSpaceDE w:val="0"/>
              <w:autoSpaceDN w:val="0"/>
              <w:adjustRightInd w:val="0"/>
              <w:spacing w:after="0" w:line="240" w:lineRule="auto"/>
              <w:rPr>
                <w:rFonts w:ascii="Liberation Serif" w:hAnsi="Liberation Serif" w:cs="Liberation Serif"/>
                <w:color w:val="000000" w:themeColor="text1"/>
                <w:sz w:val="24"/>
                <w:szCs w:val="24"/>
              </w:rPr>
            </w:pPr>
          </w:p>
        </w:tc>
        <w:tc>
          <w:tcPr>
            <w:tcW w:w="4536" w:type="dxa"/>
            <w:tcBorders>
              <w:top w:val="single" w:sz="4" w:space="0" w:color="auto"/>
              <w:bottom w:val="single" w:sz="4" w:space="0" w:color="auto"/>
            </w:tcBorders>
          </w:tcPr>
          <w:p w:rsidR="00A960F0" w:rsidRPr="00A960F0" w:rsidRDefault="00A960F0" w:rsidP="00A960F0">
            <w:pPr>
              <w:autoSpaceDE w:val="0"/>
              <w:autoSpaceDN w:val="0"/>
              <w:adjustRightInd w:val="0"/>
              <w:spacing w:after="0" w:line="240" w:lineRule="auto"/>
              <w:rPr>
                <w:rFonts w:ascii="Liberation Serif" w:hAnsi="Liberation Serif" w:cs="Liberation Serif"/>
                <w:color w:val="000000" w:themeColor="text1"/>
                <w:sz w:val="24"/>
                <w:szCs w:val="24"/>
              </w:rPr>
            </w:pPr>
          </w:p>
        </w:tc>
        <w:tc>
          <w:tcPr>
            <w:tcW w:w="2835" w:type="dxa"/>
            <w:vMerge/>
          </w:tcPr>
          <w:p w:rsidR="00A960F0" w:rsidRPr="00A960F0" w:rsidRDefault="00A960F0" w:rsidP="00A960F0">
            <w:pPr>
              <w:autoSpaceDE w:val="0"/>
              <w:autoSpaceDN w:val="0"/>
              <w:adjustRightInd w:val="0"/>
              <w:spacing w:after="0" w:line="240" w:lineRule="auto"/>
              <w:rPr>
                <w:rFonts w:ascii="Liberation Serif" w:hAnsi="Liberation Serif" w:cs="Liberation Serif"/>
                <w:color w:val="000000" w:themeColor="text1"/>
                <w:sz w:val="24"/>
                <w:szCs w:val="24"/>
              </w:rPr>
            </w:pPr>
          </w:p>
        </w:tc>
        <w:tc>
          <w:tcPr>
            <w:tcW w:w="1191" w:type="dxa"/>
            <w:vMerge/>
          </w:tcPr>
          <w:p w:rsidR="00A960F0" w:rsidRPr="00A960F0" w:rsidRDefault="00A960F0" w:rsidP="00A960F0">
            <w:pPr>
              <w:autoSpaceDE w:val="0"/>
              <w:autoSpaceDN w:val="0"/>
              <w:adjustRightInd w:val="0"/>
              <w:spacing w:after="0" w:line="240" w:lineRule="auto"/>
              <w:rPr>
                <w:rFonts w:ascii="Liberation Serif" w:hAnsi="Liberation Serif" w:cs="Liberation Serif"/>
                <w:color w:val="000000" w:themeColor="text1"/>
                <w:sz w:val="24"/>
                <w:szCs w:val="24"/>
              </w:rPr>
            </w:pPr>
          </w:p>
        </w:tc>
      </w:tr>
      <w:tr w:rsidR="00A960F0" w:rsidRPr="00A960F0" w:rsidTr="00106A63">
        <w:tc>
          <w:tcPr>
            <w:tcW w:w="4031" w:type="dxa"/>
            <w:gridSpan w:val="2"/>
            <w:vMerge/>
          </w:tcPr>
          <w:p w:rsidR="00A960F0" w:rsidRPr="00A960F0" w:rsidRDefault="00A960F0" w:rsidP="00A960F0">
            <w:pPr>
              <w:autoSpaceDE w:val="0"/>
              <w:autoSpaceDN w:val="0"/>
              <w:adjustRightInd w:val="0"/>
              <w:spacing w:after="0" w:line="240" w:lineRule="auto"/>
              <w:rPr>
                <w:rFonts w:ascii="Liberation Serif" w:hAnsi="Liberation Serif" w:cs="Liberation Serif"/>
                <w:color w:val="000000" w:themeColor="text1"/>
                <w:sz w:val="24"/>
                <w:szCs w:val="24"/>
              </w:rPr>
            </w:pPr>
          </w:p>
        </w:tc>
        <w:tc>
          <w:tcPr>
            <w:tcW w:w="4536" w:type="dxa"/>
            <w:tcBorders>
              <w:top w:val="single" w:sz="4" w:space="0" w:color="auto"/>
              <w:bottom w:val="single" w:sz="4" w:space="0" w:color="auto"/>
            </w:tcBorders>
          </w:tcPr>
          <w:p w:rsidR="00A960F0" w:rsidRPr="00A960F0" w:rsidRDefault="00A960F0" w:rsidP="00A960F0">
            <w:pPr>
              <w:autoSpaceDE w:val="0"/>
              <w:autoSpaceDN w:val="0"/>
              <w:adjustRightInd w:val="0"/>
              <w:spacing w:after="0" w:line="240" w:lineRule="auto"/>
              <w:rPr>
                <w:rFonts w:ascii="Liberation Serif" w:hAnsi="Liberation Serif" w:cs="Liberation Serif"/>
                <w:color w:val="000000" w:themeColor="text1"/>
                <w:sz w:val="24"/>
                <w:szCs w:val="24"/>
              </w:rPr>
            </w:pPr>
          </w:p>
        </w:tc>
        <w:tc>
          <w:tcPr>
            <w:tcW w:w="2835" w:type="dxa"/>
            <w:vMerge/>
          </w:tcPr>
          <w:p w:rsidR="00A960F0" w:rsidRPr="00A960F0" w:rsidRDefault="00A960F0" w:rsidP="00A960F0">
            <w:pPr>
              <w:autoSpaceDE w:val="0"/>
              <w:autoSpaceDN w:val="0"/>
              <w:adjustRightInd w:val="0"/>
              <w:spacing w:after="0" w:line="240" w:lineRule="auto"/>
              <w:rPr>
                <w:rFonts w:ascii="Liberation Serif" w:hAnsi="Liberation Serif" w:cs="Liberation Serif"/>
                <w:color w:val="000000" w:themeColor="text1"/>
                <w:sz w:val="24"/>
                <w:szCs w:val="24"/>
              </w:rPr>
            </w:pPr>
          </w:p>
        </w:tc>
        <w:tc>
          <w:tcPr>
            <w:tcW w:w="1191" w:type="dxa"/>
            <w:vMerge/>
          </w:tcPr>
          <w:p w:rsidR="00A960F0" w:rsidRPr="00A960F0" w:rsidRDefault="00A960F0" w:rsidP="00A960F0">
            <w:pPr>
              <w:autoSpaceDE w:val="0"/>
              <w:autoSpaceDN w:val="0"/>
              <w:adjustRightInd w:val="0"/>
              <w:spacing w:after="0" w:line="240" w:lineRule="auto"/>
              <w:rPr>
                <w:rFonts w:ascii="Liberation Serif" w:hAnsi="Liberation Serif" w:cs="Liberation Serif"/>
                <w:color w:val="000000" w:themeColor="text1"/>
                <w:sz w:val="24"/>
                <w:szCs w:val="24"/>
              </w:rPr>
            </w:pPr>
          </w:p>
        </w:tc>
      </w:tr>
    </w:tbl>
    <w:p w:rsidR="00A960F0" w:rsidRPr="00A960F0" w:rsidRDefault="00A960F0" w:rsidP="00A960F0">
      <w:pPr>
        <w:autoSpaceDE w:val="0"/>
        <w:autoSpaceDN w:val="0"/>
        <w:adjustRightInd w:val="0"/>
        <w:spacing w:after="0" w:line="240" w:lineRule="auto"/>
        <w:rPr>
          <w:rFonts w:ascii="Liberation Serif" w:hAnsi="Liberation Serif" w:cs="Liberation Serif"/>
          <w:color w:val="000000" w:themeColor="text1"/>
          <w:sz w:val="24"/>
          <w:szCs w:val="24"/>
        </w:rPr>
      </w:pPr>
    </w:p>
    <w:p w:rsidR="00A960F0" w:rsidRPr="00A960F0" w:rsidRDefault="00A960F0" w:rsidP="00A960F0">
      <w:pPr>
        <w:autoSpaceDE w:val="0"/>
        <w:autoSpaceDN w:val="0"/>
        <w:adjustRightInd w:val="0"/>
        <w:spacing w:after="0" w:line="240" w:lineRule="auto"/>
        <w:jc w:val="both"/>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3. Сведения о фактическом достижении показателей, характеризующих объем и (или) качество муниципальной услуги</w:t>
      </w:r>
    </w:p>
    <w:p w:rsidR="00A960F0" w:rsidRPr="00A960F0" w:rsidRDefault="00A960F0" w:rsidP="00A960F0">
      <w:pPr>
        <w:autoSpaceDE w:val="0"/>
        <w:autoSpaceDN w:val="0"/>
        <w:adjustRightInd w:val="0"/>
        <w:spacing w:before="240" w:after="0" w:line="240" w:lineRule="auto"/>
        <w:jc w:val="both"/>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3.1. Сведения о фактическом достижении показателей, характеризующих качество муниципальной услуги</w:t>
      </w:r>
    </w:p>
    <w:p w:rsidR="00A960F0" w:rsidRPr="00A960F0" w:rsidRDefault="00A960F0" w:rsidP="00A960F0">
      <w:pPr>
        <w:autoSpaceDE w:val="0"/>
        <w:autoSpaceDN w:val="0"/>
        <w:adjustRightInd w:val="0"/>
        <w:spacing w:after="0" w:line="240" w:lineRule="auto"/>
        <w:rPr>
          <w:rFonts w:ascii="Liberation Serif" w:hAnsi="Liberation Serif" w:cs="Liberation Serif"/>
          <w:color w:val="000000" w:themeColor="text1"/>
          <w:sz w:val="24"/>
          <w:szCs w:val="24"/>
        </w:rPr>
      </w:pPr>
    </w:p>
    <w:p w:rsidR="00A960F0" w:rsidRPr="00A960F0" w:rsidRDefault="00A960F0" w:rsidP="00A960F0">
      <w:pPr>
        <w:autoSpaceDE w:val="0"/>
        <w:autoSpaceDN w:val="0"/>
        <w:adjustRightInd w:val="0"/>
        <w:spacing w:after="0" w:line="240" w:lineRule="auto"/>
        <w:rPr>
          <w:rFonts w:ascii="Liberation Serif" w:hAnsi="Liberation Serif" w:cs="Liberation Serif"/>
          <w:color w:val="000000" w:themeColor="text1"/>
          <w:sz w:val="24"/>
          <w:szCs w:val="24"/>
        </w:rPr>
        <w:sectPr w:rsidR="00A960F0" w:rsidRPr="00A960F0" w:rsidSect="0098746B">
          <w:pgSz w:w="16838" w:h="11905" w:orient="landscape"/>
          <w:pgMar w:top="1560" w:right="1134" w:bottom="850" w:left="1134" w:header="567" w:footer="0" w:gutter="0"/>
          <w:cols w:space="720"/>
          <w:noEndnote/>
          <w:docGrid w:linePitch="299"/>
        </w:sectPr>
      </w:pPr>
    </w:p>
    <w:tbl>
      <w:tblPr>
        <w:tblW w:w="5000" w:type="pct"/>
        <w:tblCellMar>
          <w:top w:w="102" w:type="dxa"/>
          <w:left w:w="62" w:type="dxa"/>
          <w:bottom w:w="102" w:type="dxa"/>
          <w:right w:w="62" w:type="dxa"/>
        </w:tblCellMar>
        <w:tblLook w:val="0000" w:firstRow="0" w:lastRow="0" w:firstColumn="0" w:lastColumn="0" w:noHBand="0" w:noVBand="0"/>
      </w:tblPr>
      <w:tblGrid>
        <w:gridCol w:w="998"/>
        <w:gridCol w:w="1157"/>
        <w:gridCol w:w="1157"/>
        <w:gridCol w:w="1158"/>
        <w:gridCol w:w="1158"/>
        <w:gridCol w:w="1158"/>
        <w:gridCol w:w="1104"/>
        <w:gridCol w:w="1104"/>
        <w:gridCol w:w="565"/>
        <w:gridCol w:w="1236"/>
        <w:gridCol w:w="856"/>
        <w:gridCol w:w="987"/>
        <w:gridCol w:w="1134"/>
        <w:gridCol w:w="922"/>
      </w:tblGrid>
      <w:tr w:rsidR="00A960F0" w:rsidRPr="00A960F0" w:rsidTr="00106A63">
        <w:tc>
          <w:tcPr>
            <w:tcW w:w="393" w:type="pct"/>
            <w:vMerge w:val="restart"/>
            <w:tcBorders>
              <w:top w:val="single" w:sz="4" w:space="0" w:color="auto"/>
              <w:left w:val="single" w:sz="4" w:space="0" w:color="auto"/>
              <w:bottom w:val="single" w:sz="4" w:space="0" w:color="auto"/>
              <w:right w:val="single" w:sz="4" w:space="0" w:color="auto"/>
            </w:tcBorders>
            <w:vAlign w:val="center"/>
          </w:tcPr>
          <w:p w:rsidR="00A960F0" w:rsidRPr="00A960F0" w:rsidRDefault="00A960F0" w:rsidP="00A960F0">
            <w:pPr>
              <w:autoSpaceDE w:val="0"/>
              <w:autoSpaceDN w:val="0"/>
              <w:adjustRightInd w:val="0"/>
              <w:spacing w:after="0" w:line="240" w:lineRule="auto"/>
              <w:jc w:val="center"/>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lastRenderedPageBreak/>
              <w:t xml:space="preserve">Уникальный номер реестровой записи </w:t>
            </w:r>
            <w:hyperlink w:anchor="Par374" w:history="1">
              <w:r w:rsidRPr="00A960F0">
                <w:rPr>
                  <w:rFonts w:ascii="Liberation Serif" w:hAnsi="Liberation Serif" w:cs="Liberation Serif"/>
                  <w:color w:val="000000" w:themeColor="text1"/>
                  <w:sz w:val="24"/>
                  <w:szCs w:val="24"/>
                </w:rPr>
                <w:t>3</w:t>
              </w:r>
            </w:hyperlink>
          </w:p>
        </w:tc>
        <w:tc>
          <w:tcPr>
            <w:tcW w:w="1210" w:type="pct"/>
            <w:gridSpan w:val="3"/>
            <w:tcBorders>
              <w:top w:val="single" w:sz="4" w:space="0" w:color="auto"/>
              <w:left w:val="single" w:sz="4" w:space="0" w:color="auto"/>
              <w:bottom w:val="single" w:sz="4" w:space="0" w:color="auto"/>
              <w:right w:val="single" w:sz="4" w:space="0" w:color="auto"/>
            </w:tcBorders>
            <w:vAlign w:val="center"/>
          </w:tcPr>
          <w:p w:rsidR="00A960F0" w:rsidRPr="00A960F0" w:rsidRDefault="00A960F0" w:rsidP="00A960F0">
            <w:pPr>
              <w:autoSpaceDE w:val="0"/>
              <w:autoSpaceDN w:val="0"/>
              <w:adjustRightInd w:val="0"/>
              <w:spacing w:after="0" w:line="240" w:lineRule="auto"/>
              <w:jc w:val="center"/>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Показатель, характеризующий содержание муниципальной услуги (по справочникам)</w:t>
            </w:r>
          </w:p>
        </w:tc>
        <w:tc>
          <w:tcPr>
            <w:tcW w:w="837" w:type="pct"/>
            <w:gridSpan w:val="2"/>
            <w:tcBorders>
              <w:top w:val="single" w:sz="4" w:space="0" w:color="auto"/>
              <w:left w:val="single" w:sz="4" w:space="0" w:color="auto"/>
              <w:bottom w:val="single" w:sz="4" w:space="0" w:color="auto"/>
              <w:right w:val="single" w:sz="4" w:space="0" w:color="auto"/>
            </w:tcBorders>
            <w:vAlign w:val="center"/>
          </w:tcPr>
          <w:p w:rsidR="00A960F0" w:rsidRPr="00A960F0" w:rsidRDefault="00A960F0" w:rsidP="00A960F0">
            <w:pPr>
              <w:autoSpaceDE w:val="0"/>
              <w:autoSpaceDN w:val="0"/>
              <w:adjustRightInd w:val="0"/>
              <w:spacing w:after="0" w:line="240" w:lineRule="auto"/>
              <w:jc w:val="center"/>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Показатель, характеризующий условия (формы) оказания муниципальной услуги</w:t>
            </w:r>
          </w:p>
        </w:tc>
        <w:tc>
          <w:tcPr>
            <w:tcW w:w="1070" w:type="pct"/>
            <w:gridSpan w:val="3"/>
            <w:tcBorders>
              <w:top w:val="single" w:sz="4" w:space="0" w:color="auto"/>
              <w:left w:val="single" w:sz="4" w:space="0" w:color="auto"/>
              <w:bottom w:val="single" w:sz="4" w:space="0" w:color="auto"/>
              <w:right w:val="single" w:sz="4" w:space="0" w:color="auto"/>
            </w:tcBorders>
            <w:vAlign w:val="center"/>
          </w:tcPr>
          <w:p w:rsidR="00A960F0" w:rsidRPr="00A960F0" w:rsidRDefault="00A960F0" w:rsidP="00A960F0">
            <w:pPr>
              <w:autoSpaceDE w:val="0"/>
              <w:autoSpaceDN w:val="0"/>
              <w:adjustRightInd w:val="0"/>
              <w:spacing w:after="0" w:line="240" w:lineRule="auto"/>
              <w:jc w:val="center"/>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Показатель качества муниципальной услуги</w:t>
            </w:r>
          </w:p>
        </w:tc>
        <w:tc>
          <w:tcPr>
            <w:tcW w:w="1489" w:type="pct"/>
            <w:gridSpan w:val="5"/>
            <w:tcBorders>
              <w:top w:val="single" w:sz="4" w:space="0" w:color="auto"/>
              <w:left w:val="single" w:sz="4" w:space="0" w:color="auto"/>
              <w:bottom w:val="single" w:sz="4" w:space="0" w:color="auto"/>
              <w:right w:val="single" w:sz="4" w:space="0" w:color="auto"/>
            </w:tcBorders>
            <w:vAlign w:val="center"/>
          </w:tcPr>
          <w:p w:rsidR="00A960F0" w:rsidRPr="00A960F0" w:rsidRDefault="00A960F0" w:rsidP="00A960F0">
            <w:pPr>
              <w:autoSpaceDE w:val="0"/>
              <w:autoSpaceDN w:val="0"/>
              <w:adjustRightInd w:val="0"/>
              <w:spacing w:after="0" w:line="240" w:lineRule="auto"/>
              <w:jc w:val="center"/>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Показатель качества муниципальной услуги</w:t>
            </w:r>
          </w:p>
        </w:tc>
      </w:tr>
      <w:tr w:rsidR="00A960F0" w:rsidRPr="00A960F0" w:rsidTr="00106A63">
        <w:tc>
          <w:tcPr>
            <w:tcW w:w="393" w:type="pct"/>
            <w:vMerge/>
            <w:tcBorders>
              <w:top w:val="single" w:sz="4" w:space="0" w:color="auto"/>
              <w:left w:val="single" w:sz="4" w:space="0" w:color="auto"/>
              <w:bottom w:val="single" w:sz="4" w:space="0" w:color="auto"/>
              <w:right w:val="single" w:sz="4" w:space="0" w:color="auto"/>
            </w:tcBorders>
          </w:tcPr>
          <w:p w:rsidR="00A960F0" w:rsidRPr="00A960F0" w:rsidRDefault="00A960F0" w:rsidP="00A960F0">
            <w:pPr>
              <w:autoSpaceDE w:val="0"/>
              <w:autoSpaceDN w:val="0"/>
              <w:adjustRightInd w:val="0"/>
              <w:spacing w:after="0" w:line="240" w:lineRule="auto"/>
              <w:rPr>
                <w:rFonts w:ascii="Liberation Serif" w:hAnsi="Liberation Serif" w:cs="Liberation Serif"/>
                <w:color w:val="000000" w:themeColor="text1"/>
                <w:sz w:val="24"/>
                <w:szCs w:val="24"/>
              </w:rPr>
            </w:pPr>
          </w:p>
        </w:tc>
        <w:tc>
          <w:tcPr>
            <w:tcW w:w="419" w:type="pct"/>
            <w:tcBorders>
              <w:top w:val="single" w:sz="4" w:space="0" w:color="auto"/>
              <w:left w:val="single" w:sz="4" w:space="0" w:color="auto"/>
              <w:bottom w:val="single" w:sz="4" w:space="0" w:color="auto"/>
              <w:right w:val="single" w:sz="4" w:space="0" w:color="auto"/>
            </w:tcBorders>
            <w:vAlign w:val="center"/>
          </w:tcPr>
          <w:p w:rsidR="00A960F0" w:rsidRPr="00A960F0" w:rsidRDefault="00A960F0" w:rsidP="00A960F0">
            <w:pPr>
              <w:autoSpaceDE w:val="0"/>
              <w:autoSpaceDN w:val="0"/>
              <w:adjustRightInd w:val="0"/>
              <w:spacing w:after="0" w:line="240" w:lineRule="auto"/>
              <w:rPr>
                <w:rFonts w:ascii="Liberation Serif" w:hAnsi="Liberation Serif" w:cs="Liberation Serif"/>
                <w:color w:val="000000" w:themeColor="text1"/>
                <w:sz w:val="24"/>
                <w:szCs w:val="24"/>
              </w:rPr>
            </w:pPr>
          </w:p>
        </w:tc>
        <w:tc>
          <w:tcPr>
            <w:tcW w:w="419" w:type="pct"/>
            <w:tcBorders>
              <w:top w:val="single" w:sz="4" w:space="0" w:color="auto"/>
              <w:left w:val="single" w:sz="4" w:space="0" w:color="auto"/>
              <w:bottom w:val="single" w:sz="4" w:space="0" w:color="auto"/>
              <w:right w:val="single" w:sz="4" w:space="0" w:color="auto"/>
            </w:tcBorders>
            <w:vAlign w:val="center"/>
          </w:tcPr>
          <w:p w:rsidR="00A960F0" w:rsidRPr="00A960F0" w:rsidRDefault="00A960F0" w:rsidP="00A960F0">
            <w:pPr>
              <w:autoSpaceDE w:val="0"/>
              <w:autoSpaceDN w:val="0"/>
              <w:adjustRightInd w:val="0"/>
              <w:spacing w:after="0" w:line="240" w:lineRule="auto"/>
              <w:rPr>
                <w:rFonts w:ascii="Liberation Serif" w:hAnsi="Liberation Serif" w:cs="Liberation Serif"/>
                <w:color w:val="000000" w:themeColor="text1"/>
                <w:sz w:val="24"/>
                <w:szCs w:val="24"/>
              </w:rPr>
            </w:pPr>
          </w:p>
        </w:tc>
        <w:tc>
          <w:tcPr>
            <w:tcW w:w="372" w:type="pct"/>
            <w:tcBorders>
              <w:top w:val="single" w:sz="4" w:space="0" w:color="auto"/>
              <w:left w:val="single" w:sz="4" w:space="0" w:color="auto"/>
              <w:bottom w:val="single" w:sz="4" w:space="0" w:color="auto"/>
              <w:right w:val="single" w:sz="4" w:space="0" w:color="auto"/>
            </w:tcBorders>
            <w:vAlign w:val="center"/>
          </w:tcPr>
          <w:p w:rsidR="00A960F0" w:rsidRPr="00A960F0" w:rsidRDefault="00A960F0" w:rsidP="00A960F0">
            <w:pPr>
              <w:autoSpaceDE w:val="0"/>
              <w:autoSpaceDN w:val="0"/>
              <w:adjustRightInd w:val="0"/>
              <w:spacing w:after="0" w:line="240" w:lineRule="auto"/>
              <w:rPr>
                <w:rFonts w:ascii="Liberation Serif" w:hAnsi="Liberation Serif" w:cs="Liberation Serif"/>
                <w:color w:val="000000" w:themeColor="text1"/>
                <w:sz w:val="24"/>
                <w:szCs w:val="24"/>
              </w:rPr>
            </w:pPr>
          </w:p>
        </w:tc>
        <w:tc>
          <w:tcPr>
            <w:tcW w:w="419" w:type="pct"/>
            <w:tcBorders>
              <w:top w:val="single" w:sz="4" w:space="0" w:color="auto"/>
              <w:left w:val="single" w:sz="4" w:space="0" w:color="auto"/>
              <w:bottom w:val="single" w:sz="4" w:space="0" w:color="auto"/>
              <w:right w:val="single" w:sz="4" w:space="0" w:color="auto"/>
            </w:tcBorders>
            <w:vAlign w:val="center"/>
          </w:tcPr>
          <w:p w:rsidR="00A960F0" w:rsidRPr="00A960F0" w:rsidRDefault="00A960F0" w:rsidP="00A960F0">
            <w:pPr>
              <w:autoSpaceDE w:val="0"/>
              <w:autoSpaceDN w:val="0"/>
              <w:adjustRightInd w:val="0"/>
              <w:spacing w:after="0" w:line="240" w:lineRule="auto"/>
              <w:rPr>
                <w:rFonts w:ascii="Liberation Serif" w:hAnsi="Liberation Serif" w:cs="Liberation Serif"/>
                <w:color w:val="000000" w:themeColor="text1"/>
                <w:sz w:val="24"/>
                <w:szCs w:val="24"/>
              </w:rPr>
            </w:pPr>
          </w:p>
        </w:tc>
        <w:tc>
          <w:tcPr>
            <w:tcW w:w="419" w:type="pct"/>
            <w:tcBorders>
              <w:top w:val="single" w:sz="4" w:space="0" w:color="auto"/>
              <w:left w:val="single" w:sz="4" w:space="0" w:color="auto"/>
              <w:bottom w:val="single" w:sz="4" w:space="0" w:color="auto"/>
              <w:right w:val="single" w:sz="4" w:space="0" w:color="auto"/>
            </w:tcBorders>
            <w:vAlign w:val="center"/>
          </w:tcPr>
          <w:p w:rsidR="00A960F0" w:rsidRPr="00A960F0" w:rsidRDefault="00A960F0" w:rsidP="00A960F0">
            <w:pPr>
              <w:autoSpaceDE w:val="0"/>
              <w:autoSpaceDN w:val="0"/>
              <w:adjustRightInd w:val="0"/>
              <w:spacing w:after="0" w:line="240" w:lineRule="auto"/>
              <w:rPr>
                <w:rFonts w:ascii="Liberation Serif" w:hAnsi="Liberation Serif" w:cs="Liberation Serif"/>
                <w:color w:val="000000" w:themeColor="text1"/>
                <w:sz w:val="24"/>
                <w:szCs w:val="24"/>
              </w:rPr>
            </w:pPr>
          </w:p>
        </w:tc>
        <w:tc>
          <w:tcPr>
            <w:tcW w:w="419" w:type="pct"/>
            <w:vMerge w:val="restart"/>
            <w:tcBorders>
              <w:top w:val="single" w:sz="4" w:space="0" w:color="auto"/>
              <w:left w:val="single" w:sz="4" w:space="0" w:color="auto"/>
              <w:bottom w:val="single" w:sz="4" w:space="0" w:color="auto"/>
              <w:right w:val="single" w:sz="4" w:space="0" w:color="auto"/>
            </w:tcBorders>
            <w:vAlign w:val="center"/>
          </w:tcPr>
          <w:p w:rsidR="00A960F0" w:rsidRPr="00A960F0" w:rsidRDefault="00A960F0" w:rsidP="00A960F0">
            <w:pPr>
              <w:autoSpaceDE w:val="0"/>
              <w:autoSpaceDN w:val="0"/>
              <w:adjustRightInd w:val="0"/>
              <w:spacing w:after="0" w:line="240" w:lineRule="auto"/>
              <w:jc w:val="center"/>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 xml:space="preserve">наименование показателя </w:t>
            </w:r>
            <w:hyperlink w:anchor="Par374" w:history="1">
              <w:r w:rsidRPr="00A960F0">
                <w:rPr>
                  <w:rFonts w:ascii="Liberation Serif" w:hAnsi="Liberation Serif" w:cs="Liberation Serif"/>
                  <w:color w:val="000000" w:themeColor="text1"/>
                  <w:sz w:val="24"/>
                  <w:szCs w:val="24"/>
                </w:rPr>
                <w:t>3</w:t>
              </w:r>
            </w:hyperlink>
          </w:p>
        </w:tc>
        <w:tc>
          <w:tcPr>
            <w:tcW w:w="651" w:type="pct"/>
            <w:gridSpan w:val="2"/>
            <w:tcBorders>
              <w:top w:val="single" w:sz="4" w:space="0" w:color="auto"/>
              <w:left w:val="single" w:sz="4" w:space="0" w:color="auto"/>
              <w:bottom w:val="single" w:sz="4" w:space="0" w:color="auto"/>
              <w:right w:val="single" w:sz="4" w:space="0" w:color="auto"/>
            </w:tcBorders>
            <w:vAlign w:val="center"/>
          </w:tcPr>
          <w:p w:rsidR="00A960F0" w:rsidRPr="00A960F0" w:rsidRDefault="00A960F0" w:rsidP="00A960F0">
            <w:pPr>
              <w:autoSpaceDE w:val="0"/>
              <w:autoSpaceDN w:val="0"/>
              <w:adjustRightInd w:val="0"/>
              <w:spacing w:after="0" w:line="240" w:lineRule="auto"/>
              <w:jc w:val="center"/>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единица измерения</w:t>
            </w:r>
          </w:p>
        </w:tc>
        <w:tc>
          <w:tcPr>
            <w:tcW w:w="652" w:type="pct"/>
            <w:gridSpan w:val="2"/>
            <w:tcBorders>
              <w:top w:val="single" w:sz="4" w:space="0" w:color="auto"/>
              <w:left w:val="single" w:sz="4" w:space="0" w:color="auto"/>
              <w:bottom w:val="single" w:sz="4" w:space="0" w:color="auto"/>
              <w:right w:val="single" w:sz="4" w:space="0" w:color="auto"/>
            </w:tcBorders>
            <w:vAlign w:val="center"/>
          </w:tcPr>
          <w:p w:rsidR="00A960F0" w:rsidRPr="00A960F0" w:rsidRDefault="00A960F0" w:rsidP="00A960F0">
            <w:pPr>
              <w:autoSpaceDE w:val="0"/>
              <w:autoSpaceDN w:val="0"/>
              <w:adjustRightInd w:val="0"/>
              <w:spacing w:after="0" w:line="240" w:lineRule="auto"/>
              <w:jc w:val="center"/>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значение</w:t>
            </w:r>
          </w:p>
        </w:tc>
        <w:tc>
          <w:tcPr>
            <w:tcW w:w="298" w:type="pct"/>
            <w:vMerge w:val="restart"/>
            <w:tcBorders>
              <w:top w:val="single" w:sz="4" w:space="0" w:color="auto"/>
              <w:left w:val="single" w:sz="4" w:space="0" w:color="auto"/>
              <w:bottom w:val="single" w:sz="4" w:space="0" w:color="auto"/>
              <w:right w:val="single" w:sz="4" w:space="0" w:color="auto"/>
            </w:tcBorders>
            <w:vAlign w:val="center"/>
          </w:tcPr>
          <w:p w:rsidR="00A960F0" w:rsidRPr="00A960F0" w:rsidRDefault="00A960F0" w:rsidP="00A960F0">
            <w:pPr>
              <w:autoSpaceDE w:val="0"/>
              <w:autoSpaceDN w:val="0"/>
              <w:adjustRightInd w:val="0"/>
              <w:spacing w:after="0" w:line="240" w:lineRule="auto"/>
              <w:jc w:val="center"/>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 xml:space="preserve">допустимое (возможное) отклонение </w:t>
            </w:r>
            <w:hyperlink w:anchor="Par377" w:history="1">
              <w:r w:rsidRPr="00A960F0">
                <w:rPr>
                  <w:rFonts w:ascii="Liberation Serif" w:hAnsi="Liberation Serif" w:cs="Liberation Serif"/>
                  <w:color w:val="000000" w:themeColor="text1"/>
                  <w:sz w:val="24"/>
                  <w:szCs w:val="24"/>
                </w:rPr>
                <w:t>6</w:t>
              </w:r>
            </w:hyperlink>
          </w:p>
        </w:tc>
        <w:tc>
          <w:tcPr>
            <w:tcW w:w="307" w:type="pct"/>
            <w:vMerge w:val="restart"/>
            <w:tcBorders>
              <w:top w:val="single" w:sz="4" w:space="0" w:color="auto"/>
              <w:left w:val="single" w:sz="4" w:space="0" w:color="auto"/>
              <w:bottom w:val="single" w:sz="4" w:space="0" w:color="auto"/>
              <w:right w:val="single" w:sz="4" w:space="0" w:color="auto"/>
            </w:tcBorders>
            <w:vAlign w:val="center"/>
          </w:tcPr>
          <w:p w:rsidR="00A960F0" w:rsidRPr="00A960F0" w:rsidRDefault="00A960F0" w:rsidP="00A960F0">
            <w:pPr>
              <w:autoSpaceDE w:val="0"/>
              <w:autoSpaceDN w:val="0"/>
              <w:adjustRightInd w:val="0"/>
              <w:spacing w:after="0" w:line="240" w:lineRule="auto"/>
              <w:jc w:val="center"/>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отклонение, превышающее допустимое (возможное) значение 7</w:t>
            </w:r>
          </w:p>
        </w:tc>
        <w:tc>
          <w:tcPr>
            <w:tcW w:w="233" w:type="pct"/>
            <w:vMerge w:val="restart"/>
            <w:tcBorders>
              <w:top w:val="single" w:sz="4" w:space="0" w:color="auto"/>
              <w:left w:val="single" w:sz="4" w:space="0" w:color="auto"/>
              <w:bottom w:val="single" w:sz="4" w:space="0" w:color="auto"/>
              <w:right w:val="single" w:sz="4" w:space="0" w:color="auto"/>
            </w:tcBorders>
            <w:vAlign w:val="center"/>
          </w:tcPr>
          <w:p w:rsidR="00A960F0" w:rsidRPr="00A960F0" w:rsidRDefault="00A960F0" w:rsidP="00A960F0">
            <w:pPr>
              <w:autoSpaceDE w:val="0"/>
              <w:autoSpaceDN w:val="0"/>
              <w:adjustRightInd w:val="0"/>
              <w:spacing w:after="0" w:line="240" w:lineRule="auto"/>
              <w:jc w:val="center"/>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причина отклонения</w:t>
            </w:r>
          </w:p>
        </w:tc>
      </w:tr>
      <w:tr w:rsidR="00A960F0" w:rsidRPr="00A960F0" w:rsidTr="00106A63">
        <w:tc>
          <w:tcPr>
            <w:tcW w:w="393" w:type="pct"/>
            <w:vMerge/>
            <w:tcBorders>
              <w:top w:val="single" w:sz="4" w:space="0" w:color="auto"/>
              <w:left w:val="single" w:sz="4" w:space="0" w:color="auto"/>
              <w:bottom w:val="single" w:sz="4" w:space="0" w:color="auto"/>
              <w:right w:val="single" w:sz="4" w:space="0" w:color="auto"/>
            </w:tcBorders>
          </w:tcPr>
          <w:p w:rsidR="00A960F0" w:rsidRPr="00A960F0" w:rsidRDefault="00A960F0" w:rsidP="00A960F0">
            <w:pPr>
              <w:autoSpaceDE w:val="0"/>
              <w:autoSpaceDN w:val="0"/>
              <w:adjustRightInd w:val="0"/>
              <w:spacing w:after="0" w:line="240" w:lineRule="auto"/>
              <w:rPr>
                <w:rFonts w:ascii="Liberation Serif" w:hAnsi="Liberation Serif" w:cs="Liberation Serif"/>
                <w:color w:val="000000" w:themeColor="text1"/>
                <w:sz w:val="24"/>
                <w:szCs w:val="24"/>
              </w:rPr>
            </w:pPr>
          </w:p>
        </w:tc>
        <w:tc>
          <w:tcPr>
            <w:tcW w:w="419" w:type="pct"/>
            <w:tcBorders>
              <w:top w:val="single" w:sz="4" w:space="0" w:color="auto"/>
              <w:left w:val="single" w:sz="4" w:space="0" w:color="auto"/>
              <w:bottom w:val="single" w:sz="4" w:space="0" w:color="auto"/>
              <w:right w:val="single" w:sz="4" w:space="0" w:color="auto"/>
            </w:tcBorders>
            <w:vAlign w:val="center"/>
          </w:tcPr>
          <w:p w:rsidR="00A960F0" w:rsidRPr="00A960F0" w:rsidRDefault="00A960F0" w:rsidP="00A960F0">
            <w:pPr>
              <w:autoSpaceDE w:val="0"/>
              <w:autoSpaceDN w:val="0"/>
              <w:adjustRightInd w:val="0"/>
              <w:spacing w:after="0" w:line="240" w:lineRule="auto"/>
              <w:jc w:val="center"/>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 xml:space="preserve">(наименование показателя) </w:t>
            </w:r>
            <w:hyperlink w:anchor="Par374" w:history="1">
              <w:r w:rsidRPr="00A960F0">
                <w:rPr>
                  <w:rFonts w:ascii="Liberation Serif" w:hAnsi="Liberation Serif" w:cs="Liberation Serif"/>
                  <w:color w:val="000000" w:themeColor="text1"/>
                  <w:sz w:val="24"/>
                  <w:szCs w:val="24"/>
                </w:rPr>
                <w:t>3</w:t>
              </w:r>
            </w:hyperlink>
          </w:p>
        </w:tc>
        <w:tc>
          <w:tcPr>
            <w:tcW w:w="419" w:type="pct"/>
            <w:tcBorders>
              <w:top w:val="single" w:sz="4" w:space="0" w:color="auto"/>
              <w:left w:val="single" w:sz="4" w:space="0" w:color="auto"/>
              <w:bottom w:val="single" w:sz="4" w:space="0" w:color="auto"/>
              <w:right w:val="single" w:sz="4" w:space="0" w:color="auto"/>
            </w:tcBorders>
            <w:vAlign w:val="center"/>
          </w:tcPr>
          <w:p w:rsidR="00A960F0" w:rsidRPr="00A960F0" w:rsidRDefault="00A960F0" w:rsidP="00A960F0">
            <w:pPr>
              <w:autoSpaceDE w:val="0"/>
              <w:autoSpaceDN w:val="0"/>
              <w:adjustRightInd w:val="0"/>
              <w:spacing w:after="0" w:line="240" w:lineRule="auto"/>
              <w:jc w:val="center"/>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 xml:space="preserve">(наименование показателя) </w:t>
            </w:r>
            <w:hyperlink w:anchor="Par374" w:history="1">
              <w:r w:rsidRPr="00A960F0">
                <w:rPr>
                  <w:rFonts w:ascii="Liberation Serif" w:hAnsi="Liberation Serif" w:cs="Liberation Serif"/>
                  <w:color w:val="000000" w:themeColor="text1"/>
                  <w:sz w:val="24"/>
                  <w:szCs w:val="24"/>
                </w:rPr>
                <w:t>3</w:t>
              </w:r>
            </w:hyperlink>
          </w:p>
        </w:tc>
        <w:tc>
          <w:tcPr>
            <w:tcW w:w="372" w:type="pct"/>
            <w:tcBorders>
              <w:top w:val="single" w:sz="4" w:space="0" w:color="auto"/>
              <w:left w:val="single" w:sz="4" w:space="0" w:color="auto"/>
              <w:bottom w:val="single" w:sz="4" w:space="0" w:color="auto"/>
              <w:right w:val="single" w:sz="4" w:space="0" w:color="auto"/>
            </w:tcBorders>
            <w:vAlign w:val="center"/>
          </w:tcPr>
          <w:p w:rsidR="00A960F0" w:rsidRPr="00A960F0" w:rsidRDefault="00A960F0" w:rsidP="00A960F0">
            <w:pPr>
              <w:autoSpaceDE w:val="0"/>
              <w:autoSpaceDN w:val="0"/>
              <w:adjustRightInd w:val="0"/>
              <w:spacing w:after="0" w:line="240" w:lineRule="auto"/>
              <w:jc w:val="center"/>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 xml:space="preserve">(наименование показателя) </w:t>
            </w:r>
            <w:hyperlink w:anchor="Par374" w:history="1">
              <w:r w:rsidRPr="00A960F0">
                <w:rPr>
                  <w:rFonts w:ascii="Liberation Serif" w:hAnsi="Liberation Serif" w:cs="Liberation Serif"/>
                  <w:color w:val="000000" w:themeColor="text1"/>
                  <w:sz w:val="24"/>
                  <w:szCs w:val="24"/>
                </w:rPr>
                <w:t>3</w:t>
              </w:r>
            </w:hyperlink>
          </w:p>
        </w:tc>
        <w:tc>
          <w:tcPr>
            <w:tcW w:w="419" w:type="pct"/>
            <w:tcBorders>
              <w:top w:val="single" w:sz="4" w:space="0" w:color="auto"/>
              <w:left w:val="single" w:sz="4" w:space="0" w:color="auto"/>
              <w:bottom w:val="single" w:sz="4" w:space="0" w:color="auto"/>
              <w:right w:val="single" w:sz="4" w:space="0" w:color="auto"/>
            </w:tcBorders>
            <w:vAlign w:val="center"/>
          </w:tcPr>
          <w:p w:rsidR="00A960F0" w:rsidRPr="00A960F0" w:rsidRDefault="00A960F0" w:rsidP="00A960F0">
            <w:pPr>
              <w:autoSpaceDE w:val="0"/>
              <w:autoSpaceDN w:val="0"/>
              <w:adjustRightInd w:val="0"/>
              <w:spacing w:after="0" w:line="240" w:lineRule="auto"/>
              <w:jc w:val="center"/>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 xml:space="preserve">(наименование показателя) </w:t>
            </w:r>
            <w:hyperlink w:anchor="Par374" w:history="1">
              <w:r w:rsidRPr="00A960F0">
                <w:rPr>
                  <w:rFonts w:ascii="Liberation Serif" w:hAnsi="Liberation Serif" w:cs="Liberation Serif"/>
                  <w:color w:val="000000" w:themeColor="text1"/>
                  <w:sz w:val="24"/>
                  <w:szCs w:val="24"/>
                </w:rPr>
                <w:t>3</w:t>
              </w:r>
            </w:hyperlink>
          </w:p>
        </w:tc>
        <w:tc>
          <w:tcPr>
            <w:tcW w:w="419" w:type="pct"/>
            <w:tcBorders>
              <w:top w:val="single" w:sz="4" w:space="0" w:color="auto"/>
              <w:left w:val="single" w:sz="4" w:space="0" w:color="auto"/>
              <w:bottom w:val="single" w:sz="4" w:space="0" w:color="auto"/>
              <w:right w:val="single" w:sz="4" w:space="0" w:color="auto"/>
            </w:tcBorders>
            <w:vAlign w:val="center"/>
          </w:tcPr>
          <w:p w:rsidR="00A960F0" w:rsidRPr="00A960F0" w:rsidRDefault="00A960F0" w:rsidP="00A960F0">
            <w:pPr>
              <w:autoSpaceDE w:val="0"/>
              <w:autoSpaceDN w:val="0"/>
              <w:adjustRightInd w:val="0"/>
              <w:spacing w:after="0" w:line="240" w:lineRule="auto"/>
              <w:jc w:val="center"/>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 xml:space="preserve">(наименование показателя) </w:t>
            </w:r>
            <w:hyperlink w:anchor="Par374" w:history="1">
              <w:r w:rsidRPr="00A960F0">
                <w:rPr>
                  <w:rFonts w:ascii="Liberation Serif" w:hAnsi="Liberation Serif" w:cs="Liberation Serif"/>
                  <w:color w:val="000000" w:themeColor="text1"/>
                  <w:sz w:val="24"/>
                  <w:szCs w:val="24"/>
                </w:rPr>
                <w:t>3</w:t>
              </w:r>
            </w:hyperlink>
          </w:p>
        </w:tc>
        <w:tc>
          <w:tcPr>
            <w:tcW w:w="419" w:type="pct"/>
            <w:vMerge/>
            <w:tcBorders>
              <w:top w:val="single" w:sz="4" w:space="0" w:color="auto"/>
              <w:left w:val="single" w:sz="4" w:space="0" w:color="auto"/>
              <w:bottom w:val="single" w:sz="4" w:space="0" w:color="auto"/>
              <w:right w:val="single" w:sz="4" w:space="0" w:color="auto"/>
            </w:tcBorders>
          </w:tcPr>
          <w:p w:rsidR="00A960F0" w:rsidRPr="00A960F0" w:rsidRDefault="00A960F0" w:rsidP="00A960F0">
            <w:pPr>
              <w:autoSpaceDE w:val="0"/>
              <w:autoSpaceDN w:val="0"/>
              <w:adjustRightInd w:val="0"/>
              <w:spacing w:after="0" w:line="240" w:lineRule="auto"/>
              <w:jc w:val="center"/>
              <w:rPr>
                <w:rFonts w:ascii="Liberation Serif" w:hAnsi="Liberation Serif" w:cs="Liberation Serif"/>
                <w:color w:val="000000" w:themeColor="text1"/>
                <w:sz w:val="24"/>
                <w:szCs w:val="24"/>
              </w:rPr>
            </w:pPr>
          </w:p>
        </w:tc>
        <w:tc>
          <w:tcPr>
            <w:tcW w:w="372" w:type="pct"/>
            <w:tcBorders>
              <w:top w:val="single" w:sz="4" w:space="0" w:color="auto"/>
              <w:left w:val="single" w:sz="4" w:space="0" w:color="auto"/>
              <w:bottom w:val="single" w:sz="4" w:space="0" w:color="auto"/>
              <w:right w:val="single" w:sz="4" w:space="0" w:color="auto"/>
            </w:tcBorders>
            <w:vAlign w:val="center"/>
          </w:tcPr>
          <w:p w:rsidR="00A960F0" w:rsidRPr="00A960F0" w:rsidRDefault="00A960F0" w:rsidP="00A960F0">
            <w:pPr>
              <w:autoSpaceDE w:val="0"/>
              <w:autoSpaceDN w:val="0"/>
              <w:adjustRightInd w:val="0"/>
              <w:spacing w:after="0" w:line="240" w:lineRule="auto"/>
              <w:jc w:val="center"/>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 xml:space="preserve">наименование </w:t>
            </w:r>
            <w:hyperlink w:anchor="Par374" w:history="1">
              <w:r w:rsidRPr="00A960F0">
                <w:rPr>
                  <w:rFonts w:ascii="Liberation Serif" w:hAnsi="Liberation Serif" w:cs="Liberation Serif"/>
                  <w:color w:val="000000" w:themeColor="text1"/>
                  <w:sz w:val="24"/>
                  <w:szCs w:val="24"/>
                </w:rPr>
                <w:t>3</w:t>
              </w:r>
            </w:hyperlink>
          </w:p>
        </w:tc>
        <w:tc>
          <w:tcPr>
            <w:tcW w:w="279" w:type="pct"/>
            <w:tcBorders>
              <w:top w:val="single" w:sz="4" w:space="0" w:color="auto"/>
              <w:left w:val="single" w:sz="4" w:space="0" w:color="auto"/>
              <w:bottom w:val="single" w:sz="4" w:space="0" w:color="auto"/>
              <w:right w:val="single" w:sz="4" w:space="0" w:color="auto"/>
            </w:tcBorders>
            <w:vAlign w:val="center"/>
          </w:tcPr>
          <w:p w:rsidR="00A960F0" w:rsidRPr="00A960F0" w:rsidRDefault="00A960F0" w:rsidP="00A960F0">
            <w:pPr>
              <w:autoSpaceDE w:val="0"/>
              <w:autoSpaceDN w:val="0"/>
              <w:adjustRightInd w:val="0"/>
              <w:spacing w:after="0" w:line="240" w:lineRule="auto"/>
              <w:jc w:val="center"/>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 xml:space="preserve">код по </w:t>
            </w:r>
            <w:hyperlink r:id="rId44" w:history="1">
              <w:r w:rsidRPr="00A960F0">
                <w:rPr>
                  <w:rFonts w:ascii="Liberation Serif" w:hAnsi="Liberation Serif" w:cs="Liberation Serif"/>
                  <w:color w:val="000000" w:themeColor="text1"/>
                  <w:sz w:val="24"/>
                  <w:szCs w:val="24"/>
                </w:rPr>
                <w:t>ОКЕИ</w:t>
              </w:r>
            </w:hyperlink>
            <w:r w:rsidRPr="00A960F0">
              <w:rPr>
                <w:rFonts w:ascii="Liberation Serif" w:hAnsi="Liberation Serif" w:cs="Liberation Serif"/>
                <w:color w:val="000000" w:themeColor="text1"/>
                <w:sz w:val="24"/>
                <w:szCs w:val="24"/>
              </w:rPr>
              <w:t xml:space="preserve"> </w:t>
            </w:r>
            <w:hyperlink w:anchor="Par374" w:history="1">
              <w:r w:rsidRPr="00A960F0">
                <w:rPr>
                  <w:rFonts w:ascii="Liberation Serif" w:hAnsi="Liberation Serif" w:cs="Liberation Serif"/>
                  <w:color w:val="000000" w:themeColor="text1"/>
                  <w:sz w:val="24"/>
                  <w:szCs w:val="24"/>
                </w:rPr>
                <w:t>3</w:t>
              </w:r>
            </w:hyperlink>
          </w:p>
        </w:tc>
        <w:tc>
          <w:tcPr>
            <w:tcW w:w="326" w:type="pct"/>
            <w:tcBorders>
              <w:top w:val="single" w:sz="4" w:space="0" w:color="auto"/>
              <w:left w:val="single" w:sz="4" w:space="0" w:color="auto"/>
              <w:bottom w:val="single" w:sz="4" w:space="0" w:color="auto"/>
              <w:right w:val="single" w:sz="4" w:space="0" w:color="auto"/>
            </w:tcBorders>
            <w:vAlign w:val="center"/>
          </w:tcPr>
          <w:p w:rsidR="00A960F0" w:rsidRPr="00A960F0" w:rsidRDefault="00A960F0" w:rsidP="00A960F0">
            <w:pPr>
              <w:autoSpaceDE w:val="0"/>
              <w:autoSpaceDN w:val="0"/>
              <w:adjustRightInd w:val="0"/>
              <w:spacing w:after="0" w:line="240" w:lineRule="auto"/>
              <w:jc w:val="center"/>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 xml:space="preserve">утверждено в муниципальном </w:t>
            </w:r>
            <w:proofErr w:type="gramStart"/>
            <w:r w:rsidRPr="00A960F0">
              <w:rPr>
                <w:rFonts w:ascii="Liberation Serif" w:hAnsi="Liberation Serif" w:cs="Liberation Serif"/>
                <w:color w:val="000000" w:themeColor="text1"/>
                <w:sz w:val="24"/>
                <w:szCs w:val="24"/>
              </w:rPr>
              <w:t>задании</w:t>
            </w:r>
            <w:proofErr w:type="gramEnd"/>
            <w:r w:rsidRPr="00A960F0">
              <w:rPr>
                <w:rFonts w:ascii="Liberation Serif" w:hAnsi="Liberation Serif" w:cs="Liberation Serif"/>
                <w:color w:val="000000" w:themeColor="text1"/>
                <w:sz w:val="24"/>
                <w:szCs w:val="24"/>
              </w:rPr>
              <w:t xml:space="preserve"> на год </w:t>
            </w:r>
            <w:hyperlink w:anchor="Par374" w:history="1">
              <w:r w:rsidRPr="00A960F0">
                <w:rPr>
                  <w:rFonts w:ascii="Liberation Serif" w:hAnsi="Liberation Serif" w:cs="Liberation Serif"/>
                  <w:color w:val="000000" w:themeColor="text1"/>
                  <w:sz w:val="24"/>
                  <w:szCs w:val="24"/>
                </w:rPr>
                <w:t>3</w:t>
              </w:r>
            </w:hyperlink>
          </w:p>
        </w:tc>
        <w:tc>
          <w:tcPr>
            <w:tcW w:w="326" w:type="pct"/>
            <w:tcBorders>
              <w:top w:val="single" w:sz="4" w:space="0" w:color="auto"/>
              <w:left w:val="single" w:sz="4" w:space="0" w:color="auto"/>
              <w:bottom w:val="single" w:sz="4" w:space="0" w:color="auto"/>
              <w:right w:val="single" w:sz="4" w:space="0" w:color="auto"/>
            </w:tcBorders>
            <w:vAlign w:val="center"/>
          </w:tcPr>
          <w:p w:rsidR="00A960F0" w:rsidRPr="00A960F0" w:rsidRDefault="00A960F0" w:rsidP="00A960F0">
            <w:pPr>
              <w:autoSpaceDE w:val="0"/>
              <w:autoSpaceDN w:val="0"/>
              <w:adjustRightInd w:val="0"/>
              <w:spacing w:after="0" w:line="240" w:lineRule="auto"/>
              <w:jc w:val="center"/>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 xml:space="preserve">исполнено на отчетную дату </w:t>
            </w:r>
            <w:hyperlink w:anchor="Par376" w:history="1">
              <w:r w:rsidRPr="00A960F0">
                <w:rPr>
                  <w:rFonts w:ascii="Liberation Serif" w:hAnsi="Liberation Serif" w:cs="Liberation Serif"/>
                  <w:color w:val="000000" w:themeColor="text1"/>
                  <w:sz w:val="24"/>
                  <w:szCs w:val="24"/>
                </w:rPr>
                <w:t>5</w:t>
              </w:r>
            </w:hyperlink>
          </w:p>
        </w:tc>
        <w:tc>
          <w:tcPr>
            <w:tcW w:w="298" w:type="pct"/>
            <w:vMerge/>
            <w:tcBorders>
              <w:top w:val="single" w:sz="4" w:space="0" w:color="auto"/>
              <w:left w:val="single" w:sz="4" w:space="0" w:color="auto"/>
              <w:bottom w:val="single" w:sz="4" w:space="0" w:color="auto"/>
              <w:right w:val="single" w:sz="4" w:space="0" w:color="auto"/>
            </w:tcBorders>
          </w:tcPr>
          <w:p w:rsidR="00A960F0" w:rsidRPr="00A960F0" w:rsidRDefault="00A960F0" w:rsidP="00A960F0">
            <w:pPr>
              <w:autoSpaceDE w:val="0"/>
              <w:autoSpaceDN w:val="0"/>
              <w:adjustRightInd w:val="0"/>
              <w:spacing w:after="0" w:line="240" w:lineRule="auto"/>
              <w:jc w:val="center"/>
              <w:rPr>
                <w:rFonts w:ascii="Liberation Serif" w:hAnsi="Liberation Serif" w:cs="Liberation Serif"/>
                <w:color w:val="000000" w:themeColor="text1"/>
                <w:sz w:val="24"/>
                <w:szCs w:val="24"/>
              </w:rPr>
            </w:pPr>
          </w:p>
        </w:tc>
        <w:tc>
          <w:tcPr>
            <w:tcW w:w="307" w:type="pct"/>
            <w:vMerge/>
            <w:tcBorders>
              <w:top w:val="single" w:sz="4" w:space="0" w:color="auto"/>
              <w:left w:val="single" w:sz="4" w:space="0" w:color="auto"/>
              <w:bottom w:val="single" w:sz="4" w:space="0" w:color="auto"/>
              <w:right w:val="single" w:sz="4" w:space="0" w:color="auto"/>
            </w:tcBorders>
          </w:tcPr>
          <w:p w:rsidR="00A960F0" w:rsidRPr="00A960F0" w:rsidRDefault="00A960F0" w:rsidP="00A960F0">
            <w:pPr>
              <w:autoSpaceDE w:val="0"/>
              <w:autoSpaceDN w:val="0"/>
              <w:adjustRightInd w:val="0"/>
              <w:spacing w:after="0" w:line="240" w:lineRule="auto"/>
              <w:jc w:val="center"/>
              <w:rPr>
                <w:rFonts w:ascii="Liberation Serif" w:hAnsi="Liberation Serif" w:cs="Liberation Serif"/>
                <w:color w:val="000000" w:themeColor="text1"/>
                <w:sz w:val="24"/>
                <w:szCs w:val="24"/>
              </w:rPr>
            </w:pPr>
          </w:p>
        </w:tc>
        <w:tc>
          <w:tcPr>
            <w:tcW w:w="233" w:type="pct"/>
            <w:vMerge/>
            <w:tcBorders>
              <w:top w:val="single" w:sz="4" w:space="0" w:color="auto"/>
              <w:left w:val="single" w:sz="4" w:space="0" w:color="auto"/>
              <w:bottom w:val="single" w:sz="4" w:space="0" w:color="auto"/>
              <w:right w:val="single" w:sz="4" w:space="0" w:color="auto"/>
            </w:tcBorders>
          </w:tcPr>
          <w:p w:rsidR="00A960F0" w:rsidRPr="00A960F0" w:rsidRDefault="00A960F0" w:rsidP="00A960F0">
            <w:pPr>
              <w:autoSpaceDE w:val="0"/>
              <w:autoSpaceDN w:val="0"/>
              <w:adjustRightInd w:val="0"/>
              <w:spacing w:after="0" w:line="240" w:lineRule="auto"/>
              <w:jc w:val="center"/>
              <w:rPr>
                <w:rFonts w:ascii="Liberation Serif" w:hAnsi="Liberation Serif" w:cs="Liberation Serif"/>
                <w:color w:val="000000" w:themeColor="text1"/>
                <w:sz w:val="24"/>
                <w:szCs w:val="24"/>
              </w:rPr>
            </w:pPr>
          </w:p>
        </w:tc>
      </w:tr>
      <w:tr w:rsidR="00A960F0" w:rsidRPr="00A960F0" w:rsidTr="00106A63">
        <w:tc>
          <w:tcPr>
            <w:tcW w:w="393" w:type="pct"/>
            <w:tcBorders>
              <w:top w:val="single" w:sz="4" w:space="0" w:color="auto"/>
              <w:left w:val="single" w:sz="4" w:space="0" w:color="auto"/>
              <w:bottom w:val="single" w:sz="4" w:space="0" w:color="auto"/>
              <w:right w:val="single" w:sz="4" w:space="0" w:color="auto"/>
            </w:tcBorders>
            <w:vAlign w:val="center"/>
          </w:tcPr>
          <w:p w:rsidR="00A960F0" w:rsidRPr="00A960F0" w:rsidRDefault="00A960F0" w:rsidP="00A960F0">
            <w:pPr>
              <w:autoSpaceDE w:val="0"/>
              <w:autoSpaceDN w:val="0"/>
              <w:adjustRightInd w:val="0"/>
              <w:spacing w:after="0" w:line="240" w:lineRule="auto"/>
              <w:jc w:val="center"/>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1</w:t>
            </w:r>
          </w:p>
        </w:tc>
        <w:tc>
          <w:tcPr>
            <w:tcW w:w="419" w:type="pct"/>
            <w:tcBorders>
              <w:top w:val="single" w:sz="4" w:space="0" w:color="auto"/>
              <w:left w:val="single" w:sz="4" w:space="0" w:color="auto"/>
              <w:bottom w:val="single" w:sz="4" w:space="0" w:color="auto"/>
              <w:right w:val="single" w:sz="4" w:space="0" w:color="auto"/>
            </w:tcBorders>
            <w:vAlign w:val="center"/>
          </w:tcPr>
          <w:p w:rsidR="00A960F0" w:rsidRPr="00A960F0" w:rsidRDefault="00A960F0" w:rsidP="00A960F0">
            <w:pPr>
              <w:autoSpaceDE w:val="0"/>
              <w:autoSpaceDN w:val="0"/>
              <w:adjustRightInd w:val="0"/>
              <w:spacing w:after="0" w:line="240" w:lineRule="auto"/>
              <w:jc w:val="center"/>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2</w:t>
            </w:r>
          </w:p>
        </w:tc>
        <w:tc>
          <w:tcPr>
            <w:tcW w:w="419" w:type="pct"/>
            <w:tcBorders>
              <w:top w:val="single" w:sz="4" w:space="0" w:color="auto"/>
              <w:left w:val="single" w:sz="4" w:space="0" w:color="auto"/>
              <w:bottom w:val="single" w:sz="4" w:space="0" w:color="auto"/>
              <w:right w:val="single" w:sz="4" w:space="0" w:color="auto"/>
            </w:tcBorders>
            <w:vAlign w:val="center"/>
          </w:tcPr>
          <w:p w:rsidR="00A960F0" w:rsidRPr="00A960F0" w:rsidRDefault="00A960F0" w:rsidP="00A960F0">
            <w:pPr>
              <w:autoSpaceDE w:val="0"/>
              <w:autoSpaceDN w:val="0"/>
              <w:adjustRightInd w:val="0"/>
              <w:spacing w:after="0" w:line="240" w:lineRule="auto"/>
              <w:jc w:val="center"/>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3</w:t>
            </w:r>
          </w:p>
        </w:tc>
        <w:tc>
          <w:tcPr>
            <w:tcW w:w="372" w:type="pct"/>
            <w:tcBorders>
              <w:top w:val="single" w:sz="4" w:space="0" w:color="auto"/>
              <w:left w:val="single" w:sz="4" w:space="0" w:color="auto"/>
              <w:bottom w:val="single" w:sz="4" w:space="0" w:color="auto"/>
              <w:right w:val="single" w:sz="4" w:space="0" w:color="auto"/>
            </w:tcBorders>
            <w:vAlign w:val="center"/>
          </w:tcPr>
          <w:p w:rsidR="00A960F0" w:rsidRPr="00A960F0" w:rsidRDefault="00A960F0" w:rsidP="00A960F0">
            <w:pPr>
              <w:autoSpaceDE w:val="0"/>
              <w:autoSpaceDN w:val="0"/>
              <w:adjustRightInd w:val="0"/>
              <w:spacing w:after="0" w:line="240" w:lineRule="auto"/>
              <w:jc w:val="center"/>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4</w:t>
            </w:r>
          </w:p>
        </w:tc>
        <w:tc>
          <w:tcPr>
            <w:tcW w:w="419" w:type="pct"/>
            <w:tcBorders>
              <w:top w:val="single" w:sz="4" w:space="0" w:color="auto"/>
              <w:left w:val="single" w:sz="4" w:space="0" w:color="auto"/>
              <w:bottom w:val="single" w:sz="4" w:space="0" w:color="auto"/>
              <w:right w:val="single" w:sz="4" w:space="0" w:color="auto"/>
            </w:tcBorders>
            <w:vAlign w:val="center"/>
          </w:tcPr>
          <w:p w:rsidR="00A960F0" w:rsidRPr="00A960F0" w:rsidRDefault="00A960F0" w:rsidP="00A960F0">
            <w:pPr>
              <w:autoSpaceDE w:val="0"/>
              <w:autoSpaceDN w:val="0"/>
              <w:adjustRightInd w:val="0"/>
              <w:spacing w:after="0" w:line="240" w:lineRule="auto"/>
              <w:jc w:val="center"/>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5</w:t>
            </w:r>
          </w:p>
        </w:tc>
        <w:tc>
          <w:tcPr>
            <w:tcW w:w="419" w:type="pct"/>
            <w:tcBorders>
              <w:top w:val="single" w:sz="4" w:space="0" w:color="auto"/>
              <w:left w:val="single" w:sz="4" w:space="0" w:color="auto"/>
              <w:bottom w:val="single" w:sz="4" w:space="0" w:color="auto"/>
              <w:right w:val="single" w:sz="4" w:space="0" w:color="auto"/>
            </w:tcBorders>
            <w:vAlign w:val="center"/>
          </w:tcPr>
          <w:p w:rsidR="00A960F0" w:rsidRPr="00A960F0" w:rsidRDefault="00A960F0" w:rsidP="00A960F0">
            <w:pPr>
              <w:autoSpaceDE w:val="0"/>
              <w:autoSpaceDN w:val="0"/>
              <w:adjustRightInd w:val="0"/>
              <w:spacing w:after="0" w:line="240" w:lineRule="auto"/>
              <w:jc w:val="center"/>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6</w:t>
            </w:r>
          </w:p>
        </w:tc>
        <w:tc>
          <w:tcPr>
            <w:tcW w:w="419" w:type="pct"/>
            <w:tcBorders>
              <w:top w:val="single" w:sz="4" w:space="0" w:color="auto"/>
              <w:left w:val="single" w:sz="4" w:space="0" w:color="auto"/>
              <w:bottom w:val="single" w:sz="4" w:space="0" w:color="auto"/>
              <w:right w:val="single" w:sz="4" w:space="0" w:color="auto"/>
            </w:tcBorders>
            <w:vAlign w:val="center"/>
          </w:tcPr>
          <w:p w:rsidR="00A960F0" w:rsidRPr="00A960F0" w:rsidRDefault="00A960F0" w:rsidP="00A960F0">
            <w:pPr>
              <w:autoSpaceDE w:val="0"/>
              <w:autoSpaceDN w:val="0"/>
              <w:adjustRightInd w:val="0"/>
              <w:spacing w:after="0" w:line="240" w:lineRule="auto"/>
              <w:jc w:val="center"/>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7</w:t>
            </w:r>
          </w:p>
        </w:tc>
        <w:tc>
          <w:tcPr>
            <w:tcW w:w="372" w:type="pct"/>
            <w:tcBorders>
              <w:top w:val="single" w:sz="4" w:space="0" w:color="auto"/>
              <w:left w:val="single" w:sz="4" w:space="0" w:color="auto"/>
              <w:bottom w:val="single" w:sz="4" w:space="0" w:color="auto"/>
              <w:right w:val="single" w:sz="4" w:space="0" w:color="auto"/>
            </w:tcBorders>
            <w:vAlign w:val="center"/>
          </w:tcPr>
          <w:p w:rsidR="00A960F0" w:rsidRPr="00A960F0" w:rsidRDefault="00A960F0" w:rsidP="00A960F0">
            <w:pPr>
              <w:autoSpaceDE w:val="0"/>
              <w:autoSpaceDN w:val="0"/>
              <w:adjustRightInd w:val="0"/>
              <w:spacing w:after="0" w:line="240" w:lineRule="auto"/>
              <w:jc w:val="center"/>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8</w:t>
            </w:r>
          </w:p>
        </w:tc>
        <w:tc>
          <w:tcPr>
            <w:tcW w:w="279" w:type="pct"/>
            <w:tcBorders>
              <w:top w:val="single" w:sz="4" w:space="0" w:color="auto"/>
              <w:left w:val="single" w:sz="4" w:space="0" w:color="auto"/>
              <w:bottom w:val="single" w:sz="4" w:space="0" w:color="auto"/>
              <w:right w:val="single" w:sz="4" w:space="0" w:color="auto"/>
            </w:tcBorders>
            <w:vAlign w:val="center"/>
          </w:tcPr>
          <w:p w:rsidR="00A960F0" w:rsidRPr="00A960F0" w:rsidRDefault="00A960F0" w:rsidP="00A960F0">
            <w:pPr>
              <w:autoSpaceDE w:val="0"/>
              <w:autoSpaceDN w:val="0"/>
              <w:adjustRightInd w:val="0"/>
              <w:spacing w:after="0" w:line="240" w:lineRule="auto"/>
              <w:jc w:val="center"/>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9</w:t>
            </w:r>
          </w:p>
        </w:tc>
        <w:tc>
          <w:tcPr>
            <w:tcW w:w="326" w:type="pct"/>
            <w:tcBorders>
              <w:top w:val="single" w:sz="4" w:space="0" w:color="auto"/>
              <w:left w:val="single" w:sz="4" w:space="0" w:color="auto"/>
              <w:bottom w:val="single" w:sz="4" w:space="0" w:color="auto"/>
              <w:right w:val="single" w:sz="4" w:space="0" w:color="auto"/>
            </w:tcBorders>
            <w:vAlign w:val="center"/>
          </w:tcPr>
          <w:p w:rsidR="00A960F0" w:rsidRPr="00A960F0" w:rsidRDefault="00A960F0" w:rsidP="00A960F0">
            <w:pPr>
              <w:autoSpaceDE w:val="0"/>
              <w:autoSpaceDN w:val="0"/>
              <w:adjustRightInd w:val="0"/>
              <w:spacing w:after="0" w:line="240" w:lineRule="auto"/>
              <w:jc w:val="center"/>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10</w:t>
            </w:r>
          </w:p>
        </w:tc>
        <w:tc>
          <w:tcPr>
            <w:tcW w:w="326" w:type="pct"/>
            <w:tcBorders>
              <w:top w:val="single" w:sz="4" w:space="0" w:color="auto"/>
              <w:left w:val="single" w:sz="4" w:space="0" w:color="auto"/>
              <w:bottom w:val="single" w:sz="4" w:space="0" w:color="auto"/>
              <w:right w:val="single" w:sz="4" w:space="0" w:color="auto"/>
            </w:tcBorders>
            <w:vAlign w:val="center"/>
          </w:tcPr>
          <w:p w:rsidR="00A960F0" w:rsidRPr="00A960F0" w:rsidRDefault="00A960F0" w:rsidP="00A960F0">
            <w:pPr>
              <w:autoSpaceDE w:val="0"/>
              <w:autoSpaceDN w:val="0"/>
              <w:adjustRightInd w:val="0"/>
              <w:spacing w:after="0" w:line="240" w:lineRule="auto"/>
              <w:jc w:val="center"/>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11</w:t>
            </w:r>
          </w:p>
        </w:tc>
        <w:tc>
          <w:tcPr>
            <w:tcW w:w="298" w:type="pct"/>
            <w:tcBorders>
              <w:top w:val="single" w:sz="4" w:space="0" w:color="auto"/>
              <w:left w:val="single" w:sz="4" w:space="0" w:color="auto"/>
              <w:bottom w:val="single" w:sz="4" w:space="0" w:color="auto"/>
              <w:right w:val="single" w:sz="4" w:space="0" w:color="auto"/>
            </w:tcBorders>
            <w:vAlign w:val="center"/>
          </w:tcPr>
          <w:p w:rsidR="00A960F0" w:rsidRPr="00A960F0" w:rsidRDefault="00A960F0" w:rsidP="00A960F0">
            <w:pPr>
              <w:autoSpaceDE w:val="0"/>
              <w:autoSpaceDN w:val="0"/>
              <w:adjustRightInd w:val="0"/>
              <w:spacing w:after="0" w:line="240" w:lineRule="auto"/>
              <w:jc w:val="center"/>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12</w:t>
            </w:r>
          </w:p>
        </w:tc>
        <w:tc>
          <w:tcPr>
            <w:tcW w:w="307" w:type="pct"/>
            <w:tcBorders>
              <w:top w:val="single" w:sz="4" w:space="0" w:color="auto"/>
              <w:left w:val="single" w:sz="4" w:space="0" w:color="auto"/>
              <w:bottom w:val="single" w:sz="4" w:space="0" w:color="auto"/>
              <w:right w:val="single" w:sz="4" w:space="0" w:color="auto"/>
            </w:tcBorders>
            <w:vAlign w:val="center"/>
          </w:tcPr>
          <w:p w:rsidR="00A960F0" w:rsidRPr="00A960F0" w:rsidRDefault="00A960F0" w:rsidP="00A960F0">
            <w:pPr>
              <w:autoSpaceDE w:val="0"/>
              <w:autoSpaceDN w:val="0"/>
              <w:adjustRightInd w:val="0"/>
              <w:spacing w:after="0" w:line="240" w:lineRule="auto"/>
              <w:jc w:val="center"/>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13</w:t>
            </w:r>
          </w:p>
        </w:tc>
        <w:tc>
          <w:tcPr>
            <w:tcW w:w="233" w:type="pct"/>
            <w:tcBorders>
              <w:top w:val="single" w:sz="4" w:space="0" w:color="auto"/>
              <w:left w:val="single" w:sz="4" w:space="0" w:color="auto"/>
              <w:bottom w:val="single" w:sz="4" w:space="0" w:color="auto"/>
              <w:right w:val="single" w:sz="4" w:space="0" w:color="auto"/>
            </w:tcBorders>
            <w:vAlign w:val="center"/>
          </w:tcPr>
          <w:p w:rsidR="00A960F0" w:rsidRPr="00A960F0" w:rsidRDefault="00A960F0" w:rsidP="00A960F0">
            <w:pPr>
              <w:autoSpaceDE w:val="0"/>
              <w:autoSpaceDN w:val="0"/>
              <w:adjustRightInd w:val="0"/>
              <w:spacing w:after="0" w:line="240" w:lineRule="auto"/>
              <w:jc w:val="center"/>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14</w:t>
            </w:r>
          </w:p>
        </w:tc>
      </w:tr>
      <w:tr w:rsidR="00A960F0" w:rsidRPr="00A960F0" w:rsidTr="00106A63">
        <w:tc>
          <w:tcPr>
            <w:tcW w:w="393" w:type="pct"/>
            <w:vMerge w:val="restart"/>
            <w:tcBorders>
              <w:top w:val="single" w:sz="4" w:space="0" w:color="auto"/>
              <w:left w:val="single" w:sz="4" w:space="0" w:color="auto"/>
              <w:bottom w:val="single" w:sz="4" w:space="0" w:color="auto"/>
              <w:right w:val="single" w:sz="4" w:space="0" w:color="auto"/>
            </w:tcBorders>
            <w:vAlign w:val="center"/>
          </w:tcPr>
          <w:p w:rsidR="00A960F0" w:rsidRPr="00A960F0" w:rsidRDefault="00A960F0" w:rsidP="00A960F0">
            <w:pPr>
              <w:autoSpaceDE w:val="0"/>
              <w:autoSpaceDN w:val="0"/>
              <w:adjustRightInd w:val="0"/>
              <w:spacing w:after="0" w:line="240" w:lineRule="auto"/>
              <w:rPr>
                <w:rFonts w:ascii="Liberation Serif" w:hAnsi="Liberation Serif" w:cs="Liberation Serif"/>
                <w:color w:val="000000" w:themeColor="text1"/>
                <w:sz w:val="24"/>
                <w:szCs w:val="24"/>
              </w:rPr>
            </w:pPr>
          </w:p>
        </w:tc>
        <w:tc>
          <w:tcPr>
            <w:tcW w:w="419" w:type="pct"/>
            <w:vMerge w:val="restart"/>
            <w:tcBorders>
              <w:top w:val="single" w:sz="4" w:space="0" w:color="auto"/>
              <w:left w:val="single" w:sz="4" w:space="0" w:color="auto"/>
              <w:bottom w:val="single" w:sz="4" w:space="0" w:color="auto"/>
              <w:right w:val="single" w:sz="4" w:space="0" w:color="auto"/>
            </w:tcBorders>
            <w:vAlign w:val="center"/>
          </w:tcPr>
          <w:p w:rsidR="00A960F0" w:rsidRPr="00A960F0" w:rsidRDefault="00A960F0" w:rsidP="00A960F0">
            <w:pPr>
              <w:autoSpaceDE w:val="0"/>
              <w:autoSpaceDN w:val="0"/>
              <w:adjustRightInd w:val="0"/>
              <w:spacing w:after="0" w:line="240" w:lineRule="auto"/>
              <w:rPr>
                <w:rFonts w:ascii="Liberation Serif" w:hAnsi="Liberation Serif" w:cs="Liberation Serif"/>
                <w:color w:val="000000" w:themeColor="text1"/>
                <w:sz w:val="24"/>
                <w:szCs w:val="24"/>
              </w:rPr>
            </w:pPr>
          </w:p>
        </w:tc>
        <w:tc>
          <w:tcPr>
            <w:tcW w:w="419" w:type="pct"/>
            <w:vMerge w:val="restart"/>
            <w:tcBorders>
              <w:top w:val="single" w:sz="4" w:space="0" w:color="auto"/>
              <w:left w:val="single" w:sz="4" w:space="0" w:color="auto"/>
              <w:bottom w:val="single" w:sz="4" w:space="0" w:color="auto"/>
              <w:right w:val="single" w:sz="4" w:space="0" w:color="auto"/>
            </w:tcBorders>
            <w:vAlign w:val="center"/>
          </w:tcPr>
          <w:p w:rsidR="00A960F0" w:rsidRPr="00A960F0" w:rsidRDefault="00A960F0" w:rsidP="00A960F0">
            <w:pPr>
              <w:autoSpaceDE w:val="0"/>
              <w:autoSpaceDN w:val="0"/>
              <w:adjustRightInd w:val="0"/>
              <w:spacing w:after="0" w:line="240" w:lineRule="auto"/>
              <w:rPr>
                <w:rFonts w:ascii="Liberation Serif" w:hAnsi="Liberation Serif" w:cs="Liberation Serif"/>
                <w:color w:val="000000" w:themeColor="text1"/>
                <w:sz w:val="24"/>
                <w:szCs w:val="24"/>
              </w:rPr>
            </w:pPr>
          </w:p>
        </w:tc>
        <w:tc>
          <w:tcPr>
            <w:tcW w:w="372" w:type="pct"/>
            <w:vMerge w:val="restart"/>
            <w:tcBorders>
              <w:top w:val="single" w:sz="4" w:space="0" w:color="auto"/>
              <w:left w:val="single" w:sz="4" w:space="0" w:color="auto"/>
              <w:bottom w:val="single" w:sz="4" w:space="0" w:color="auto"/>
              <w:right w:val="single" w:sz="4" w:space="0" w:color="auto"/>
            </w:tcBorders>
            <w:vAlign w:val="center"/>
          </w:tcPr>
          <w:p w:rsidR="00A960F0" w:rsidRPr="00A960F0" w:rsidRDefault="00A960F0" w:rsidP="00A960F0">
            <w:pPr>
              <w:autoSpaceDE w:val="0"/>
              <w:autoSpaceDN w:val="0"/>
              <w:adjustRightInd w:val="0"/>
              <w:spacing w:after="0" w:line="240" w:lineRule="auto"/>
              <w:rPr>
                <w:rFonts w:ascii="Liberation Serif" w:hAnsi="Liberation Serif" w:cs="Liberation Serif"/>
                <w:color w:val="000000" w:themeColor="text1"/>
                <w:sz w:val="24"/>
                <w:szCs w:val="24"/>
              </w:rPr>
            </w:pPr>
          </w:p>
        </w:tc>
        <w:tc>
          <w:tcPr>
            <w:tcW w:w="419" w:type="pct"/>
            <w:vMerge w:val="restart"/>
            <w:tcBorders>
              <w:top w:val="single" w:sz="4" w:space="0" w:color="auto"/>
              <w:left w:val="single" w:sz="4" w:space="0" w:color="auto"/>
              <w:bottom w:val="single" w:sz="4" w:space="0" w:color="auto"/>
              <w:right w:val="single" w:sz="4" w:space="0" w:color="auto"/>
            </w:tcBorders>
            <w:vAlign w:val="center"/>
          </w:tcPr>
          <w:p w:rsidR="00A960F0" w:rsidRPr="00A960F0" w:rsidRDefault="00A960F0" w:rsidP="00A960F0">
            <w:pPr>
              <w:autoSpaceDE w:val="0"/>
              <w:autoSpaceDN w:val="0"/>
              <w:adjustRightInd w:val="0"/>
              <w:spacing w:after="0" w:line="240" w:lineRule="auto"/>
              <w:rPr>
                <w:rFonts w:ascii="Liberation Serif" w:hAnsi="Liberation Serif" w:cs="Liberation Serif"/>
                <w:color w:val="000000" w:themeColor="text1"/>
                <w:sz w:val="24"/>
                <w:szCs w:val="24"/>
              </w:rPr>
            </w:pPr>
          </w:p>
        </w:tc>
        <w:tc>
          <w:tcPr>
            <w:tcW w:w="419" w:type="pct"/>
            <w:vMerge w:val="restart"/>
            <w:tcBorders>
              <w:top w:val="single" w:sz="4" w:space="0" w:color="auto"/>
              <w:left w:val="single" w:sz="4" w:space="0" w:color="auto"/>
              <w:bottom w:val="single" w:sz="4" w:space="0" w:color="auto"/>
              <w:right w:val="single" w:sz="4" w:space="0" w:color="auto"/>
            </w:tcBorders>
            <w:vAlign w:val="center"/>
          </w:tcPr>
          <w:p w:rsidR="00A960F0" w:rsidRPr="00A960F0" w:rsidRDefault="00A960F0" w:rsidP="00A960F0">
            <w:pPr>
              <w:autoSpaceDE w:val="0"/>
              <w:autoSpaceDN w:val="0"/>
              <w:adjustRightInd w:val="0"/>
              <w:spacing w:after="0" w:line="240" w:lineRule="auto"/>
              <w:rPr>
                <w:rFonts w:ascii="Liberation Serif" w:hAnsi="Liberation Serif" w:cs="Liberation Serif"/>
                <w:color w:val="000000" w:themeColor="text1"/>
                <w:sz w:val="24"/>
                <w:szCs w:val="24"/>
              </w:rPr>
            </w:pPr>
          </w:p>
        </w:tc>
        <w:tc>
          <w:tcPr>
            <w:tcW w:w="419" w:type="pct"/>
            <w:tcBorders>
              <w:top w:val="single" w:sz="4" w:space="0" w:color="auto"/>
              <w:left w:val="single" w:sz="4" w:space="0" w:color="auto"/>
              <w:bottom w:val="single" w:sz="4" w:space="0" w:color="auto"/>
              <w:right w:val="single" w:sz="4" w:space="0" w:color="auto"/>
            </w:tcBorders>
            <w:vAlign w:val="center"/>
          </w:tcPr>
          <w:p w:rsidR="00A960F0" w:rsidRPr="00A960F0" w:rsidRDefault="00A960F0" w:rsidP="00A960F0">
            <w:pPr>
              <w:autoSpaceDE w:val="0"/>
              <w:autoSpaceDN w:val="0"/>
              <w:adjustRightInd w:val="0"/>
              <w:spacing w:after="0" w:line="240" w:lineRule="auto"/>
              <w:rPr>
                <w:rFonts w:ascii="Liberation Serif" w:hAnsi="Liberation Serif" w:cs="Liberation Serif"/>
                <w:color w:val="000000" w:themeColor="text1"/>
                <w:sz w:val="24"/>
                <w:szCs w:val="24"/>
              </w:rPr>
            </w:pPr>
          </w:p>
        </w:tc>
        <w:tc>
          <w:tcPr>
            <w:tcW w:w="372" w:type="pct"/>
            <w:tcBorders>
              <w:top w:val="single" w:sz="4" w:space="0" w:color="auto"/>
              <w:left w:val="single" w:sz="4" w:space="0" w:color="auto"/>
              <w:bottom w:val="single" w:sz="4" w:space="0" w:color="auto"/>
              <w:right w:val="single" w:sz="4" w:space="0" w:color="auto"/>
            </w:tcBorders>
            <w:vAlign w:val="center"/>
          </w:tcPr>
          <w:p w:rsidR="00A960F0" w:rsidRPr="00A960F0" w:rsidRDefault="00A960F0" w:rsidP="00A960F0">
            <w:pPr>
              <w:autoSpaceDE w:val="0"/>
              <w:autoSpaceDN w:val="0"/>
              <w:adjustRightInd w:val="0"/>
              <w:spacing w:after="0" w:line="240" w:lineRule="auto"/>
              <w:rPr>
                <w:rFonts w:ascii="Liberation Serif" w:hAnsi="Liberation Serif" w:cs="Liberation Serif"/>
                <w:color w:val="000000" w:themeColor="text1"/>
                <w:sz w:val="24"/>
                <w:szCs w:val="24"/>
              </w:rPr>
            </w:pPr>
          </w:p>
        </w:tc>
        <w:tc>
          <w:tcPr>
            <w:tcW w:w="279" w:type="pct"/>
            <w:tcBorders>
              <w:top w:val="single" w:sz="4" w:space="0" w:color="auto"/>
              <w:left w:val="single" w:sz="4" w:space="0" w:color="auto"/>
              <w:bottom w:val="single" w:sz="4" w:space="0" w:color="auto"/>
              <w:right w:val="single" w:sz="4" w:space="0" w:color="auto"/>
            </w:tcBorders>
            <w:vAlign w:val="center"/>
          </w:tcPr>
          <w:p w:rsidR="00A960F0" w:rsidRPr="00A960F0" w:rsidRDefault="00A960F0" w:rsidP="00A960F0">
            <w:pPr>
              <w:autoSpaceDE w:val="0"/>
              <w:autoSpaceDN w:val="0"/>
              <w:adjustRightInd w:val="0"/>
              <w:spacing w:after="0" w:line="240" w:lineRule="auto"/>
              <w:rPr>
                <w:rFonts w:ascii="Liberation Serif" w:hAnsi="Liberation Serif" w:cs="Liberation Serif"/>
                <w:color w:val="000000" w:themeColor="text1"/>
                <w:sz w:val="24"/>
                <w:szCs w:val="24"/>
              </w:rPr>
            </w:pPr>
          </w:p>
        </w:tc>
        <w:tc>
          <w:tcPr>
            <w:tcW w:w="326" w:type="pct"/>
            <w:tcBorders>
              <w:top w:val="single" w:sz="4" w:space="0" w:color="auto"/>
              <w:left w:val="single" w:sz="4" w:space="0" w:color="auto"/>
              <w:bottom w:val="single" w:sz="4" w:space="0" w:color="auto"/>
              <w:right w:val="single" w:sz="4" w:space="0" w:color="auto"/>
            </w:tcBorders>
            <w:vAlign w:val="center"/>
          </w:tcPr>
          <w:p w:rsidR="00A960F0" w:rsidRPr="00A960F0" w:rsidRDefault="00A960F0" w:rsidP="00A960F0">
            <w:pPr>
              <w:autoSpaceDE w:val="0"/>
              <w:autoSpaceDN w:val="0"/>
              <w:adjustRightInd w:val="0"/>
              <w:spacing w:after="0" w:line="240" w:lineRule="auto"/>
              <w:rPr>
                <w:rFonts w:ascii="Liberation Serif" w:hAnsi="Liberation Serif" w:cs="Liberation Serif"/>
                <w:color w:val="000000" w:themeColor="text1"/>
                <w:sz w:val="24"/>
                <w:szCs w:val="24"/>
              </w:rPr>
            </w:pPr>
          </w:p>
        </w:tc>
        <w:tc>
          <w:tcPr>
            <w:tcW w:w="326" w:type="pct"/>
            <w:tcBorders>
              <w:top w:val="single" w:sz="4" w:space="0" w:color="auto"/>
              <w:left w:val="single" w:sz="4" w:space="0" w:color="auto"/>
              <w:bottom w:val="single" w:sz="4" w:space="0" w:color="auto"/>
              <w:right w:val="single" w:sz="4" w:space="0" w:color="auto"/>
            </w:tcBorders>
            <w:vAlign w:val="center"/>
          </w:tcPr>
          <w:p w:rsidR="00A960F0" w:rsidRPr="00A960F0" w:rsidRDefault="00A960F0" w:rsidP="00A960F0">
            <w:pPr>
              <w:autoSpaceDE w:val="0"/>
              <w:autoSpaceDN w:val="0"/>
              <w:adjustRightInd w:val="0"/>
              <w:spacing w:after="0" w:line="240" w:lineRule="auto"/>
              <w:rPr>
                <w:rFonts w:ascii="Liberation Serif" w:hAnsi="Liberation Serif" w:cs="Liberation Serif"/>
                <w:color w:val="000000" w:themeColor="text1"/>
                <w:sz w:val="24"/>
                <w:szCs w:val="24"/>
              </w:rPr>
            </w:pPr>
          </w:p>
        </w:tc>
        <w:tc>
          <w:tcPr>
            <w:tcW w:w="298" w:type="pct"/>
            <w:tcBorders>
              <w:top w:val="single" w:sz="4" w:space="0" w:color="auto"/>
              <w:left w:val="single" w:sz="4" w:space="0" w:color="auto"/>
              <w:bottom w:val="single" w:sz="4" w:space="0" w:color="auto"/>
              <w:right w:val="single" w:sz="4" w:space="0" w:color="auto"/>
            </w:tcBorders>
            <w:vAlign w:val="center"/>
          </w:tcPr>
          <w:p w:rsidR="00A960F0" w:rsidRPr="00A960F0" w:rsidRDefault="00A960F0" w:rsidP="00A960F0">
            <w:pPr>
              <w:autoSpaceDE w:val="0"/>
              <w:autoSpaceDN w:val="0"/>
              <w:adjustRightInd w:val="0"/>
              <w:spacing w:after="0" w:line="240" w:lineRule="auto"/>
              <w:rPr>
                <w:rFonts w:ascii="Liberation Serif" w:hAnsi="Liberation Serif" w:cs="Liberation Serif"/>
                <w:color w:val="000000" w:themeColor="text1"/>
                <w:sz w:val="24"/>
                <w:szCs w:val="24"/>
              </w:rPr>
            </w:pPr>
          </w:p>
        </w:tc>
        <w:tc>
          <w:tcPr>
            <w:tcW w:w="307" w:type="pct"/>
            <w:tcBorders>
              <w:top w:val="single" w:sz="4" w:space="0" w:color="auto"/>
              <w:left w:val="single" w:sz="4" w:space="0" w:color="auto"/>
              <w:bottom w:val="single" w:sz="4" w:space="0" w:color="auto"/>
              <w:right w:val="single" w:sz="4" w:space="0" w:color="auto"/>
            </w:tcBorders>
            <w:vAlign w:val="center"/>
          </w:tcPr>
          <w:p w:rsidR="00A960F0" w:rsidRPr="00A960F0" w:rsidRDefault="00A960F0" w:rsidP="00A960F0">
            <w:pPr>
              <w:autoSpaceDE w:val="0"/>
              <w:autoSpaceDN w:val="0"/>
              <w:adjustRightInd w:val="0"/>
              <w:spacing w:after="0" w:line="240" w:lineRule="auto"/>
              <w:rPr>
                <w:rFonts w:ascii="Liberation Serif" w:hAnsi="Liberation Serif" w:cs="Liberation Serif"/>
                <w:color w:val="000000" w:themeColor="text1"/>
                <w:sz w:val="24"/>
                <w:szCs w:val="24"/>
              </w:rPr>
            </w:pPr>
          </w:p>
        </w:tc>
        <w:tc>
          <w:tcPr>
            <w:tcW w:w="233" w:type="pct"/>
            <w:tcBorders>
              <w:top w:val="single" w:sz="4" w:space="0" w:color="auto"/>
              <w:left w:val="single" w:sz="4" w:space="0" w:color="auto"/>
              <w:bottom w:val="single" w:sz="4" w:space="0" w:color="auto"/>
              <w:right w:val="single" w:sz="4" w:space="0" w:color="auto"/>
            </w:tcBorders>
            <w:vAlign w:val="center"/>
          </w:tcPr>
          <w:p w:rsidR="00A960F0" w:rsidRPr="00A960F0" w:rsidRDefault="00A960F0" w:rsidP="00A960F0">
            <w:pPr>
              <w:autoSpaceDE w:val="0"/>
              <w:autoSpaceDN w:val="0"/>
              <w:adjustRightInd w:val="0"/>
              <w:spacing w:after="0" w:line="240" w:lineRule="auto"/>
              <w:rPr>
                <w:rFonts w:ascii="Liberation Serif" w:hAnsi="Liberation Serif" w:cs="Liberation Serif"/>
                <w:color w:val="000000" w:themeColor="text1"/>
                <w:sz w:val="24"/>
                <w:szCs w:val="24"/>
              </w:rPr>
            </w:pPr>
          </w:p>
        </w:tc>
      </w:tr>
      <w:tr w:rsidR="00A960F0" w:rsidRPr="00A960F0" w:rsidTr="00106A63">
        <w:tc>
          <w:tcPr>
            <w:tcW w:w="393" w:type="pct"/>
            <w:vMerge/>
            <w:tcBorders>
              <w:top w:val="single" w:sz="4" w:space="0" w:color="auto"/>
              <w:left w:val="single" w:sz="4" w:space="0" w:color="auto"/>
              <w:bottom w:val="single" w:sz="4" w:space="0" w:color="auto"/>
              <w:right w:val="single" w:sz="4" w:space="0" w:color="auto"/>
            </w:tcBorders>
          </w:tcPr>
          <w:p w:rsidR="00A960F0" w:rsidRPr="00A960F0" w:rsidRDefault="00A960F0" w:rsidP="00A960F0">
            <w:pPr>
              <w:autoSpaceDE w:val="0"/>
              <w:autoSpaceDN w:val="0"/>
              <w:adjustRightInd w:val="0"/>
              <w:spacing w:after="0" w:line="240" w:lineRule="auto"/>
              <w:rPr>
                <w:rFonts w:ascii="Liberation Serif" w:hAnsi="Liberation Serif" w:cs="Liberation Serif"/>
                <w:color w:val="000000" w:themeColor="text1"/>
                <w:sz w:val="24"/>
                <w:szCs w:val="24"/>
              </w:rPr>
            </w:pPr>
          </w:p>
        </w:tc>
        <w:tc>
          <w:tcPr>
            <w:tcW w:w="419" w:type="pct"/>
            <w:vMerge/>
            <w:tcBorders>
              <w:top w:val="single" w:sz="4" w:space="0" w:color="auto"/>
              <w:left w:val="single" w:sz="4" w:space="0" w:color="auto"/>
              <w:bottom w:val="single" w:sz="4" w:space="0" w:color="auto"/>
              <w:right w:val="single" w:sz="4" w:space="0" w:color="auto"/>
            </w:tcBorders>
          </w:tcPr>
          <w:p w:rsidR="00A960F0" w:rsidRPr="00A960F0" w:rsidRDefault="00A960F0" w:rsidP="00A960F0">
            <w:pPr>
              <w:autoSpaceDE w:val="0"/>
              <w:autoSpaceDN w:val="0"/>
              <w:adjustRightInd w:val="0"/>
              <w:spacing w:after="0" w:line="240" w:lineRule="auto"/>
              <w:rPr>
                <w:rFonts w:ascii="Liberation Serif" w:hAnsi="Liberation Serif" w:cs="Liberation Serif"/>
                <w:color w:val="000000" w:themeColor="text1"/>
                <w:sz w:val="24"/>
                <w:szCs w:val="24"/>
              </w:rPr>
            </w:pPr>
          </w:p>
        </w:tc>
        <w:tc>
          <w:tcPr>
            <w:tcW w:w="419" w:type="pct"/>
            <w:vMerge/>
            <w:tcBorders>
              <w:top w:val="single" w:sz="4" w:space="0" w:color="auto"/>
              <w:left w:val="single" w:sz="4" w:space="0" w:color="auto"/>
              <w:bottom w:val="single" w:sz="4" w:space="0" w:color="auto"/>
              <w:right w:val="single" w:sz="4" w:space="0" w:color="auto"/>
            </w:tcBorders>
          </w:tcPr>
          <w:p w:rsidR="00A960F0" w:rsidRPr="00A960F0" w:rsidRDefault="00A960F0" w:rsidP="00A960F0">
            <w:pPr>
              <w:autoSpaceDE w:val="0"/>
              <w:autoSpaceDN w:val="0"/>
              <w:adjustRightInd w:val="0"/>
              <w:spacing w:after="0" w:line="240" w:lineRule="auto"/>
              <w:rPr>
                <w:rFonts w:ascii="Liberation Serif" w:hAnsi="Liberation Serif" w:cs="Liberation Serif"/>
                <w:color w:val="000000" w:themeColor="text1"/>
                <w:sz w:val="24"/>
                <w:szCs w:val="24"/>
              </w:rPr>
            </w:pPr>
          </w:p>
        </w:tc>
        <w:tc>
          <w:tcPr>
            <w:tcW w:w="372" w:type="pct"/>
            <w:vMerge/>
            <w:tcBorders>
              <w:top w:val="single" w:sz="4" w:space="0" w:color="auto"/>
              <w:left w:val="single" w:sz="4" w:space="0" w:color="auto"/>
              <w:bottom w:val="single" w:sz="4" w:space="0" w:color="auto"/>
              <w:right w:val="single" w:sz="4" w:space="0" w:color="auto"/>
            </w:tcBorders>
          </w:tcPr>
          <w:p w:rsidR="00A960F0" w:rsidRPr="00A960F0" w:rsidRDefault="00A960F0" w:rsidP="00A960F0">
            <w:pPr>
              <w:autoSpaceDE w:val="0"/>
              <w:autoSpaceDN w:val="0"/>
              <w:adjustRightInd w:val="0"/>
              <w:spacing w:after="0" w:line="240" w:lineRule="auto"/>
              <w:rPr>
                <w:rFonts w:ascii="Liberation Serif" w:hAnsi="Liberation Serif" w:cs="Liberation Serif"/>
                <w:color w:val="000000" w:themeColor="text1"/>
                <w:sz w:val="24"/>
                <w:szCs w:val="24"/>
              </w:rPr>
            </w:pPr>
          </w:p>
        </w:tc>
        <w:tc>
          <w:tcPr>
            <w:tcW w:w="419" w:type="pct"/>
            <w:vMerge/>
            <w:tcBorders>
              <w:top w:val="single" w:sz="4" w:space="0" w:color="auto"/>
              <w:left w:val="single" w:sz="4" w:space="0" w:color="auto"/>
              <w:bottom w:val="single" w:sz="4" w:space="0" w:color="auto"/>
              <w:right w:val="single" w:sz="4" w:space="0" w:color="auto"/>
            </w:tcBorders>
          </w:tcPr>
          <w:p w:rsidR="00A960F0" w:rsidRPr="00A960F0" w:rsidRDefault="00A960F0" w:rsidP="00A960F0">
            <w:pPr>
              <w:autoSpaceDE w:val="0"/>
              <w:autoSpaceDN w:val="0"/>
              <w:adjustRightInd w:val="0"/>
              <w:spacing w:after="0" w:line="240" w:lineRule="auto"/>
              <w:rPr>
                <w:rFonts w:ascii="Liberation Serif" w:hAnsi="Liberation Serif" w:cs="Liberation Serif"/>
                <w:color w:val="000000" w:themeColor="text1"/>
                <w:sz w:val="24"/>
                <w:szCs w:val="24"/>
              </w:rPr>
            </w:pPr>
          </w:p>
        </w:tc>
        <w:tc>
          <w:tcPr>
            <w:tcW w:w="419" w:type="pct"/>
            <w:vMerge/>
            <w:tcBorders>
              <w:top w:val="single" w:sz="4" w:space="0" w:color="auto"/>
              <w:left w:val="single" w:sz="4" w:space="0" w:color="auto"/>
              <w:bottom w:val="single" w:sz="4" w:space="0" w:color="auto"/>
              <w:right w:val="single" w:sz="4" w:space="0" w:color="auto"/>
            </w:tcBorders>
          </w:tcPr>
          <w:p w:rsidR="00A960F0" w:rsidRPr="00A960F0" w:rsidRDefault="00A960F0" w:rsidP="00A960F0">
            <w:pPr>
              <w:autoSpaceDE w:val="0"/>
              <w:autoSpaceDN w:val="0"/>
              <w:adjustRightInd w:val="0"/>
              <w:spacing w:after="0" w:line="240" w:lineRule="auto"/>
              <w:rPr>
                <w:rFonts w:ascii="Liberation Serif" w:hAnsi="Liberation Serif" w:cs="Liberation Serif"/>
                <w:color w:val="000000" w:themeColor="text1"/>
                <w:sz w:val="24"/>
                <w:szCs w:val="24"/>
              </w:rPr>
            </w:pPr>
          </w:p>
        </w:tc>
        <w:tc>
          <w:tcPr>
            <w:tcW w:w="419" w:type="pct"/>
            <w:tcBorders>
              <w:top w:val="single" w:sz="4" w:space="0" w:color="auto"/>
              <w:left w:val="single" w:sz="4" w:space="0" w:color="auto"/>
              <w:bottom w:val="single" w:sz="4" w:space="0" w:color="auto"/>
              <w:right w:val="single" w:sz="4" w:space="0" w:color="auto"/>
            </w:tcBorders>
            <w:vAlign w:val="center"/>
          </w:tcPr>
          <w:p w:rsidR="00A960F0" w:rsidRPr="00A960F0" w:rsidRDefault="00A960F0" w:rsidP="00A960F0">
            <w:pPr>
              <w:autoSpaceDE w:val="0"/>
              <w:autoSpaceDN w:val="0"/>
              <w:adjustRightInd w:val="0"/>
              <w:spacing w:after="0" w:line="240" w:lineRule="auto"/>
              <w:rPr>
                <w:rFonts w:ascii="Liberation Serif" w:hAnsi="Liberation Serif" w:cs="Liberation Serif"/>
                <w:color w:val="000000" w:themeColor="text1"/>
                <w:sz w:val="24"/>
                <w:szCs w:val="24"/>
              </w:rPr>
            </w:pPr>
          </w:p>
        </w:tc>
        <w:tc>
          <w:tcPr>
            <w:tcW w:w="372" w:type="pct"/>
            <w:tcBorders>
              <w:top w:val="single" w:sz="4" w:space="0" w:color="auto"/>
              <w:left w:val="single" w:sz="4" w:space="0" w:color="auto"/>
              <w:bottom w:val="single" w:sz="4" w:space="0" w:color="auto"/>
              <w:right w:val="single" w:sz="4" w:space="0" w:color="auto"/>
            </w:tcBorders>
            <w:vAlign w:val="center"/>
          </w:tcPr>
          <w:p w:rsidR="00A960F0" w:rsidRPr="00A960F0" w:rsidRDefault="00A960F0" w:rsidP="00A960F0">
            <w:pPr>
              <w:autoSpaceDE w:val="0"/>
              <w:autoSpaceDN w:val="0"/>
              <w:adjustRightInd w:val="0"/>
              <w:spacing w:after="0" w:line="240" w:lineRule="auto"/>
              <w:rPr>
                <w:rFonts w:ascii="Liberation Serif" w:hAnsi="Liberation Serif" w:cs="Liberation Serif"/>
                <w:color w:val="000000" w:themeColor="text1"/>
                <w:sz w:val="24"/>
                <w:szCs w:val="24"/>
              </w:rPr>
            </w:pPr>
          </w:p>
        </w:tc>
        <w:tc>
          <w:tcPr>
            <w:tcW w:w="279" w:type="pct"/>
            <w:tcBorders>
              <w:top w:val="single" w:sz="4" w:space="0" w:color="auto"/>
              <w:left w:val="single" w:sz="4" w:space="0" w:color="auto"/>
              <w:bottom w:val="single" w:sz="4" w:space="0" w:color="auto"/>
              <w:right w:val="single" w:sz="4" w:space="0" w:color="auto"/>
            </w:tcBorders>
            <w:vAlign w:val="center"/>
          </w:tcPr>
          <w:p w:rsidR="00A960F0" w:rsidRPr="00A960F0" w:rsidRDefault="00A960F0" w:rsidP="00A960F0">
            <w:pPr>
              <w:autoSpaceDE w:val="0"/>
              <w:autoSpaceDN w:val="0"/>
              <w:adjustRightInd w:val="0"/>
              <w:spacing w:after="0" w:line="240" w:lineRule="auto"/>
              <w:rPr>
                <w:rFonts w:ascii="Liberation Serif" w:hAnsi="Liberation Serif" w:cs="Liberation Serif"/>
                <w:color w:val="000000" w:themeColor="text1"/>
                <w:sz w:val="24"/>
                <w:szCs w:val="24"/>
              </w:rPr>
            </w:pPr>
          </w:p>
        </w:tc>
        <w:tc>
          <w:tcPr>
            <w:tcW w:w="326" w:type="pct"/>
            <w:tcBorders>
              <w:top w:val="single" w:sz="4" w:space="0" w:color="auto"/>
              <w:left w:val="single" w:sz="4" w:space="0" w:color="auto"/>
              <w:bottom w:val="single" w:sz="4" w:space="0" w:color="auto"/>
              <w:right w:val="single" w:sz="4" w:space="0" w:color="auto"/>
            </w:tcBorders>
            <w:vAlign w:val="center"/>
          </w:tcPr>
          <w:p w:rsidR="00A960F0" w:rsidRPr="00A960F0" w:rsidRDefault="00A960F0" w:rsidP="00A960F0">
            <w:pPr>
              <w:autoSpaceDE w:val="0"/>
              <w:autoSpaceDN w:val="0"/>
              <w:adjustRightInd w:val="0"/>
              <w:spacing w:after="0" w:line="240" w:lineRule="auto"/>
              <w:rPr>
                <w:rFonts w:ascii="Liberation Serif" w:hAnsi="Liberation Serif" w:cs="Liberation Serif"/>
                <w:color w:val="000000" w:themeColor="text1"/>
                <w:sz w:val="24"/>
                <w:szCs w:val="24"/>
              </w:rPr>
            </w:pPr>
          </w:p>
        </w:tc>
        <w:tc>
          <w:tcPr>
            <w:tcW w:w="326" w:type="pct"/>
            <w:tcBorders>
              <w:top w:val="single" w:sz="4" w:space="0" w:color="auto"/>
              <w:left w:val="single" w:sz="4" w:space="0" w:color="auto"/>
              <w:bottom w:val="single" w:sz="4" w:space="0" w:color="auto"/>
              <w:right w:val="single" w:sz="4" w:space="0" w:color="auto"/>
            </w:tcBorders>
            <w:vAlign w:val="center"/>
          </w:tcPr>
          <w:p w:rsidR="00A960F0" w:rsidRPr="00A960F0" w:rsidRDefault="00A960F0" w:rsidP="00A960F0">
            <w:pPr>
              <w:autoSpaceDE w:val="0"/>
              <w:autoSpaceDN w:val="0"/>
              <w:adjustRightInd w:val="0"/>
              <w:spacing w:after="0" w:line="240" w:lineRule="auto"/>
              <w:rPr>
                <w:rFonts w:ascii="Liberation Serif" w:hAnsi="Liberation Serif" w:cs="Liberation Serif"/>
                <w:color w:val="000000" w:themeColor="text1"/>
                <w:sz w:val="24"/>
                <w:szCs w:val="24"/>
              </w:rPr>
            </w:pPr>
          </w:p>
        </w:tc>
        <w:tc>
          <w:tcPr>
            <w:tcW w:w="298" w:type="pct"/>
            <w:tcBorders>
              <w:top w:val="single" w:sz="4" w:space="0" w:color="auto"/>
              <w:left w:val="single" w:sz="4" w:space="0" w:color="auto"/>
              <w:bottom w:val="single" w:sz="4" w:space="0" w:color="auto"/>
              <w:right w:val="single" w:sz="4" w:space="0" w:color="auto"/>
            </w:tcBorders>
            <w:vAlign w:val="center"/>
          </w:tcPr>
          <w:p w:rsidR="00A960F0" w:rsidRPr="00A960F0" w:rsidRDefault="00A960F0" w:rsidP="00A960F0">
            <w:pPr>
              <w:autoSpaceDE w:val="0"/>
              <w:autoSpaceDN w:val="0"/>
              <w:adjustRightInd w:val="0"/>
              <w:spacing w:after="0" w:line="240" w:lineRule="auto"/>
              <w:rPr>
                <w:rFonts w:ascii="Liberation Serif" w:hAnsi="Liberation Serif" w:cs="Liberation Serif"/>
                <w:color w:val="000000" w:themeColor="text1"/>
                <w:sz w:val="24"/>
                <w:szCs w:val="24"/>
              </w:rPr>
            </w:pPr>
          </w:p>
        </w:tc>
        <w:tc>
          <w:tcPr>
            <w:tcW w:w="307" w:type="pct"/>
            <w:tcBorders>
              <w:top w:val="single" w:sz="4" w:space="0" w:color="auto"/>
              <w:left w:val="single" w:sz="4" w:space="0" w:color="auto"/>
              <w:bottom w:val="single" w:sz="4" w:space="0" w:color="auto"/>
              <w:right w:val="single" w:sz="4" w:space="0" w:color="auto"/>
            </w:tcBorders>
            <w:vAlign w:val="center"/>
          </w:tcPr>
          <w:p w:rsidR="00A960F0" w:rsidRPr="00A960F0" w:rsidRDefault="00A960F0" w:rsidP="00A960F0">
            <w:pPr>
              <w:autoSpaceDE w:val="0"/>
              <w:autoSpaceDN w:val="0"/>
              <w:adjustRightInd w:val="0"/>
              <w:spacing w:after="0" w:line="240" w:lineRule="auto"/>
              <w:rPr>
                <w:rFonts w:ascii="Liberation Serif" w:hAnsi="Liberation Serif" w:cs="Liberation Serif"/>
                <w:color w:val="000000" w:themeColor="text1"/>
                <w:sz w:val="24"/>
                <w:szCs w:val="24"/>
              </w:rPr>
            </w:pPr>
          </w:p>
        </w:tc>
        <w:tc>
          <w:tcPr>
            <w:tcW w:w="233" w:type="pct"/>
            <w:tcBorders>
              <w:top w:val="single" w:sz="4" w:space="0" w:color="auto"/>
              <w:left w:val="single" w:sz="4" w:space="0" w:color="auto"/>
              <w:bottom w:val="single" w:sz="4" w:space="0" w:color="auto"/>
              <w:right w:val="single" w:sz="4" w:space="0" w:color="auto"/>
            </w:tcBorders>
            <w:vAlign w:val="center"/>
          </w:tcPr>
          <w:p w:rsidR="00A960F0" w:rsidRPr="00A960F0" w:rsidRDefault="00A960F0" w:rsidP="00A960F0">
            <w:pPr>
              <w:autoSpaceDE w:val="0"/>
              <w:autoSpaceDN w:val="0"/>
              <w:adjustRightInd w:val="0"/>
              <w:spacing w:after="0" w:line="240" w:lineRule="auto"/>
              <w:rPr>
                <w:rFonts w:ascii="Liberation Serif" w:hAnsi="Liberation Serif" w:cs="Liberation Serif"/>
                <w:color w:val="000000" w:themeColor="text1"/>
                <w:sz w:val="24"/>
                <w:szCs w:val="24"/>
              </w:rPr>
            </w:pPr>
          </w:p>
        </w:tc>
      </w:tr>
      <w:tr w:rsidR="00A960F0" w:rsidRPr="00A960F0" w:rsidTr="00106A63">
        <w:tc>
          <w:tcPr>
            <w:tcW w:w="393" w:type="pct"/>
            <w:vMerge/>
            <w:tcBorders>
              <w:top w:val="single" w:sz="4" w:space="0" w:color="auto"/>
              <w:left w:val="single" w:sz="4" w:space="0" w:color="auto"/>
              <w:bottom w:val="single" w:sz="4" w:space="0" w:color="auto"/>
              <w:right w:val="single" w:sz="4" w:space="0" w:color="auto"/>
            </w:tcBorders>
          </w:tcPr>
          <w:p w:rsidR="00A960F0" w:rsidRPr="00A960F0" w:rsidRDefault="00A960F0" w:rsidP="00A960F0">
            <w:pPr>
              <w:autoSpaceDE w:val="0"/>
              <w:autoSpaceDN w:val="0"/>
              <w:adjustRightInd w:val="0"/>
              <w:spacing w:after="0" w:line="240" w:lineRule="auto"/>
              <w:rPr>
                <w:rFonts w:ascii="Liberation Serif" w:hAnsi="Liberation Serif" w:cs="Liberation Serif"/>
                <w:color w:val="000000" w:themeColor="text1"/>
                <w:sz w:val="24"/>
                <w:szCs w:val="24"/>
              </w:rPr>
            </w:pPr>
          </w:p>
        </w:tc>
        <w:tc>
          <w:tcPr>
            <w:tcW w:w="419" w:type="pct"/>
            <w:vMerge/>
            <w:tcBorders>
              <w:top w:val="single" w:sz="4" w:space="0" w:color="auto"/>
              <w:left w:val="single" w:sz="4" w:space="0" w:color="auto"/>
              <w:bottom w:val="single" w:sz="4" w:space="0" w:color="auto"/>
              <w:right w:val="single" w:sz="4" w:space="0" w:color="auto"/>
            </w:tcBorders>
          </w:tcPr>
          <w:p w:rsidR="00A960F0" w:rsidRPr="00A960F0" w:rsidRDefault="00A960F0" w:rsidP="00A960F0">
            <w:pPr>
              <w:autoSpaceDE w:val="0"/>
              <w:autoSpaceDN w:val="0"/>
              <w:adjustRightInd w:val="0"/>
              <w:spacing w:after="0" w:line="240" w:lineRule="auto"/>
              <w:rPr>
                <w:rFonts w:ascii="Liberation Serif" w:hAnsi="Liberation Serif" w:cs="Liberation Serif"/>
                <w:color w:val="000000" w:themeColor="text1"/>
                <w:sz w:val="24"/>
                <w:szCs w:val="24"/>
              </w:rPr>
            </w:pPr>
          </w:p>
        </w:tc>
        <w:tc>
          <w:tcPr>
            <w:tcW w:w="419" w:type="pct"/>
            <w:vMerge/>
            <w:tcBorders>
              <w:top w:val="single" w:sz="4" w:space="0" w:color="auto"/>
              <w:left w:val="single" w:sz="4" w:space="0" w:color="auto"/>
              <w:bottom w:val="single" w:sz="4" w:space="0" w:color="auto"/>
              <w:right w:val="single" w:sz="4" w:space="0" w:color="auto"/>
            </w:tcBorders>
          </w:tcPr>
          <w:p w:rsidR="00A960F0" w:rsidRPr="00A960F0" w:rsidRDefault="00A960F0" w:rsidP="00A960F0">
            <w:pPr>
              <w:autoSpaceDE w:val="0"/>
              <w:autoSpaceDN w:val="0"/>
              <w:adjustRightInd w:val="0"/>
              <w:spacing w:after="0" w:line="240" w:lineRule="auto"/>
              <w:rPr>
                <w:rFonts w:ascii="Liberation Serif" w:hAnsi="Liberation Serif" w:cs="Liberation Serif"/>
                <w:color w:val="000000" w:themeColor="text1"/>
                <w:sz w:val="24"/>
                <w:szCs w:val="24"/>
              </w:rPr>
            </w:pPr>
          </w:p>
        </w:tc>
        <w:tc>
          <w:tcPr>
            <w:tcW w:w="372" w:type="pct"/>
            <w:vMerge/>
            <w:tcBorders>
              <w:top w:val="single" w:sz="4" w:space="0" w:color="auto"/>
              <w:left w:val="single" w:sz="4" w:space="0" w:color="auto"/>
              <w:bottom w:val="single" w:sz="4" w:space="0" w:color="auto"/>
              <w:right w:val="single" w:sz="4" w:space="0" w:color="auto"/>
            </w:tcBorders>
          </w:tcPr>
          <w:p w:rsidR="00A960F0" w:rsidRPr="00A960F0" w:rsidRDefault="00A960F0" w:rsidP="00A960F0">
            <w:pPr>
              <w:autoSpaceDE w:val="0"/>
              <w:autoSpaceDN w:val="0"/>
              <w:adjustRightInd w:val="0"/>
              <w:spacing w:after="0" w:line="240" w:lineRule="auto"/>
              <w:rPr>
                <w:rFonts w:ascii="Liberation Serif" w:hAnsi="Liberation Serif" w:cs="Liberation Serif"/>
                <w:color w:val="000000" w:themeColor="text1"/>
                <w:sz w:val="24"/>
                <w:szCs w:val="24"/>
              </w:rPr>
            </w:pPr>
          </w:p>
        </w:tc>
        <w:tc>
          <w:tcPr>
            <w:tcW w:w="419" w:type="pct"/>
            <w:vMerge/>
            <w:tcBorders>
              <w:top w:val="single" w:sz="4" w:space="0" w:color="auto"/>
              <w:left w:val="single" w:sz="4" w:space="0" w:color="auto"/>
              <w:bottom w:val="single" w:sz="4" w:space="0" w:color="auto"/>
              <w:right w:val="single" w:sz="4" w:space="0" w:color="auto"/>
            </w:tcBorders>
          </w:tcPr>
          <w:p w:rsidR="00A960F0" w:rsidRPr="00A960F0" w:rsidRDefault="00A960F0" w:rsidP="00A960F0">
            <w:pPr>
              <w:autoSpaceDE w:val="0"/>
              <w:autoSpaceDN w:val="0"/>
              <w:adjustRightInd w:val="0"/>
              <w:spacing w:after="0" w:line="240" w:lineRule="auto"/>
              <w:rPr>
                <w:rFonts w:ascii="Liberation Serif" w:hAnsi="Liberation Serif" w:cs="Liberation Serif"/>
                <w:color w:val="000000" w:themeColor="text1"/>
                <w:sz w:val="24"/>
                <w:szCs w:val="24"/>
              </w:rPr>
            </w:pPr>
          </w:p>
        </w:tc>
        <w:tc>
          <w:tcPr>
            <w:tcW w:w="419" w:type="pct"/>
            <w:vMerge/>
            <w:tcBorders>
              <w:top w:val="single" w:sz="4" w:space="0" w:color="auto"/>
              <w:left w:val="single" w:sz="4" w:space="0" w:color="auto"/>
              <w:bottom w:val="single" w:sz="4" w:space="0" w:color="auto"/>
              <w:right w:val="single" w:sz="4" w:space="0" w:color="auto"/>
            </w:tcBorders>
          </w:tcPr>
          <w:p w:rsidR="00A960F0" w:rsidRPr="00A960F0" w:rsidRDefault="00A960F0" w:rsidP="00A960F0">
            <w:pPr>
              <w:autoSpaceDE w:val="0"/>
              <w:autoSpaceDN w:val="0"/>
              <w:adjustRightInd w:val="0"/>
              <w:spacing w:after="0" w:line="240" w:lineRule="auto"/>
              <w:rPr>
                <w:rFonts w:ascii="Liberation Serif" w:hAnsi="Liberation Serif" w:cs="Liberation Serif"/>
                <w:color w:val="000000" w:themeColor="text1"/>
                <w:sz w:val="24"/>
                <w:szCs w:val="24"/>
              </w:rPr>
            </w:pPr>
          </w:p>
        </w:tc>
        <w:tc>
          <w:tcPr>
            <w:tcW w:w="419" w:type="pct"/>
            <w:tcBorders>
              <w:top w:val="single" w:sz="4" w:space="0" w:color="auto"/>
              <w:left w:val="single" w:sz="4" w:space="0" w:color="auto"/>
              <w:bottom w:val="single" w:sz="4" w:space="0" w:color="auto"/>
              <w:right w:val="single" w:sz="4" w:space="0" w:color="auto"/>
            </w:tcBorders>
            <w:vAlign w:val="center"/>
          </w:tcPr>
          <w:p w:rsidR="00A960F0" w:rsidRPr="00A960F0" w:rsidRDefault="00A960F0" w:rsidP="00A960F0">
            <w:pPr>
              <w:autoSpaceDE w:val="0"/>
              <w:autoSpaceDN w:val="0"/>
              <w:adjustRightInd w:val="0"/>
              <w:spacing w:after="0" w:line="240" w:lineRule="auto"/>
              <w:rPr>
                <w:rFonts w:ascii="Liberation Serif" w:hAnsi="Liberation Serif" w:cs="Liberation Serif"/>
                <w:color w:val="000000" w:themeColor="text1"/>
                <w:sz w:val="24"/>
                <w:szCs w:val="24"/>
              </w:rPr>
            </w:pPr>
          </w:p>
        </w:tc>
        <w:tc>
          <w:tcPr>
            <w:tcW w:w="372" w:type="pct"/>
            <w:tcBorders>
              <w:top w:val="single" w:sz="4" w:space="0" w:color="auto"/>
              <w:left w:val="single" w:sz="4" w:space="0" w:color="auto"/>
              <w:bottom w:val="single" w:sz="4" w:space="0" w:color="auto"/>
              <w:right w:val="single" w:sz="4" w:space="0" w:color="auto"/>
            </w:tcBorders>
            <w:vAlign w:val="center"/>
          </w:tcPr>
          <w:p w:rsidR="00A960F0" w:rsidRPr="00A960F0" w:rsidRDefault="00A960F0" w:rsidP="00A960F0">
            <w:pPr>
              <w:autoSpaceDE w:val="0"/>
              <w:autoSpaceDN w:val="0"/>
              <w:adjustRightInd w:val="0"/>
              <w:spacing w:after="0" w:line="240" w:lineRule="auto"/>
              <w:rPr>
                <w:rFonts w:ascii="Liberation Serif" w:hAnsi="Liberation Serif" w:cs="Liberation Serif"/>
                <w:color w:val="000000" w:themeColor="text1"/>
                <w:sz w:val="24"/>
                <w:szCs w:val="24"/>
              </w:rPr>
            </w:pPr>
          </w:p>
        </w:tc>
        <w:tc>
          <w:tcPr>
            <w:tcW w:w="279" w:type="pct"/>
            <w:tcBorders>
              <w:top w:val="single" w:sz="4" w:space="0" w:color="auto"/>
              <w:left w:val="single" w:sz="4" w:space="0" w:color="auto"/>
              <w:bottom w:val="single" w:sz="4" w:space="0" w:color="auto"/>
              <w:right w:val="single" w:sz="4" w:space="0" w:color="auto"/>
            </w:tcBorders>
            <w:vAlign w:val="center"/>
          </w:tcPr>
          <w:p w:rsidR="00A960F0" w:rsidRPr="00A960F0" w:rsidRDefault="00A960F0" w:rsidP="00A960F0">
            <w:pPr>
              <w:autoSpaceDE w:val="0"/>
              <w:autoSpaceDN w:val="0"/>
              <w:adjustRightInd w:val="0"/>
              <w:spacing w:after="0" w:line="240" w:lineRule="auto"/>
              <w:rPr>
                <w:rFonts w:ascii="Liberation Serif" w:hAnsi="Liberation Serif" w:cs="Liberation Serif"/>
                <w:color w:val="000000" w:themeColor="text1"/>
                <w:sz w:val="24"/>
                <w:szCs w:val="24"/>
              </w:rPr>
            </w:pPr>
          </w:p>
        </w:tc>
        <w:tc>
          <w:tcPr>
            <w:tcW w:w="326" w:type="pct"/>
            <w:tcBorders>
              <w:top w:val="single" w:sz="4" w:space="0" w:color="auto"/>
              <w:left w:val="single" w:sz="4" w:space="0" w:color="auto"/>
              <w:bottom w:val="single" w:sz="4" w:space="0" w:color="auto"/>
              <w:right w:val="single" w:sz="4" w:space="0" w:color="auto"/>
            </w:tcBorders>
            <w:vAlign w:val="center"/>
          </w:tcPr>
          <w:p w:rsidR="00A960F0" w:rsidRPr="00A960F0" w:rsidRDefault="00A960F0" w:rsidP="00A960F0">
            <w:pPr>
              <w:autoSpaceDE w:val="0"/>
              <w:autoSpaceDN w:val="0"/>
              <w:adjustRightInd w:val="0"/>
              <w:spacing w:after="0" w:line="240" w:lineRule="auto"/>
              <w:rPr>
                <w:rFonts w:ascii="Liberation Serif" w:hAnsi="Liberation Serif" w:cs="Liberation Serif"/>
                <w:color w:val="000000" w:themeColor="text1"/>
                <w:sz w:val="24"/>
                <w:szCs w:val="24"/>
              </w:rPr>
            </w:pPr>
          </w:p>
        </w:tc>
        <w:tc>
          <w:tcPr>
            <w:tcW w:w="326" w:type="pct"/>
            <w:tcBorders>
              <w:top w:val="single" w:sz="4" w:space="0" w:color="auto"/>
              <w:left w:val="single" w:sz="4" w:space="0" w:color="auto"/>
              <w:bottom w:val="single" w:sz="4" w:space="0" w:color="auto"/>
              <w:right w:val="single" w:sz="4" w:space="0" w:color="auto"/>
            </w:tcBorders>
            <w:vAlign w:val="center"/>
          </w:tcPr>
          <w:p w:rsidR="00A960F0" w:rsidRPr="00A960F0" w:rsidRDefault="00A960F0" w:rsidP="00A960F0">
            <w:pPr>
              <w:autoSpaceDE w:val="0"/>
              <w:autoSpaceDN w:val="0"/>
              <w:adjustRightInd w:val="0"/>
              <w:spacing w:after="0" w:line="240" w:lineRule="auto"/>
              <w:rPr>
                <w:rFonts w:ascii="Liberation Serif" w:hAnsi="Liberation Serif" w:cs="Liberation Serif"/>
                <w:color w:val="000000" w:themeColor="text1"/>
                <w:sz w:val="24"/>
                <w:szCs w:val="24"/>
              </w:rPr>
            </w:pPr>
          </w:p>
        </w:tc>
        <w:tc>
          <w:tcPr>
            <w:tcW w:w="298" w:type="pct"/>
            <w:tcBorders>
              <w:top w:val="single" w:sz="4" w:space="0" w:color="auto"/>
              <w:left w:val="single" w:sz="4" w:space="0" w:color="auto"/>
              <w:bottom w:val="single" w:sz="4" w:space="0" w:color="auto"/>
              <w:right w:val="single" w:sz="4" w:space="0" w:color="auto"/>
            </w:tcBorders>
            <w:vAlign w:val="center"/>
          </w:tcPr>
          <w:p w:rsidR="00A960F0" w:rsidRPr="00A960F0" w:rsidRDefault="00A960F0" w:rsidP="00A960F0">
            <w:pPr>
              <w:autoSpaceDE w:val="0"/>
              <w:autoSpaceDN w:val="0"/>
              <w:adjustRightInd w:val="0"/>
              <w:spacing w:after="0" w:line="240" w:lineRule="auto"/>
              <w:rPr>
                <w:rFonts w:ascii="Liberation Serif" w:hAnsi="Liberation Serif" w:cs="Liberation Serif"/>
                <w:color w:val="000000" w:themeColor="text1"/>
                <w:sz w:val="24"/>
                <w:szCs w:val="24"/>
              </w:rPr>
            </w:pPr>
          </w:p>
        </w:tc>
        <w:tc>
          <w:tcPr>
            <w:tcW w:w="307" w:type="pct"/>
            <w:tcBorders>
              <w:top w:val="single" w:sz="4" w:space="0" w:color="auto"/>
              <w:left w:val="single" w:sz="4" w:space="0" w:color="auto"/>
              <w:bottom w:val="single" w:sz="4" w:space="0" w:color="auto"/>
              <w:right w:val="single" w:sz="4" w:space="0" w:color="auto"/>
            </w:tcBorders>
            <w:vAlign w:val="center"/>
          </w:tcPr>
          <w:p w:rsidR="00A960F0" w:rsidRPr="00A960F0" w:rsidRDefault="00A960F0" w:rsidP="00A960F0">
            <w:pPr>
              <w:autoSpaceDE w:val="0"/>
              <w:autoSpaceDN w:val="0"/>
              <w:adjustRightInd w:val="0"/>
              <w:spacing w:after="0" w:line="240" w:lineRule="auto"/>
              <w:rPr>
                <w:rFonts w:ascii="Liberation Serif" w:hAnsi="Liberation Serif" w:cs="Liberation Serif"/>
                <w:color w:val="000000" w:themeColor="text1"/>
                <w:sz w:val="24"/>
                <w:szCs w:val="24"/>
              </w:rPr>
            </w:pPr>
          </w:p>
        </w:tc>
        <w:tc>
          <w:tcPr>
            <w:tcW w:w="233" w:type="pct"/>
            <w:tcBorders>
              <w:top w:val="single" w:sz="4" w:space="0" w:color="auto"/>
              <w:left w:val="single" w:sz="4" w:space="0" w:color="auto"/>
              <w:bottom w:val="single" w:sz="4" w:space="0" w:color="auto"/>
              <w:right w:val="single" w:sz="4" w:space="0" w:color="auto"/>
            </w:tcBorders>
            <w:vAlign w:val="center"/>
          </w:tcPr>
          <w:p w:rsidR="00A960F0" w:rsidRPr="00A960F0" w:rsidRDefault="00A960F0" w:rsidP="00A960F0">
            <w:pPr>
              <w:autoSpaceDE w:val="0"/>
              <w:autoSpaceDN w:val="0"/>
              <w:adjustRightInd w:val="0"/>
              <w:spacing w:after="0" w:line="240" w:lineRule="auto"/>
              <w:rPr>
                <w:rFonts w:ascii="Liberation Serif" w:hAnsi="Liberation Serif" w:cs="Liberation Serif"/>
                <w:color w:val="000000" w:themeColor="text1"/>
                <w:sz w:val="24"/>
                <w:szCs w:val="24"/>
              </w:rPr>
            </w:pPr>
          </w:p>
        </w:tc>
      </w:tr>
    </w:tbl>
    <w:p w:rsidR="00A960F0" w:rsidRPr="00A960F0" w:rsidRDefault="00A960F0" w:rsidP="00A960F0">
      <w:pPr>
        <w:autoSpaceDE w:val="0"/>
        <w:autoSpaceDN w:val="0"/>
        <w:adjustRightInd w:val="0"/>
        <w:spacing w:after="0" w:line="240" w:lineRule="auto"/>
        <w:rPr>
          <w:rFonts w:ascii="Liberation Serif" w:hAnsi="Liberation Serif" w:cs="Liberation Serif"/>
          <w:color w:val="000000" w:themeColor="text1"/>
          <w:sz w:val="24"/>
          <w:szCs w:val="24"/>
        </w:rPr>
      </w:pPr>
    </w:p>
    <w:p w:rsidR="00A960F0" w:rsidRPr="00A960F0" w:rsidRDefault="00A960F0" w:rsidP="00A960F0">
      <w:pPr>
        <w:autoSpaceDE w:val="0"/>
        <w:autoSpaceDN w:val="0"/>
        <w:adjustRightInd w:val="0"/>
        <w:spacing w:after="0" w:line="240" w:lineRule="auto"/>
        <w:jc w:val="both"/>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3.2. Сведения о фактическом достижении показателей, характеризующих объем муниципальной услуги.</w:t>
      </w:r>
    </w:p>
    <w:p w:rsidR="00A960F0" w:rsidRPr="00A960F0" w:rsidRDefault="00A960F0" w:rsidP="00A960F0">
      <w:pPr>
        <w:autoSpaceDE w:val="0"/>
        <w:autoSpaceDN w:val="0"/>
        <w:adjustRightInd w:val="0"/>
        <w:spacing w:after="0" w:line="240" w:lineRule="auto"/>
        <w:rPr>
          <w:rFonts w:ascii="Liberation Serif" w:hAnsi="Liberation Serif" w:cs="Liberation Serif"/>
          <w:color w:val="000000" w:themeColor="text1"/>
          <w:sz w:val="24"/>
          <w:szCs w:val="24"/>
        </w:rPr>
      </w:pPr>
    </w:p>
    <w:tbl>
      <w:tblPr>
        <w:tblW w:w="5000" w:type="pct"/>
        <w:tblCellMar>
          <w:top w:w="102" w:type="dxa"/>
          <w:left w:w="62" w:type="dxa"/>
          <w:bottom w:w="102" w:type="dxa"/>
          <w:right w:w="62" w:type="dxa"/>
        </w:tblCellMar>
        <w:tblLook w:val="0000" w:firstRow="0" w:lastRow="0" w:firstColumn="0" w:lastColumn="0" w:noHBand="0" w:noVBand="0"/>
      </w:tblPr>
      <w:tblGrid>
        <w:gridCol w:w="959"/>
        <w:gridCol w:w="1111"/>
        <w:gridCol w:w="1111"/>
        <w:gridCol w:w="1111"/>
        <w:gridCol w:w="1111"/>
        <w:gridCol w:w="1111"/>
        <w:gridCol w:w="1060"/>
        <w:gridCol w:w="1060"/>
        <w:gridCol w:w="545"/>
        <w:gridCol w:w="1186"/>
        <w:gridCol w:w="823"/>
        <w:gridCol w:w="948"/>
        <w:gridCol w:w="1089"/>
        <w:gridCol w:w="886"/>
        <w:gridCol w:w="583"/>
      </w:tblGrid>
      <w:tr w:rsidR="00A960F0" w:rsidRPr="00A960F0" w:rsidTr="00106A63">
        <w:tc>
          <w:tcPr>
            <w:tcW w:w="340" w:type="pct"/>
            <w:vMerge w:val="restart"/>
            <w:tcBorders>
              <w:top w:val="single" w:sz="4" w:space="0" w:color="auto"/>
              <w:left w:val="single" w:sz="4" w:space="0" w:color="auto"/>
              <w:bottom w:val="single" w:sz="4" w:space="0" w:color="auto"/>
              <w:right w:val="single" w:sz="4" w:space="0" w:color="auto"/>
            </w:tcBorders>
            <w:vAlign w:val="center"/>
          </w:tcPr>
          <w:p w:rsidR="00A960F0" w:rsidRPr="00A960F0" w:rsidRDefault="00A960F0" w:rsidP="00A960F0">
            <w:pPr>
              <w:autoSpaceDE w:val="0"/>
              <w:autoSpaceDN w:val="0"/>
              <w:adjustRightInd w:val="0"/>
              <w:spacing w:after="0" w:line="240" w:lineRule="auto"/>
              <w:jc w:val="center"/>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 xml:space="preserve">Уникальный номер реестровой </w:t>
            </w:r>
            <w:r w:rsidRPr="00A960F0">
              <w:rPr>
                <w:rFonts w:ascii="Liberation Serif" w:hAnsi="Liberation Serif" w:cs="Liberation Serif"/>
                <w:color w:val="000000" w:themeColor="text1"/>
                <w:sz w:val="24"/>
                <w:szCs w:val="24"/>
              </w:rPr>
              <w:lastRenderedPageBreak/>
              <w:t xml:space="preserve">записи </w:t>
            </w:r>
            <w:hyperlink w:anchor="Par374" w:history="1">
              <w:r w:rsidRPr="00A960F0">
                <w:rPr>
                  <w:rFonts w:ascii="Liberation Serif" w:hAnsi="Liberation Serif" w:cs="Liberation Serif"/>
                  <w:color w:val="000000" w:themeColor="text1"/>
                  <w:sz w:val="24"/>
                  <w:szCs w:val="24"/>
                </w:rPr>
                <w:t>3</w:t>
              </w:r>
            </w:hyperlink>
          </w:p>
        </w:tc>
        <w:tc>
          <w:tcPr>
            <w:tcW w:w="1096" w:type="pct"/>
            <w:gridSpan w:val="3"/>
            <w:tcBorders>
              <w:top w:val="single" w:sz="4" w:space="0" w:color="auto"/>
              <w:left w:val="single" w:sz="4" w:space="0" w:color="auto"/>
              <w:bottom w:val="single" w:sz="4" w:space="0" w:color="auto"/>
              <w:right w:val="single" w:sz="4" w:space="0" w:color="auto"/>
            </w:tcBorders>
            <w:vAlign w:val="center"/>
          </w:tcPr>
          <w:p w:rsidR="00A960F0" w:rsidRPr="00A960F0" w:rsidRDefault="00A960F0" w:rsidP="00A960F0">
            <w:pPr>
              <w:autoSpaceDE w:val="0"/>
              <w:autoSpaceDN w:val="0"/>
              <w:adjustRightInd w:val="0"/>
              <w:spacing w:after="0" w:line="240" w:lineRule="auto"/>
              <w:jc w:val="center"/>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lastRenderedPageBreak/>
              <w:t>Показатель, характеризующий содержание муниципальной услуги (по справочникам)</w:t>
            </w:r>
          </w:p>
        </w:tc>
        <w:tc>
          <w:tcPr>
            <w:tcW w:w="731" w:type="pct"/>
            <w:gridSpan w:val="2"/>
            <w:tcBorders>
              <w:top w:val="single" w:sz="4" w:space="0" w:color="auto"/>
              <w:left w:val="single" w:sz="4" w:space="0" w:color="auto"/>
              <w:bottom w:val="single" w:sz="4" w:space="0" w:color="auto"/>
              <w:right w:val="single" w:sz="4" w:space="0" w:color="auto"/>
            </w:tcBorders>
            <w:vAlign w:val="center"/>
          </w:tcPr>
          <w:p w:rsidR="00A960F0" w:rsidRPr="00A960F0" w:rsidRDefault="00A960F0" w:rsidP="00A960F0">
            <w:pPr>
              <w:autoSpaceDE w:val="0"/>
              <w:autoSpaceDN w:val="0"/>
              <w:adjustRightInd w:val="0"/>
              <w:spacing w:after="0" w:line="240" w:lineRule="auto"/>
              <w:jc w:val="center"/>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 xml:space="preserve">Показатель, характеризующий условия (формы) оказания муниципальной </w:t>
            </w:r>
            <w:r w:rsidRPr="00A960F0">
              <w:rPr>
                <w:rFonts w:ascii="Liberation Serif" w:hAnsi="Liberation Serif" w:cs="Liberation Serif"/>
                <w:color w:val="000000" w:themeColor="text1"/>
                <w:sz w:val="24"/>
                <w:szCs w:val="24"/>
              </w:rPr>
              <w:lastRenderedPageBreak/>
              <w:t>услуги</w:t>
            </w:r>
          </w:p>
        </w:tc>
        <w:tc>
          <w:tcPr>
            <w:tcW w:w="822" w:type="pct"/>
            <w:gridSpan w:val="3"/>
            <w:tcBorders>
              <w:top w:val="single" w:sz="4" w:space="0" w:color="auto"/>
              <w:left w:val="single" w:sz="4" w:space="0" w:color="auto"/>
              <w:bottom w:val="single" w:sz="4" w:space="0" w:color="auto"/>
              <w:right w:val="single" w:sz="4" w:space="0" w:color="auto"/>
            </w:tcBorders>
            <w:vAlign w:val="center"/>
          </w:tcPr>
          <w:p w:rsidR="00A960F0" w:rsidRPr="00A960F0" w:rsidRDefault="00A960F0" w:rsidP="00A960F0">
            <w:pPr>
              <w:autoSpaceDE w:val="0"/>
              <w:autoSpaceDN w:val="0"/>
              <w:adjustRightInd w:val="0"/>
              <w:spacing w:after="0" w:line="240" w:lineRule="auto"/>
              <w:jc w:val="center"/>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lastRenderedPageBreak/>
              <w:t>Показатель объема муниципальной услуги</w:t>
            </w:r>
          </w:p>
        </w:tc>
        <w:tc>
          <w:tcPr>
            <w:tcW w:w="1754" w:type="pct"/>
            <w:gridSpan w:val="5"/>
            <w:tcBorders>
              <w:top w:val="single" w:sz="4" w:space="0" w:color="auto"/>
              <w:left w:val="single" w:sz="4" w:space="0" w:color="auto"/>
              <w:bottom w:val="single" w:sz="4" w:space="0" w:color="auto"/>
              <w:right w:val="single" w:sz="4" w:space="0" w:color="auto"/>
            </w:tcBorders>
            <w:vAlign w:val="center"/>
          </w:tcPr>
          <w:p w:rsidR="00A960F0" w:rsidRPr="00A960F0" w:rsidRDefault="00A960F0" w:rsidP="00A960F0">
            <w:pPr>
              <w:autoSpaceDE w:val="0"/>
              <w:autoSpaceDN w:val="0"/>
              <w:adjustRightInd w:val="0"/>
              <w:spacing w:after="0" w:line="240" w:lineRule="auto"/>
              <w:jc w:val="center"/>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Показатель объема муниципальной услуги</w:t>
            </w:r>
          </w:p>
        </w:tc>
        <w:tc>
          <w:tcPr>
            <w:tcW w:w="256" w:type="pct"/>
            <w:tcBorders>
              <w:top w:val="single" w:sz="4" w:space="0" w:color="auto"/>
              <w:left w:val="single" w:sz="4" w:space="0" w:color="auto"/>
              <w:bottom w:val="single" w:sz="4" w:space="0" w:color="auto"/>
              <w:right w:val="single" w:sz="4" w:space="0" w:color="auto"/>
            </w:tcBorders>
            <w:vAlign w:val="center"/>
          </w:tcPr>
          <w:p w:rsidR="00A960F0" w:rsidRPr="00A960F0" w:rsidRDefault="00A960F0" w:rsidP="00A960F0">
            <w:pPr>
              <w:autoSpaceDE w:val="0"/>
              <w:autoSpaceDN w:val="0"/>
              <w:adjustRightInd w:val="0"/>
              <w:spacing w:after="0" w:line="240" w:lineRule="auto"/>
              <w:jc w:val="center"/>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Размер платы (цен</w:t>
            </w:r>
            <w:r w:rsidRPr="00A960F0">
              <w:rPr>
                <w:rFonts w:ascii="Liberation Serif" w:hAnsi="Liberation Serif" w:cs="Liberation Serif"/>
                <w:color w:val="000000" w:themeColor="text1"/>
                <w:sz w:val="24"/>
                <w:szCs w:val="24"/>
              </w:rPr>
              <w:lastRenderedPageBreak/>
              <w:t>а, тариф)</w:t>
            </w:r>
          </w:p>
        </w:tc>
      </w:tr>
      <w:tr w:rsidR="00A960F0" w:rsidRPr="00A960F0" w:rsidTr="00106A63">
        <w:tc>
          <w:tcPr>
            <w:tcW w:w="340" w:type="pct"/>
            <w:vMerge/>
            <w:tcBorders>
              <w:top w:val="single" w:sz="4" w:space="0" w:color="auto"/>
              <w:left w:val="single" w:sz="4" w:space="0" w:color="auto"/>
              <w:bottom w:val="single" w:sz="4" w:space="0" w:color="auto"/>
              <w:right w:val="single" w:sz="4" w:space="0" w:color="auto"/>
            </w:tcBorders>
          </w:tcPr>
          <w:p w:rsidR="00A960F0" w:rsidRPr="00A960F0" w:rsidRDefault="00A960F0" w:rsidP="00A960F0">
            <w:pPr>
              <w:autoSpaceDE w:val="0"/>
              <w:autoSpaceDN w:val="0"/>
              <w:adjustRightInd w:val="0"/>
              <w:spacing w:after="0" w:line="240" w:lineRule="auto"/>
              <w:rPr>
                <w:rFonts w:ascii="Liberation Serif" w:hAnsi="Liberation Serif" w:cs="Liberation Serif"/>
                <w:color w:val="000000" w:themeColor="text1"/>
                <w:sz w:val="24"/>
                <w:szCs w:val="24"/>
              </w:rPr>
            </w:pPr>
          </w:p>
        </w:tc>
        <w:tc>
          <w:tcPr>
            <w:tcW w:w="365" w:type="pct"/>
            <w:tcBorders>
              <w:top w:val="single" w:sz="4" w:space="0" w:color="auto"/>
              <w:left w:val="single" w:sz="4" w:space="0" w:color="auto"/>
              <w:bottom w:val="single" w:sz="4" w:space="0" w:color="auto"/>
              <w:right w:val="single" w:sz="4" w:space="0" w:color="auto"/>
            </w:tcBorders>
            <w:vAlign w:val="center"/>
          </w:tcPr>
          <w:p w:rsidR="00A960F0" w:rsidRPr="00A960F0" w:rsidRDefault="00A960F0" w:rsidP="00A960F0">
            <w:pPr>
              <w:autoSpaceDE w:val="0"/>
              <w:autoSpaceDN w:val="0"/>
              <w:adjustRightInd w:val="0"/>
              <w:spacing w:after="0" w:line="240" w:lineRule="auto"/>
              <w:rPr>
                <w:rFonts w:ascii="Liberation Serif" w:hAnsi="Liberation Serif" w:cs="Liberation Serif"/>
                <w:color w:val="000000" w:themeColor="text1"/>
                <w:sz w:val="24"/>
                <w:szCs w:val="24"/>
              </w:rPr>
            </w:pPr>
          </w:p>
        </w:tc>
        <w:tc>
          <w:tcPr>
            <w:tcW w:w="365" w:type="pct"/>
            <w:tcBorders>
              <w:top w:val="single" w:sz="4" w:space="0" w:color="auto"/>
              <w:left w:val="single" w:sz="4" w:space="0" w:color="auto"/>
              <w:bottom w:val="single" w:sz="4" w:space="0" w:color="auto"/>
              <w:right w:val="single" w:sz="4" w:space="0" w:color="auto"/>
            </w:tcBorders>
            <w:vAlign w:val="center"/>
          </w:tcPr>
          <w:p w:rsidR="00A960F0" w:rsidRPr="00A960F0" w:rsidRDefault="00A960F0" w:rsidP="00A960F0">
            <w:pPr>
              <w:autoSpaceDE w:val="0"/>
              <w:autoSpaceDN w:val="0"/>
              <w:adjustRightInd w:val="0"/>
              <w:spacing w:after="0" w:line="240" w:lineRule="auto"/>
              <w:rPr>
                <w:rFonts w:ascii="Liberation Serif" w:hAnsi="Liberation Serif" w:cs="Liberation Serif"/>
                <w:color w:val="000000" w:themeColor="text1"/>
                <w:sz w:val="24"/>
                <w:szCs w:val="24"/>
              </w:rPr>
            </w:pPr>
          </w:p>
        </w:tc>
        <w:tc>
          <w:tcPr>
            <w:tcW w:w="365" w:type="pct"/>
            <w:tcBorders>
              <w:top w:val="single" w:sz="4" w:space="0" w:color="auto"/>
              <w:left w:val="single" w:sz="4" w:space="0" w:color="auto"/>
              <w:bottom w:val="single" w:sz="4" w:space="0" w:color="auto"/>
              <w:right w:val="single" w:sz="4" w:space="0" w:color="auto"/>
            </w:tcBorders>
            <w:vAlign w:val="center"/>
          </w:tcPr>
          <w:p w:rsidR="00A960F0" w:rsidRPr="00A960F0" w:rsidRDefault="00A960F0" w:rsidP="00A960F0">
            <w:pPr>
              <w:autoSpaceDE w:val="0"/>
              <w:autoSpaceDN w:val="0"/>
              <w:adjustRightInd w:val="0"/>
              <w:spacing w:after="0" w:line="240" w:lineRule="auto"/>
              <w:rPr>
                <w:rFonts w:ascii="Liberation Serif" w:hAnsi="Liberation Serif" w:cs="Liberation Serif"/>
                <w:color w:val="000000" w:themeColor="text1"/>
                <w:sz w:val="24"/>
                <w:szCs w:val="24"/>
              </w:rPr>
            </w:pPr>
          </w:p>
        </w:tc>
        <w:tc>
          <w:tcPr>
            <w:tcW w:w="365" w:type="pct"/>
            <w:tcBorders>
              <w:top w:val="single" w:sz="4" w:space="0" w:color="auto"/>
              <w:left w:val="single" w:sz="4" w:space="0" w:color="auto"/>
              <w:bottom w:val="single" w:sz="4" w:space="0" w:color="auto"/>
              <w:right w:val="single" w:sz="4" w:space="0" w:color="auto"/>
            </w:tcBorders>
            <w:vAlign w:val="center"/>
          </w:tcPr>
          <w:p w:rsidR="00A960F0" w:rsidRPr="00A960F0" w:rsidRDefault="00A960F0" w:rsidP="00A960F0">
            <w:pPr>
              <w:autoSpaceDE w:val="0"/>
              <w:autoSpaceDN w:val="0"/>
              <w:adjustRightInd w:val="0"/>
              <w:spacing w:after="0" w:line="240" w:lineRule="auto"/>
              <w:rPr>
                <w:rFonts w:ascii="Liberation Serif" w:hAnsi="Liberation Serif" w:cs="Liberation Serif"/>
                <w:color w:val="000000" w:themeColor="text1"/>
                <w:sz w:val="24"/>
                <w:szCs w:val="24"/>
              </w:rPr>
            </w:pPr>
          </w:p>
        </w:tc>
        <w:tc>
          <w:tcPr>
            <w:tcW w:w="365" w:type="pct"/>
            <w:tcBorders>
              <w:top w:val="single" w:sz="4" w:space="0" w:color="auto"/>
              <w:left w:val="single" w:sz="4" w:space="0" w:color="auto"/>
              <w:bottom w:val="single" w:sz="4" w:space="0" w:color="auto"/>
              <w:right w:val="single" w:sz="4" w:space="0" w:color="auto"/>
            </w:tcBorders>
            <w:vAlign w:val="center"/>
          </w:tcPr>
          <w:p w:rsidR="00A960F0" w:rsidRPr="00A960F0" w:rsidRDefault="00A960F0" w:rsidP="00A960F0">
            <w:pPr>
              <w:autoSpaceDE w:val="0"/>
              <w:autoSpaceDN w:val="0"/>
              <w:adjustRightInd w:val="0"/>
              <w:spacing w:after="0" w:line="240" w:lineRule="auto"/>
              <w:rPr>
                <w:rFonts w:ascii="Liberation Serif" w:hAnsi="Liberation Serif" w:cs="Liberation Serif"/>
                <w:color w:val="000000" w:themeColor="text1"/>
                <w:sz w:val="24"/>
                <w:szCs w:val="24"/>
              </w:rPr>
            </w:pPr>
          </w:p>
        </w:tc>
        <w:tc>
          <w:tcPr>
            <w:tcW w:w="258" w:type="pct"/>
            <w:vMerge w:val="restart"/>
            <w:tcBorders>
              <w:top w:val="single" w:sz="4" w:space="0" w:color="auto"/>
              <w:left w:val="single" w:sz="4" w:space="0" w:color="auto"/>
              <w:bottom w:val="single" w:sz="4" w:space="0" w:color="auto"/>
              <w:right w:val="single" w:sz="4" w:space="0" w:color="auto"/>
            </w:tcBorders>
            <w:vAlign w:val="center"/>
          </w:tcPr>
          <w:p w:rsidR="00A960F0" w:rsidRPr="00A960F0" w:rsidRDefault="00A960F0" w:rsidP="00A960F0">
            <w:pPr>
              <w:autoSpaceDE w:val="0"/>
              <w:autoSpaceDN w:val="0"/>
              <w:adjustRightInd w:val="0"/>
              <w:spacing w:after="0" w:line="240" w:lineRule="auto"/>
              <w:jc w:val="center"/>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 xml:space="preserve">наименование показателя </w:t>
            </w:r>
            <w:hyperlink w:anchor="Par374" w:history="1">
              <w:r w:rsidRPr="00A960F0">
                <w:rPr>
                  <w:rFonts w:ascii="Liberation Serif" w:hAnsi="Liberation Serif" w:cs="Liberation Serif"/>
                  <w:color w:val="000000" w:themeColor="text1"/>
                  <w:sz w:val="24"/>
                  <w:szCs w:val="24"/>
                </w:rPr>
                <w:t>3</w:t>
              </w:r>
            </w:hyperlink>
          </w:p>
        </w:tc>
        <w:tc>
          <w:tcPr>
            <w:tcW w:w="565" w:type="pct"/>
            <w:gridSpan w:val="2"/>
            <w:tcBorders>
              <w:top w:val="single" w:sz="4" w:space="0" w:color="auto"/>
              <w:left w:val="single" w:sz="4" w:space="0" w:color="auto"/>
              <w:bottom w:val="single" w:sz="4" w:space="0" w:color="auto"/>
              <w:right w:val="single" w:sz="4" w:space="0" w:color="auto"/>
            </w:tcBorders>
            <w:vAlign w:val="center"/>
          </w:tcPr>
          <w:p w:rsidR="00A960F0" w:rsidRPr="00A960F0" w:rsidRDefault="00A960F0" w:rsidP="00A960F0">
            <w:pPr>
              <w:autoSpaceDE w:val="0"/>
              <w:autoSpaceDN w:val="0"/>
              <w:adjustRightInd w:val="0"/>
              <w:spacing w:after="0" w:line="240" w:lineRule="auto"/>
              <w:jc w:val="center"/>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единица измерения</w:t>
            </w:r>
          </w:p>
        </w:tc>
        <w:tc>
          <w:tcPr>
            <w:tcW w:w="384" w:type="pct"/>
            <w:vMerge w:val="restart"/>
            <w:tcBorders>
              <w:top w:val="single" w:sz="4" w:space="0" w:color="auto"/>
              <w:left w:val="single" w:sz="4" w:space="0" w:color="auto"/>
              <w:bottom w:val="single" w:sz="4" w:space="0" w:color="auto"/>
              <w:right w:val="single" w:sz="4" w:space="0" w:color="auto"/>
            </w:tcBorders>
            <w:vAlign w:val="center"/>
          </w:tcPr>
          <w:p w:rsidR="00A960F0" w:rsidRPr="00A960F0" w:rsidRDefault="00A960F0" w:rsidP="00A960F0">
            <w:pPr>
              <w:autoSpaceDE w:val="0"/>
              <w:autoSpaceDN w:val="0"/>
              <w:adjustRightInd w:val="0"/>
              <w:spacing w:after="0" w:line="240" w:lineRule="auto"/>
              <w:jc w:val="center"/>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 xml:space="preserve">утверждено в муниципальном </w:t>
            </w:r>
            <w:proofErr w:type="gramStart"/>
            <w:r w:rsidRPr="00A960F0">
              <w:rPr>
                <w:rFonts w:ascii="Liberation Serif" w:hAnsi="Liberation Serif" w:cs="Liberation Serif"/>
                <w:color w:val="000000" w:themeColor="text1"/>
                <w:sz w:val="24"/>
                <w:szCs w:val="24"/>
              </w:rPr>
              <w:t>задании</w:t>
            </w:r>
            <w:proofErr w:type="gramEnd"/>
            <w:r w:rsidRPr="00A960F0">
              <w:rPr>
                <w:rFonts w:ascii="Liberation Serif" w:hAnsi="Liberation Serif" w:cs="Liberation Serif"/>
                <w:color w:val="000000" w:themeColor="text1"/>
                <w:sz w:val="24"/>
                <w:szCs w:val="24"/>
              </w:rPr>
              <w:t xml:space="preserve"> на год </w:t>
            </w:r>
            <w:hyperlink w:anchor="Par374" w:history="1">
              <w:r w:rsidRPr="00A960F0">
                <w:rPr>
                  <w:rFonts w:ascii="Liberation Serif" w:hAnsi="Liberation Serif" w:cs="Liberation Serif"/>
                  <w:color w:val="000000" w:themeColor="text1"/>
                  <w:sz w:val="24"/>
                  <w:szCs w:val="24"/>
                </w:rPr>
                <w:t>3</w:t>
              </w:r>
            </w:hyperlink>
          </w:p>
        </w:tc>
        <w:tc>
          <w:tcPr>
            <w:tcW w:w="365" w:type="pct"/>
            <w:vMerge w:val="restart"/>
            <w:tcBorders>
              <w:top w:val="single" w:sz="4" w:space="0" w:color="auto"/>
              <w:left w:val="single" w:sz="4" w:space="0" w:color="auto"/>
              <w:bottom w:val="single" w:sz="4" w:space="0" w:color="auto"/>
              <w:right w:val="single" w:sz="4" w:space="0" w:color="auto"/>
            </w:tcBorders>
            <w:vAlign w:val="center"/>
          </w:tcPr>
          <w:p w:rsidR="00A960F0" w:rsidRPr="00A960F0" w:rsidRDefault="00A960F0" w:rsidP="00A960F0">
            <w:pPr>
              <w:autoSpaceDE w:val="0"/>
              <w:autoSpaceDN w:val="0"/>
              <w:adjustRightInd w:val="0"/>
              <w:spacing w:after="0" w:line="240" w:lineRule="auto"/>
              <w:jc w:val="center"/>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 xml:space="preserve">исполнено на отчетную дату </w:t>
            </w:r>
            <w:hyperlink w:anchor="Par376" w:history="1">
              <w:r w:rsidRPr="00A960F0">
                <w:rPr>
                  <w:rFonts w:ascii="Liberation Serif" w:hAnsi="Liberation Serif" w:cs="Liberation Serif"/>
                  <w:color w:val="000000" w:themeColor="text1"/>
                  <w:sz w:val="24"/>
                  <w:szCs w:val="24"/>
                </w:rPr>
                <w:t>5</w:t>
              </w:r>
            </w:hyperlink>
          </w:p>
        </w:tc>
        <w:tc>
          <w:tcPr>
            <w:tcW w:w="365" w:type="pct"/>
            <w:vMerge w:val="restart"/>
            <w:tcBorders>
              <w:top w:val="single" w:sz="4" w:space="0" w:color="auto"/>
              <w:left w:val="single" w:sz="4" w:space="0" w:color="auto"/>
              <w:bottom w:val="single" w:sz="4" w:space="0" w:color="auto"/>
              <w:right w:val="single" w:sz="4" w:space="0" w:color="auto"/>
            </w:tcBorders>
            <w:vAlign w:val="center"/>
          </w:tcPr>
          <w:p w:rsidR="00A960F0" w:rsidRPr="00A960F0" w:rsidRDefault="00A960F0" w:rsidP="00A960F0">
            <w:pPr>
              <w:autoSpaceDE w:val="0"/>
              <w:autoSpaceDN w:val="0"/>
              <w:adjustRightInd w:val="0"/>
              <w:spacing w:after="0" w:line="240" w:lineRule="auto"/>
              <w:jc w:val="center"/>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 xml:space="preserve">допустимое (возможное) отклонение </w:t>
            </w:r>
            <w:hyperlink w:anchor="Par377" w:history="1">
              <w:r w:rsidRPr="00A960F0">
                <w:rPr>
                  <w:rFonts w:ascii="Liberation Serif" w:hAnsi="Liberation Serif" w:cs="Liberation Serif"/>
                  <w:color w:val="000000" w:themeColor="text1"/>
                  <w:sz w:val="24"/>
                  <w:szCs w:val="24"/>
                </w:rPr>
                <w:t>6</w:t>
              </w:r>
            </w:hyperlink>
          </w:p>
        </w:tc>
        <w:tc>
          <w:tcPr>
            <w:tcW w:w="365" w:type="pct"/>
            <w:vMerge w:val="restart"/>
            <w:tcBorders>
              <w:top w:val="single" w:sz="4" w:space="0" w:color="auto"/>
              <w:left w:val="single" w:sz="4" w:space="0" w:color="auto"/>
              <w:bottom w:val="single" w:sz="4" w:space="0" w:color="auto"/>
              <w:right w:val="single" w:sz="4" w:space="0" w:color="auto"/>
            </w:tcBorders>
            <w:vAlign w:val="center"/>
          </w:tcPr>
          <w:p w:rsidR="00A960F0" w:rsidRPr="00A960F0" w:rsidRDefault="00A960F0" w:rsidP="00A960F0">
            <w:pPr>
              <w:autoSpaceDE w:val="0"/>
              <w:autoSpaceDN w:val="0"/>
              <w:adjustRightInd w:val="0"/>
              <w:spacing w:after="0" w:line="240" w:lineRule="auto"/>
              <w:jc w:val="center"/>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отклонение, превышающее допустимое (возможное) значение 7</w:t>
            </w:r>
          </w:p>
        </w:tc>
        <w:tc>
          <w:tcPr>
            <w:tcW w:w="274" w:type="pct"/>
            <w:vMerge w:val="restart"/>
            <w:tcBorders>
              <w:top w:val="single" w:sz="4" w:space="0" w:color="auto"/>
              <w:left w:val="single" w:sz="4" w:space="0" w:color="auto"/>
              <w:bottom w:val="single" w:sz="4" w:space="0" w:color="auto"/>
              <w:right w:val="single" w:sz="4" w:space="0" w:color="auto"/>
            </w:tcBorders>
            <w:vAlign w:val="center"/>
          </w:tcPr>
          <w:p w:rsidR="00A960F0" w:rsidRPr="00A960F0" w:rsidRDefault="00A960F0" w:rsidP="00A960F0">
            <w:pPr>
              <w:autoSpaceDE w:val="0"/>
              <w:autoSpaceDN w:val="0"/>
              <w:adjustRightInd w:val="0"/>
              <w:spacing w:after="0" w:line="240" w:lineRule="auto"/>
              <w:jc w:val="center"/>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причина отклонения</w:t>
            </w:r>
          </w:p>
        </w:tc>
        <w:tc>
          <w:tcPr>
            <w:tcW w:w="256" w:type="pct"/>
            <w:vMerge w:val="restart"/>
            <w:tcBorders>
              <w:top w:val="single" w:sz="4" w:space="0" w:color="auto"/>
              <w:left w:val="single" w:sz="4" w:space="0" w:color="auto"/>
              <w:bottom w:val="single" w:sz="4" w:space="0" w:color="auto"/>
              <w:right w:val="single" w:sz="4" w:space="0" w:color="auto"/>
            </w:tcBorders>
            <w:vAlign w:val="center"/>
          </w:tcPr>
          <w:p w:rsidR="00A960F0" w:rsidRPr="00A960F0" w:rsidRDefault="00A960F0" w:rsidP="00A960F0">
            <w:pPr>
              <w:autoSpaceDE w:val="0"/>
              <w:autoSpaceDN w:val="0"/>
              <w:adjustRightInd w:val="0"/>
              <w:spacing w:after="0" w:line="240" w:lineRule="auto"/>
              <w:rPr>
                <w:rFonts w:ascii="Liberation Serif" w:hAnsi="Liberation Serif" w:cs="Liberation Serif"/>
                <w:color w:val="000000" w:themeColor="text1"/>
                <w:sz w:val="24"/>
                <w:szCs w:val="24"/>
              </w:rPr>
            </w:pPr>
          </w:p>
        </w:tc>
      </w:tr>
      <w:tr w:rsidR="00A960F0" w:rsidRPr="00A960F0" w:rsidTr="00106A63">
        <w:tc>
          <w:tcPr>
            <w:tcW w:w="340" w:type="pct"/>
            <w:vMerge/>
            <w:tcBorders>
              <w:top w:val="single" w:sz="4" w:space="0" w:color="auto"/>
              <w:left w:val="single" w:sz="4" w:space="0" w:color="auto"/>
              <w:bottom w:val="single" w:sz="4" w:space="0" w:color="auto"/>
              <w:right w:val="single" w:sz="4" w:space="0" w:color="auto"/>
            </w:tcBorders>
          </w:tcPr>
          <w:p w:rsidR="00A960F0" w:rsidRPr="00A960F0" w:rsidRDefault="00A960F0" w:rsidP="00A960F0">
            <w:pPr>
              <w:autoSpaceDE w:val="0"/>
              <w:autoSpaceDN w:val="0"/>
              <w:adjustRightInd w:val="0"/>
              <w:spacing w:after="0" w:line="240" w:lineRule="auto"/>
              <w:rPr>
                <w:rFonts w:ascii="Liberation Serif" w:hAnsi="Liberation Serif" w:cs="Liberation Serif"/>
                <w:color w:val="000000" w:themeColor="text1"/>
                <w:sz w:val="24"/>
                <w:szCs w:val="24"/>
              </w:rPr>
            </w:pPr>
          </w:p>
        </w:tc>
        <w:tc>
          <w:tcPr>
            <w:tcW w:w="365" w:type="pct"/>
            <w:tcBorders>
              <w:top w:val="single" w:sz="4" w:space="0" w:color="auto"/>
              <w:left w:val="single" w:sz="4" w:space="0" w:color="auto"/>
              <w:bottom w:val="single" w:sz="4" w:space="0" w:color="auto"/>
              <w:right w:val="single" w:sz="4" w:space="0" w:color="auto"/>
            </w:tcBorders>
            <w:vAlign w:val="center"/>
          </w:tcPr>
          <w:p w:rsidR="00A960F0" w:rsidRPr="00A960F0" w:rsidRDefault="00A960F0" w:rsidP="00A960F0">
            <w:pPr>
              <w:autoSpaceDE w:val="0"/>
              <w:autoSpaceDN w:val="0"/>
              <w:adjustRightInd w:val="0"/>
              <w:spacing w:after="0" w:line="240" w:lineRule="auto"/>
              <w:jc w:val="center"/>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 xml:space="preserve">(наименование показателя) </w:t>
            </w:r>
            <w:hyperlink w:anchor="Par374" w:history="1">
              <w:r w:rsidRPr="00A960F0">
                <w:rPr>
                  <w:rFonts w:ascii="Liberation Serif" w:hAnsi="Liberation Serif" w:cs="Liberation Serif"/>
                  <w:color w:val="000000" w:themeColor="text1"/>
                  <w:sz w:val="24"/>
                  <w:szCs w:val="24"/>
                </w:rPr>
                <w:t>3</w:t>
              </w:r>
            </w:hyperlink>
          </w:p>
        </w:tc>
        <w:tc>
          <w:tcPr>
            <w:tcW w:w="365" w:type="pct"/>
            <w:tcBorders>
              <w:top w:val="single" w:sz="4" w:space="0" w:color="auto"/>
              <w:left w:val="single" w:sz="4" w:space="0" w:color="auto"/>
              <w:bottom w:val="single" w:sz="4" w:space="0" w:color="auto"/>
              <w:right w:val="single" w:sz="4" w:space="0" w:color="auto"/>
            </w:tcBorders>
            <w:vAlign w:val="center"/>
          </w:tcPr>
          <w:p w:rsidR="00A960F0" w:rsidRPr="00A960F0" w:rsidRDefault="00A960F0" w:rsidP="00A960F0">
            <w:pPr>
              <w:autoSpaceDE w:val="0"/>
              <w:autoSpaceDN w:val="0"/>
              <w:adjustRightInd w:val="0"/>
              <w:spacing w:after="0" w:line="240" w:lineRule="auto"/>
              <w:jc w:val="center"/>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 xml:space="preserve">(наименование показателя) </w:t>
            </w:r>
            <w:hyperlink w:anchor="Par374" w:history="1">
              <w:r w:rsidRPr="00A960F0">
                <w:rPr>
                  <w:rFonts w:ascii="Liberation Serif" w:hAnsi="Liberation Serif" w:cs="Liberation Serif"/>
                  <w:color w:val="000000" w:themeColor="text1"/>
                  <w:sz w:val="24"/>
                  <w:szCs w:val="24"/>
                </w:rPr>
                <w:t>3</w:t>
              </w:r>
            </w:hyperlink>
          </w:p>
        </w:tc>
        <w:tc>
          <w:tcPr>
            <w:tcW w:w="365" w:type="pct"/>
            <w:tcBorders>
              <w:top w:val="single" w:sz="4" w:space="0" w:color="auto"/>
              <w:left w:val="single" w:sz="4" w:space="0" w:color="auto"/>
              <w:bottom w:val="single" w:sz="4" w:space="0" w:color="auto"/>
              <w:right w:val="single" w:sz="4" w:space="0" w:color="auto"/>
            </w:tcBorders>
            <w:vAlign w:val="center"/>
          </w:tcPr>
          <w:p w:rsidR="00A960F0" w:rsidRPr="00A960F0" w:rsidRDefault="00A960F0" w:rsidP="00A960F0">
            <w:pPr>
              <w:autoSpaceDE w:val="0"/>
              <w:autoSpaceDN w:val="0"/>
              <w:adjustRightInd w:val="0"/>
              <w:spacing w:after="0" w:line="240" w:lineRule="auto"/>
              <w:jc w:val="center"/>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 xml:space="preserve">(наименование показателя) </w:t>
            </w:r>
            <w:hyperlink w:anchor="Par374" w:history="1">
              <w:r w:rsidRPr="00A960F0">
                <w:rPr>
                  <w:rFonts w:ascii="Liberation Serif" w:hAnsi="Liberation Serif" w:cs="Liberation Serif"/>
                  <w:color w:val="000000" w:themeColor="text1"/>
                  <w:sz w:val="24"/>
                  <w:szCs w:val="24"/>
                </w:rPr>
                <w:t>3</w:t>
              </w:r>
            </w:hyperlink>
          </w:p>
        </w:tc>
        <w:tc>
          <w:tcPr>
            <w:tcW w:w="365" w:type="pct"/>
            <w:tcBorders>
              <w:top w:val="single" w:sz="4" w:space="0" w:color="auto"/>
              <w:left w:val="single" w:sz="4" w:space="0" w:color="auto"/>
              <w:bottom w:val="single" w:sz="4" w:space="0" w:color="auto"/>
              <w:right w:val="single" w:sz="4" w:space="0" w:color="auto"/>
            </w:tcBorders>
            <w:vAlign w:val="center"/>
          </w:tcPr>
          <w:p w:rsidR="00A960F0" w:rsidRPr="00A960F0" w:rsidRDefault="00A960F0" w:rsidP="00A960F0">
            <w:pPr>
              <w:autoSpaceDE w:val="0"/>
              <w:autoSpaceDN w:val="0"/>
              <w:adjustRightInd w:val="0"/>
              <w:spacing w:after="0" w:line="240" w:lineRule="auto"/>
              <w:jc w:val="center"/>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 xml:space="preserve">(наименование показателя) </w:t>
            </w:r>
            <w:hyperlink w:anchor="Par374" w:history="1">
              <w:r w:rsidRPr="00A960F0">
                <w:rPr>
                  <w:rFonts w:ascii="Liberation Serif" w:hAnsi="Liberation Serif" w:cs="Liberation Serif"/>
                  <w:color w:val="000000" w:themeColor="text1"/>
                  <w:sz w:val="24"/>
                  <w:szCs w:val="24"/>
                </w:rPr>
                <w:t>3</w:t>
              </w:r>
            </w:hyperlink>
          </w:p>
        </w:tc>
        <w:tc>
          <w:tcPr>
            <w:tcW w:w="365" w:type="pct"/>
            <w:tcBorders>
              <w:top w:val="single" w:sz="4" w:space="0" w:color="auto"/>
              <w:left w:val="single" w:sz="4" w:space="0" w:color="auto"/>
              <w:bottom w:val="single" w:sz="4" w:space="0" w:color="auto"/>
              <w:right w:val="single" w:sz="4" w:space="0" w:color="auto"/>
            </w:tcBorders>
            <w:vAlign w:val="center"/>
          </w:tcPr>
          <w:p w:rsidR="00A960F0" w:rsidRPr="00A960F0" w:rsidRDefault="00A960F0" w:rsidP="00A960F0">
            <w:pPr>
              <w:autoSpaceDE w:val="0"/>
              <w:autoSpaceDN w:val="0"/>
              <w:adjustRightInd w:val="0"/>
              <w:spacing w:after="0" w:line="240" w:lineRule="auto"/>
              <w:jc w:val="center"/>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 xml:space="preserve">(наименование показателя) </w:t>
            </w:r>
            <w:hyperlink w:anchor="Par374" w:history="1">
              <w:r w:rsidRPr="00A960F0">
                <w:rPr>
                  <w:rFonts w:ascii="Liberation Serif" w:hAnsi="Liberation Serif" w:cs="Liberation Serif"/>
                  <w:color w:val="000000" w:themeColor="text1"/>
                  <w:sz w:val="24"/>
                  <w:szCs w:val="24"/>
                </w:rPr>
                <w:t>3</w:t>
              </w:r>
            </w:hyperlink>
          </w:p>
        </w:tc>
        <w:tc>
          <w:tcPr>
            <w:tcW w:w="258" w:type="pct"/>
            <w:vMerge/>
            <w:tcBorders>
              <w:top w:val="single" w:sz="4" w:space="0" w:color="auto"/>
              <w:left w:val="single" w:sz="4" w:space="0" w:color="auto"/>
              <w:bottom w:val="single" w:sz="4" w:space="0" w:color="auto"/>
              <w:right w:val="single" w:sz="4" w:space="0" w:color="auto"/>
            </w:tcBorders>
          </w:tcPr>
          <w:p w:rsidR="00A960F0" w:rsidRPr="00A960F0" w:rsidRDefault="00A960F0" w:rsidP="00A960F0">
            <w:pPr>
              <w:autoSpaceDE w:val="0"/>
              <w:autoSpaceDN w:val="0"/>
              <w:adjustRightInd w:val="0"/>
              <w:spacing w:after="0" w:line="240" w:lineRule="auto"/>
              <w:jc w:val="center"/>
              <w:rPr>
                <w:rFonts w:ascii="Liberation Serif" w:hAnsi="Liberation Serif" w:cs="Liberation Serif"/>
                <w:color w:val="000000" w:themeColor="text1"/>
                <w:sz w:val="24"/>
                <w:szCs w:val="24"/>
              </w:rPr>
            </w:pPr>
          </w:p>
        </w:tc>
        <w:tc>
          <w:tcPr>
            <w:tcW w:w="320" w:type="pct"/>
            <w:tcBorders>
              <w:top w:val="single" w:sz="4" w:space="0" w:color="auto"/>
              <w:left w:val="single" w:sz="4" w:space="0" w:color="auto"/>
              <w:bottom w:val="single" w:sz="4" w:space="0" w:color="auto"/>
              <w:right w:val="single" w:sz="4" w:space="0" w:color="auto"/>
            </w:tcBorders>
            <w:vAlign w:val="center"/>
          </w:tcPr>
          <w:p w:rsidR="00A960F0" w:rsidRPr="00A960F0" w:rsidRDefault="00A960F0" w:rsidP="00A960F0">
            <w:pPr>
              <w:autoSpaceDE w:val="0"/>
              <w:autoSpaceDN w:val="0"/>
              <w:adjustRightInd w:val="0"/>
              <w:spacing w:after="0" w:line="240" w:lineRule="auto"/>
              <w:jc w:val="center"/>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 xml:space="preserve">наименование </w:t>
            </w:r>
            <w:hyperlink w:anchor="Par374" w:history="1">
              <w:r w:rsidRPr="00A960F0">
                <w:rPr>
                  <w:rFonts w:ascii="Liberation Serif" w:hAnsi="Liberation Serif" w:cs="Liberation Serif"/>
                  <w:color w:val="000000" w:themeColor="text1"/>
                  <w:sz w:val="24"/>
                  <w:szCs w:val="24"/>
                </w:rPr>
                <w:t>3</w:t>
              </w:r>
            </w:hyperlink>
          </w:p>
        </w:tc>
        <w:tc>
          <w:tcPr>
            <w:tcW w:w="245" w:type="pct"/>
            <w:tcBorders>
              <w:top w:val="single" w:sz="4" w:space="0" w:color="auto"/>
              <w:left w:val="single" w:sz="4" w:space="0" w:color="auto"/>
              <w:bottom w:val="single" w:sz="4" w:space="0" w:color="auto"/>
              <w:right w:val="single" w:sz="4" w:space="0" w:color="auto"/>
            </w:tcBorders>
            <w:vAlign w:val="center"/>
          </w:tcPr>
          <w:p w:rsidR="00A960F0" w:rsidRPr="00A960F0" w:rsidRDefault="00A960F0" w:rsidP="00A960F0">
            <w:pPr>
              <w:autoSpaceDE w:val="0"/>
              <w:autoSpaceDN w:val="0"/>
              <w:adjustRightInd w:val="0"/>
              <w:spacing w:after="0" w:line="240" w:lineRule="auto"/>
              <w:jc w:val="center"/>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 xml:space="preserve">код по </w:t>
            </w:r>
            <w:hyperlink r:id="rId45" w:history="1">
              <w:r w:rsidRPr="00A960F0">
                <w:rPr>
                  <w:rFonts w:ascii="Liberation Serif" w:hAnsi="Liberation Serif" w:cs="Liberation Serif"/>
                  <w:color w:val="000000" w:themeColor="text1"/>
                  <w:sz w:val="24"/>
                  <w:szCs w:val="24"/>
                </w:rPr>
                <w:t>ОКЕИ</w:t>
              </w:r>
            </w:hyperlink>
            <w:r w:rsidRPr="00A960F0">
              <w:rPr>
                <w:rFonts w:ascii="Liberation Serif" w:hAnsi="Liberation Serif" w:cs="Liberation Serif"/>
                <w:color w:val="000000" w:themeColor="text1"/>
                <w:sz w:val="24"/>
                <w:szCs w:val="24"/>
              </w:rPr>
              <w:t xml:space="preserve"> </w:t>
            </w:r>
            <w:hyperlink w:anchor="Par374" w:history="1">
              <w:r w:rsidRPr="00A960F0">
                <w:rPr>
                  <w:rFonts w:ascii="Liberation Serif" w:hAnsi="Liberation Serif" w:cs="Liberation Serif"/>
                  <w:color w:val="000000" w:themeColor="text1"/>
                  <w:sz w:val="24"/>
                  <w:szCs w:val="24"/>
                </w:rPr>
                <w:t>3</w:t>
              </w:r>
            </w:hyperlink>
          </w:p>
        </w:tc>
        <w:tc>
          <w:tcPr>
            <w:tcW w:w="384" w:type="pct"/>
            <w:vMerge/>
            <w:tcBorders>
              <w:top w:val="single" w:sz="4" w:space="0" w:color="auto"/>
              <w:left w:val="single" w:sz="4" w:space="0" w:color="auto"/>
              <w:bottom w:val="single" w:sz="4" w:space="0" w:color="auto"/>
              <w:right w:val="single" w:sz="4" w:space="0" w:color="auto"/>
            </w:tcBorders>
          </w:tcPr>
          <w:p w:rsidR="00A960F0" w:rsidRPr="00A960F0" w:rsidRDefault="00A960F0" w:rsidP="00A960F0">
            <w:pPr>
              <w:autoSpaceDE w:val="0"/>
              <w:autoSpaceDN w:val="0"/>
              <w:adjustRightInd w:val="0"/>
              <w:spacing w:after="0" w:line="240" w:lineRule="auto"/>
              <w:jc w:val="center"/>
              <w:rPr>
                <w:rFonts w:ascii="Liberation Serif" w:hAnsi="Liberation Serif" w:cs="Liberation Serif"/>
                <w:color w:val="000000" w:themeColor="text1"/>
                <w:sz w:val="24"/>
                <w:szCs w:val="24"/>
              </w:rPr>
            </w:pPr>
          </w:p>
        </w:tc>
        <w:tc>
          <w:tcPr>
            <w:tcW w:w="365" w:type="pct"/>
            <w:vMerge/>
            <w:tcBorders>
              <w:top w:val="single" w:sz="4" w:space="0" w:color="auto"/>
              <w:left w:val="single" w:sz="4" w:space="0" w:color="auto"/>
              <w:bottom w:val="single" w:sz="4" w:space="0" w:color="auto"/>
              <w:right w:val="single" w:sz="4" w:space="0" w:color="auto"/>
            </w:tcBorders>
          </w:tcPr>
          <w:p w:rsidR="00A960F0" w:rsidRPr="00A960F0" w:rsidRDefault="00A960F0" w:rsidP="00A960F0">
            <w:pPr>
              <w:autoSpaceDE w:val="0"/>
              <w:autoSpaceDN w:val="0"/>
              <w:adjustRightInd w:val="0"/>
              <w:spacing w:after="0" w:line="240" w:lineRule="auto"/>
              <w:jc w:val="center"/>
              <w:rPr>
                <w:rFonts w:ascii="Liberation Serif" w:hAnsi="Liberation Serif" w:cs="Liberation Serif"/>
                <w:color w:val="000000" w:themeColor="text1"/>
                <w:sz w:val="24"/>
                <w:szCs w:val="24"/>
              </w:rPr>
            </w:pPr>
          </w:p>
        </w:tc>
        <w:tc>
          <w:tcPr>
            <w:tcW w:w="365" w:type="pct"/>
            <w:vMerge/>
            <w:tcBorders>
              <w:top w:val="single" w:sz="4" w:space="0" w:color="auto"/>
              <w:left w:val="single" w:sz="4" w:space="0" w:color="auto"/>
              <w:bottom w:val="single" w:sz="4" w:space="0" w:color="auto"/>
              <w:right w:val="single" w:sz="4" w:space="0" w:color="auto"/>
            </w:tcBorders>
          </w:tcPr>
          <w:p w:rsidR="00A960F0" w:rsidRPr="00A960F0" w:rsidRDefault="00A960F0" w:rsidP="00A960F0">
            <w:pPr>
              <w:autoSpaceDE w:val="0"/>
              <w:autoSpaceDN w:val="0"/>
              <w:adjustRightInd w:val="0"/>
              <w:spacing w:after="0" w:line="240" w:lineRule="auto"/>
              <w:jc w:val="center"/>
              <w:rPr>
                <w:rFonts w:ascii="Liberation Serif" w:hAnsi="Liberation Serif" w:cs="Liberation Serif"/>
                <w:color w:val="000000" w:themeColor="text1"/>
                <w:sz w:val="24"/>
                <w:szCs w:val="24"/>
              </w:rPr>
            </w:pPr>
          </w:p>
        </w:tc>
        <w:tc>
          <w:tcPr>
            <w:tcW w:w="365" w:type="pct"/>
            <w:vMerge/>
            <w:tcBorders>
              <w:top w:val="single" w:sz="4" w:space="0" w:color="auto"/>
              <w:left w:val="single" w:sz="4" w:space="0" w:color="auto"/>
              <w:bottom w:val="single" w:sz="4" w:space="0" w:color="auto"/>
              <w:right w:val="single" w:sz="4" w:space="0" w:color="auto"/>
            </w:tcBorders>
          </w:tcPr>
          <w:p w:rsidR="00A960F0" w:rsidRPr="00A960F0" w:rsidRDefault="00A960F0" w:rsidP="00A960F0">
            <w:pPr>
              <w:autoSpaceDE w:val="0"/>
              <w:autoSpaceDN w:val="0"/>
              <w:adjustRightInd w:val="0"/>
              <w:spacing w:after="0" w:line="240" w:lineRule="auto"/>
              <w:jc w:val="center"/>
              <w:rPr>
                <w:rFonts w:ascii="Liberation Serif" w:hAnsi="Liberation Serif" w:cs="Liberation Serif"/>
                <w:color w:val="000000" w:themeColor="text1"/>
                <w:sz w:val="24"/>
                <w:szCs w:val="24"/>
              </w:rPr>
            </w:pPr>
          </w:p>
        </w:tc>
        <w:tc>
          <w:tcPr>
            <w:tcW w:w="274" w:type="pct"/>
            <w:vMerge/>
            <w:tcBorders>
              <w:top w:val="single" w:sz="4" w:space="0" w:color="auto"/>
              <w:left w:val="single" w:sz="4" w:space="0" w:color="auto"/>
              <w:bottom w:val="single" w:sz="4" w:space="0" w:color="auto"/>
              <w:right w:val="single" w:sz="4" w:space="0" w:color="auto"/>
            </w:tcBorders>
          </w:tcPr>
          <w:p w:rsidR="00A960F0" w:rsidRPr="00A960F0" w:rsidRDefault="00A960F0" w:rsidP="00A960F0">
            <w:pPr>
              <w:autoSpaceDE w:val="0"/>
              <w:autoSpaceDN w:val="0"/>
              <w:adjustRightInd w:val="0"/>
              <w:spacing w:after="0" w:line="240" w:lineRule="auto"/>
              <w:jc w:val="center"/>
              <w:rPr>
                <w:rFonts w:ascii="Liberation Serif" w:hAnsi="Liberation Serif" w:cs="Liberation Serif"/>
                <w:color w:val="000000" w:themeColor="text1"/>
                <w:sz w:val="24"/>
                <w:szCs w:val="24"/>
              </w:rPr>
            </w:pPr>
          </w:p>
        </w:tc>
        <w:tc>
          <w:tcPr>
            <w:tcW w:w="256" w:type="pct"/>
            <w:vMerge/>
            <w:tcBorders>
              <w:top w:val="single" w:sz="4" w:space="0" w:color="auto"/>
              <w:left w:val="single" w:sz="4" w:space="0" w:color="auto"/>
              <w:bottom w:val="single" w:sz="4" w:space="0" w:color="auto"/>
              <w:right w:val="single" w:sz="4" w:space="0" w:color="auto"/>
            </w:tcBorders>
          </w:tcPr>
          <w:p w:rsidR="00A960F0" w:rsidRPr="00A960F0" w:rsidRDefault="00A960F0" w:rsidP="00A960F0">
            <w:pPr>
              <w:autoSpaceDE w:val="0"/>
              <w:autoSpaceDN w:val="0"/>
              <w:adjustRightInd w:val="0"/>
              <w:spacing w:after="0" w:line="240" w:lineRule="auto"/>
              <w:jc w:val="center"/>
              <w:rPr>
                <w:rFonts w:ascii="Liberation Serif" w:hAnsi="Liberation Serif" w:cs="Liberation Serif"/>
                <w:color w:val="000000" w:themeColor="text1"/>
                <w:sz w:val="24"/>
                <w:szCs w:val="24"/>
              </w:rPr>
            </w:pPr>
          </w:p>
        </w:tc>
      </w:tr>
      <w:tr w:rsidR="00A960F0" w:rsidRPr="00A960F0" w:rsidTr="00106A63">
        <w:tc>
          <w:tcPr>
            <w:tcW w:w="340" w:type="pct"/>
            <w:tcBorders>
              <w:top w:val="single" w:sz="4" w:space="0" w:color="auto"/>
              <w:left w:val="single" w:sz="4" w:space="0" w:color="auto"/>
              <w:bottom w:val="single" w:sz="4" w:space="0" w:color="auto"/>
              <w:right w:val="single" w:sz="4" w:space="0" w:color="auto"/>
            </w:tcBorders>
            <w:vAlign w:val="center"/>
          </w:tcPr>
          <w:p w:rsidR="00A960F0" w:rsidRPr="00A960F0" w:rsidRDefault="00A960F0" w:rsidP="00A960F0">
            <w:pPr>
              <w:autoSpaceDE w:val="0"/>
              <w:autoSpaceDN w:val="0"/>
              <w:adjustRightInd w:val="0"/>
              <w:spacing w:after="0" w:line="240" w:lineRule="auto"/>
              <w:jc w:val="center"/>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1</w:t>
            </w:r>
          </w:p>
        </w:tc>
        <w:tc>
          <w:tcPr>
            <w:tcW w:w="365" w:type="pct"/>
            <w:tcBorders>
              <w:top w:val="single" w:sz="4" w:space="0" w:color="auto"/>
              <w:left w:val="single" w:sz="4" w:space="0" w:color="auto"/>
              <w:bottom w:val="single" w:sz="4" w:space="0" w:color="auto"/>
              <w:right w:val="single" w:sz="4" w:space="0" w:color="auto"/>
            </w:tcBorders>
            <w:vAlign w:val="center"/>
          </w:tcPr>
          <w:p w:rsidR="00A960F0" w:rsidRPr="00A960F0" w:rsidRDefault="00A960F0" w:rsidP="00A960F0">
            <w:pPr>
              <w:autoSpaceDE w:val="0"/>
              <w:autoSpaceDN w:val="0"/>
              <w:adjustRightInd w:val="0"/>
              <w:spacing w:after="0" w:line="240" w:lineRule="auto"/>
              <w:jc w:val="center"/>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2</w:t>
            </w:r>
          </w:p>
        </w:tc>
        <w:tc>
          <w:tcPr>
            <w:tcW w:w="365" w:type="pct"/>
            <w:tcBorders>
              <w:top w:val="single" w:sz="4" w:space="0" w:color="auto"/>
              <w:left w:val="single" w:sz="4" w:space="0" w:color="auto"/>
              <w:bottom w:val="single" w:sz="4" w:space="0" w:color="auto"/>
              <w:right w:val="single" w:sz="4" w:space="0" w:color="auto"/>
            </w:tcBorders>
            <w:vAlign w:val="center"/>
          </w:tcPr>
          <w:p w:rsidR="00A960F0" w:rsidRPr="00A960F0" w:rsidRDefault="00A960F0" w:rsidP="00A960F0">
            <w:pPr>
              <w:autoSpaceDE w:val="0"/>
              <w:autoSpaceDN w:val="0"/>
              <w:adjustRightInd w:val="0"/>
              <w:spacing w:after="0" w:line="240" w:lineRule="auto"/>
              <w:jc w:val="center"/>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3</w:t>
            </w:r>
          </w:p>
        </w:tc>
        <w:tc>
          <w:tcPr>
            <w:tcW w:w="365" w:type="pct"/>
            <w:tcBorders>
              <w:top w:val="single" w:sz="4" w:space="0" w:color="auto"/>
              <w:left w:val="single" w:sz="4" w:space="0" w:color="auto"/>
              <w:bottom w:val="single" w:sz="4" w:space="0" w:color="auto"/>
              <w:right w:val="single" w:sz="4" w:space="0" w:color="auto"/>
            </w:tcBorders>
            <w:vAlign w:val="center"/>
          </w:tcPr>
          <w:p w:rsidR="00A960F0" w:rsidRPr="00A960F0" w:rsidRDefault="00A960F0" w:rsidP="00A960F0">
            <w:pPr>
              <w:autoSpaceDE w:val="0"/>
              <w:autoSpaceDN w:val="0"/>
              <w:adjustRightInd w:val="0"/>
              <w:spacing w:after="0" w:line="240" w:lineRule="auto"/>
              <w:jc w:val="center"/>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4</w:t>
            </w:r>
          </w:p>
        </w:tc>
        <w:tc>
          <w:tcPr>
            <w:tcW w:w="365" w:type="pct"/>
            <w:tcBorders>
              <w:top w:val="single" w:sz="4" w:space="0" w:color="auto"/>
              <w:left w:val="single" w:sz="4" w:space="0" w:color="auto"/>
              <w:bottom w:val="single" w:sz="4" w:space="0" w:color="auto"/>
              <w:right w:val="single" w:sz="4" w:space="0" w:color="auto"/>
            </w:tcBorders>
            <w:vAlign w:val="center"/>
          </w:tcPr>
          <w:p w:rsidR="00A960F0" w:rsidRPr="00A960F0" w:rsidRDefault="00A960F0" w:rsidP="00A960F0">
            <w:pPr>
              <w:autoSpaceDE w:val="0"/>
              <w:autoSpaceDN w:val="0"/>
              <w:adjustRightInd w:val="0"/>
              <w:spacing w:after="0" w:line="240" w:lineRule="auto"/>
              <w:jc w:val="center"/>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5</w:t>
            </w:r>
          </w:p>
        </w:tc>
        <w:tc>
          <w:tcPr>
            <w:tcW w:w="365" w:type="pct"/>
            <w:tcBorders>
              <w:top w:val="single" w:sz="4" w:space="0" w:color="auto"/>
              <w:left w:val="single" w:sz="4" w:space="0" w:color="auto"/>
              <w:bottom w:val="single" w:sz="4" w:space="0" w:color="auto"/>
              <w:right w:val="single" w:sz="4" w:space="0" w:color="auto"/>
            </w:tcBorders>
            <w:vAlign w:val="center"/>
          </w:tcPr>
          <w:p w:rsidR="00A960F0" w:rsidRPr="00A960F0" w:rsidRDefault="00A960F0" w:rsidP="00A960F0">
            <w:pPr>
              <w:autoSpaceDE w:val="0"/>
              <w:autoSpaceDN w:val="0"/>
              <w:adjustRightInd w:val="0"/>
              <w:spacing w:after="0" w:line="240" w:lineRule="auto"/>
              <w:jc w:val="center"/>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6</w:t>
            </w:r>
          </w:p>
        </w:tc>
        <w:tc>
          <w:tcPr>
            <w:tcW w:w="258" w:type="pct"/>
            <w:tcBorders>
              <w:top w:val="single" w:sz="4" w:space="0" w:color="auto"/>
              <w:left w:val="single" w:sz="4" w:space="0" w:color="auto"/>
              <w:bottom w:val="single" w:sz="4" w:space="0" w:color="auto"/>
              <w:right w:val="single" w:sz="4" w:space="0" w:color="auto"/>
            </w:tcBorders>
            <w:vAlign w:val="center"/>
          </w:tcPr>
          <w:p w:rsidR="00A960F0" w:rsidRPr="00A960F0" w:rsidRDefault="00A960F0" w:rsidP="00A960F0">
            <w:pPr>
              <w:autoSpaceDE w:val="0"/>
              <w:autoSpaceDN w:val="0"/>
              <w:adjustRightInd w:val="0"/>
              <w:spacing w:after="0" w:line="240" w:lineRule="auto"/>
              <w:jc w:val="center"/>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7</w:t>
            </w:r>
          </w:p>
        </w:tc>
        <w:tc>
          <w:tcPr>
            <w:tcW w:w="320" w:type="pct"/>
            <w:tcBorders>
              <w:top w:val="single" w:sz="4" w:space="0" w:color="auto"/>
              <w:left w:val="single" w:sz="4" w:space="0" w:color="auto"/>
              <w:bottom w:val="single" w:sz="4" w:space="0" w:color="auto"/>
              <w:right w:val="single" w:sz="4" w:space="0" w:color="auto"/>
            </w:tcBorders>
            <w:vAlign w:val="center"/>
          </w:tcPr>
          <w:p w:rsidR="00A960F0" w:rsidRPr="00A960F0" w:rsidRDefault="00A960F0" w:rsidP="00A960F0">
            <w:pPr>
              <w:autoSpaceDE w:val="0"/>
              <w:autoSpaceDN w:val="0"/>
              <w:adjustRightInd w:val="0"/>
              <w:spacing w:after="0" w:line="240" w:lineRule="auto"/>
              <w:jc w:val="center"/>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8</w:t>
            </w:r>
          </w:p>
        </w:tc>
        <w:tc>
          <w:tcPr>
            <w:tcW w:w="245" w:type="pct"/>
            <w:tcBorders>
              <w:top w:val="single" w:sz="4" w:space="0" w:color="auto"/>
              <w:left w:val="single" w:sz="4" w:space="0" w:color="auto"/>
              <w:bottom w:val="single" w:sz="4" w:space="0" w:color="auto"/>
              <w:right w:val="single" w:sz="4" w:space="0" w:color="auto"/>
            </w:tcBorders>
            <w:vAlign w:val="center"/>
          </w:tcPr>
          <w:p w:rsidR="00A960F0" w:rsidRPr="00A960F0" w:rsidRDefault="00A960F0" w:rsidP="00A960F0">
            <w:pPr>
              <w:autoSpaceDE w:val="0"/>
              <w:autoSpaceDN w:val="0"/>
              <w:adjustRightInd w:val="0"/>
              <w:spacing w:after="0" w:line="240" w:lineRule="auto"/>
              <w:jc w:val="center"/>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9</w:t>
            </w:r>
          </w:p>
        </w:tc>
        <w:tc>
          <w:tcPr>
            <w:tcW w:w="384" w:type="pct"/>
            <w:tcBorders>
              <w:top w:val="single" w:sz="4" w:space="0" w:color="auto"/>
              <w:left w:val="single" w:sz="4" w:space="0" w:color="auto"/>
              <w:bottom w:val="single" w:sz="4" w:space="0" w:color="auto"/>
              <w:right w:val="single" w:sz="4" w:space="0" w:color="auto"/>
            </w:tcBorders>
            <w:vAlign w:val="center"/>
          </w:tcPr>
          <w:p w:rsidR="00A960F0" w:rsidRPr="00A960F0" w:rsidRDefault="00A960F0" w:rsidP="00A960F0">
            <w:pPr>
              <w:autoSpaceDE w:val="0"/>
              <w:autoSpaceDN w:val="0"/>
              <w:adjustRightInd w:val="0"/>
              <w:spacing w:after="0" w:line="240" w:lineRule="auto"/>
              <w:jc w:val="center"/>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10</w:t>
            </w:r>
          </w:p>
        </w:tc>
        <w:tc>
          <w:tcPr>
            <w:tcW w:w="365" w:type="pct"/>
            <w:tcBorders>
              <w:top w:val="single" w:sz="4" w:space="0" w:color="auto"/>
              <w:left w:val="single" w:sz="4" w:space="0" w:color="auto"/>
              <w:bottom w:val="single" w:sz="4" w:space="0" w:color="auto"/>
              <w:right w:val="single" w:sz="4" w:space="0" w:color="auto"/>
            </w:tcBorders>
            <w:vAlign w:val="center"/>
          </w:tcPr>
          <w:p w:rsidR="00A960F0" w:rsidRPr="00A960F0" w:rsidRDefault="00A960F0" w:rsidP="00A960F0">
            <w:pPr>
              <w:autoSpaceDE w:val="0"/>
              <w:autoSpaceDN w:val="0"/>
              <w:adjustRightInd w:val="0"/>
              <w:spacing w:after="0" w:line="240" w:lineRule="auto"/>
              <w:jc w:val="center"/>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11</w:t>
            </w:r>
          </w:p>
        </w:tc>
        <w:tc>
          <w:tcPr>
            <w:tcW w:w="365" w:type="pct"/>
            <w:tcBorders>
              <w:top w:val="single" w:sz="4" w:space="0" w:color="auto"/>
              <w:left w:val="single" w:sz="4" w:space="0" w:color="auto"/>
              <w:bottom w:val="single" w:sz="4" w:space="0" w:color="auto"/>
              <w:right w:val="single" w:sz="4" w:space="0" w:color="auto"/>
            </w:tcBorders>
            <w:vAlign w:val="center"/>
          </w:tcPr>
          <w:p w:rsidR="00A960F0" w:rsidRPr="00A960F0" w:rsidRDefault="00A960F0" w:rsidP="00A960F0">
            <w:pPr>
              <w:autoSpaceDE w:val="0"/>
              <w:autoSpaceDN w:val="0"/>
              <w:adjustRightInd w:val="0"/>
              <w:spacing w:after="0" w:line="240" w:lineRule="auto"/>
              <w:jc w:val="center"/>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12</w:t>
            </w:r>
          </w:p>
        </w:tc>
        <w:tc>
          <w:tcPr>
            <w:tcW w:w="365" w:type="pct"/>
            <w:tcBorders>
              <w:top w:val="single" w:sz="4" w:space="0" w:color="auto"/>
              <w:left w:val="single" w:sz="4" w:space="0" w:color="auto"/>
              <w:bottom w:val="single" w:sz="4" w:space="0" w:color="auto"/>
              <w:right w:val="single" w:sz="4" w:space="0" w:color="auto"/>
            </w:tcBorders>
            <w:vAlign w:val="center"/>
          </w:tcPr>
          <w:p w:rsidR="00A960F0" w:rsidRPr="00A960F0" w:rsidRDefault="00A960F0" w:rsidP="00A960F0">
            <w:pPr>
              <w:autoSpaceDE w:val="0"/>
              <w:autoSpaceDN w:val="0"/>
              <w:adjustRightInd w:val="0"/>
              <w:spacing w:after="0" w:line="240" w:lineRule="auto"/>
              <w:jc w:val="center"/>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13</w:t>
            </w:r>
          </w:p>
        </w:tc>
        <w:tc>
          <w:tcPr>
            <w:tcW w:w="274" w:type="pct"/>
            <w:tcBorders>
              <w:top w:val="single" w:sz="4" w:space="0" w:color="auto"/>
              <w:left w:val="single" w:sz="4" w:space="0" w:color="auto"/>
              <w:bottom w:val="single" w:sz="4" w:space="0" w:color="auto"/>
              <w:right w:val="single" w:sz="4" w:space="0" w:color="auto"/>
            </w:tcBorders>
            <w:vAlign w:val="center"/>
          </w:tcPr>
          <w:p w:rsidR="00A960F0" w:rsidRPr="00A960F0" w:rsidRDefault="00A960F0" w:rsidP="00A960F0">
            <w:pPr>
              <w:autoSpaceDE w:val="0"/>
              <w:autoSpaceDN w:val="0"/>
              <w:adjustRightInd w:val="0"/>
              <w:spacing w:after="0" w:line="240" w:lineRule="auto"/>
              <w:jc w:val="center"/>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14</w:t>
            </w:r>
          </w:p>
        </w:tc>
        <w:tc>
          <w:tcPr>
            <w:tcW w:w="256" w:type="pct"/>
            <w:tcBorders>
              <w:top w:val="single" w:sz="4" w:space="0" w:color="auto"/>
              <w:left w:val="single" w:sz="4" w:space="0" w:color="auto"/>
              <w:bottom w:val="single" w:sz="4" w:space="0" w:color="auto"/>
              <w:right w:val="single" w:sz="4" w:space="0" w:color="auto"/>
            </w:tcBorders>
            <w:vAlign w:val="center"/>
          </w:tcPr>
          <w:p w:rsidR="00A960F0" w:rsidRPr="00A960F0" w:rsidRDefault="00A960F0" w:rsidP="00A960F0">
            <w:pPr>
              <w:autoSpaceDE w:val="0"/>
              <w:autoSpaceDN w:val="0"/>
              <w:adjustRightInd w:val="0"/>
              <w:spacing w:after="0" w:line="240" w:lineRule="auto"/>
              <w:jc w:val="center"/>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15</w:t>
            </w:r>
          </w:p>
        </w:tc>
      </w:tr>
      <w:tr w:rsidR="00A960F0" w:rsidRPr="00A960F0" w:rsidTr="00106A63">
        <w:tc>
          <w:tcPr>
            <w:tcW w:w="340" w:type="pct"/>
            <w:vMerge w:val="restart"/>
            <w:tcBorders>
              <w:top w:val="single" w:sz="4" w:space="0" w:color="auto"/>
              <w:left w:val="single" w:sz="4" w:space="0" w:color="auto"/>
              <w:bottom w:val="single" w:sz="4" w:space="0" w:color="auto"/>
              <w:right w:val="single" w:sz="4" w:space="0" w:color="auto"/>
            </w:tcBorders>
            <w:vAlign w:val="center"/>
          </w:tcPr>
          <w:p w:rsidR="00A960F0" w:rsidRPr="00A960F0" w:rsidRDefault="00A960F0" w:rsidP="00A960F0">
            <w:pPr>
              <w:autoSpaceDE w:val="0"/>
              <w:autoSpaceDN w:val="0"/>
              <w:adjustRightInd w:val="0"/>
              <w:spacing w:after="0" w:line="240" w:lineRule="auto"/>
              <w:rPr>
                <w:rFonts w:ascii="Liberation Serif" w:hAnsi="Liberation Serif" w:cs="Liberation Serif"/>
                <w:color w:val="000000" w:themeColor="text1"/>
                <w:sz w:val="24"/>
                <w:szCs w:val="24"/>
              </w:rPr>
            </w:pPr>
          </w:p>
        </w:tc>
        <w:tc>
          <w:tcPr>
            <w:tcW w:w="365" w:type="pct"/>
            <w:vMerge w:val="restart"/>
            <w:tcBorders>
              <w:top w:val="single" w:sz="4" w:space="0" w:color="auto"/>
              <w:left w:val="single" w:sz="4" w:space="0" w:color="auto"/>
              <w:bottom w:val="single" w:sz="4" w:space="0" w:color="auto"/>
              <w:right w:val="single" w:sz="4" w:space="0" w:color="auto"/>
            </w:tcBorders>
            <w:vAlign w:val="center"/>
          </w:tcPr>
          <w:p w:rsidR="00A960F0" w:rsidRPr="00A960F0" w:rsidRDefault="00A960F0" w:rsidP="00A960F0">
            <w:pPr>
              <w:autoSpaceDE w:val="0"/>
              <w:autoSpaceDN w:val="0"/>
              <w:adjustRightInd w:val="0"/>
              <w:spacing w:after="0" w:line="240" w:lineRule="auto"/>
              <w:rPr>
                <w:rFonts w:ascii="Liberation Serif" w:hAnsi="Liberation Serif" w:cs="Liberation Serif"/>
                <w:color w:val="000000" w:themeColor="text1"/>
                <w:sz w:val="24"/>
                <w:szCs w:val="24"/>
              </w:rPr>
            </w:pPr>
          </w:p>
        </w:tc>
        <w:tc>
          <w:tcPr>
            <w:tcW w:w="365" w:type="pct"/>
            <w:vMerge w:val="restart"/>
            <w:tcBorders>
              <w:top w:val="single" w:sz="4" w:space="0" w:color="auto"/>
              <w:left w:val="single" w:sz="4" w:space="0" w:color="auto"/>
              <w:bottom w:val="single" w:sz="4" w:space="0" w:color="auto"/>
              <w:right w:val="single" w:sz="4" w:space="0" w:color="auto"/>
            </w:tcBorders>
            <w:vAlign w:val="center"/>
          </w:tcPr>
          <w:p w:rsidR="00A960F0" w:rsidRPr="00A960F0" w:rsidRDefault="00A960F0" w:rsidP="00A960F0">
            <w:pPr>
              <w:autoSpaceDE w:val="0"/>
              <w:autoSpaceDN w:val="0"/>
              <w:adjustRightInd w:val="0"/>
              <w:spacing w:after="0" w:line="240" w:lineRule="auto"/>
              <w:rPr>
                <w:rFonts w:ascii="Liberation Serif" w:hAnsi="Liberation Serif" w:cs="Liberation Serif"/>
                <w:color w:val="000000" w:themeColor="text1"/>
                <w:sz w:val="24"/>
                <w:szCs w:val="24"/>
              </w:rPr>
            </w:pPr>
          </w:p>
        </w:tc>
        <w:tc>
          <w:tcPr>
            <w:tcW w:w="365" w:type="pct"/>
            <w:vMerge w:val="restart"/>
            <w:tcBorders>
              <w:top w:val="single" w:sz="4" w:space="0" w:color="auto"/>
              <w:left w:val="single" w:sz="4" w:space="0" w:color="auto"/>
              <w:bottom w:val="single" w:sz="4" w:space="0" w:color="auto"/>
              <w:right w:val="single" w:sz="4" w:space="0" w:color="auto"/>
            </w:tcBorders>
            <w:vAlign w:val="center"/>
          </w:tcPr>
          <w:p w:rsidR="00A960F0" w:rsidRPr="00A960F0" w:rsidRDefault="00A960F0" w:rsidP="00A960F0">
            <w:pPr>
              <w:autoSpaceDE w:val="0"/>
              <w:autoSpaceDN w:val="0"/>
              <w:adjustRightInd w:val="0"/>
              <w:spacing w:after="0" w:line="240" w:lineRule="auto"/>
              <w:rPr>
                <w:rFonts w:ascii="Liberation Serif" w:hAnsi="Liberation Serif" w:cs="Liberation Serif"/>
                <w:color w:val="000000" w:themeColor="text1"/>
                <w:sz w:val="24"/>
                <w:szCs w:val="24"/>
              </w:rPr>
            </w:pPr>
          </w:p>
        </w:tc>
        <w:tc>
          <w:tcPr>
            <w:tcW w:w="365" w:type="pct"/>
            <w:vMerge w:val="restart"/>
            <w:tcBorders>
              <w:top w:val="single" w:sz="4" w:space="0" w:color="auto"/>
              <w:left w:val="single" w:sz="4" w:space="0" w:color="auto"/>
              <w:bottom w:val="single" w:sz="4" w:space="0" w:color="auto"/>
              <w:right w:val="single" w:sz="4" w:space="0" w:color="auto"/>
            </w:tcBorders>
            <w:vAlign w:val="center"/>
          </w:tcPr>
          <w:p w:rsidR="00A960F0" w:rsidRPr="00A960F0" w:rsidRDefault="00A960F0" w:rsidP="00A960F0">
            <w:pPr>
              <w:autoSpaceDE w:val="0"/>
              <w:autoSpaceDN w:val="0"/>
              <w:adjustRightInd w:val="0"/>
              <w:spacing w:after="0" w:line="240" w:lineRule="auto"/>
              <w:rPr>
                <w:rFonts w:ascii="Liberation Serif" w:hAnsi="Liberation Serif" w:cs="Liberation Serif"/>
                <w:color w:val="000000" w:themeColor="text1"/>
                <w:sz w:val="24"/>
                <w:szCs w:val="24"/>
              </w:rPr>
            </w:pPr>
          </w:p>
        </w:tc>
        <w:tc>
          <w:tcPr>
            <w:tcW w:w="365" w:type="pct"/>
            <w:vMerge w:val="restart"/>
            <w:tcBorders>
              <w:top w:val="single" w:sz="4" w:space="0" w:color="auto"/>
              <w:left w:val="single" w:sz="4" w:space="0" w:color="auto"/>
              <w:bottom w:val="single" w:sz="4" w:space="0" w:color="auto"/>
              <w:right w:val="single" w:sz="4" w:space="0" w:color="auto"/>
            </w:tcBorders>
            <w:vAlign w:val="center"/>
          </w:tcPr>
          <w:p w:rsidR="00A960F0" w:rsidRPr="00A960F0" w:rsidRDefault="00A960F0" w:rsidP="00A960F0">
            <w:pPr>
              <w:autoSpaceDE w:val="0"/>
              <w:autoSpaceDN w:val="0"/>
              <w:adjustRightInd w:val="0"/>
              <w:spacing w:after="0" w:line="240" w:lineRule="auto"/>
              <w:rPr>
                <w:rFonts w:ascii="Liberation Serif" w:hAnsi="Liberation Serif" w:cs="Liberation Serif"/>
                <w:color w:val="000000" w:themeColor="text1"/>
                <w:sz w:val="24"/>
                <w:szCs w:val="24"/>
              </w:rPr>
            </w:pPr>
          </w:p>
        </w:tc>
        <w:tc>
          <w:tcPr>
            <w:tcW w:w="258" w:type="pct"/>
            <w:tcBorders>
              <w:top w:val="single" w:sz="4" w:space="0" w:color="auto"/>
              <w:left w:val="single" w:sz="4" w:space="0" w:color="auto"/>
              <w:bottom w:val="single" w:sz="4" w:space="0" w:color="auto"/>
              <w:right w:val="single" w:sz="4" w:space="0" w:color="auto"/>
            </w:tcBorders>
            <w:vAlign w:val="center"/>
          </w:tcPr>
          <w:p w:rsidR="00A960F0" w:rsidRPr="00A960F0" w:rsidRDefault="00A960F0" w:rsidP="00A960F0">
            <w:pPr>
              <w:autoSpaceDE w:val="0"/>
              <w:autoSpaceDN w:val="0"/>
              <w:adjustRightInd w:val="0"/>
              <w:spacing w:after="0" w:line="240" w:lineRule="auto"/>
              <w:rPr>
                <w:rFonts w:ascii="Liberation Serif" w:hAnsi="Liberation Serif" w:cs="Liberation Serif"/>
                <w:color w:val="000000" w:themeColor="text1"/>
                <w:sz w:val="24"/>
                <w:szCs w:val="24"/>
              </w:rPr>
            </w:pPr>
          </w:p>
        </w:tc>
        <w:tc>
          <w:tcPr>
            <w:tcW w:w="320" w:type="pct"/>
            <w:tcBorders>
              <w:top w:val="single" w:sz="4" w:space="0" w:color="auto"/>
              <w:left w:val="single" w:sz="4" w:space="0" w:color="auto"/>
              <w:bottom w:val="single" w:sz="4" w:space="0" w:color="auto"/>
              <w:right w:val="single" w:sz="4" w:space="0" w:color="auto"/>
            </w:tcBorders>
            <w:vAlign w:val="center"/>
          </w:tcPr>
          <w:p w:rsidR="00A960F0" w:rsidRPr="00A960F0" w:rsidRDefault="00A960F0" w:rsidP="00A960F0">
            <w:pPr>
              <w:autoSpaceDE w:val="0"/>
              <w:autoSpaceDN w:val="0"/>
              <w:adjustRightInd w:val="0"/>
              <w:spacing w:after="0" w:line="240" w:lineRule="auto"/>
              <w:rPr>
                <w:rFonts w:ascii="Liberation Serif" w:hAnsi="Liberation Serif" w:cs="Liberation Serif"/>
                <w:color w:val="000000" w:themeColor="text1"/>
                <w:sz w:val="24"/>
                <w:szCs w:val="24"/>
              </w:rPr>
            </w:pPr>
          </w:p>
        </w:tc>
        <w:tc>
          <w:tcPr>
            <w:tcW w:w="245" w:type="pct"/>
            <w:tcBorders>
              <w:top w:val="single" w:sz="4" w:space="0" w:color="auto"/>
              <w:left w:val="single" w:sz="4" w:space="0" w:color="auto"/>
              <w:bottom w:val="single" w:sz="4" w:space="0" w:color="auto"/>
              <w:right w:val="single" w:sz="4" w:space="0" w:color="auto"/>
            </w:tcBorders>
            <w:vAlign w:val="center"/>
          </w:tcPr>
          <w:p w:rsidR="00A960F0" w:rsidRPr="00A960F0" w:rsidRDefault="00A960F0" w:rsidP="00A960F0">
            <w:pPr>
              <w:autoSpaceDE w:val="0"/>
              <w:autoSpaceDN w:val="0"/>
              <w:adjustRightInd w:val="0"/>
              <w:spacing w:after="0" w:line="240" w:lineRule="auto"/>
              <w:rPr>
                <w:rFonts w:ascii="Liberation Serif" w:hAnsi="Liberation Serif" w:cs="Liberation Serif"/>
                <w:color w:val="000000" w:themeColor="text1"/>
                <w:sz w:val="24"/>
                <w:szCs w:val="24"/>
              </w:rPr>
            </w:pPr>
          </w:p>
        </w:tc>
        <w:tc>
          <w:tcPr>
            <w:tcW w:w="384" w:type="pct"/>
            <w:tcBorders>
              <w:top w:val="single" w:sz="4" w:space="0" w:color="auto"/>
              <w:left w:val="single" w:sz="4" w:space="0" w:color="auto"/>
              <w:bottom w:val="single" w:sz="4" w:space="0" w:color="auto"/>
              <w:right w:val="single" w:sz="4" w:space="0" w:color="auto"/>
            </w:tcBorders>
            <w:vAlign w:val="center"/>
          </w:tcPr>
          <w:p w:rsidR="00A960F0" w:rsidRPr="00A960F0" w:rsidRDefault="00A960F0" w:rsidP="00A960F0">
            <w:pPr>
              <w:autoSpaceDE w:val="0"/>
              <w:autoSpaceDN w:val="0"/>
              <w:adjustRightInd w:val="0"/>
              <w:spacing w:after="0" w:line="240" w:lineRule="auto"/>
              <w:rPr>
                <w:rFonts w:ascii="Liberation Serif" w:hAnsi="Liberation Serif" w:cs="Liberation Serif"/>
                <w:color w:val="000000" w:themeColor="text1"/>
                <w:sz w:val="24"/>
                <w:szCs w:val="24"/>
              </w:rPr>
            </w:pPr>
          </w:p>
        </w:tc>
        <w:tc>
          <w:tcPr>
            <w:tcW w:w="365" w:type="pct"/>
            <w:tcBorders>
              <w:top w:val="single" w:sz="4" w:space="0" w:color="auto"/>
              <w:left w:val="single" w:sz="4" w:space="0" w:color="auto"/>
              <w:bottom w:val="single" w:sz="4" w:space="0" w:color="auto"/>
              <w:right w:val="single" w:sz="4" w:space="0" w:color="auto"/>
            </w:tcBorders>
            <w:vAlign w:val="center"/>
          </w:tcPr>
          <w:p w:rsidR="00A960F0" w:rsidRPr="00A960F0" w:rsidRDefault="00A960F0" w:rsidP="00A960F0">
            <w:pPr>
              <w:autoSpaceDE w:val="0"/>
              <w:autoSpaceDN w:val="0"/>
              <w:adjustRightInd w:val="0"/>
              <w:spacing w:after="0" w:line="240" w:lineRule="auto"/>
              <w:rPr>
                <w:rFonts w:ascii="Liberation Serif" w:hAnsi="Liberation Serif" w:cs="Liberation Serif"/>
                <w:color w:val="000000" w:themeColor="text1"/>
                <w:sz w:val="24"/>
                <w:szCs w:val="24"/>
              </w:rPr>
            </w:pPr>
          </w:p>
        </w:tc>
        <w:tc>
          <w:tcPr>
            <w:tcW w:w="365" w:type="pct"/>
            <w:tcBorders>
              <w:top w:val="single" w:sz="4" w:space="0" w:color="auto"/>
              <w:left w:val="single" w:sz="4" w:space="0" w:color="auto"/>
              <w:bottom w:val="single" w:sz="4" w:space="0" w:color="auto"/>
              <w:right w:val="single" w:sz="4" w:space="0" w:color="auto"/>
            </w:tcBorders>
            <w:vAlign w:val="center"/>
          </w:tcPr>
          <w:p w:rsidR="00A960F0" w:rsidRPr="00A960F0" w:rsidRDefault="00A960F0" w:rsidP="00A960F0">
            <w:pPr>
              <w:autoSpaceDE w:val="0"/>
              <w:autoSpaceDN w:val="0"/>
              <w:adjustRightInd w:val="0"/>
              <w:spacing w:after="0" w:line="240" w:lineRule="auto"/>
              <w:rPr>
                <w:rFonts w:ascii="Liberation Serif" w:hAnsi="Liberation Serif" w:cs="Liberation Serif"/>
                <w:color w:val="000000" w:themeColor="text1"/>
                <w:sz w:val="24"/>
                <w:szCs w:val="24"/>
              </w:rPr>
            </w:pPr>
          </w:p>
        </w:tc>
        <w:tc>
          <w:tcPr>
            <w:tcW w:w="365" w:type="pct"/>
            <w:tcBorders>
              <w:top w:val="single" w:sz="4" w:space="0" w:color="auto"/>
              <w:left w:val="single" w:sz="4" w:space="0" w:color="auto"/>
              <w:bottom w:val="single" w:sz="4" w:space="0" w:color="auto"/>
              <w:right w:val="single" w:sz="4" w:space="0" w:color="auto"/>
            </w:tcBorders>
            <w:vAlign w:val="center"/>
          </w:tcPr>
          <w:p w:rsidR="00A960F0" w:rsidRPr="00A960F0" w:rsidRDefault="00A960F0" w:rsidP="00A960F0">
            <w:pPr>
              <w:autoSpaceDE w:val="0"/>
              <w:autoSpaceDN w:val="0"/>
              <w:adjustRightInd w:val="0"/>
              <w:spacing w:after="0" w:line="240" w:lineRule="auto"/>
              <w:rPr>
                <w:rFonts w:ascii="Liberation Serif" w:hAnsi="Liberation Serif" w:cs="Liberation Serif"/>
                <w:color w:val="000000" w:themeColor="text1"/>
                <w:sz w:val="24"/>
                <w:szCs w:val="24"/>
              </w:rPr>
            </w:pPr>
          </w:p>
        </w:tc>
        <w:tc>
          <w:tcPr>
            <w:tcW w:w="274" w:type="pct"/>
            <w:tcBorders>
              <w:top w:val="single" w:sz="4" w:space="0" w:color="auto"/>
              <w:left w:val="single" w:sz="4" w:space="0" w:color="auto"/>
              <w:bottom w:val="single" w:sz="4" w:space="0" w:color="auto"/>
              <w:right w:val="single" w:sz="4" w:space="0" w:color="auto"/>
            </w:tcBorders>
            <w:vAlign w:val="center"/>
          </w:tcPr>
          <w:p w:rsidR="00A960F0" w:rsidRPr="00A960F0" w:rsidRDefault="00A960F0" w:rsidP="00A960F0">
            <w:pPr>
              <w:autoSpaceDE w:val="0"/>
              <w:autoSpaceDN w:val="0"/>
              <w:adjustRightInd w:val="0"/>
              <w:spacing w:after="0" w:line="240" w:lineRule="auto"/>
              <w:rPr>
                <w:rFonts w:ascii="Liberation Serif" w:hAnsi="Liberation Serif" w:cs="Liberation Serif"/>
                <w:color w:val="000000" w:themeColor="text1"/>
                <w:sz w:val="24"/>
                <w:szCs w:val="24"/>
              </w:rPr>
            </w:pPr>
          </w:p>
        </w:tc>
        <w:tc>
          <w:tcPr>
            <w:tcW w:w="256" w:type="pct"/>
            <w:tcBorders>
              <w:top w:val="single" w:sz="4" w:space="0" w:color="auto"/>
              <w:left w:val="single" w:sz="4" w:space="0" w:color="auto"/>
              <w:bottom w:val="single" w:sz="4" w:space="0" w:color="auto"/>
              <w:right w:val="single" w:sz="4" w:space="0" w:color="auto"/>
            </w:tcBorders>
            <w:vAlign w:val="center"/>
          </w:tcPr>
          <w:p w:rsidR="00A960F0" w:rsidRPr="00A960F0" w:rsidRDefault="00A960F0" w:rsidP="00A960F0">
            <w:pPr>
              <w:autoSpaceDE w:val="0"/>
              <w:autoSpaceDN w:val="0"/>
              <w:adjustRightInd w:val="0"/>
              <w:spacing w:after="0" w:line="240" w:lineRule="auto"/>
              <w:rPr>
                <w:rFonts w:ascii="Liberation Serif" w:hAnsi="Liberation Serif" w:cs="Liberation Serif"/>
                <w:color w:val="000000" w:themeColor="text1"/>
                <w:sz w:val="24"/>
                <w:szCs w:val="24"/>
              </w:rPr>
            </w:pPr>
          </w:p>
        </w:tc>
      </w:tr>
      <w:tr w:rsidR="00A960F0" w:rsidRPr="00A960F0" w:rsidTr="00106A63">
        <w:tc>
          <w:tcPr>
            <w:tcW w:w="340" w:type="pct"/>
            <w:vMerge/>
            <w:tcBorders>
              <w:top w:val="single" w:sz="4" w:space="0" w:color="auto"/>
              <w:left w:val="single" w:sz="4" w:space="0" w:color="auto"/>
              <w:bottom w:val="single" w:sz="4" w:space="0" w:color="auto"/>
              <w:right w:val="single" w:sz="4" w:space="0" w:color="auto"/>
            </w:tcBorders>
          </w:tcPr>
          <w:p w:rsidR="00A960F0" w:rsidRPr="00A960F0" w:rsidRDefault="00A960F0" w:rsidP="00A960F0">
            <w:pPr>
              <w:autoSpaceDE w:val="0"/>
              <w:autoSpaceDN w:val="0"/>
              <w:adjustRightInd w:val="0"/>
              <w:spacing w:after="0" w:line="240" w:lineRule="auto"/>
              <w:rPr>
                <w:rFonts w:ascii="Liberation Serif" w:hAnsi="Liberation Serif" w:cs="Liberation Serif"/>
                <w:color w:val="000000" w:themeColor="text1"/>
                <w:sz w:val="24"/>
                <w:szCs w:val="24"/>
              </w:rPr>
            </w:pPr>
          </w:p>
        </w:tc>
        <w:tc>
          <w:tcPr>
            <w:tcW w:w="365" w:type="pct"/>
            <w:vMerge/>
            <w:tcBorders>
              <w:top w:val="single" w:sz="4" w:space="0" w:color="auto"/>
              <w:left w:val="single" w:sz="4" w:space="0" w:color="auto"/>
              <w:bottom w:val="single" w:sz="4" w:space="0" w:color="auto"/>
              <w:right w:val="single" w:sz="4" w:space="0" w:color="auto"/>
            </w:tcBorders>
          </w:tcPr>
          <w:p w:rsidR="00A960F0" w:rsidRPr="00A960F0" w:rsidRDefault="00A960F0" w:rsidP="00A960F0">
            <w:pPr>
              <w:autoSpaceDE w:val="0"/>
              <w:autoSpaceDN w:val="0"/>
              <w:adjustRightInd w:val="0"/>
              <w:spacing w:after="0" w:line="240" w:lineRule="auto"/>
              <w:rPr>
                <w:rFonts w:ascii="Liberation Serif" w:hAnsi="Liberation Serif" w:cs="Liberation Serif"/>
                <w:color w:val="000000" w:themeColor="text1"/>
                <w:sz w:val="24"/>
                <w:szCs w:val="24"/>
              </w:rPr>
            </w:pPr>
          </w:p>
        </w:tc>
        <w:tc>
          <w:tcPr>
            <w:tcW w:w="365" w:type="pct"/>
            <w:vMerge/>
            <w:tcBorders>
              <w:top w:val="single" w:sz="4" w:space="0" w:color="auto"/>
              <w:left w:val="single" w:sz="4" w:space="0" w:color="auto"/>
              <w:bottom w:val="single" w:sz="4" w:space="0" w:color="auto"/>
              <w:right w:val="single" w:sz="4" w:space="0" w:color="auto"/>
            </w:tcBorders>
          </w:tcPr>
          <w:p w:rsidR="00A960F0" w:rsidRPr="00A960F0" w:rsidRDefault="00A960F0" w:rsidP="00A960F0">
            <w:pPr>
              <w:autoSpaceDE w:val="0"/>
              <w:autoSpaceDN w:val="0"/>
              <w:adjustRightInd w:val="0"/>
              <w:spacing w:after="0" w:line="240" w:lineRule="auto"/>
              <w:rPr>
                <w:rFonts w:ascii="Liberation Serif" w:hAnsi="Liberation Serif" w:cs="Liberation Serif"/>
                <w:color w:val="000000" w:themeColor="text1"/>
                <w:sz w:val="24"/>
                <w:szCs w:val="24"/>
              </w:rPr>
            </w:pPr>
          </w:p>
        </w:tc>
        <w:tc>
          <w:tcPr>
            <w:tcW w:w="365" w:type="pct"/>
            <w:vMerge/>
            <w:tcBorders>
              <w:top w:val="single" w:sz="4" w:space="0" w:color="auto"/>
              <w:left w:val="single" w:sz="4" w:space="0" w:color="auto"/>
              <w:bottom w:val="single" w:sz="4" w:space="0" w:color="auto"/>
              <w:right w:val="single" w:sz="4" w:space="0" w:color="auto"/>
            </w:tcBorders>
          </w:tcPr>
          <w:p w:rsidR="00A960F0" w:rsidRPr="00A960F0" w:rsidRDefault="00A960F0" w:rsidP="00A960F0">
            <w:pPr>
              <w:autoSpaceDE w:val="0"/>
              <w:autoSpaceDN w:val="0"/>
              <w:adjustRightInd w:val="0"/>
              <w:spacing w:after="0" w:line="240" w:lineRule="auto"/>
              <w:rPr>
                <w:rFonts w:ascii="Liberation Serif" w:hAnsi="Liberation Serif" w:cs="Liberation Serif"/>
                <w:color w:val="000000" w:themeColor="text1"/>
                <w:sz w:val="24"/>
                <w:szCs w:val="24"/>
              </w:rPr>
            </w:pPr>
          </w:p>
        </w:tc>
        <w:tc>
          <w:tcPr>
            <w:tcW w:w="365" w:type="pct"/>
            <w:vMerge/>
            <w:tcBorders>
              <w:top w:val="single" w:sz="4" w:space="0" w:color="auto"/>
              <w:left w:val="single" w:sz="4" w:space="0" w:color="auto"/>
              <w:bottom w:val="single" w:sz="4" w:space="0" w:color="auto"/>
              <w:right w:val="single" w:sz="4" w:space="0" w:color="auto"/>
            </w:tcBorders>
          </w:tcPr>
          <w:p w:rsidR="00A960F0" w:rsidRPr="00A960F0" w:rsidRDefault="00A960F0" w:rsidP="00A960F0">
            <w:pPr>
              <w:autoSpaceDE w:val="0"/>
              <w:autoSpaceDN w:val="0"/>
              <w:adjustRightInd w:val="0"/>
              <w:spacing w:after="0" w:line="240" w:lineRule="auto"/>
              <w:rPr>
                <w:rFonts w:ascii="Liberation Serif" w:hAnsi="Liberation Serif" w:cs="Liberation Serif"/>
                <w:color w:val="000000" w:themeColor="text1"/>
                <w:sz w:val="24"/>
                <w:szCs w:val="24"/>
              </w:rPr>
            </w:pPr>
          </w:p>
        </w:tc>
        <w:tc>
          <w:tcPr>
            <w:tcW w:w="365" w:type="pct"/>
            <w:vMerge/>
            <w:tcBorders>
              <w:top w:val="single" w:sz="4" w:space="0" w:color="auto"/>
              <w:left w:val="single" w:sz="4" w:space="0" w:color="auto"/>
              <w:bottom w:val="single" w:sz="4" w:space="0" w:color="auto"/>
              <w:right w:val="single" w:sz="4" w:space="0" w:color="auto"/>
            </w:tcBorders>
          </w:tcPr>
          <w:p w:rsidR="00A960F0" w:rsidRPr="00A960F0" w:rsidRDefault="00A960F0" w:rsidP="00A960F0">
            <w:pPr>
              <w:autoSpaceDE w:val="0"/>
              <w:autoSpaceDN w:val="0"/>
              <w:adjustRightInd w:val="0"/>
              <w:spacing w:after="0" w:line="240" w:lineRule="auto"/>
              <w:rPr>
                <w:rFonts w:ascii="Liberation Serif" w:hAnsi="Liberation Serif" w:cs="Liberation Serif"/>
                <w:color w:val="000000" w:themeColor="text1"/>
                <w:sz w:val="24"/>
                <w:szCs w:val="24"/>
              </w:rPr>
            </w:pPr>
          </w:p>
        </w:tc>
        <w:tc>
          <w:tcPr>
            <w:tcW w:w="258" w:type="pct"/>
            <w:tcBorders>
              <w:top w:val="single" w:sz="4" w:space="0" w:color="auto"/>
              <w:left w:val="single" w:sz="4" w:space="0" w:color="auto"/>
              <w:bottom w:val="single" w:sz="4" w:space="0" w:color="auto"/>
              <w:right w:val="single" w:sz="4" w:space="0" w:color="auto"/>
            </w:tcBorders>
            <w:vAlign w:val="center"/>
          </w:tcPr>
          <w:p w:rsidR="00A960F0" w:rsidRPr="00A960F0" w:rsidRDefault="00A960F0" w:rsidP="00A960F0">
            <w:pPr>
              <w:autoSpaceDE w:val="0"/>
              <w:autoSpaceDN w:val="0"/>
              <w:adjustRightInd w:val="0"/>
              <w:spacing w:after="0" w:line="240" w:lineRule="auto"/>
              <w:rPr>
                <w:rFonts w:ascii="Liberation Serif" w:hAnsi="Liberation Serif" w:cs="Liberation Serif"/>
                <w:color w:val="000000" w:themeColor="text1"/>
                <w:sz w:val="24"/>
                <w:szCs w:val="24"/>
              </w:rPr>
            </w:pPr>
          </w:p>
        </w:tc>
        <w:tc>
          <w:tcPr>
            <w:tcW w:w="320" w:type="pct"/>
            <w:tcBorders>
              <w:top w:val="single" w:sz="4" w:space="0" w:color="auto"/>
              <w:left w:val="single" w:sz="4" w:space="0" w:color="auto"/>
              <w:bottom w:val="single" w:sz="4" w:space="0" w:color="auto"/>
              <w:right w:val="single" w:sz="4" w:space="0" w:color="auto"/>
            </w:tcBorders>
            <w:vAlign w:val="center"/>
          </w:tcPr>
          <w:p w:rsidR="00A960F0" w:rsidRPr="00A960F0" w:rsidRDefault="00A960F0" w:rsidP="00A960F0">
            <w:pPr>
              <w:autoSpaceDE w:val="0"/>
              <w:autoSpaceDN w:val="0"/>
              <w:adjustRightInd w:val="0"/>
              <w:spacing w:after="0" w:line="240" w:lineRule="auto"/>
              <w:rPr>
                <w:rFonts w:ascii="Liberation Serif" w:hAnsi="Liberation Serif" w:cs="Liberation Serif"/>
                <w:color w:val="000000" w:themeColor="text1"/>
                <w:sz w:val="24"/>
                <w:szCs w:val="24"/>
              </w:rPr>
            </w:pPr>
          </w:p>
        </w:tc>
        <w:tc>
          <w:tcPr>
            <w:tcW w:w="245" w:type="pct"/>
            <w:tcBorders>
              <w:top w:val="single" w:sz="4" w:space="0" w:color="auto"/>
              <w:left w:val="single" w:sz="4" w:space="0" w:color="auto"/>
              <w:bottom w:val="single" w:sz="4" w:space="0" w:color="auto"/>
              <w:right w:val="single" w:sz="4" w:space="0" w:color="auto"/>
            </w:tcBorders>
            <w:vAlign w:val="center"/>
          </w:tcPr>
          <w:p w:rsidR="00A960F0" w:rsidRPr="00A960F0" w:rsidRDefault="00A960F0" w:rsidP="00A960F0">
            <w:pPr>
              <w:autoSpaceDE w:val="0"/>
              <w:autoSpaceDN w:val="0"/>
              <w:adjustRightInd w:val="0"/>
              <w:spacing w:after="0" w:line="240" w:lineRule="auto"/>
              <w:rPr>
                <w:rFonts w:ascii="Liberation Serif" w:hAnsi="Liberation Serif" w:cs="Liberation Serif"/>
                <w:color w:val="000000" w:themeColor="text1"/>
                <w:sz w:val="24"/>
                <w:szCs w:val="24"/>
              </w:rPr>
            </w:pPr>
          </w:p>
        </w:tc>
        <w:tc>
          <w:tcPr>
            <w:tcW w:w="384" w:type="pct"/>
            <w:tcBorders>
              <w:top w:val="single" w:sz="4" w:space="0" w:color="auto"/>
              <w:left w:val="single" w:sz="4" w:space="0" w:color="auto"/>
              <w:bottom w:val="single" w:sz="4" w:space="0" w:color="auto"/>
              <w:right w:val="single" w:sz="4" w:space="0" w:color="auto"/>
            </w:tcBorders>
            <w:vAlign w:val="center"/>
          </w:tcPr>
          <w:p w:rsidR="00A960F0" w:rsidRPr="00A960F0" w:rsidRDefault="00A960F0" w:rsidP="00A960F0">
            <w:pPr>
              <w:autoSpaceDE w:val="0"/>
              <w:autoSpaceDN w:val="0"/>
              <w:adjustRightInd w:val="0"/>
              <w:spacing w:after="0" w:line="240" w:lineRule="auto"/>
              <w:rPr>
                <w:rFonts w:ascii="Liberation Serif" w:hAnsi="Liberation Serif" w:cs="Liberation Serif"/>
                <w:color w:val="000000" w:themeColor="text1"/>
                <w:sz w:val="24"/>
                <w:szCs w:val="24"/>
              </w:rPr>
            </w:pPr>
          </w:p>
        </w:tc>
        <w:tc>
          <w:tcPr>
            <w:tcW w:w="365" w:type="pct"/>
            <w:tcBorders>
              <w:top w:val="single" w:sz="4" w:space="0" w:color="auto"/>
              <w:left w:val="single" w:sz="4" w:space="0" w:color="auto"/>
              <w:bottom w:val="single" w:sz="4" w:space="0" w:color="auto"/>
              <w:right w:val="single" w:sz="4" w:space="0" w:color="auto"/>
            </w:tcBorders>
            <w:vAlign w:val="center"/>
          </w:tcPr>
          <w:p w:rsidR="00A960F0" w:rsidRPr="00A960F0" w:rsidRDefault="00A960F0" w:rsidP="00A960F0">
            <w:pPr>
              <w:autoSpaceDE w:val="0"/>
              <w:autoSpaceDN w:val="0"/>
              <w:adjustRightInd w:val="0"/>
              <w:spacing w:after="0" w:line="240" w:lineRule="auto"/>
              <w:rPr>
                <w:rFonts w:ascii="Liberation Serif" w:hAnsi="Liberation Serif" w:cs="Liberation Serif"/>
                <w:color w:val="000000" w:themeColor="text1"/>
                <w:sz w:val="24"/>
                <w:szCs w:val="24"/>
              </w:rPr>
            </w:pPr>
          </w:p>
        </w:tc>
        <w:tc>
          <w:tcPr>
            <w:tcW w:w="365" w:type="pct"/>
            <w:tcBorders>
              <w:top w:val="single" w:sz="4" w:space="0" w:color="auto"/>
              <w:left w:val="single" w:sz="4" w:space="0" w:color="auto"/>
              <w:bottom w:val="single" w:sz="4" w:space="0" w:color="auto"/>
              <w:right w:val="single" w:sz="4" w:space="0" w:color="auto"/>
            </w:tcBorders>
            <w:vAlign w:val="center"/>
          </w:tcPr>
          <w:p w:rsidR="00A960F0" w:rsidRPr="00A960F0" w:rsidRDefault="00A960F0" w:rsidP="00A960F0">
            <w:pPr>
              <w:autoSpaceDE w:val="0"/>
              <w:autoSpaceDN w:val="0"/>
              <w:adjustRightInd w:val="0"/>
              <w:spacing w:after="0" w:line="240" w:lineRule="auto"/>
              <w:rPr>
                <w:rFonts w:ascii="Liberation Serif" w:hAnsi="Liberation Serif" w:cs="Liberation Serif"/>
                <w:color w:val="000000" w:themeColor="text1"/>
                <w:sz w:val="24"/>
                <w:szCs w:val="24"/>
              </w:rPr>
            </w:pPr>
          </w:p>
        </w:tc>
        <w:tc>
          <w:tcPr>
            <w:tcW w:w="365" w:type="pct"/>
            <w:tcBorders>
              <w:top w:val="single" w:sz="4" w:space="0" w:color="auto"/>
              <w:left w:val="single" w:sz="4" w:space="0" w:color="auto"/>
              <w:bottom w:val="single" w:sz="4" w:space="0" w:color="auto"/>
              <w:right w:val="single" w:sz="4" w:space="0" w:color="auto"/>
            </w:tcBorders>
            <w:vAlign w:val="center"/>
          </w:tcPr>
          <w:p w:rsidR="00A960F0" w:rsidRPr="00A960F0" w:rsidRDefault="00A960F0" w:rsidP="00A960F0">
            <w:pPr>
              <w:autoSpaceDE w:val="0"/>
              <w:autoSpaceDN w:val="0"/>
              <w:adjustRightInd w:val="0"/>
              <w:spacing w:after="0" w:line="240" w:lineRule="auto"/>
              <w:rPr>
                <w:rFonts w:ascii="Liberation Serif" w:hAnsi="Liberation Serif" w:cs="Liberation Serif"/>
                <w:color w:val="000000" w:themeColor="text1"/>
                <w:sz w:val="24"/>
                <w:szCs w:val="24"/>
              </w:rPr>
            </w:pPr>
          </w:p>
        </w:tc>
        <w:tc>
          <w:tcPr>
            <w:tcW w:w="274" w:type="pct"/>
            <w:tcBorders>
              <w:top w:val="single" w:sz="4" w:space="0" w:color="auto"/>
              <w:left w:val="single" w:sz="4" w:space="0" w:color="auto"/>
              <w:bottom w:val="single" w:sz="4" w:space="0" w:color="auto"/>
              <w:right w:val="single" w:sz="4" w:space="0" w:color="auto"/>
            </w:tcBorders>
            <w:vAlign w:val="center"/>
          </w:tcPr>
          <w:p w:rsidR="00A960F0" w:rsidRPr="00A960F0" w:rsidRDefault="00A960F0" w:rsidP="00A960F0">
            <w:pPr>
              <w:autoSpaceDE w:val="0"/>
              <w:autoSpaceDN w:val="0"/>
              <w:adjustRightInd w:val="0"/>
              <w:spacing w:after="0" w:line="240" w:lineRule="auto"/>
              <w:rPr>
                <w:rFonts w:ascii="Liberation Serif" w:hAnsi="Liberation Serif" w:cs="Liberation Serif"/>
                <w:color w:val="000000" w:themeColor="text1"/>
                <w:sz w:val="24"/>
                <w:szCs w:val="24"/>
              </w:rPr>
            </w:pPr>
          </w:p>
        </w:tc>
        <w:tc>
          <w:tcPr>
            <w:tcW w:w="256" w:type="pct"/>
            <w:tcBorders>
              <w:top w:val="single" w:sz="4" w:space="0" w:color="auto"/>
              <w:left w:val="single" w:sz="4" w:space="0" w:color="auto"/>
              <w:bottom w:val="single" w:sz="4" w:space="0" w:color="auto"/>
              <w:right w:val="single" w:sz="4" w:space="0" w:color="auto"/>
            </w:tcBorders>
            <w:vAlign w:val="center"/>
          </w:tcPr>
          <w:p w:rsidR="00A960F0" w:rsidRPr="00A960F0" w:rsidRDefault="00A960F0" w:rsidP="00A960F0">
            <w:pPr>
              <w:autoSpaceDE w:val="0"/>
              <w:autoSpaceDN w:val="0"/>
              <w:adjustRightInd w:val="0"/>
              <w:spacing w:after="0" w:line="240" w:lineRule="auto"/>
              <w:rPr>
                <w:rFonts w:ascii="Liberation Serif" w:hAnsi="Liberation Serif" w:cs="Liberation Serif"/>
                <w:color w:val="000000" w:themeColor="text1"/>
                <w:sz w:val="24"/>
                <w:szCs w:val="24"/>
              </w:rPr>
            </w:pPr>
          </w:p>
        </w:tc>
      </w:tr>
      <w:tr w:rsidR="00A960F0" w:rsidRPr="00A960F0" w:rsidTr="00106A63">
        <w:tc>
          <w:tcPr>
            <w:tcW w:w="340" w:type="pct"/>
            <w:vMerge/>
            <w:tcBorders>
              <w:top w:val="single" w:sz="4" w:space="0" w:color="auto"/>
              <w:left w:val="single" w:sz="4" w:space="0" w:color="auto"/>
              <w:bottom w:val="single" w:sz="4" w:space="0" w:color="auto"/>
              <w:right w:val="single" w:sz="4" w:space="0" w:color="auto"/>
            </w:tcBorders>
          </w:tcPr>
          <w:p w:rsidR="00A960F0" w:rsidRPr="00A960F0" w:rsidRDefault="00A960F0" w:rsidP="00A960F0">
            <w:pPr>
              <w:autoSpaceDE w:val="0"/>
              <w:autoSpaceDN w:val="0"/>
              <w:adjustRightInd w:val="0"/>
              <w:spacing w:after="0" w:line="240" w:lineRule="auto"/>
              <w:rPr>
                <w:rFonts w:ascii="Liberation Serif" w:hAnsi="Liberation Serif" w:cs="Liberation Serif"/>
                <w:color w:val="000000" w:themeColor="text1"/>
                <w:sz w:val="24"/>
                <w:szCs w:val="24"/>
              </w:rPr>
            </w:pPr>
          </w:p>
        </w:tc>
        <w:tc>
          <w:tcPr>
            <w:tcW w:w="365" w:type="pct"/>
            <w:vMerge/>
            <w:tcBorders>
              <w:top w:val="single" w:sz="4" w:space="0" w:color="auto"/>
              <w:left w:val="single" w:sz="4" w:space="0" w:color="auto"/>
              <w:bottom w:val="single" w:sz="4" w:space="0" w:color="auto"/>
              <w:right w:val="single" w:sz="4" w:space="0" w:color="auto"/>
            </w:tcBorders>
          </w:tcPr>
          <w:p w:rsidR="00A960F0" w:rsidRPr="00A960F0" w:rsidRDefault="00A960F0" w:rsidP="00A960F0">
            <w:pPr>
              <w:autoSpaceDE w:val="0"/>
              <w:autoSpaceDN w:val="0"/>
              <w:adjustRightInd w:val="0"/>
              <w:spacing w:after="0" w:line="240" w:lineRule="auto"/>
              <w:rPr>
                <w:rFonts w:ascii="Liberation Serif" w:hAnsi="Liberation Serif" w:cs="Liberation Serif"/>
                <w:color w:val="000000" w:themeColor="text1"/>
                <w:sz w:val="24"/>
                <w:szCs w:val="24"/>
              </w:rPr>
            </w:pPr>
          </w:p>
        </w:tc>
        <w:tc>
          <w:tcPr>
            <w:tcW w:w="365" w:type="pct"/>
            <w:vMerge/>
            <w:tcBorders>
              <w:top w:val="single" w:sz="4" w:space="0" w:color="auto"/>
              <w:left w:val="single" w:sz="4" w:space="0" w:color="auto"/>
              <w:bottom w:val="single" w:sz="4" w:space="0" w:color="auto"/>
              <w:right w:val="single" w:sz="4" w:space="0" w:color="auto"/>
            </w:tcBorders>
          </w:tcPr>
          <w:p w:rsidR="00A960F0" w:rsidRPr="00A960F0" w:rsidRDefault="00A960F0" w:rsidP="00A960F0">
            <w:pPr>
              <w:autoSpaceDE w:val="0"/>
              <w:autoSpaceDN w:val="0"/>
              <w:adjustRightInd w:val="0"/>
              <w:spacing w:after="0" w:line="240" w:lineRule="auto"/>
              <w:rPr>
                <w:rFonts w:ascii="Liberation Serif" w:hAnsi="Liberation Serif" w:cs="Liberation Serif"/>
                <w:color w:val="000000" w:themeColor="text1"/>
                <w:sz w:val="24"/>
                <w:szCs w:val="24"/>
              </w:rPr>
            </w:pPr>
          </w:p>
        </w:tc>
        <w:tc>
          <w:tcPr>
            <w:tcW w:w="365" w:type="pct"/>
            <w:vMerge/>
            <w:tcBorders>
              <w:top w:val="single" w:sz="4" w:space="0" w:color="auto"/>
              <w:left w:val="single" w:sz="4" w:space="0" w:color="auto"/>
              <w:bottom w:val="single" w:sz="4" w:space="0" w:color="auto"/>
              <w:right w:val="single" w:sz="4" w:space="0" w:color="auto"/>
            </w:tcBorders>
          </w:tcPr>
          <w:p w:rsidR="00A960F0" w:rsidRPr="00A960F0" w:rsidRDefault="00A960F0" w:rsidP="00A960F0">
            <w:pPr>
              <w:autoSpaceDE w:val="0"/>
              <w:autoSpaceDN w:val="0"/>
              <w:adjustRightInd w:val="0"/>
              <w:spacing w:after="0" w:line="240" w:lineRule="auto"/>
              <w:rPr>
                <w:rFonts w:ascii="Liberation Serif" w:hAnsi="Liberation Serif" w:cs="Liberation Serif"/>
                <w:color w:val="000000" w:themeColor="text1"/>
                <w:sz w:val="24"/>
                <w:szCs w:val="24"/>
              </w:rPr>
            </w:pPr>
          </w:p>
        </w:tc>
        <w:tc>
          <w:tcPr>
            <w:tcW w:w="365" w:type="pct"/>
            <w:vMerge/>
            <w:tcBorders>
              <w:top w:val="single" w:sz="4" w:space="0" w:color="auto"/>
              <w:left w:val="single" w:sz="4" w:space="0" w:color="auto"/>
              <w:bottom w:val="single" w:sz="4" w:space="0" w:color="auto"/>
              <w:right w:val="single" w:sz="4" w:space="0" w:color="auto"/>
            </w:tcBorders>
          </w:tcPr>
          <w:p w:rsidR="00A960F0" w:rsidRPr="00A960F0" w:rsidRDefault="00A960F0" w:rsidP="00A960F0">
            <w:pPr>
              <w:autoSpaceDE w:val="0"/>
              <w:autoSpaceDN w:val="0"/>
              <w:adjustRightInd w:val="0"/>
              <w:spacing w:after="0" w:line="240" w:lineRule="auto"/>
              <w:rPr>
                <w:rFonts w:ascii="Liberation Serif" w:hAnsi="Liberation Serif" w:cs="Liberation Serif"/>
                <w:color w:val="000000" w:themeColor="text1"/>
                <w:sz w:val="24"/>
                <w:szCs w:val="24"/>
              </w:rPr>
            </w:pPr>
          </w:p>
        </w:tc>
        <w:tc>
          <w:tcPr>
            <w:tcW w:w="365" w:type="pct"/>
            <w:vMerge/>
            <w:tcBorders>
              <w:top w:val="single" w:sz="4" w:space="0" w:color="auto"/>
              <w:left w:val="single" w:sz="4" w:space="0" w:color="auto"/>
              <w:bottom w:val="single" w:sz="4" w:space="0" w:color="auto"/>
              <w:right w:val="single" w:sz="4" w:space="0" w:color="auto"/>
            </w:tcBorders>
          </w:tcPr>
          <w:p w:rsidR="00A960F0" w:rsidRPr="00A960F0" w:rsidRDefault="00A960F0" w:rsidP="00A960F0">
            <w:pPr>
              <w:autoSpaceDE w:val="0"/>
              <w:autoSpaceDN w:val="0"/>
              <w:adjustRightInd w:val="0"/>
              <w:spacing w:after="0" w:line="240" w:lineRule="auto"/>
              <w:rPr>
                <w:rFonts w:ascii="Liberation Serif" w:hAnsi="Liberation Serif" w:cs="Liberation Serif"/>
                <w:color w:val="000000" w:themeColor="text1"/>
                <w:sz w:val="24"/>
                <w:szCs w:val="24"/>
              </w:rPr>
            </w:pPr>
          </w:p>
        </w:tc>
        <w:tc>
          <w:tcPr>
            <w:tcW w:w="258" w:type="pct"/>
            <w:tcBorders>
              <w:top w:val="single" w:sz="4" w:space="0" w:color="auto"/>
              <w:left w:val="single" w:sz="4" w:space="0" w:color="auto"/>
              <w:bottom w:val="single" w:sz="4" w:space="0" w:color="auto"/>
              <w:right w:val="single" w:sz="4" w:space="0" w:color="auto"/>
            </w:tcBorders>
            <w:vAlign w:val="center"/>
          </w:tcPr>
          <w:p w:rsidR="00A960F0" w:rsidRPr="00A960F0" w:rsidRDefault="00A960F0" w:rsidP="00A960F0">
            <w:pPr>
              <w:autoSpaceDE w:val="0"/>
              <w:autoSpaceDN w:val="0"/>
              <w:adjustRightInd w:val="0"/>
              <w:spacing w:after="0" w:line="240" w:lineRule="auto"/>
              <w:rPr>
                <w:rFonts w:ascii="Liberation Serif" w:hAnsi="Liberation Serif" w:cs="Liberation Serif"/>
                <w:color w:val="000000" w:themeColor="text1"/>
                <w:sz w:val="24"/>
                <w:szCs w:val="24"/>
              </w:rPr>
            </w:pPr>
          </w:p>
        </w:tc>
        <w:tc>
          <w:tcPr>
            <w:tcW w:w="320" w:type="pct"/>
            <w:tcBorders>
              <w:top w:val="single" w:sz="4" w:space="0" w:color="auto"/>
              <w:left w:val="single" w:sz="4" w:space="0" w:color="auto"/>
              <w:bottom w:val="single" w:sz="4" w:space="0" w:color="auto"/>
              <w:right w:val="single" w:sz="4" w:space="0" w:color="auto"/>
            </w:tcBorders>
            <w:vAlign w:val="center"/>
          </w:tcPr>
          <w:p w:rsidR="00A960F0" w:rsidRPr="00A960F0" w:rsidRDefault="00A960F0" w:rsidP="00A960F0">
            <w:pPr>
              <w:autoSpaceDE w:val="0"/>
              <w:autoSpaceDN w:val="0"/>
              <w:adjustRightInd w:val="0"/>
              <w:spacing w:after="0" w:line="240" w:lineRule="auto"/>
              <w:rPr>
                <w:rFonts w:ascii="Liberation Serif" w:hAnsi="Liberation Serif" w:cs="Liberation Serif"/>
                <w:color w:val="000000" w:themeColor="text1"/>
                <w:sz w:val="24"/>
                <w:szCs w:val="24"/>
              </w:rPr>
            </w:pPr>
          </w:p>
        </w:tc>
        <w:tc>
          <w:tcPr>
            <w:tcW w:w="245" w:type="pct"/>
            <w:tcBorders>
              <w:top w:val="single" w:sz="4" w:space="0" w:color="auto"/>
              <w:left w:val="single" w:sz="4" w:space="0" w:color="auto"/>
              <w:bottom w:val="single" w:sz="4" w:space="0" w:color="auto"/>
              <w:right w:val="single" w:sz="4" w:space="0" w:color="auto"/>
            </w:tcBorders>
            <w:vAlign w:val="center"/>
          </w:tcPr>
          <w:p w:rsidR="00A960F0" w:rsidRPr="00A960F0" w:rsidRDefault="00A960F0" w:rsidP="00A960F0">
            <w:pPr>
              <w:autoSpaceDE w:val="0"/>
              <w:autoSpaceDN w:val="0"/>
              <w:adjustRightInd w:val="0"/>
              <w:spacing w:after="0" w:line="240" w:lineRule="auto"/>
              <w:rPr>
                <w:rFonts w:ascii="Liberation Serif" w:hAnsi="Liberation Serif" w:cs="Liberation Serif"/>
                <w:color w:val="000000" w:themeColor="text1"/>
                <w:sz w:val="24"/>
                <w:szCs w:val="24"/>
              </w:rPr>
            </w:pPr>
          </w:p>
        </w:tc>
        <w:tc>
          <w:tcPr>
            <w:tcW w:w="384" w:type="pct"/>
            <w:tcBorders>
              <w:top w:val="single" w:sz="4" w:space="0" w:color="auto"/>
              <w:left w:val="single" w:sz="4" w:space="0" w:color="auto"/>
              <w:bottom w:val="single" w:sz="4" w:space="0" w:color="auto"/>
              <w:right w:val="single" w:sz="4" w:space="0" w:color="auto"/>
            </w:tcBorders>
            <w:vAlign w:val="center"/>
          </w:tcPr>
          <w:p w:rsidR="00A960F0" w:rsidRPr="00A960F0" w:rsidRDefault="00A960F0" w:rsidP="00A960F0">
            <w:pPr>
              <w:autoSpaceDE w:val="0"/>
              <w:autoSpaceDN w:val="0"/>
              <w:adjustRightInd w:val="0"/>
              <w:spacing w:after="0" w:line="240" w:lineRule="auto"/>
              <w:rPr>
                <w:rFonts w:ascii="Liberation Serif" w:hAnsi="Liberation Serif" w:cs="Liberation Serif"/>
                <w:color w:val="000000" w:themeColor="text1"/>
                <w:sz w:val="24"/>
                <w:szCs w:val="24"/>
              </w:rPr>
            </w:pPr>
          </w:p>
        </w:tc>
        <w:tc>
          <w:tcPr>
            <w:tcW w:w="365" w:type="pct"/>
            <w:tcBorders>
              <w:top w:val="single" w:sz="4" w:space="0" w:color="auto"/>
              <w:left w:val="single" w:sz="4" w:space="0" w:color="auto"/>
              <w:bottom w:val="single" w:sz="4" w:space="0" w:color="auto"/>
              <w:right w:val="single" w:sz="4" w:space="0" w:color="auto"/>
            </w:tcBorders>
            <w:vAlign w:val="center"/>
          </w:tcPr>
          <w:p w:rsidR="00A960F0" w:rsidRPr="00A960F0" w:rsidRDefault="00A960F0" w:rsidP="00A960F0">
            <w:pPr>
              <w:autoSpaceDE w:val="0"/>
              <w:autoSpaceDN w:val="0"/>
              <w:adjustRightInd w:val="0"/>
              <w:spacing w:after="0" w:line="240" w:lineRule="auto"/>
              <w:rPr>
                <w:rFonts w:ascii="Liberation Serif" w:hAnsi="Liberation Serif" w:cs="Liberation Serif"/>
                <w:color w:val="000000" w:themeColor="text1"/>
                <w:sz w:val="24"/>
                <w:szCs w:val="24"/>
              </w:rPr>
            </w:pPr>
          </w:p>
        </w:tc>
        <w:tc>
          <w:tcPr>
            <w:tcW w:w="365" w:type="pct"/>
            <w:tcBorders>
              <w:top w:val="single" w:sz="4" w:space="0" w:color="auto"/>
              <w:left w:val="single" w:sz="4" w:space="0" w:color="auto"/>
              <w:bottom w:val="single" w:sz="4" w:space="0" w:color="auto"/>
              <w:right w:val="single" w:sz="4" w:space="0" w:color="auto"/>
            </w:tcBorders>
            <w:vAlign w:val="center"/>
          </w:tcPr>
          <w:p w:rsidR="00A960F0" w:rsidRPr="00A960F0" w:rsidRDefault="00A960F0" w:rsidP="00A960F0">
            <w:pPr>
              <w:autoSpaceDE w:val="0"/>
              <w:autoSpaceDN w:val="0"/>
              <w:adjustRightInd w:val="0"/>
              <w:spacing w:after="0" w:line="240" w:lineRule="auto"/>
              <w:rPr>
                <w:rFonts w:ascii="Liberation Serif" w:hAnsi="Liberation Serif" w:cs="Liberation Serif"/>
                <w:color w:val="000000" w:themeColor="text1"/>
                <w:sz w:val="24"/>
                <w:szCs w:val="24"/>
              </w:rPr>
            </w:pPr>
          </w:p>
        </w:tc>
        <w:tc>
          <w:tcPr>
            <w:tcW w:w="365" w:type="pct"/>
            <w:tcBorders>
              <w:top w:val="single" w:sz="4" w:space="0" w:color="auto"/>
              <w:left w:val="single" w:sz="4" w:space="0" w:color="auto"/>
              <w:bottom w:val="single" w:sz="4" w:space="0" w:color="auto"/>
              <w:right w:val="single" w:sz="4" w:space="0" w:color="auto"/>
            </w:tcBorders>
            <w:vAlign w:val="center"/>
          </w:tcPr>
          <w:p w:rsidR="00A960F0" w:rsidRPr="00A960F0" w:rsidRDefault="00A960F0" w:rsidP="00A960F0">
            <w:pPr>
              <w:autoSpaceDE w:val="0"/>
              <w:autoSpaceDN w:val="0"/>
              <w:adjustRightInd w:val="0"/>
              <w:spacing w:after="0" w:line="240" w:lineRule="auto"/>
              <w:rPr>
                <w:rFonts w:ascii="Liberation Serif" w:hAnsi="Liberation Serif" w:cs="Liberation Serif"/>
                <w:color w:val="000000" w:themeColor="text1"/>
                <w:sz w:val="24"/>
                <w:szCs w:val="24"/>
              </w:rPr>
            </w:pPr>
          </w:p>
        </w:tc>
        <w:tc>
          <w:tcPr>
            <w:tcW w:w="274" w:type="pct"/>
            <w:tcBorders>
              <w:top w:val="single" w:sz="4" w:space="0" w:color="auto"/>
              <w:left w:val="single" w:sz="4" w:space="0" w:color="auto"/>
              <w:bottom w:val="single" w:sz="4" w:space="0" w:color="auto"/>
              <w:right w:val="single" w:sz="4" w:space="0" w:color="auto"/>
            </w:tcBorders>
            <w:vAlign w:val="center"/>
          </w:tcPr>
          <w:p w:rsidR="00A960F0" w:rsidRPr="00A960F0" w:rsidRDefault="00A960F0" w:rsidP="00A960F0">
            <w:pPr>
              <w:autoSpaceDE w:val="0"/>
              <w:autoSpaceDN w:val="0"/>
              <w:adjustRightInd w:val="0"/>
              <w:spacing w:after="0" w:line="240" w:lineRule="auto"/>
              <w:rPr>
                <w:rFonts w:ascii="Liberation Serif" w:hAnsi="Liberation Serif" w:cs="Liberation Serif"/>
                <w:color w:val="000000" w:themeColor="text1"/>
                <w:sz w:val="24"/>
                <w:szCs w:val="24"/>
              </w:rPr>
            </w:pPr>
          </w:p>
        </w:tc>
        <w:tc>
          <w:tcPr>
            <w:tcW w:w="256" w:type="pct"/>
            <w:tcBorders>
              <w:top w:val="single" w:sz="4" w:space="0" w:color="auto"/>
              <w:left w:val="single" w:sz="4" w:space="0" w:color="auto"/>
              <w:bottom w:val="single" w:sz="4" w:space="0" w:color="auto"/>
              <w:right w:val="single" w:sz="4" w:space="0" w:color="auto"/>
            </w:tcBorders>
            <w:vAlign w:val="center"/>
          </w:tcPr>
          <w:p w:rsidR="00A960F0" w:rsidRPr="00A960F0" w:rsidRDefault="00A960F0" w:rsidP="00A960F0">
            <w:pPr>
              <w:autoSpaceDE w:val="0"/>
              <w:autoSpaceDN w:val="0"/>
              <w:adjustRightInd w:val="0"/>
              <w:spacing w:after="0" w:line="240" w:lineRule="auto"/>
              <w:rPr>
                <w:rFonts w:ascii="Liberation Serif" w:hAnsi="Liberation Serif" w:cs="Liberation Serif"/>
                <w:color w:val="000000" w:themeColor="text1"/>
                <w:sz w:val="24"/>
                <w:szCs w:val="24"/>
              </w:rPr>
            </w:pPr>
          </w:p>
        </w:tc>
      </w:tr>
    </w:tbl>
    <w:p w:rsidR="00A960F0" w:rsidRPr="00A960F0" w:rsidRDefault="00A960F0" w:rsidP="00A960F0">
      <w:pPr>
        <w:autoSpaceDE w:val="0"/>
        <w:autoSpaceDN w:val="0"/>
        <w:adjustRightInd w:val="0"/>
        <w:spacing w:after="0" w:line="240" w:lineRule="auto"/>
        <w:rPr>
          <w:rFonts w:ascii="Liberation Serif" w:hAnsi="Liberation Serif" w:cs="Liberation Serif"/>
          <w:color w:val="000000" w:themeColor="text1"/>
          <w:sz w:val="24"/>
          <w:szCs w:val="24"/>
        </w:rPr>
        <w:sectPr w:rsidR="00A960F0" w:rsidRPr="00A960F0" w:rsidSect="007B3079">
          <w:pgSz w:w="16838" w:h="11905" w:orient="landscape"/>
          <w:pgMar w:top="1701" w:right="1134" w:bottom="709" w:left="1134" w:header="454" w:footer="0" w:gutter="0"/>
          <w:cols w:space="720"/>
          <w:noEndnote/>
          <w:docGrid w:linePitch="299"/>
        </w:sectPr>
      </w:pPr>
    </w:p>
    <w:p w:rsidR="00A960F0" w:rsidRPr="00A960F0" w:rsidRDefault="00A960F0" w:rsidP="00A960F0">
      <w:pPr>
        <w:autoSpaceDE w:val="0"/>
        <w:autoSpaceDN w:val="0"/>
        <w:adjustRightInd w:val="0"/>
        <w:spacing w:after="0" w:line="240" w:lineRule="auto"/>
        <w:rPr>
          <w:rFonts w:ascii="Liberation Serif" w:hAnsi="Liberation Serif" w:cs="Liberation Serif"/>
          <w:color w:val="000000" w:themeColor="text1"/>
          <w:sz w:val="24"/>
          <w:szCs w:val="24"/>
        </w:rPr>
      </w:pPr>
    </w:p>
    <w:p w:rsidR="00A960F0" w:rsidRPr="00A960F0" w:rsidRDefault="00A960F0" w:rsidP="00A960F0">
      <w:pPr>
        <w:autoSpaceDE w:val="0"/>
        <w:autoSpaceDN w:val="0"/>
        <w:adjustRightInd w:val="0"/>
        <w:spacing w:after="0" w:line="240" w:lineRule="auto"/>
        <w:jc w:val="center"/>
        <w:outlineLvl w:val="1"/>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 xml:space="preserve">Часть 2. Сведения об оказываемых муниципальных работах </w:t>
      </w:r>
      <w:hyperlink w:anchor="Par373" w:history="1">
        <w:r w:rsidRPr="00A960F0">
          <w:rPr>
            <w:rFonts w:ascii="Liberation Serif" w:hAnsi="Liberation Serif" w:cs="Liberation Serif"/>
            <w:color w:val="000000" w:themeColor="text1"/>
            <w:sz w:val="24"/>
            <w:szCs w:val="24"/>
          </w:rPr>
          <w:t>2</w:t>
        </w:r>
      </w:hyperlink>
    </w:p>
    <w:p w:rsidR="00A960F0" w:rsidRPr="00A960F0" w:rsidRDefault="00A960F0" w:rsidP="00A960F0">
      <w:pPr>
        <w:autoSpaceDE w:val="0"/>
        <w:autoSpaceDN w:val="0"/>
        <w:adjustRightInd w:val="0"/>
        <w:spacing w:after="0" w:line="240" w:lineRule="auto"/>
        <w:rPr>
          <w:rFonts w:ascii="Liberation Serif" w:hAnsi="Liberation Serif" w:cs="Liberation Serif"/>
          <w:color w:val="000000" w:themeColor="text1"/>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110"/>
        <w:gridCol w:w="931"/>
        <w:gridCol w:w="6101"/>
        <w:gridCol w:w="4712"/>
        <w:gridCol w:w="1191"/>
      </w:tblGrid>
      <w:tr w:rsidR="00A960F0" w:rsidRPr="00A960F0" w:rsidTr="00106A63">
        <w:tc>
          <w:tcPr>
            <w:tcW w:w="1110" w:type="dxa"/>
          </w:tcPr>
          <w:p w:rsidR="00A960F0" w:rsidRPr="00A960F0" w:rsidRDefault="00A960F0" w:rsidP="00A960F0">
            <w:pPr>
              <w:autoSpaceDE w:val="0"/>
              <w:autoSpaceDN w:val="0"/>
              <w:adjustRightInd w:val="0"/>
              <w:spacing w:after="0" w:line="240" w:lineRule="auto"/>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Раздел</w:t>
            </w:r>
          </w:p>
        </w:tc>
        <w:tc>
          <w:tcPr>
            <w:tcW w:w="7032" w:type="dxa"/>
            <w:gridSpan w:val="2"/>
          </w:tcPr>
          <w:p w:rsidR="00A960F0" w:rsidRPr="00A960F0" w:rsidRDefault="00A960F0" w:rsidP="00A960F0">
            <w:pPr>
              <w:autoSpaceDE w:val="0"/>
              <w:autoSpaceDN w:val="0"/>
              <w:adjustRightInd w:val="0"/>
              <w:spacing w:after="0" w:line="240" w:lineRule="auto"/>
              <w:rPr>
                <w:rFonts w:ascii="Liberation Serif" w:hAnsi="Liberation Serif" w:cs="Liberation Serif"/>
                <w:color w:val="000000" w:themeColor="text1"/>
                <w:sz w:val="24"/>
                <w:szCs w:val="24"/>
              </w:rPr>
            </w:pPr>
          </w:p>
        </w:tc>
        <w:tc>
          <w:tcPr>
            <w:tcW w:w="4712" w:type="dxa"/>
            <w:vMerge w:val="restart"/>
            <w:tcBorders>
              <w:right w:val="single" w:sz="4" w:space="0" w:color="auto"/>
            </w:tcBorders>
          </w:tcPr>
          <w:p w:rsidR="00A960F0" w:rsidRPr="00A960F0" w:rsidRDefault="00A960F0" w:rsidP="00A960F0">
            <w:pPr>
              <w:autoSpaceDE w:val="0"/>
              <w:autoSpaceDN w:val="0"/>
              <w:adjustRightInd w:val="0"/>
              <w:spacing w:after="0" w:line="240" w:lineRule="auto"/>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Код</w:t>
            </w:r>
          </w:p>
          <w:p w:rsidR="00A960F0" w:rsidRPr="00A960F0" w:rsidRDefault="00A960F0" w:rsidP="00A960F0">
            <w:pPr>
              <w:autoSpaceDE w:val="0"/>
              <w:autoSpaceDN w:val="0"/>
              <w:adjustRightInd w:val="0"/>
              <w:spacing w:after="0" w:line="240" w:lineRule="auto"/>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по общероссийскому базовому перечню</w:t>
            </w:r>
          </w:p>
        </w:tc>
        <w:tc>
          <w:tcPr>
            <w:tcW w:w="1191" w:type="dxa"/>
            <w:vMerge w:val="restart"/>
            <w:tcBorders>
              <w:top w:val="single" w:sz="4" w:space="0" w:color="auto"/>
              <w:left w:val="single" w:sz="4" w:space="0" w:color="auto"/>
              <w:bottom w:val="single" w:sz="4" w:space="0" w:color="auto"/>
              <w:right w:val="single" w:sz="4" w:space="0" w:color="auto"/>
            </w:tcBorders>
          </w:tcPr>
          <w:p w:rsidR="00A960F0" w:rsidRPr="00A960F0" w:rsidRDefault="00A960F0" w:rsidP="00A960F0">
            <w:pPr>
              <w:autoSpaceDE w:val="0"/>
              <w:autoSpaceDN w:val="0"/>
              <w:adjustRightInd w:val="0"/>
              <w:spacing w:after="0" w:line="240" w:lineRule="auto"/>
              <w:rPr>
                <w:rFonts w:ascii="Liberation Serif" w:hAnsi="Liberation Serif" w:cs="Liberation Serif"/>
                <w:color w:val="000000" w:themeColor="text1"/>
                <w:sz w:val="24"/>
                <w:szCs w:val="24"/>
              </w:rPr>
            </w:pPr>
          </w:p>
        </w:tc>
      </w:tr>
      <w:tr w:rsidR="00A960F0" w:rsidRPr="00A960F0" w:rsidTr="00106A63">
        <w:tc>
          <w:tcPr>
            <w:tcW w:w="8142" w:type="dxa"/>
            <w:gridSpan w:val="3"/>
          </w:tcPr>
          <w:p w:rsidR="00A960F0" w:rsidRPr="00A960F0" w:rsidRDefault="00A960F0" w:rsidP="00A960F0">
            <w:pPr>
              <w:autoSpaceDE w:val="0"/>
              <w:autoSpaceDN w:val="0"/>
              <w:adjustRightInd w:val="0"/>
              <w:spacing w:after="0" w:line="240" w:lineRule="auto"/>
              <w:rPr>
                <w:rFonts w:ascii="Liberation Serif" w:hAnsi="Liberation Serif" w:cs="Liberation Serif"/>
                <w:color w:val="000000" w:themeColor="text1"/>
                <w:sz w:val="24"/>
                <w:szCs w:val="24"/>
              </w:rPr>
            </w:pPr>
          </w:p>
        </w:tc>
        <w:tc>
          <w:tcPr>
            <w:tcW w:w="4712" w:type="dxa"/>
            <w:vMerge/>
            <w:tcBorders>
              <w:right w:val="single" w:sz="4" w:space="0" w:color="auto"/>
            </w:tcBorders>
          </w:tcPr>
          <w:p w:rsidR="00A960F0" w:rsidRPr="00A960F0" w:rsidRDefault="00A960F0" w:rsidP="00A960F0">
            <w:pPr>
              <w:autoSpaceDE w:val="0"/>
              <w:autoSpaceDN w:val="0"/>
              <w:adjustRightInd w:val="0"/>
              <w:spacing w:after="0" w:line="240" w:lineRule="auto"/>
              <w:rPr>
                <w:rFonts w:ascii="Liberation Serif" w:hAnsi="Liberation Serif" w:cs="Liberation Serif"/>
                <w:color w:val="000000" w:themeColor="text1"/>
                <w:sz w:val="24"/>
                <w:szCs w:val="24"/>
              </w:rPr>
            </w:pPr>
          </w:p>
        </w:tc>
        <w:tc>
          <w:tcPr>
            <w:tcW w:w="1191" w:type="dxa"/>
            <w:vMerge/>
            <w:tcBorders>
              <w:top w:val="single" w:sz="4" w:space="0" w:color="auto"/>
              <w:left w:val="single" w:sz="4" w:space="0" w:color="auto"/>
              <w:bottom w:val="single" w:sz="4" w:space="0" w:color="auto"/>
              <w:right w:val="single" w:sz="4" w:space="0" w:color="auto"/>
            </w:tcBorders>
          </w:tcPr>
          <w:p w:rsidR="00A960F0" w:rsidRPr="00A960F0" w:rsidRDefault="00A960F0" w:rsidP="00A960F0">
            <w:pPr>
              <w:autoSpaceDE w:val="0"/>
              <w:autoSpaceDN w:val="0"/>
              <w:adjustRightInd w:val="0"/>
              <w:spacing w:after="0" w:line="240" w:lineRule="auto"/>
              <w:rPr>
                <w:rFonts w:ascii="Liberation Serif" w:hAnsi="Liberation Serif" w:cs="Liberation Serif"/>
                <w:color w:val="000000" w:themeColor="text1"/>
                <w:sz w:val="24"/>
                <w:szCs w:val="24"/>
              </w:rPr>
            </w:pPr>
          </w:p>
        </w:tc>
      </w:tr>
      <w:tr w:rsidR="00A960F0" w:rsidRPr="00A960F0" w:rsidTr="00106A63">
        <w:tc>
          <w:tcPr>
            <w:tcW w:w="2041" w:type="dxa"/>
            <w:gridSpan w:val="2"/>
            <w:vMerge w:val="restart"/>
          </w:tcPr>
          <w:p w:rsidR="00A960F0" w:rsidRPr="00A960F0" w:rsidRDefault="00A960F0" w:rsidP="00A960F0">
            <w:pPr>
              <w:autoSpaceDE w:val="0"/>
              <w:autoSpaceDN w:val="0"/>
              <w:adjustRightInd w:val="0"/>
              <w:spacing w:after="0" w:line="240" w:lineRule="auto"/>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 xml:space="preserve">1. </w:t>
            </w:r>
            <w:proofErr w:type="gramStart"/>
            <w:r w:rsidRPr="00A960F0">
              <w:rPr>
                <w:rFonts w:ascii="Liberation Serif" w:hAnsi="Liberation Serif" w:cs="Liberation Serif"/>
                <w:color w:val="000000" w:themeColor="text1"/>
                <w:sz w:val="24"/>
                <w:szCs w:val="24"/>
              </w:rPr>
              <w:t>Наименование или региональному муниципальной перечню работы</w:t>
            </w:r>
            <w:proofErr w:type="gramEnd"/>
          </w:p>
        </w:tc>
        <w:tc>
          <w:tcPr>
            <w:tcW w:w="6101" w:type="dxa"/>
            <w:tcBorders>
              <w:bottom w:val="single" w:sz="4" w:space="0" w:color="auto"/>
            </w:tcBorders>
          </w:tcPr>
          <w:p w:rsidR="00A960F0" w:rsidRPr="00A960F0" w:rsidRDefault="00A960F0" w:rsidP="00A960F0">
            <w:pPr>
              <w:autoSpaceDE w:val="0"/>
              <w:autoSpaceDN w:val="0"/>
              <w:adjustRightInd w:val="0"/>
              <w:spacing w:after="0" w:line="240" w:lineRule="auto"/>
              <w:rPr>
                <w:rFonts w:ascii="Liberation Serif" w:hAnsi="Liberation Serif" w:cs="Liberation Serif"/>
                <w:color w:val="000000" w:themeColor="text1"/>
                <w:sz w:val="24"/>
                <w:szCs w:val="24"/>
              </w:rPr>
            </w:pPr>
          </w:p>
        </w:tc>
        <w:tc>
          <w:tcPr>
            <w:tcW w:w="4712" w:type="dxa"/>
            <w:vMerge/>
            <w:tcBorders>
              <w:right w:val="single" w:sz="4" w:space="0" w:color="auto"/>
            </w:tcBorders>
          </w:tcPr>
          <w:p w:rsidR="00A960F0" w:rsidRPr="00A960F0" w:rsidRDefault="00A960F0" w:rsidP="00A960F0">
            <w:pPr>
              <w:autoSpaceDE w:val="0"/>
              <w:autoSpaceDN w:val="0"/>
              <w:adjustRightInd w:val="0"/>
              <w:spacing w:after="0" w:line="240" w:lineRule="auto"/>
              <w:rPr>
                <w:rFonts w:ascii="Liberation Serif" w:hAnsi="Liberation Serif" w:cs="Liberation Serif"/>
                <w:color w:val="000000" w:themeColor="text1"/>
                <w:sz w:val="24"/>
                <w:szCs w:val="24"/>
              </w:rPr>
            </w:pPr>
          </w:p>
        </w:tc>
        <w:tc>
          <w:tcPr>
            <w:tcW w:w="1191" w:type="dxa"/>
            <w:vMerge/>
            <w:tcBorders>
              <w:top w:val="single" w:sz="4" w:space="0" w:color="auto"/>
              <w:left w:val="single" w:sz="4" w:space="0" w:color="auto"/>
              <w:bottom w:val="single" w:sz="4" w:space="0" w:color="auto"/>
              <w:right w:val="single" w:sz="4" w:space="0" w:color="auto"/>
            </w:tcBorders>
          </w:tcPr>
          <w:p w:rsidR="00A960F0" w:rsidRPr="00A960F0" w:rsidRDefault="00A960F0" w:rsidP="00A960F0">
            <w:pPr>
              <w:autoSpaceDE w:val="0"/>
              <w:autoSpaceDN w:val="0"/>
              <w:adjustRightInd w:val="0"/>
              <w:spacing w:after="0" w:line="240" w:lineRule="auto"/>
              <w:rPr>
                <w:rFonts w:ascii="Liberation Serif" w:hAnsi="Liberation Serif" w:cs="Liberation Serif"/>
                <w:color w:val="000000" w:themeColor="text1"/>
                <w:sz w:val="24"/>
                <w:szCs w:val="24"/>
              </w:rPr>
            </w:pPr>
          </w:p>
        </w:tc>
      </w:tr>
      <w:tr w:rsidR="00A960F0" w:rsidRPr="00A960F0" w:rsidTr="00106A63">
        <w:tc>
          <w:tcPr>
            <w:tcW w:w="2041" w:type="dxa"/>
            <w:gridSpan w:val="2"/>
            <w:vMerge/>
          </w:tcPr>
          <w:p w:rsidR="00A960F0" w:rsidRPr="00A960F0" w:rsidRDefault="00A960F0" w:rsidP="00A960F0">
            <w:pPr>
              <w:autoSpaceDE w:val="0"/>
              <w:autoSpaceDN w:val="0"/>
              <w:adjustRightInd w:val="0"/>
              <w:spacing w:after="0" w:line="240" w:lineRule="auto"/>
              <w:rPr>
                <w:rFonts w:ascii="Liberation Serif" w:hAnsi="Liberation Serif" w:cs="Liberation Serif"/>
                <w:color w:val="000000" w:themeColor="text1"/>
                <w:sz w:val="24"/>
                <w:szCs w:val="24"/>
              </w:rPr>
            </w:pPr>
          </w:p>
        </w:tc>
        <w:tc>
          <w:tcPr>
            <w:tcW w:w="6101" w:type="dxa"/>
            <w:tcBorders>
              <w:top w:val="single" w:sz="4" w:space="0" w:color="auto"/>
              <w:bottom w:val="single" w:sz="4" w:space="0" w:color="auto"/>
            </w:tcBorders>
          </w:tcPr>
          <w:p w:rsidR="00A960F0" w:rsidRPr="00A960F0" w:rsidRDefault="00A960F0" w:rsidP="00A960F0">
            <w:pPr>
              <w:autoSpaceDE w:val="0"/>
              <w:autoSpaceDN w:val="0"/>
              <w:adjustRightInd w:val="0"/>
              <w:spacing w:after="0" w:line="240" w:lineRule="auto"/>
              <w:rPr>
                <w:rFonts w:ascii="Liberation Serif" w:hAnsi="Liberation Serif" w:cs="Liberation Serif"/>
                <w:color w:val="000000" w:themeColor="text1"/>
                <w:sz w:val="24"/>
                <w:szCs w:val="24"/>
              </w:rPr>
            </w:pPr>
          </w:p>
        </w:tc>
        <w:tc>
          <w:tcPr>
            <w:tcW w:w="4712" w:type="dxa"/>
            <w:vMerge w:val="restart"/>
          </w:tcPr>
          <w:p w:rsidR="00A960F0" w:rsidRPr="00A960F0" w:rsidRDefault="00A960F0" w:rsidP="00A960F0">
            <w:pPr>
              <w:autoSpaceDE w:val="0"/>
              <w:autoSpaceDN w:val="0"/>
              <w:adjustRightInd w:val="0"/>
              <w:spacing w:after="0" w:line="240" w:lineRule="auto"/>
              <w:rPr>
                <w:rFonts w:ascii="Liberation Serif" w:hAnsi="Liberation Serif" w:cs="Liberation Serif"/>
                <w:color w:val="000000" w:themeColor="text1"/>
                <w:sz w:val="24"/>
                <w:szCs w:val="24"/>
              </w:rPr>
            </w:pPr>
          </w:p>
        </w:tc>
        <w:tc>
          <w:tcPr>
            <w:tcW w:w="1191" w:type="dxa"/>
            <w:vMerge w:val="restart"/>
            <w:tcBorders>
              <w:top w:val="single" w:sz="4" w:space="0" w:color="auto"/>
            </w:tcBorders>
          </w:tcPr>
          <w:p w:rsidR="00A960F0" w:rsidRPr="00A960F0" w:rsidRDefault="00A960F0" w:rsidP="00A960F0">
            <w:pPr>
              <w:autoSpaceDE w:val="0"/>
              <w:autoSpaceDN w:val="0"/>
              <w:adjustRightInd w:val="0"/>
              <w:spacing w:after="0" w:line="240" w:lineRule="auto"/>
              <w:rPr>
                <w:rFonts w:ascii="Liberation Serif" w:hAnsi="Liberation Serif" w:cs="Liberation Serif"/>
                <w:color w:val="000000" w:themeColor="text1"/>
                <w:sz w:val="24"/>
                <w:szCs w:val="24"/>
              </w:rPr>
            </w:pPr>
          </w:p>
        </w:tc>
      </w:tr>
      <w:tr w:rsidR="00A960F0" w:rsidRPr="00A960F0" w:rsidTr="00106A63">
        <w:tc>
          <w:tcPr>
            <w:tcW w:w="2041" w:type="dxa"/>
            <w:gridSpan w:val="2"/>
            <w:vMerge/>
          </w:tcPr>
          <w:p w:rsidR="00A960F0" w:rsidRPr="00A960F0" w:rsidRDefault="00A960F0" w:rsidP="00A960F0">
            <w:pPr>
              <w:autoSpaceDE w:val="0"/>
              <w:autoSpaceDN w:val="0"/>
              <w:adjustRightInd w:val="0"/>
              <w:spacing w:after="0" w:line="240" w:lineRule="auto"/>
              <w:rPr>
                <w:rFonts w:ascii="Liberation Serif" w:hAnsi="Liberation Serif" w:cs="Liberation Serif"/>
                <w:color w:val="000000" w:themeColor="text1"/>
                <w:sz w:val="24"/>
                <w:szCs w:val="24"/>
              </w:rPr>
            </w:pPr>
          </w:p>
        </w:tc>
        <w:tc>
          <w:tcPr>
            <w:tcW w:w="6101" w:type="dxa"/>
            <w:tcBorders>
              <w:top w:val="single" w:sz="4" w:space="0" w:color="auto"/>
              <w:bottom w:val="single" w:sz="4" w:space="0" w:color="auto"/>
            </w:tcBorders>
          </w:tcPr>
          <w:p w:rsidR="00A960F0" w:rsidRPr="00A960F0" w:rsidRDefault="00A960F0" w:rsidP="00A960F0">
            <w:pPr>
              <w:autoSpaceDE w:val="0"/>
              <w:autoSpaceDN w:val="0"/>
              <w:adjustRightInd w:val="0"/>
              <w:spacing w:after="0" w:line="240" w:lineRule="auto"/>
              <w:rPr>
                <w:rFonts w:ascii="Liberation Serif" w:hAnsi="Liberation Serif" w:cs="Liberation Serif"/>
                <w:color w:val="000000" w:themeColor="text1"/>
                <w:sz w:val="24"/>
                <w:szCs w:val="24"/>
              </w:rPr>
            </w:pPr>
          </w:p>
        </w:tc>
        <w:tc>
          <w:tcPr>
            <w:tcW w:w="4712" w:type="dxa"/>
            <w:vMerge/>
          </w:tcPr>
          <w:p w:rsidR="00A960F0" w:rsidRPr="00A960F0" w:rsidRDefault="00A960F0" w:rsidP="00A960F0">
            <w:pPr>
              <w:autoSpaceDE w:val="0"/>
              <w:autoSpaceDN w:val="0"/>
              <w:adjustRightInd w:val="0"/>
              <w:spacing w:after="0" w:line="240" w:lineRule="auto"/>
              <w:rPr>
                <w:rFonts w:ascii="Liberation Serif" w:hAnsi="Liberation Serif" w:cs="Liberation Serif"/>
                <w:color w:val="000000" w:themeColor="text1"/>
                <w:sz w:val="24"/>
                <w:szCs w:val="24"/>
              </w:rPr>
            </w:pPr>
          </w:p>
        </w:tc>
        <w:tc>
          <w:tcPr>
            <w:tcW w:w="1191" w:type="dxa"/>
            <w:vMerge/>
            <w:tcBorders>
              <w:top w:val="single" w:sz="4" w:space="0" w:color="auto"/>
            </w:tcBorders>
          </w:tcPr>
          <w:p w:rsidR="00A960F0" w:rsidRPr="00A960F0" w:rsidRDefault="00A960F0" w:rsidP="00A960F0">
            <w:pPr>
              <w:autoSpaceDE w:val="0"/>
              <w:autoSpaceDN w:val="0"/>
              <w:adjustRightInd w:val="0"/>
              <w:spacing w:after="0" w:line="240" w:lineRule="auto"/>
              <w:rPr>
                <w:rFonts w:ascii="Liberation Serif" w:hAnsi="Liberation Serif" w:cs="Liberation Serif"/>
                <w:color w:val="000000" w:themeColor="text1"/>
                <w:sz w:val="24"/>
                <w:szCs w:val="24"/>
              </w:rPr>
            </w:pPr>
          </w:p>
        </w:tc>
      </w:tr>
      <w:tr w:rsidR="00A960F0" w:rsidRPr="00A960F0" w:rsidTr="00106A63">
        <w:tc>
          <w:tcPr>
            <w:tcW w:w="2041" w:type="dxa"/>
            <w:gridSpan w:val="2"/>
            <w:vMerge/>
          </w:tcPr>
          <w:p w:rsidR="00A960F0" w:rsidRPr="00A960F0" w:rsidRDefault="00A960F0" w:rsidP="00A960F0">
            <w:pPr>
              <w:autoSpaceDE w:val="0"/>
              <w:autoSpaceDN w:val="0"/>
              <w:adjustRightInd w:val="0"/>
              <w:spacing w:after="0" w:line="240" w:lineRule="auto"/>
              <w:rPr>
                <w:rFonts w:ascii="Liberation Serif" w:hAnsi="Liberation Serif" w:cs="Liberation Serif"/>
                <w:color w:val="000000" w:themeColor="text1"/>
                <w:sz w:val="24"/>
                <w:szCs w:val="24"/>
              </w:rPr>
            </w:pPr>
          </w:p>
        </w:tc>
        <w:tc>
          <w:tcPr>
            <w:tcW w:w="6101" w:type="dxa"/>
            <w:tcBorders>
              <w:top w:val="single" w:sz="4" w:space="0" w:color="auto"/>
            </w:tcBorders>
          </w:tcPr>
          <w:p w:rsidR="00A960F0" w:rsidRPr="00A960F0" w:rsidRDefault="00A960F0" w:rsidP="00A960F0">
            <w:pPr>
              <w:autoSpaceDE w:val="0"/>
              <w:autoSpaceDN w:val="0"/>
              <w:adjustRightInd w:val="0"/>
              <w:spacing w:after="0" w:line="240" w:lineRule="auto"/>
              <w:rPr>
                <w:rFonts w:ascii="Liberation Serif" w:hAnsi="Liberation Serif" w:cs="Liberation Serif"/>
                <w:color w:val="000000" w:themeColor="text1"/>
                <w:sz w:val="24"/>
                <w:szCs w:val="24"/>
              </w:rPr>
            </w:pPr>
          </w:p>
        </w:tc>
        <w:tc>
          <w:tcPr>
            <w:tcW w:w="4712" w:type="dxa"/>
            <w:vMerge/>
          </w:tcPr>
          <w:p w:rsidR="00A960F0" w:rsidRPr="00A960F0" w:rsidRDefault="00A960F0" w:rsidP="00A960F0">
            <w:pPr>
              <w:autoSpaceDE w:val="0"/>
              <w:autoSpaceDN w:val="0"/>
              <w:adjustRightInd w:val="0"/>
              <w:spacing w:after="0" w:line="240" w:lineRule="auto"/>
              <w:rPr>
                <w:rFonts w:ascii="Liberation Serif" w:hAnsi="Liberation Serif" w:cs="Liberation Serif"/>
                <w:color w:val="000000" w:themeColor="text1"/>
                <w:sz w:val="24"/>
                <w:szCs w:val="24"/>
              </w:rPr>
            </w:pPr>
          </w:p>
        </w:tc>
        <w:tc>
          <w:tcPr>
            <w:tcW w:w="1191" w:type="dxa"/>
            <w:vMerge/>
            <w:tcBorders>
              <w:top w:val="single" w:sz="4" w:space="0" w:color="auto"/>
            </w:tcBorders>
          </w:tcPr>
          <w:p w:rsidR="00A960F0" w:rsidRPr="00A960F0" w:rsidRDefault="00A960F0" w:rsidP="00A960F0">
            <w:pPr>
              <w:autoSpaceDE w:val="0"/>
              <w:autoSpaceDN w:val="0"/>
              <w:adjustRightInd w:val="0"/>
              <w:spacing w:after="0" w:line="240" w:lineRule="auto"/>
              <w:rPr>
                <w:rFonts w:ascii="Liberation Serif" w:hAnsi="Liberation Serif" w:cs="Liberation Serif"/>
                <w:color w:val="000000" w:themeColor="text1"/>
                <w:sz w:val="24"/>
                <w:szCs w:val="24"/>
              </w:rPr>
            </w:pPr>
          </w:p>
        </w:tc>
      </w:tr>
      <w:tr w:rsidR="00A960F0" w:rsidRPr="00A960F0" w:rsidTr="00106A63">
        <w:tc>
          <w:tcPr>
            <w:tcW w:w="2041" w:type="dxa"/>
            <w:gridSpan w:val="2"/>
            <w:vMerge w:val="restart"/>
          </w:tcPr>
          <w:p w:rsidR="00A960F0" w:rsidRPr="00A960F0" w:rsidRDefault="00A960F0" w:rsidP="00A960F0">
            <w:pPr>
              <w:autoSpaceDE w:val="0"/>
              <w:autoSpaceDN w:val="0"/>
              <w:adjustRightInd w:val="0"/>
              <w:spacing w:after="0" w:line="240" w:lineRule="auto"/>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2. Категории потребителей работы</w:t>
            </w:r>
          </w:p>
        </w:tc>
        <w:tc>
          <w:tcPr>
            <w:tcW w:w="6101" w:type="dxa"/>
            <w:tcBorders>
              <w:bottom w:val="single" w:sz="4" w:space="0" w:color="auto"/>
            </w:tcBorders>
          </w:tcPr>
          <w:p w:rsidR="00A960F0" w:rsidRPr="00A960F0" w:rsidRDefault="00A960F0" w:rsidP="00A960F0">
            <w:pPr>
              <w:autoSpaceDE w:val="0"/>
              <w:autoSpaceDN w:val="0"/>
              <w:adjustRightInd w:val="0"/>
              <w:spacing w:after="0" w:line="240" w:lineRule="auto"/>
              <w:rPr>
                <w:rFonts w:ascii="Liberation Serif" w:hAnsi="Liberation Serif" w:cs="Liberation Serif"/>
                <w:color w:val="000000" w:themeColor="text1"/>
                <w:sz w:val="24"/>
                <w:szCs w:val="24"/>
              </w:rPr>
            </w:pPr>
          </w:p>
        </w:tc>
        <w:tc>
          <w:tcPr>
            <w:tcW w:w="4712" w:type="dxa"/>
            <w:vMerge w:val="restart"/>
          </w:tcPr>
          <w:p w:rsidR="00A960F0" w:rsidRPr="00A960F0" w:rsidRDefault="00A960F0" w:rsidP="00A960F0">
            <w:pPr>
              <w:autoSpaceDE w:val="0"/>
              <w:autoSpaceDN w:val="0"/>
              <w:adjustRightInd w:val="0"/>
              <w:spacing w:after="0" w:line="240" w:lineRule="auto"/>
              <w:rPr>
                <w:rFonts w:ascii="Liberation Serif" w:hAnsi="Liberation Serif" w:cs="Liberation Serif"/>
                <w:color w:val="000000" w:themeColor="text1"/>
                <w:sz w:val="24"/>
                <w:szCs w:val="24"/>
              </w:rPr>
            </w:pPr>
          </w:p>
        </w:tc>
        <w:tc>
          <w:tcPr>
            <w:tcW w:w="1191" w:type="dxa"/>
            <w:vMerge w:val="restart"/>
          </w:tcPr>
          <w:p w:rsidR="00A960F0" w:rsidRPr="00A960F0" w:rsidRDefault="00A960F0" w:rsidP="00A960F0">
            <w:pPr>
              <w:autoSpaceDE w:val="0"/>
              <w:autoSpaceDN w:val="0"/>
              <w:adjustRightInd w:val="0"/>
              <w:spacing w:after="0" w:line="240" w:lineRule="auto"/>
              <w:rPr>
                <w:rFonts w:ascii="Liberation Serif" w:hAnsi="Liberation Serif" w:cs="Liberation Serif"/>
                <w:color w:val="000000" w:themeColor="text1"/>
                <w:sz w:val="24"/>
                <w:szCs w:val="24"/>
              </w:rPr>
            </w:pPr>
          </w:p>
        </w:tc>
      </w:tr>
      <w:tr w:rsidR="00A960F0" w:rsidRPr="00A960F0" w:rsidTr="00106A63">
        <w:tc>
          <w:tcPr>
            <w:tcW w:w="2041" w:type="dxa"/>
            <w:gridSpan w:val="2"/>
            <w:vMerge/>
          </w:tcPr>
          <w:p w:rsidR="00A960F0" w:rsidRPr="00A960F0" w:rsidRDefault="00A960F0" w:rsidP="00A960F0">
            <w:pPr>
              <w:autoSpaceDE w:val="0"/>
              <w:autoSpaceDN w:val="0"/>
              <w:adjustRightInd w:val="0"/>
              <w:spacing w:after="0" w:line="240" w:lineRule="auto"/>
              <w:rPr>
                <w:rFonts w:ascii="Liberation Serif" w:hAnsi="Liberation Serif" w:cs="Liberation Serif"/>
                <w:color w:val="000000" w:themeColor="text1"/>
                <w:sz w:val="24"/>
                <w:szCs w:val="24"/>
              </w:rPr>
            </w:pPr>
          </w:p>
        </w:tc>
        <w:tc>
          <w:tcPr>
            <w:tcW w:w="6101" w:type="dxa"/>
            <w:tcBorders>
              <w:top w:val="single" w:sz="4" w:space="0" w:color="auto"/>
              <w:bottom w:val="single" w:sz="4" w:space="0" w:color="auto"/>
            </w:tcBorders>
          </w:tcPr>
          <w:p w:rsidR="00A960F0" w:rsidRPr="00A960F0" w:rsidRDefault="00A960F0" w:rsidP="00A960F0">
            <w:pPr>
              <w:autoSpaceDE w:val="0"/>
              <w:autoSpaceDN w:val="0"/>
              <w:adjustRightInd w:val="0"/>
              <w:spacing w:after="0" w:line="240" w:lineRule="auto"/>
              <w:rPr>
                <w:rFonts w:ascii="Liberation Serif" w:hAnsi="Liberation Serif" w:cs="Liberation Serif"/>
                <w:color w:val="000000" w:themeColor="text1"/>
                <w:sz w:val="24"/>
                <w:szCs w:val="24"/>
              </w:rPr>
            </w:pPr>
          </w:p>
        </w:tc>
        <w:tc>
          <w:tcPr>
            <w:tcW w:w="4712" w:type="dxa"/>
            <w:vMerge/>
          </w:tcPr>
          <w:p w:rsidR="00A960F0" w:rsidRPr="00A960F0" w:rsidRDefault="00A960F0" w:rsidP="00A960F0">
            <w:pPr>
              <w:autoSpaceDE w:val="0"/>
              <w:autoSpaceDN w:val="0"/>
              <w:adjustRightInd w:val="0"/>
              <w:spacing w:after="0" w:line="240" w:lineRule="auto"/>
              <w:rPr>
                <w:rFonts w:ascii="Liberation Serif" w:hAnsi="Liberation Serif" w:cs="Liberation Serif"/>
                <w:color w:val="000000" w:themeColor="text1"/>
                <w:sz w:val="24"/>
                <w:szCs w:val="24"/>
              </w:rPr>
            </w:pPr>
          </w:p>
        </w:tc>
        <w:tc>
          <w:tcPr>
            <w:tcW w:w="1191" w:type="dxa"/>
            <w:vMerge/>
          </w:tcPr>
          <w:p w:rsidR="00A960F0" w:rsidRPr="00A960F0" w:rsidRDefault="00A960F0" w:rsidP="00A960F0">
            <w:pPr>
              <w:autoSpaceDE w:val="0"/>
              <w:autoSpaceDN w:val="0"/>
              <w:adjustRightInd w:val="0"/>
              <w:spacing w:after="0" w:line="240" w:lineRule="auto"/>
              <w:rPr>
                <w:rFonts w:ascii="Liberation Serif" w:hAnsi="Liberation Serif" w:cs="Liberation Serif"/>
                <w:color w:val="000000" w:themeColor="text1"/>
                <w:sz w:val="24"/>
                <w:szCs w:val="24"/>
              </w:rPr>
            </w:pPr>
          </w:p>
        </w:tc>
      </w:tr>
      <w:tr w:rsidR="00A960F0" w:rsidRPr="00A960F0" w:rsidTr="00106A63">
        <w:tc>
          <w:tcPr>
            <w:tcW w:w="2041" w:type="dxa"/>
            <w:gridSpan w:val="2"/>
            <w:vMerge/>
          </w:tcPr>
          <w:p w:rsidR="00A960F0" w:rsidRPr="00A960F0" w:rsidRDefault="00A960F0" w:rsidP="00A960F0">
            <w:pPr>
              <w:autoSpaceDE w:val="0"/>
              <w:autoSpaceDN w:val="0"/>
              <w:adjustRightInd w:val="0"/>
              <w:spacing w:after="0" w:line="240" w:lineRule="auto"/>
              <w:rPr>
                <w:rFonts w:ascii="Liberation Serif" w:hAnsi="Liberation Serif" w:cs="Liberation Serif"/>
                <w:color w:val="000000" w:themeColor="text1"/>
                <w:sz w:val="24"/>
                <w:szCs w:val="24"/>
              </w:rPr>
            </w:pPr>
          </w:p>
        </w:tc>
        <w:tc>
          <w:tcPr>
            <w:tcW w:w="6101" w:type="dxa"/>
            <w:tcBorders>
              <w:top w:val="single" w:sz="4" w:space="0" w:color="auto"/>
              <w:bottom w:val="single" w:sz="4" w:space="0" w:color="auto"/>
            </w:tcBorders>
          </w:tcPr>
          <w:p w:rsidR="00A960F0" w:rsidRPr="00A960F0" w:rsidRDefault="00A960F0" w:rsidP="00A960F0">
            <w:pPr>
              <w:autoSpaceDE w:val="0"/>
              <w:autoSpaceDN w:val="0"/>
              <w:adjustRightInd w:val="0"/>
              <w:spacing w:after="0" w:line="240" w:lineRule="auto"/>
              <w:rPr>
                <w:rFonts w:ascii="Liberation Serif" w:hAnsi="Liberation Serif" w:cs="Liberation Serif"/>
                <w:color w:val="000000" w:themeColor="text1"/>
                <w:sz w:val="24"/>
                <w:szCs w:val="24"/>
              </w:rPr>
            </w:pPr>
          </w:p>
        </w:tc>
        <w:tc>
          <w:tcPr>
            <w:tcW w:w="4712" w:type="dxa"/>
            <w:vMerge/>
          </w:tcPr>
          <w:p w:rsidR="00A960F0" w:rsidRPr="00A960F0" w:rsidRDefault="00A960F0" w:rsidP="00A960F0">
            <w:pPr>
              <w:autoSpaceDE w:val="0"/>
              <w:autoSpaceDN w:val="0"/>
              <w:adjustRightInd w:val="0"/>
              <w:spacing w:after="0" w:line="240" w:lineRule="auto"/>
              <w:rPr>
                <w:rFonts w:ascii="Liberation Serif" w:hAnsi="Liberation Serif" w:cs="Liberation Serif"/>
                <w:color w:val="000000" w:themeColor="text1"/>
                <w:sz w:val="24"/>
                <w:szCs w:val="24"/>
              </w:rPr>
            </w:pPr>
          </w:p>
        </w:tc>
        <w:tc>
          <w:tcPr>
            <w:tcW w:w="1191" w:type="dxa"/>
            <w:vMerge/>
          </w:tcPr>
          <w:p w:rsidR="00A960F0" w:rsidRPr="00A960F0" w:rsidRDefault="00A960F0" w:rsidP="00A960F0">
            <w:pPr>
              <w:autoSpaceDE w:val="0"/>
              <w:autoSpaceDN w:val="0"/>
              <w:adjustRightInd w:val="0"/>
              <w:spacing w:after="0" w:line="240" w:lineRule="auto"/>
              <w:rPr>
                <w:rFonts w:ascii="Liberation Serif" w:hAnsi="Liberation Serif" w:cs="Liberation Serif"/>
                <w:color w:val="000000" w:themeColor="text1"/>
                <w:sz w:val="24"/>
                <w:szCs w:val="24"/>
              </w:rPr>
            </w:pPr>
          </w:p>
        </w:tc>
      </w:tr>
    </w:tbl>
    <w:p w:rsidR="00A960F0" w:rsidRPr="00A960F0" w:rsidRDefault="00A960F0" w:rsidP="00A960F0">
      <w:pPr>
        <w:autoSpaceDE w:val="0"/>
        <w:autoSpaceDN w:val="0"/>
        <w:adjustRightInd w:val="0"/>
        <w:spacing w:after="0" w:line="240" w:lineRule="auto"/>
        <w:rPr>
          <w:rFonts w:ascii="Liberation Serif" w:hAnsi="Liberation Serif" w:cs="Liberation Serif"/>
          <w:color w:val="000000" w:themeColor="text1"/>
          <w:sz w:val="24"/>
          <w:szCs w:val="24"/>
        </w:rPr>
      </w:pPr>
    </w:p>
    <w:p w:rsidR="00A960F0" w:rsidRPr="00A960F0" w:rsidRDefault="00A960F0" w:rsidP="00A960F0">
      <w:pPr>
        <w:autoSpaceDE w:val="0"/>
        <w:autoSpaceDN w:val="0"/>
        <w:adjustRightInd w:val="0"/>
        <w:spacing w:after="0" w:line="240" w:lineRule="auto"/>
        <w:jc w:val="both"/>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3. Сведения о фактическом достижении показателей, характеризующих объем и (или) качество муниципальной работы.</w:t>
      </w:r>
    </w:p>
    <w:p w:rsidR="00A960F0" w:rsidRPr="00A960F0" w:rsidRDefault="00A960F0" w:rsidP="00A960F0">
      <w:pPr>
        <w:autoSpaceDE w:val="0"/>
        <w:autoSpaceDN w:val="0"/>
        <w:adjustRightInd w:val="0"/>
        <w:spacing w:before="240" w:after="0" w:line="240" w:lineRule="auto"/>
        <w:jc w:val="both"/>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3.1. Сведения о фактическом достижении показателей, характеризующих качество муниципальной работы.</w:t>
      </w:r>
    </w:p>
    <w:p w:rsidR="00A960F0" w:rsidRPr="00A960F0" w:rsidRDefault="00A960F0" w:rsidP="00A960F0">
      <w:pPr>
        <w:autoSpaceDE w:val="0"/>
        <w:autoSpaceDN w:val="0"/>
        <w:adjustRightInd w:val="0"/>
        <w:spacing w:after="0" w:line="240" w:lineRule="auto"/>
        <w:rPr>
          <w:rFonts w:ascii="Liberation Serif" w:hAnsi="Liberation Serif" w:cs="Liberation Serif"/>
          <w:color w:val="000000" w:themeColor="text1"/>
          <w:sz w:val="24"/>
          <w:szCs w:val="24"/>
        </w:rPr>
      </w:pPr>
    </w:p>
    <w:p w:rsidR="00A960F0" w:rsidRPr="00A960F0" w:rsidRDefault="00A960F0" w:rsidP="00A960F0">
      <w:pPr>
        <w:autoSpaceDE w:val="0"/>
        <w:autoSpaceDN w:val="0"/>
        <w:adjustRightInd w:val="0"/>
        <w:spacing w:after="0" w:line="240" w:lineRule="auto"/>
        <w:rPr>
          <w:rFonts w:ascii="Liberation Serif" w:hAnsi="Liberation Serif" w:cs="Liberation Serif"/>
          <w:color w:val="000000" w:themeColor="text1"/>
          <w:sz w:val="24"/>
          <w:szCs w:val="24"/>
        </w:rPr>
        <w:sectPr w:rsidR="00A960F0" w:rsidRPr="00A960F0" w:rsidSect="007B3079">
          <w:pgSz w:w="16838" w:h="11905" w:orient="landscape"/>
          <w:pgMar w:top="1560" w:right="1134" w:bottom="850" w:left="1134" w:header="454" w:footer="0" w:gutter="0"/>
          <w:cols w:space="720"/>
          <w:noEndnote/>
          <w:docGrid w:linePitch="299"/>
        </w:sectPr>
      </w:pPr>
    </w:p>
    <w:tbl>
      <w:tblPr>
        <w:tblW w:w="14974" w:type="dxa"/>
        <w:tblLayout w:type="fixed"/>
        <w:tblCellMar>
          <w:top w:w="102" w:type="dxa"/>
          <w:left w:w="62" w:type="dxa"/>
          <w:bottom w:w="102" w:type="dxa"/>
          <w:right w:w="62" w:type="dxa"/>
        </w:tblCellMar>
        <w:tblLook w:val="0000" w:firstRow="0" w:lastRow="0" w:firstColumn="0" w:lastColumn="0" w:noHBand="0" w:noVBand="0"/>
      </w:tblPr>
      <w:tblGrid>
        <w:gridCol w:w="1531"/>
        <w:gridCol w:w="1225"/>
        <w:gridCol w:w="992"/>
        <w:gridCol w:w="1134"/>
        <w:gridCol w:w="992"/>
        <w:gridCol w:w="851"/>
        <w:gridCol w:w="992"/>
        <w:gridCol w:w="992"/>
        <w:gridCol w:w="850"/>
        <w:gridCol w:w="851"/>
        <w:gridCol w:w="1304"/>
        <w:gridCol w:w="822"/>
        <w:gridCol w:w="964"/>
        <w:gridCol w:w="1474"/>
      </w:tblGrid>
      <w:tr w:rsidR="00A960F0" w:rsidRPr="00A960F0" w:rsidTr="00106A63">
        <w:tc>
          <w:tcPr>
            <w:tcW w:w="1531" w:type="dxa"/>
            <w:vMerge w:val="restart"/>
            <w:tcBorders>
              <w:top w:val="single" w:sz="4" w:space="0" w:color="auto"/>
              <w:left w:val="single" w:sz="4" w:space="0" w:color="auto"/>
              <w:bottom w:val="single" w:sz="4" w:space="0" w:color="auto"/>
              <w:right w:val="single" w:sz="4" w:space="0" w:color="auto"/>
            </w:tcBorders>
            <w:vAlign w:val="center"/>
          </w:tcPr>
          <w:p w:rsidR="00A960F0" w:rsidRPr="00A960F0" w:rsidRDefault="00A960F0" w:rsidP="00A960F0">
            <w:pPr>
              <w:autoSpaceDE w:val="0"/>
              <w:autoSpaceDN w:val="0"/>
              <w:adjustRightInd w:val="0"/>
              <w:spacing w:after="0" w:line="240" w:lineRule="auto"/>
              <w:jc w:val="center"/>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lastRenderedPageBreak/>
              <w:t xml:space="preserve">Уникальный номер реестровой записи </w:t>
            </w:r>
            <w:hyperlink w:anchor="Par374" w:history="1">
              <w:r w:rsidRPr="00A960F0">
                <w:rPr>
                  <w:rFonts w:ascii="Liberation Serif" w:hAnsi="Liberation Serif" w:cs="Liberation Serif"/>
                  <w:color w:val="000000" w:themeColor="text1"/>
                  <w:sz w:val="24"/>
                  <w:szCs w:val="24"/>
                </w:rPr>
                <w:t>3</w:t>
              </w:r>
            </w:hyperlink>
          </w:p>
        </w:tc>
        <w:tc>
          <w:tcPr>
            <w:tcW w:w="3351" w:type="dxa"/>
            <w:gridSpan w:val="3"/>
            <w:tcBorders>
              <w:top w:val="single" w:sz="4" w:space="0" w:color="auto"/>
              <w:left w:val="single" w:sz="4" w:space="0" w:color="auto"/>
              <w:bottom w:val="single" w:sz="4" w:space="0" w:color="auto"/>
              <w:right w:val="single" w:sz="4" w:space="0" w:color="auto"/>
            </w:tcBorders>
            <w:vAlign w:val="center"/>
          </w:tcPr>
          <w:p w:rsidR="00A960F0" w:rsidRPr="00A960F0" w:rsidRDefault="00A960F0" w:rsidP="00A960F0">
            <w:pPr>
              <w:autoSpaceDE w:val="0"/>
              <w:autoSpaceDN w:val="0"/>
              <w:adjustRightInd w:val="0"/>
              <w:spacing w:after="0" w:line="240" w:lineRule="auto"/>
              <w:jc w:val="center"/>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Показатель, характеризующий содержание муниципальной работы (по справочникам)</w:t>
            </w:r>
          </w:p>
        </w:tc>
        <w:tc>
          <w:tcPr>
            <w:tcW w:w="1843" w:type="dxa"/>
            <w:gridSpan w:val="2"/>
            <w:tcBorders>
              <w:top w:val="single" w:sz="4" w:space="0" w:color="auto"/>
              <w:left w:val="single" w:sz="4" w:space="0" w:color="auto"/>
              <w:bottom w:val="single" w:sz="4" w:space="0" w:color="auto"/>
              <w:right w:val="single" w:sz="4" w:space="0" w:color="auto"/>
            </w:tcBorders>
            <w:vAlign w:val="center"/>
          </w:tcPr>
          <w:p w:rsidR="00A960F0" w:rsidRPr="00A960F0" w:rsidRDefault="00A960F0" w:rsidP="00A960F0">
            <w:pPr>
              <w:autoSpaceDE w:val="0"/>
              <w:autoSpaceDN w:val="0"/>
              <w:adjustRightInd w:val="0"/>
              <w:spacing w:after="0" w:line="240" w:lineRule="auto"/>
              <w:jc w:val="center"/>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Показатель, характеризующий условия (формы) оказания муниципальной работы</w:t>
            </w:r>
          </w:p>
        </w:tc>
        <w:tc>
          <w:tcPr>
            <w:tcW w:w="2834" w:type="dxa"/>
            <w:gridSpan w:val="3"/>
            <w:tcBorders>
              <w:top w:val="single" w:sz="4" w:space="0" w:color="auto"/>
              <w:left w:val="single" w:sz="4" w:space="0" w:color="auto"/>
              <w:bottom w:val="single" w:sz="4" w:space="0" w:color="auto"/>
              <w:right w:val="single" w:sz="4" w:space="0" w:color="auto"/>
            </w:tcBorders>
            <w:vAlign w:val="center"/>
          </w:tcPr>
          <w:p w:rsidR="00A960F0" w:rsidRPr="00A960F0" w:rsidRDefault="00A960F0" w:rsidP="00A960F0">
            <w:pPr>
              <w:autoSpaceDE w:val="0"/>
              <w:autoSpaceDN w:val="0"/>
              <w:adjustRightInd w:val="0"/>
              <w:spacing w:after="0" w:line="240" w:lineRule="auto"/>
              <w:jc w:val="center"/>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Показатель качества муниципальной работы</w:t>
            </w:r>
          </w:p>
        </w:tc>
        <w:tc>
          <w:tcPr>
            <w:tcW w:w="5415" w:type="dxa"/>
            <w:gridSpan w:val="5"/>
            <w:tcBorders>
              <w:top w:val="single" w:sz="4" w:space="0" w:color="auto"/>
              <w:left w:val="single" w:sz="4" w:space="0" w:color="auto"/>
              <w:bottom w:val="single" w:sz="4" w:space="0" w:color="auto"/>
              <w:right w:val="single" w:sz="4" w:space="0" w:color="auto"/>
            </w:tcBorders>
            <w:vAlign w:val="center"/>
          </w:tcPr>
          <w:p w:rsidR="00A960F0" w:rsidRPr="00A960F0" w:rsidRDefault="00A960F0" w:rsidP="00A960F0">
            <w:pPr>
              <w:autoSpaceDE w:val="0"/>
              <w:autoSpaceDN w:val="0"/>
              <w:adjustRightInd w:val="0"/>
              <w:spacing w:after="0" w:line="240" w:lineRule="auto"/>
              <w:jc w:val="center"/>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Показатель качества муниципальной работы</w:t>
            </w:r>
          </w:p>
        </w:tc>
      </w:tr>
      <w:tr w:rsidR="00A960F0" w:rsidRPr="00A960F0" w:rsidTr="00106A63">
        <w:tc>
          <w:tcPr>
            <w:tcW w:w="1531" w:type="dxa"/>
            <w:vMerge/>
            <w:tcBorders>
              <w:top w:val="single" w:sz="4" w:space="0" w:color="auto"/>
              <w:left w:val="single" w:sz="4" w:space="0" w:color="auto"/>
              <w:bottom w:val="single" w:sz="4" w:space="0" w:color="auto"/>
              <w:right w:val="single" w:sz="4" w:space="0" w:color="auto"/>
            </w:tcBorders>
          </w:tcPr>
          <w:p w:rsidR="00A960F0" w:rsidRPr="00A960F0" w:rsidRDefault="00A960F0" w:rsidP="00A960F0">
            <w:pPr>
              <w:autoSpaceDE w:val="0"/>
              <w:autoSpaceDN w:val="0"/>
              <w:adjustRightInd w:val="0"/>
              <w:spacing w:after="0" w:line="240" w:lineRule="auto"/>
              <w:rPr>
                <w:rFonts w:ascii="Liberation Serif" w:hAnsi="Liberation Serif" w:cs="Liberation Serif"/>
                <w:color w:val="000000" w:themeColor="text1"/>
                <w:sz w:val="24"/>
                <w:szCs w:val="24"/>
              </w:rPr>
            </w:pPr>
          </w:p>
        </w:tc>
        <w:tc>
          <w:tcPr>
            <w:tcW w:w="1225" w:type="dxa"/>
            <w:tcBorders>
              <w:top w:val="single" w:sz="4" w:space="0" w:color="auto"/>
              <w:left w:val="single" w:sz="4" w:space="0" w:color="auto"/>
              <w:bottom w:val="single" w:sz="4" w:space="0" w:color="auto"/>
              <w:right w:val="single" w:sz="4" w:space="0" w:color="auto"/>
            </w:tcBorders>
            <w:vAlign w:val="center"/>
          </w:tcPr>
          <w:p w:rsidR="00A960F0" w:rsidRPr="00A960F0" w:rsidRDefault="00A960F0" w:rsidP="00A960F0">
            <w:pPr>
              <w:autoSpaceDE w:val="0"/>
              <w:autoSpaceDN w:val="0"/>
              <w:adjustRightInd w:val="0"/>
              <w:spacing w:after="0" w:line="240" w:lineRule="auto"/>
              <w:rPr>
                <w:rFonts w:ascii="Liberation Serif" w:hAnsi="Liberation Serif" w:cs="Liberation Serif"/>
                <w:color w:val="000000" w:themeColor="text1"/>
                <w:sz w:val="24"/>
                <w:szCs w:val="24"/>
              </w:rPr>
            </w:pPr>
          </w:p>
        </w:tc>
        <w:tc>
          <w:tcPr>
            <w:tcW w:w="992" w:type="dxa"/>
            <w:tcBorders>
              <w:top w:val="single" w:sz="4" w:space="0" w:color="auto"/>
              <w:left w:val="single" w:sz="4" w:space="0" w:color="auto"/>
              <w:bottom w:val="single" w:sz="4" w:space="0" w:color="auto"/>
              <w:right w:val="single" w:sz="4" w:space="0" w:color="auto"/>
            </w:tcBorders>
            <w:vAlign w:val="center"/>
          </w:tcPr>
          <w:p w:rsidR="00A960F0" w:rsidRPr="00A960F0" w:rsidRDefault="00A960F0" w:rsidP="00A960F0">
            <w:pPr>
              <w:autoSpaceDE w:val="0"/>
              <w:autoSpaceDN w:val="0"/>
              <w:adjustRightInd w:val="0"/>
              <w:spacing w:after="0" w:line="240" w:lineRule="auto"/>
              <w:rPr>
                <w:rFonts w:ascii="Liberation Serif" w:hAnsi="Liberation Serif" w:cs="Liberation Serif"/>
                <w:color w:val="000000" w:themeColor="text1"/>
                <w:sz w:val="24"/>
                <w:szCs w:val="24"/>
              </w:rPr>
            </w:pPr>
          </w:p>
        </w:tc>
        <w:tc>
          <w:tcPr>
            <w:tcW w:w="1134" w:type="dxa"/>
            <w:tcBorders>
              <w:top w:val="single" w:sz="4" w:space="0" w:color="auto"/>
              <w:left w:val="single" w:sz="4" w:space="0" w:color="auto"/>
              <w:bottom w:val="single" w:sz="4" w:space="0" w:color="auto"/>
              <w:right w:val="single" w:sz="4" w:space="0" w:color="auto"/>
            </w:tcBorders>
            <w:vAlign w:val="center"/>
          </w:tcPr>
          <w:p w:rsidR="00A960F0" w:rsidRPr="00A960F0" w:rsidRDefault="00A960F0" w:rsidP="00A960F0">
            <w:pPr>
              <w:autoSpaceDE w:val="0"/>
              <w:autoSpaceDN w:val="0"/>
              <w:adjustRightInd w:val="0"/>
              <w:spacing w:after="0" w:line="240" w:lineRule="auto"/>
              <w:rPr>
                <w:rFonts w:ascii="Liberation Serif" w:hAnsi="Liberation Serif" w:cs="Liberation Serif"/>
                <w:color w:val="000000" w:themeColor="text1"/>
                <w:sz w:val="24"/>
                <w:szCs w:val="24"/>
              </w:rPr>
            </w:pPr>
          </w:p>
        </w:tc>
        <w:tc>
          <w:tcPr>
            <w:tcW w:w="992" w:type="dxa"/>
            <w:tcBorders>
              <w:top w:val="single" w:sz="4" w:space="0" w:color="auto"/>
              <w:left w:val="single" w:sz="4" w:space="0" w:color="auto"/>
              <w:bottom w:val="single" w:sz="4" w:space="0" w:color="auto"/>
              <w:right w:val="single" w:sz="4" w:space="0" w:color="auto"/>
            </w:tcBorders>
            <w:vAlign w:val="center"/>
          </w:tcPr>
          <w:p w:rsidR="00A960F0" w:rsidRPr="00A960F0" w:rsidRDefault="00A960F0" w:rsidP="00A960F0">
            <w:pPr>
              <w:autoSpaceDE w:val="0"/>
              <w:autoSpaceDN w:val="0"/>
              <w:adjustRightInd w:val="0"/>
              <w:spacing w:after="0" w:line="240" w:lineRule="auto"/>
              <w:rPr>
                <w:rFonts w:ascii="Liberation Serif" w:hAnsi="Liberation Serif" w:cs="Liberation Serif"/>
                <w:color w:val="000000" w:themeColor="text1"/>
                <w:sz w:val="24"/>
                <w:szCs w:val="24"/>
              </w:rPr>
            </w:pPr>
          </w:p>
        </w:tc>
        <w:tc>
          <w:tcPr>
            <w:tcW w:w="851" w:type="dxa"/>
            <w:tcBorders>
              <w:top w:val="single" w:sz="4" w:space="0" w:color="auto"/>
              <w:left w:val="single" w:sz="4" w:space="0" w:color="auto"/>
              <w:bottom w:val="single" w:sz="4" w:space="0" w:color="auto"/>
              <w:right w:val="single" w:sz="4" w:space="0" w:color="auto"/>
            </w:tcBorders>
            <w:vAlign w:val="center"/>
          </w:tcPr>
          <w:p w:rsidR="00A960F0" w:rsidRPr="00A960F0" w:rsidRDefault="00A960F0" w:rsidP="00A960F0">
            <w:pPr>
              <w:autoSpaceDE w:val="0"/>
              <w:autoSpaceDN w:val="0"/>
              <w:adjustRightInd w:val="0"/>
              <w:spacing w:after="0" w:line="240" w:lineRule="auto"/>
              <w:rPr>
                <w:rFonts w:ascii="Liberation Serif" w:hAnsi="Liberation Serif" w:cs="Liberation Serif"/>
                <w:color w:val="000000" w:themeColor="text1"/>
                <w:sz w:val="24"/>
                <w:szCs w:val="24"/>
              </w:rPr>
            </w:pPr>
          </w:p>
        </w:tc>
        <w:tc>
          <w:tcPr>
            <w:tcW w:w="992" w:type="dxa"/>
            <w:vMerge w:val="restart"/>
            <w:tcBorders>
              <w:top w:val="single" w:sz="4" w:space="0" w:color="auto"/>
              <w:left w:val="single" w:sz="4" w:space="0" w:color="auto"/>
              <w:bottom w:val="single" w:sz="4" w:space="0" w:color="auto"/>
              <w:right w:val="single" w:sz="4" w:space="0" w:color="auto"/>
            </w:tcBorders>
            <w:vAlign w:val="center"/>
          </w:tcPr>
          <w:p w:rsidR="00A960F0" w:rsidRPr="00A960F0" w:rsidRDefault="00A960F0" w:rsidP="00A960F0">
            <w:pPr>
              <w:autoSpaceDE w:val="0"/>
              <w:autoSpaceDN w:val="0"/>
              <w:adjustRightInd w:val="0"/>
              <w:spacing w:after="0" w:line="240" w:lineRule="auto"/>
              <w:jc w:val="center"/>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 xml:space="preserve">наименование показателя </w:t>
            </w:r>
            <w:hyperlink w:anchor="Par374" w:history="1">
              <w:r w:rsidRPr="00A960F0">
                <w:rPr>
                  <w:rFonts w:ascii="Liberation Serif" w:hAnsi="Liberation Serif" w:cs="Liberation Serif"/>
                  <w:color w:val="000000" w:themeColor="text1"/>
                  <w:sz w:val="24"/>
                  <w:szCs w:val="24"/>
                </w:rPr>
                <w:t>3</w:t>
              </w:r>
            </w:hyperlink>
          </w:p>
        </w:tc>
        <w:tc>
          <w:tcPr>
            <w:tcW w:w="1842" w:type="dxa"/>
            <w:gridSpan w:val="2"/>
            <w:tcBorders>
              <w:top w:val="single" w:sz="4" w:space="0" w:color="auto"/>
              <w:left w:val="single" w:sz="4" w:space="0" w:color="auto"/>
              <w:bottom w:val="single" w:sz="4" w:space="0" w:color="auto"/>
              <w:right w:val="single" w:sz="4" w:space="0" w:color="auto"/>
            </w:tcBorders>
            <w:vAlign w:val="center"/>
          </w:tcPr>
          <w:p w:rsidR="00A960F0" w:rsidRPr="00A960F0" w:rsidRDefault="00A960F0" w:rsidP="00A960F0">
            <w:pPr>
              <w:autoSpaceDE w:val="0"/>
              <w:autoSpaceDN w:val="0"/>
              <w:adjustRightInd w:val="0"/>
              <w:spacing w:after="0" w:line="240" w:lineRule="auto"/>
              <w:jc w:val="center"/>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единица измерения</w:t>
            </w:r>
          </w:p>
        </w:tc>
        <w:tc>
          <w:tcPr>
            <w:tcW w:w="2155" w:type="dxa"/>
            <w:gridSpan w:val="2"/>
            <w:tcBorders>
              <w:top w:val="single" w:sz="4" w:space="0" w:color="auto"/>
              <w:left w:val="single" w:sz="4" w:space="0" w:color="auto"/>
              <w:bottom w:val="single" w:sz="4" w:space="0" w:color="auto"/>
              <w:right w:val="single" w:sz="4" w:space="0" w:color="auto"/>
            </w:tcBorders>
            <w:vAlign w:val="center"/>
          </w:tcPr>
          <w:p w:rsidR="00A960F0" w:rsidRPr="00A960F0" w:rsidRDefault="00A960F0" w:rsidP="00A960F0">
            <w:pPr>
              <w:autoSpaceDE w:val="0"/>
              <w:autoSpaceDN w:val="0"/>
              <w:adjustRightInd w:val="0"/>
              <w:spacing w:after="0" w:line="240" w:lineRule="auto"/>
              <w:jc w:val="center"/>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значение</w:t>
            </w:r>
          </w:p>
        </w:tc>
        <w:tc>
          <w:tcPr>
            <w:tcW w:w="822" w:type="dxa"/>
            <w:vMerge w:val="restart"/>
            <w:tcBorders>
              <w:top w:val="single" w:sz="4" w:space="0" w:color="auto"/>
              <w:left w:val="single" w:sz="4" w:space="0" w:color="auto"/>
              <w:bottom w:val="single" w:sz="4" w:space="0" w:color="auto"/>
              <w:right w:val="single" w:sz="4" w:space="0" w:color="auto"/>
            </w:tcBorders>
            <w:vAlign w:val="center"/>
          </w:tcPr>
          <w:p w:rsidR="00A960F0" w:rsidRPr="00A960F0" w:rsidRDefault="00A960F0" w:rsidP="00A960F0">
            <w:pPr>
              <w:autoSpaceDE w:val="0"/>
              <w:autoSpaceDN w:val="0"/>
              <w:adjustRightInd w:val="0"/>
              <w:spacing w:after="0" w:line="240" w:lineRule="auto"/>
              <w:jc w:val="center"/>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 xml:space="preserve">допустимое (возможное) отклонение </w:t>
            </w:r>
            <w:hyperlink w:anchor="Par376" w:history="1">
              <w:r w:rsidRPr="00A960F0">
                <w:rPr>
                  <w:rFonts w:ascii="Liberation Serif" w:hAnsi="Liberation Serif" w:cs="Liberation Serif"/>
                  <w:color w:val="000000" w:themeColor="text1"/>
                  <w:sz w:val="24"/>
                  <w:szCs w:val="24"/>
                </w:rPr>
                <w:t>5</w:t>
              </w:r>
            </w:hyperlink>
          </w:p>
        </w:tc>
        <w:tc>
          <w:tcPr>
            <w:tcW w:w="964" w:type="dxa"/>
            <w:vMerge w:val="restart"/>
            <w:tcBorders>
              <w:top w:val="single" w:sz="4" w:space="0" w:color="auto"/>
              <w:left w:val="single" w:sz="4" w:space="0" w:color="auto"/>
              <w:bottom w:val="single" w:sz="4" w:space="0" w:color="auto"/>
              <w:right w:val="single" w:sz="4" w:space="0" w:color="auto"/>
            </w:tcBorders>
            <w:vAlign w:val="center"/>
          </w:tcPr>
          <w:p w:rsidR="00A960F0" w:rsidRPr="00A960F0" w:rsidRDefault="00A960F0" w:rsidP="00A960F0">
            <w:pPr>
              <w:autoSpaceDE w:val="0"/>
              <w:autoSpaceDN w:val="0"/>
              <w:adjustRightInd w:val="0"/>
              <w:spacing w:after="0" w:line="240" w:lineRule="auto"/>
              <w:jc w:val="center"/>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 xml:space="preserve">отклонение, превышающее допустимое (возможное) значение </w:t>
            </w:r>
            <w:hyperlink w:anchor="Par377" w:history="1">
              <w:r w:rsidRPr="00A960F0">
                <w:rPr>
                  <w:rFonts w:ascii="Liberation Serif" w:hAnsi="Liberation Serif" w:cs="Liberation Serif"/>
                  <w:color w:val="000000" w:themeColor="text1"/>
                  <w:sz w:val="24"/>
                  <w:szCs w:val="24"/>
                </w:rPr>
                <w:t>6</w:t>
              </w:r>
            </w:hyperlink>
          </w:p>
        </w:tc>
        <w:tc>
          <w:tcPr>
            <w:tcW w:w="1474" w:type="dxa"/>
            <w:vMerge w:val="restart"/>
            <w:tcBorders>
              <w:top w:val="single" w:sz="4" w:space="0" w:color="auto"/>
              <w:left w:val="single" w:sz="4" w:space="0" w:color="auto"/>
              <w:bottom w:val="single" w:sz="4" w:space="0" w:color="auto"/>
              <w:right w:val="single" w:sz="4" w:space="0" w:color="auto"/>
            </w:tcBorders>
            <w:vAlign w:val="center"/>
          </w:tcPr>
          <w:p w:rsidR="00A960F0" w:rsidRPr="00A960F0" w:rsidRDefault="00A960F0" w:rsidP="00A960F0">
            <w:pPr>
              <w:autoSpaceDE w:val="0"/>
              <w:autoSpaceDN w:val="0"/>
              <w:adjustRightInd w:val="0"/>
              <w:spacing w:after="0" w:line="240" w:lineRule="auto"/>
              <w:jc w:val="center"/>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причина отклонения</w:t>
            </w:r>
          </w:p>
        </w:tc>
      </w:tr>
      <w:tr w:rsidR="00A960F0" w:rsidRPr="00A960F0" w:rsidTr="00106A63">
        <w:tc>
          <w:tcPr>
            <w:tcW w:w="1531" w:type="dxa"/>
            <w:vMerge/>
            <w:tcBorders>
              <w:top w:val="single" w:sz="4" w:space="0" w:color="auto"/>
              <w:left w:val="single" w:sz="4" w:space="0" w:color="auto"/>
              <w:bottom w:val="single" w:sz="4" w:space="0" w:color="auto"/>
              <w:right w:val="single" w:sz="4" w:space="0" w:color="auto"/>
            </w:tcBorders>
          </w:tcPr>
          <w:p w:rsidR="00A960F0" w:rsidRPr="00A960F0" w:rsidRDefault="00A960F0" w:rsidP="00A960F0">
            <w:pPr>
              <w:autoSpaceDE w:val="0"/>
              <w:autoSpaceDN w:val="0"/>
              <w:adjustRightInd w:val="0"/>
              <w:spacing w:after="0" w:line="240" w:lineRule="auto"/>
              <w:rPr>
                <w:rFonts w:ascii="Liberation Serif" w:hAnsi="Liberation Serif" w:cs="Liberation Serif"/>
                <w:color w:val="000000" w:themeColor="text1"/>
                <w:sz w:val="24"/>
                <w:szCs w:val="24"/>
              </w:rPr>
            </w:pPr>
          </w:p>
        </w:tc>
        <w:tc>
          <w:tcPr>
            <w:tcW w:w="1225" w:type="dxa"/>
            <w:tcBorders>
              <w:top w:val="single" w:sz="4" w:space="0" w:color="auto"/>
              <w:left w:val="single" w:sz="4" w:space="0" w:color="auto"/>
              <w:bottom w:val="single" w:sz="4" w:space="0" w:color="auto"/>
              <w:right w:val="single" w:sz="4" w:space="0" w:color="auto"/>
            </w:tcBorders>
            <w:vAlign w:val="center"/>
          </w:tcPr>
          <w:p w:rsidR="00A960F0" w:rsidRPr="00A960F0" w:rsidRDefault="00A960F0" w:rsidP="00A960F0">
            <w:pPr>
              <w:autoSpaceDE w:val="0"/>
              <w:autoSpaceDN w:val="0"/>
              <w:adjustRightInd w:val="0"/>
              <w:spacing w:after="0" w:line="240" w:lineRule="auto"/>
              <w:jc w:val="center"/>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 xml:space="preserve">(наименование показателя) </w:t>
            </w:r>
            <w:hyperlink w:anchor="Par374" w:history="1">
              <w:r w:rsidRPr="00A960F0">
                <w:rPr>
                  <w:rFonts w:ascii="Liberation Serif" w:hAnsi="Liberation Serif" w:cs="Liberation Serif"/>
                  <w:color w:val="000000" w:themeColor="text1"/>
                  <w:sz w:val="24"/>
                  <w:szCs w:val="24"/>
                </w:rPr>
                <w:t>3</w:t>
              </w:r>
            </w:hyperlink>
          </w:p>
        </w:tc>
        <w:tc>
          <w:tcPr>
            <w:tcW w:w="992" w:type="dxa"/>
            <w:tcBorders>
              <w:top w:val="single" w:sz="4" w:space="0" w:color="auto"/>
              <w:left w:val="single" w:sz="4" w:space="0" w:color="auto"/>
              <w:bottom w:val="single" w:sz="4" w:space="0" w:color="auto"/>
              <w:right w:val="single" w:sz="4" w:space="0" w:color="auto"/>
            </w:tcBorders>
            <w:vAlign w:val="center"/>
          </w:tcPr>
          <w:p w:rsidR="00A960F0" w:rsidRPr="00A960F0" w:rsidRDefault="00A960F0" w:rsidP="00A960F0">
            <w:pPr>
              <w:autoSpaceDE w:val="0"/>
              <w:autoSpaceDN w:val="0"/>
              <w:adjustRightInd w:val="0"/>
              <w:spacing w:after="0" w:line="240" w:lineRule="auto"/>
              <w:jc w:val="center"/>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 xml:space="preserve">(наименование показателя) </w:t>
            </w:r>
            <w:hyperlink w:anchor="Par374" w:history="1">
              <w:r w:rsidRPr="00A960F0">
                <w:rPr>
                  <w:rFonts w:ascii="Liberation Serif" w:hAnsi="Liberation Serif" w:cs="Liberation Serif"/>
                  <w:color w:val="000000" w:themeColor="text1"/>
                  <w:sz w:val="24"/>
                  <w:szCs w:val="24"/>
                </w:rPr>
                <w:t>3</w:t>
              </w:r>
            </w:hyperlink>
          </w:p>
        </w:tc>
        <w:tc>
          <w:tcPr>
            <w:tcW w:w="1134" w:type="dxa"/>
            <w:tcBorders>
              <w:top w:val="single" w:sz="4" w:space="0" w:color="auto"/>
              <w:left w:val="single" w:sz="4" w:space="0" w:color="auto"/>
              <w:bottom w:val="single" w:sz="4" w:space="0" w:color="auto"/>
              <w:right w:val="single" w:sz="4" w:space="0" w:color="auto"/>
            </w:tcBorders>
            <w:vAlign w:val="center"/>
          </w:tcPr>
          <w:p w:rsidR="00A960F0" w:rsidRPr="00A960F0" w:rsidRDefault="00A960F0" w:rsidP="00A960F0">
            <w:pPr>
              <w:autoSpaceDE w:val="0"/>
              <w:autoSpaceDN w:val="0"/>
              <w:adjustRightInd w:val="0"/>
              <w:spacing w:after="0" w:line="240" w:lineRule="auto"/>
              <w:jc w:val="center"/>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 xml:space="preserve">(наименование показателя) </w:t>
            </w:r>
            <w:hyperlink w:anchor="Par374" w:history="1">
              <w:r w:rsidRPr="00A960F0">
                <w:rPr>
                  <w:rFonts w:ascii="Liberation Serif" w:hAnsi="Liberation Serif" w:cs="Liberation Serif"/>
                  <w:color w:val="000000" w:themeColor="text1"/>
                  <w:sz w:val="24"/>
                  <w:szCs w:val="24"/>
                </w:rPr>
                <w:t>3</w:t>
              </w:r>
            </w:hyperlink>
          </w:p>
        </w:tc>
        <w:tc>
          <w:tcPr>
            <w:tcW w:w="992" w:type="dxa"/>
            <w:tcBorders>
              <w:top w:val="single" w:sz="4" w:space="0" w:color="auto"/>
              <w:left w:val="single" w:sz="4" w:space="0" w:color="auto"/>
              <w:bottom w:val="single" w:sz="4" w:space="0" w:color="auto"/>
              <w:right w:val="single" w:sz="4" w:space="0" w:color="auto"/>
            </w:tcBorders>
            <w:vAlign w:val="center"/>
          </w:tcPr>
          <w:p w:rsidR="00A960F0" w:rsidRPr="00A960F0" w:rsidRDefault="00A960F0" w:rsidP="00A960F0">
            <w:pPr>
              <w:autoSpaceDE w:val="0"/>
              <w:autoSpaceDN w:val="0"/>
              <w:adjustRightInd w:val="0"/>
              <w:spacing w:after="0" w:line="240" w:lineRule="auto"/>
              <w:jc w:val="center"/>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 xml:space="preserve">(наименование показателя) </w:t>
            </w:r>
            <w:hyperlink w:anchor="Par374" w:history="1">
              <w:r w:rsidRPr="00A960F0">
                <w:rPr>
                  <w:rFonts w:ascii="Liberation Serif" w:hAnsi="Liberation Serif" w:cs="Liberation Serif"/>
                  <w:color w:val="000000" w:themeColor="text1"/>
                  <w:sz w:val="24"/>
                  <w:szCs w:val="24"/>
                </w:rPr>
                <w:t>3</w:t>
              </w:r>
            </w:hyperlink>
          </w:p>
        </w:tc>
        <w:tc>
          <w:tcPr>
            <w:tcW w:w="851" w:type="dxa"/>
            <w:tcBorders>
              <w:top w:val="single" w:sz="4" w:space="0" w:color="auto"/>
              <w:left w:val="single" w:sz="4" w:space="0" w:color="auto"/>
              <w:bottom w:val="single" w:sz="4" w:space="0" w:color="auto"/>
              <w:right w:val="single" w:sz="4" w:space="0" w:color="auto"/>
            </w:tcBorders>
            <w:vAlign w:val="center"/>
          </w:tcPr>
          <w:p w:rsidR="00A960F0" w:rsidRPr="00A960F0" w:rsidRDefault="00A960F0" w:rsidP="00A960F0">
            <w:pPr>
              <w:autoSpaceDE w:val="0"/>
              <w:autoSpaceDN w:val="0"/>
              <w:adjustRightInd w:val="0"/>
              <w:spacing w:after="0" w:line="240" w:lineRule="auto"/>
              <w:jc w:val="center"/>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 xml:space="preserve">(наименование показателя) </w:t>
            </w:r>
            <w:hyperlink w:anchor="Par374" w:history="1">
              <w:r w:rsidRPr="00A960F0">
                <w:rPr>
                  <w:rFonts w:ascii="Liberation Serif" w:hAnsi="Liberation Serif" w:cs="Liberation Serif"/>
                  <w:color w:val="000000" w:themeColor="text1"/>
                  <w:sz w:val="24"/>
                  <w:szCs w:val="24"/>
                </w:rPr>
                <w:t>3</w:t>
              </w:r>
            </w:hyperlink>
          </w:p>
        </w:tc>
        <w:tc>
          <w:tcPr>
            <w:tcW w:w="992" w:type="dxa"/>
            <w:vMerge/>
            <w:tcBorders>
              <w:top w:val="single" w:sz="4" w:space="0" w:color="auto"/>
              <w:left w:val="single" w:sz="4" w:space="0" w:color="auto"/>
              <w:bottom w:val="single" w:sz="4" w:space="0" w:color="auto"/>
              <w:right w:val="single" w:sz="4" w:space="0" w:color="auto"/>
            </w:tcBorders>
          </w:tcPr>
          <w:p w:rsidR="00A960F0" w:rsidRPr="00A960F0" w:rsidRDefault="00A960F0" w:rsidP="00A960F0">
            <w:pPr>
              <w:autoSpaceDE w:val="0"/>
              <w:autoSpaceDN w:val="0"/>
              <w:adjustRightInd w:val="0"/>
              <w:spacing w:after="0" w:line="240" w:lineRule="auto"/>
              <w:jc w:val="center"/>
              <w:rPr>
                <w:rFonts w:ascii="Liberation Serif" w:hAnsi="Liberation Serif" w:cs="Liberation Serif"/>
                <w:color w:val="000000" w:themeColor="text1"/>
                <w:sz w:val="24"/>
                <w:szCs w:val="24"/>
              </w:rPr>
            </w:pPr>
          </w:p>
        </w:tc>
        <w:tc>
          <w:tcPr>
            <w:tcW w:w="992" w:type="dxa"/>
            <w:tcBorders>
              <w:top w:val="single" w:sz="4" w:space="0" w:color="auto"/>
              <w:left w:val="single" w:sz="4" w:space="0" w:color="auto"/>
              <w:bottom w:val="single" w:sz="4" w:space="0" w:color="auto"/>
              <w:right w:val="single" w:sz="4" w:space="0" w:color="auto"/>
            </w:tcBorders>
            <w:vAlign w:val="center"/>
          </w:tcPr>
          <w:p w:rsidR="00A960F0" w:rsidRPr="00A960F0" w:rsidRDefault="00A960F0" w:rsidP="00A960F0">
            <w:pPr>
              <w:autoSpaceDE w:val="0"/>
              <w:autoSpaceDN w:val="0"/>
              <w:adjustRightInd w:val="0"/>
              <w:spacing w:after="0" w:line="240" w:lineRule="auto"/>
              <w:jc w:val="center"/>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 xml:space="preserve">наименование </w:t>
            </w:r>
            <w:hyperlink w:anchor="Par374" w:history="1">
              <w:r w:rsidRPr="00A960F0">
                <w:rPr>
                  <w:rFonts w:ascii="Liberation Serif" w:hAnsi="Liberation Serif" w:cs="Liberation Serif"/>
                  <w:color w:val="000000" w:themeColor="text1"/>
                  <w:sz w:val="24"/>
                  <w:szCs w:val="24"/>
                </w:rPr>
                <w:t>3</w:t>
              </w:r>
            </w:hyperlink>
          </w:p>
        </w:tc>
        <w:tc>
          <w:tcPr>
            <w:tcW w:w="850" w:type="dxa"/>
            <w:tcBorders>
              <w:top w:val="single" w:sz="4" w:space="0" w:color="auto"/>
              <w:left w:val="single" w:sz="4" w:space="0" w:color="auto"/>
              <w:bottom w:val="single" w:sz="4" w:space="0" w:color="auto"/>
              <w:right w:val="single" w:sz="4" w:space="0" w:color="auto"/>
            </w:tcBorders>
            <w:vAlign w:val="center"/>
          </w:tcPr>
          <w:p w:rsidR="00A960F0" w:rsidRPr="00A960F0" w:rsidRDefault="00A960F0" w:rsidP="00A960F0">
            <w:pPr>
              <w:autoSpaceDE w:val="0"/>
              <w:autoSpaceDN w:val="0"/>
              <w:adjustRightInd w:val="0"/>
              <w:spacing w:after="0" w:line="240" w:lineRule="auto"/>
              <w:jc w:val="center"/>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 xml:space="preserve">код по </w:t>
            </w:r>
            <w:hyperlink r:id="rId46" w:history="1">
              <w:r w:rsidRPr="00A960F0">
                <w:rPr>
                  <w:rFonts w:ascii="Liberation Serif" w:hAnsi="Liberation Serif" w:cs="Liberation Serif"/>
                  <w:color w:val="000000" w:themeColor="text1"/>
                  <w:sz w:val="24"/>
                  <w:szCs w:val="24"/>
                </w:rPr>
                <w:t>ОКЕИ</w:t>
              </w:r>
            </w:hyperlink>
            <w:r w:rsidRPr="00A960F0">
              <w:rPr>
                <w:rFonts w:ascii="Liberation Serif" w:hAnsi="Liberation Serif" w:cs="Liberation Serif"/>
                <w:color w:val="000000" w:themeColor="text1"/>
                <w:sz w:val="24"/>
                <w:szCs w:val="24"/>
              </w:rPr>
              <w:t xml:space="preserve"> </w:t>
            </w:r>
            <w:hyperlink w:anchor="Par374" w:history="1">
              <w:r w:rsidRPr="00A960F0">
                <w:rPr>
                  <w:rFonts w:ascii="Liberation Serif" w:hAnsi="Liberation Serif" w:cs="Liberation Serif"/>
                  <w:color w:val="000000" w:themeColor="text1"/>
                  <w:sz w:val="24"/>
                  <w:szCs w:val="24"/>
                </w:rPr>
                <w:t>3</w:t>
              </w:r>
            </w:hyperlink>
          </w:p>
        </w:tc>
        <w:tc>
          <w:tcPr>
            <w:tcW w:w="851" w:type="dxa"/>
            <w:tcBorders>
              <w:top w:val="single" w:sz="4" w:space="0" w:color="auto"/>
              <w:left w:val="single" w:sz="4" w:space="0" w:color="auto"/>
              <w:bottom w:val="single" w:sz="4" w:space="0" w:color="auto"/>
              <w:right w:val="single" w:sz="4" w:space="0" w:color="auto"/>
            </w:tcBorders>
            <w:vAlign w:val="center"/>
          </w:tcPr>
          <w:p w:rsidR="00A960F0" w:rsidRPr="00A960F0" w:rsidRDefault="00A960F0" w:rsidP="00A960F0">
            <w:pPr>
              <w:autoSpaceDE w:val="0"/>
              <w:autoSpaceDN w:val="0"/>
              <w:adjustRightInd w:val="0"/>
              <w:spacing w:after="0" w:line="240" w:lineRule="auto"/>
              <w:jc w:val="center"/>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 xml:space="preserve">утверждено в муниципальном </w:t>
            </w:r>
            <w:proofErr w:type="gramStart"/>
            <w:r w:rsidRPr="00A960F0">
              <w:rPr>
                <w:rFonts w:ascii="Liberation Serif" w:hAnsi="Liberation Serif" w:cs="Liberation Serif"/>
                <w:color w:val="000000" w:themeColor="text1"/>
                <w:sz w:val="24"/>
                <w:szCs w:val="24"/>
              </w:rPr>
              <w:t>задании</w:t>
            </w:r>
            <w:proofErr w:type="gramEnd"/>
            <w:r w:rsidRPr="00A960F0">
              <w:rPr>
                <w:rFonts w:ascii="Liberation Serif" w:hAnsi="Liberation Serif" w:cs="Liberation Serif"/>
                <w:color w:val="000000" w:themeColor="text1"/>
                <w:sz w:val="24"/>
                <w:szCs w:val="24"/>
              </w:rPr>
              <w:t xml:space="preserve"> </w:t>
            </w:r>
            <w:hyperlink w:anchor="Par374" w:history="1">
              <w:r w:rsidRPr="00A960F0">
                <w:rPr>
                  <w:rFonts w:ascii="Liberation Serif" w:hAnsi="Liberation Serif" w:cs="Liberation Serif"/>
                  <w:color w:val="000000" w:themeColor="text1"/>
                  <w:sz w:val="24"/>
                  <w:szCs w:val="24"/>
                </w:rPr>
                <w:t>3</w:t>
              </w:r>
            </w:hyperlink>
          </w:p>
        </w:tc>
        <w:tc>
          <w:tcPr>
            <w:tcW w:w="1304" w:type="dxa"/>
            <w:tcBorders>
              <w:top w:val="single" w:sz="4" w:space="0" w:color="auto"/>
              <w:left w:val="single" w:sz="4" w:space="0" w:color="auto"/>
              <w:bottom w:val="single" w:sz="4" w:space="0" w:color="auto"/>
              <w:right w:val="single" w:sz="4" w:space="0" w:color="auto"/>
            </w:tcBorders>
            <w:vAlign w:val="center"/>
          </w:tcPr>
          <w:p w:rsidR="00A960F0" w:rsidRPr="00A960F0" w:rsidRDefault="00A960F0" w:rsidP="00A960F0">
            <w:pPr>
              <w:autoSpaceDE w:val="0"/>
              <w:autoSpaceDN w:val="0"/>
              <w:adjustRightInd w:val="0"/>
              <w:spacing w:after="0" w:line="240" w:lineRule="auto"/>
              <w:jc w:val="center"/>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 xml:space="preserve">исполнено на отчетную дату </w:t>
            </w:r>
            <w:hyperlink w:anchor="Par375" w:history="1">
              <w:r w:rsidRPr="00A960F0">
                <w:rPr>
                  <w:rFonts w:ascii="Liberation Serif" w:hAnsi="Liberation Serif" w:cs="Liberation Serif"/>
                  <w:color w:val="000000" w:themeColor="text1"/>
                  <w:sz w:val="24"/>
                  <w:szCs w:val="24"/>
                </w:rPr>
                <w:t>4</w:t>
              </w:r>
            </w:hyperlink>
          </w:p>
        </w:tc>
        <w:tc>
          <w:tcPr>
            <w:tcW w:w="822" w:type="dxa"/>
            <w:vMerge/>
            <w:tcBorders>
              <w:top w:val="single" w:sz="4" w:space="0" w:color="auto"/>
              <w:left w:val="single" w:sz="4" w:space="0" w:color="auto"/>
              <w:bottom w:val="single" w:sz="4" w:space="0" w:color="auto"/>
              <w:right w:val="single" w:sz="4" w:space="0" w:color="auto"/>
            </w:tcBorders>
          </w:tcPr>
          <w:p w:rsidR="00A960F0" w:rsidRPr="00A960F0" w:rsidRDefault="00A960F0" w:rsidP="00A960F0">
            <w:pPr>
              <w:autoSpaceDE w:val="0"/>
              <w:autoSpaceDN w:val="0"/>
              <w:adjustRightInd w:val="0"/>
              <w:spacing w:after="0" w:line="240" w:lineRule="auto"/>
              <w:jc w:val="center"/>
              <w:rPr>
                <w:rFonts w:ascii="Liberation Serif" w:hAnsi="Liberation Serif" w:cs="Liberation Serif"/>
                <w:color w:val="000000" w:themeColor="text1"/>
                <w:sz w:val="24"/>
                <w:szCs w:val="24"/>
              </w:rPr>
            </w:pPr>
          </w:p>
        </w:tc>
        <w:tc>
          <w:tcPr>
            <w:tcW w:w="964" w:type="dxa"/>
            <w:vMerge/>
            <w:tcBorders>
              <w:top w:val="single" w:sz="4" w:space="0" w:color="auto"/>
              <w:left w:val="single" w:sz="4" w:space="0" w:color="auto"/>
              <w:bottom w:val="single" w:sz="4" w:space="0" w:color="auto"/>
              <w:right w:val="single" w:sz="4" w:space="0" w:color="auto"/>
            </w:tcBorders>
          </w:tcPr>
          <w:p w:rsidR="00A960F0" w:rsidRPr="00A960F0" w:rsidRDefault="00A960F0" w:rsidP="00A960F0">
            <w:pPr>
              <w:autoSpaceDE w:val="0"/>
              <w:autoSpaceDN w:val="0"/>
              <w:adjustRightInd w:val="0"/>
              <w:spacing w:after="0" w:line="240" w:lineRule="auto"/>
              <w:jc w:val="center"/>
              <w:rPr>
                <w:rFonts w:ascii="Liberation Serif" w:hAnsi="Liberation Serif" w:cs="Liberation Serif"/>
                <w:color w:val="000000" w:themeColor="text1"/>
                <w:sz w:val="24"/>
                <w:szCs w:val="24"/>
              </w:rPr>
            </w:pPr>
          </w:p>
        </w:tc>
        <w:tc>
          <w:tcPr>
            <w:tcW w:w="1474" w:type="dxa"/>
            <w:vMerge/>
            <w:tcBorders>
              <w:top w:val="single" w:sz="4" w:space="0" w:color="auto"/>
              <w:left w:val="single" w:sz="4" w:space="0" w:color="auto"/>
              <w:bottom w:val="single" w:sz="4" w:space="0" w:color="auto"/>
              <w:right w:val="single" w:sz="4" w:space="0" w:color="auto"/>
            </w:tcBorders>
          </w:tcPr>
          <w:p w:rsidR="00A960F0" w:rsidRPr="00A960F0" w:rsidRDefault="00A960F0" w:rsidP="00A960F0">
            <w:pPr>
              <w:autoSpaceDE w:val="0"/>
              <w:autoSpaceDN w:val="0"/>
              <w:adjustRightInd w:val="0"/>
              <w:spacing w:after="0" w:line="240" w:lineRule="auto"/>
              <w:jc w:val="center"/>
              <w:rPr>
                <w:rFonts w:ascii="Liberation Serif" w:hAnsi="Liberation Serif" w:cs="Liberation Serif"/>
                <w:color w:val="000000" w:themeColor="text1"/>
                <w:sz w:val="24"/>
                <w:szCs w:val="24"/>
              </w:rPr>
            </w:pPr>
          </w:p>
        </w:tc>
      </w:tr>
      <w:tr w:rsidR="00A960F0" w:rsidRPr="00A960F0" w:rsidTr="00106A63">
        <w:tc>
          <w:tcPr>
            <w:tcW w:w="1531" w:type="dxa"/>
            <w:tcBorders>
              <w:top w:val="single" w:sz="4" w:space="0" w:color="auto"/>
              <w:left w:val="single" w:sz="4" w:space="0" w:color="auto"/>
              <w:bottom w:val="single" w:sz="4" w:space="0" w:color="auto"/>
              <w:right w:val="single" w:sz="4" w:space="0" w:color="auto"/>
            </w:tcBorders>
            <w:vAlign w:val="center"/>
          </w:tcPr>
          <w:p w:rsidR="00A960F0" w:rsidRPr="00A960F0" w:rsidRDefault="00A960F0" w:rsidP="00A960F0">
            <w:pPr>
              <w:autoSpaceDE w:val="0"/>
              <w:autoSpaceDN w:val="0"/>
              <w:adjustRightInd w:val="0"/>
              <w:spacing w:after="0" w:line="240" w:lineRule="auto"/>
              <w:jc w:val="center"/>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1</w:t>
            </w:r>
          </w:p>
        </w:tc>
        <w:tc>
          <w:tcPr>
            <w:tcW w:w="1225" w:type="dxa"/>
            <w:tcBorders>
              <w:top w:val="single" w:sz="4" w:space="0" w:color="auto"/>
              <w:left w:val="single" w:sz="4" w:space="0" w:color="auto"/>
              <w:bottom w:val="single" w:sz="4" w:space="0" w:color="auto"/>
              <w:right w:val="single" w:sz="4" w:space="0" w:color="auto"/>
            </w:tcBorders>
            <w:vAlign w:val="center"/>
          </w:tcPr>
          <w:p w:rsidR="00A960F0" w:rsidRPr="00A960F0" w:rsidRDefault="00A960F0" w:rsidP="00A960F0">
            <w:pPr>
              <w:autoSpaceDE w:val="0"/>
              <w:autoSpaceDN w:val="0"/>
              <w:adjustRightInd w:val="0"/>
              <w:spacing w:after="0" w:line="240" w:lineRule="auto"/>
              <w:jc w:val="center"/>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2</w:t>
            </w:r>
          </w:p>
        </w:tc>
        <w:tc>
          <w:tcPr>
            <w:tcW w:w="992" w:type="dxa"/>
            <w:tcBorders>
              <w:top w:val="single" w:sz="4" w:space="0" w:color="auto"/>
              <w:left w:val="single" w:sz="4" w:space="0" w:color="auto"/>
              <w:bottom w:val="single" w:sz="4" w:space="0" w:color="auto"/>
              <w:right w:val="single" w:sz="4" w:space="0" w:color="auto"/>
            </w:tcBorders>
            <w:vAlign w:val="center"/>
          </w:tcPr>
          <w:p w:rsidR="00A960F0" w:rsidRPr="00A960F0" w:rsidRDefault="00A960F0" w:rsidP="00A960F0">
            <w:pPr>
              <w:autoSpaceDE w:val="0"/>
              <w:autoSpaceDN w:val="0"/>
              <w:adjustRightInd w:val="0"/>
              <w:spacing w:after="0" w:line="240" w:lineRule="auto"/>
              <w:jc w:val="center"/>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3</w:t>
            </w:r>
          </w:p>
        </w:tc>
        <w:tc>
          <w:tcPr>
            <w:tcW w:w="1134" w:type="dxa"/>
            <w:tcBorders>
              <w:top w:val="single" w:sz="4" w:space="0" w:color="auto"/>
              <w:left w:val="single" w:sz="4" w:space="0" w:color="auto"/>
              <w:bottom w:val="single" w:sz="4" w:space="0" w:color="auto"/>
              <w:right w:val="single" w:sz="4" w:space="0" w:color="auto"/>
            </w:tcBorders>
            <w:vAlign w:val="center"/>
          </w:tcPr>
          <w:p w:rsidR="00A960F0" w:rsidRPr="00A960F0" w:rsidRDefault="00A960F0" w:rsidP="00A960F0">
            <w:pPr>
              <w:autoSpaceDE w:val="0"/>
              <w:autoSpaceDN w:val="0"/>
              <w:adjustRightInd w:val="0"/>
              <w:spacing w:after="0" w:line="240" w:lineRule="auto"/>
              <w:jc w:val="center"/>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4</w:t>
            </w:r>
          </w:p>
        </w:tc>
        <w:tc>
          <w:tcPr>
            <w:tcW w:w="992" w:type="dxa"/>
            <w:tcBorders>
              <w:top w:val="single" w:sz="4" w:space="0" w:color="auto"/>
              <w:left w:val="single" w:sz="4" w:space="0" w:color="auto"/>
              <w:bottom w:val="single" w:sz="4" w:space="0" w:color="auto"/>
              <w:right w:val="single" w:sz="4" w:space="0" w:color="auto"/>
            </w:tcBorders>
            <w:vAlign w:val="center"/>
          </w:tcPr>
          <w:p w:rsidR="00A960F0" w:rsidRPr="00A960F0" w:rsidRDefault="00A960F0" w:rsidP="00A960F0">
            <w:pPr>
              <w:autoSpaceDE w:val="0"/>
              <w:autoSpaceDN w:val="0"/>
              <w:adjustRightInd w:val="0"/>
              <w:spacing w:after="0" w:line="240" w:lineRule="auto"/>
              <w:jc w:val="center"/>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5</w:t>
            </w:r>
          </w:p>
        </w:tc>
        <w:tc>
          <w:tcPr>
            <w:tcW w:w="851" w:type="dxa"/>
            <w:tcBorders>
              <w:top w:val="single" w:sz="4" w:space="0" w:color="auto"/>
              <w:left w:val="single" w:sz="4" w:space="0" w:color="auto"/>
              <w:bottom w:val="single" w:sz="4" w:space="0" w:color="auto"/>
              <w:right w:val="single" w:sz="4" w:space="0" w:color="auto"/>
            </w:tcBorders>
            <w:vAlign w:val="center"/>
          </w:tcPr>
          <w:p w:rsidR="00A960F0" w:rsidRPr="00A960F0" w:rsidRDefault="00A960F0" w:rsidP="00A960F0">
            <w:pPr>
              <w:autoSpaceDE w:val="0"/>
              <w:autoSpaceDN w:val="0"/>
              <w:adjustRightInd w:val="0"/>
              <w:spacing w:after="0" w:line="240" w:lineRule="auto"/>
              <w:jc w:val="center"/>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6</w:t>
            </w:r>
          </w:p>
        </w:tc>
        <w:tc>
          <w:tcPr>
            <w:tcW w:w="992" w:type="dxa"/>
            <w:tcBorders>
              <w:top w:val="single" w:sz="4" w:space="0" w:color="auto"/>
              <w:left w:val="single" w:sz="4" w:space="0" w:color="auto"/>
              <w:bottom w:val="single" w:sz="4" w:space="0" w:color="auto"/>
              <w:right w:val="single" w:sz="4" w:space="0" w:color="auto"/>
            </w:tcBorders>
            <w:vAlign w:val="center"/>
          </w:tcPr>
          <w:p w:rsidR="00A960F0" w:rsidRPr="00A960F0" w:rsidRDefault="00A960F0" w:rsidP="00A960F0">
            <w:pPr>
              <w:autoSpaceDE w:val="0"/>
              <w:autoSpaceDN w:val="0"/>
              <w:adjustRightInd w:val="0"/>
              <w:spacing w:after="0" w:line="240" w:lineRule="auto"/>
              <w:jc w:val="center"/>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7</w:t>
            </w:r>
          </w:p>
        </w:tc>
        <w:tc>
          <w:tcPr>
            <w:tcW w:w="992" w:type="dxa"/>
            <w:tcBorders>
              <w:top w:val="single" w:sz="4" w:space="0" w:color="auto"/>
              <w:left w:val="single" w:sz="4" w:space="0" w:color="auto"/>
              <w:bottom w:val="single" w:sz="4" w:space="0" w:color="auto"/>
              <w:right w:val="single" w:sz="4" w:space="0" w:color="auto"/>
            </w:tcBorders>
            <w:vAlign w:val="center"/>
          </w:tcPr>
          <w:p w:rsidR="00A960F0" w:rsidRPr="00A960F0" w:rsidRDefault="00A960F0" w:rsidP="00A960F0">
            <w:pPr>
              <w:autoSpaceDE w:val="0"/>
              <w:autoSpaceDN w:val="0"/>
              <w:adjustRightInd w:val="0"/>
              <w:spacing w:after="0" w:line="240" w:lineRule="auto"/>
              <w:jc w:val="center"/>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8</w:t>
            </w:r>
          </w:p>
        </w:tc>
        <w:tc>
          <w:tcPr>
            <w:tcW w:w="850" w:type="dxa"/>
            <w:tcBorders>
              <w:top w:val="single" w:sz="4" w:space="0" w:color="auto"/>
              <w:left w:val="single" w:sz="4" w:space="0" w:color="auto"/>
              <w:bottom w:val="single" w:sz="4" w:space="0" w:color="auto"/>
              <w:right w:val="single" w:sz="4" w:space="0" w:color="auto"/>
            </w:tcBorders>
            <w:vAlign w:val="center"/>
          </w:tcPr>
          <w:p w:rsidR="00A960F0" w:rsidRPr="00A960F0" w:rsidRDefault="00A960F0" w:rsidP="00A960F0">
            <w:pPr>
              <w:autoSpaceDE w:val="0"/>
              <w:autoSpaceDN w:val="0"/>
              <w:adjustRightInd w:val="0"/>
              <w:spacing w:after="0" w:line="240" w:lineRule="auto"/>
              <w:jc w:val="center"/>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9</w:t>
            </w:r>
          </w:p>
        </w:tc>
        <w:tc>
          <w:tcPr>
            <w:tcW w:w="851" w:type="dxa"/>
            <w:tcBorders>
              <w:top w:val="single" w:sz="4" w:space="0" w:color="auto"/>
              <w:left w:val="single" w:sz="4" w:space="0" w:color="auto"/>
              <w:bottom w:val="single" w:sz="4" w:space="0" w:color="auto"/>
              <w:right w:val="single" w:sz="4" w:space="0" w:color="auto"/>
            </w:tcBorders>
            <w:vAlign w:val="center"/>
          </w:tcPr>
          <w:p w:rsidR="00A960F0" w:rsidRPr="00A960F0" w:rsidRDefault="00A960F0" w:rsidP="00A960F0">
            <w:pPr>
              <w:autoSpaceDE w:val="0"/>
              <w:autoSpaceDN w:val="0"/>
              <w:adjustRightInd w:val="0"/>
              <w:spacing w:after="0" w:line="240" w:lineRule="auto"/>
              <w:jc w:val="center"/>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10</w:t>
            </w:r>
          </w:p>
        </w:tc>
        <w:tc>
          <w:tcPr>
            <w:tcW w:w="1304" w:type="dxa"/>
            <w:tcBorders>
              <w:top w:val="single" w:sz="4" w:space="0" w:color="auto"/>
              <w:left w:val="single" w:sz="4" w:space="0" w:color="auto"/>
              <w:bottom w:val="single" w:sz="4" w:space="0" w:color="auto"/>
              <w:right w:val="single" w:sz="4" w:space="0" w:color="auto"/>
            </w:tcBorders>
            <w:vAlign w:val="center"/>
          </w:tcPr>
          <w:p w:rsidR="00A960F0" w:rsidRPr="00A960F0" w:rsidRDefault="00A960F0" w:rsidP="00A960F0">
            <w:pPr>
              <w:autoSpaceDE w:val="0"/>
              <w:autoSpaceDN w:val="0"/>
              <w:adjustRightInd w:val="0"/>
              <w:spacing w:after="0" w:line="240" w:lineRule="auto"/>
              <w:jc w:val="center"/>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11</w:t>
            </w:r>
          </w:p>
        </w:tc>
        <w:tc>
          <w:tcPr>
            <w:tcW w:w="822" w:type="dxa"/>
            <w:tcBorders>
              <w:top w:val="single" w:sz="4" w:space="0" w:color="auto"/>
              <w:left w:val="single" w:sz="4" w:space="0" w:color="auto"/>
              <w:bottom w:val="single" w:sz="4" w:space="0" w:color="auto"/>
              <w:right w:val="single" w:sz="4" w:space="0" w:color="auto"/>
            </w:tcBorders>
            <w:vAlign w:val="center"/>
          </w:tcPr>
          <w:p w:rsidR="00A960F0" w:rsidRPr="00A960F0" w:rsidRDefault="00A960F0" w:rsidP="00A960F0">
            <w:pPr>
              <w:autoSpaceDE w:val="0"/>
              <w:autoSpaceDN w:val="0"/>
              <w:adjustRightInd w:val="0"/>
              <w:spacing w:after="0" w:line="240" w:lineRule="auto"/>
              <w:jc w:val="center"/>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12</w:t>
            </w:r>
          </w:p>
        </w:tc>
        <w:tc>
          <w:tcPr>
            <w:tcW w:w="964" w:type="dxa"/>
            <w:tcBorders>
              <w:top w:val="single" w:sz="4" w:space="0" w:color="auto"/>
              <w:left w:val="single" w:sz="4" w:space="0" w:color="auto"/>
              <w:bottom w:val="single" w:sz="4" w:space="0" w:color="auto"/>
              <w:right w:val="single" w:sz="4" w:space="0" w:color="auto"/>
            </w:tcBorders>
            <w:vAlign w:val="center"/>
          </w:tcPr>
          <w:p w:rsidR="00A960F0" w:rsidRPr="00A960F0" w:rsidRDefault="00A960F0" w:rsidP="00A960F0">
            <w:pPr>
              <w:autoSpaceDE w:val="0"/>
              <w:autoSpaceDN w:val="0"/>
              <w:adjustRightInd w:val="0"/>
              <w:spacing w:after="0" w:line="240" w:lineRule="auto"/>
              <w:jc w:val="center"/>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13</w:t>
            </w:r>
          </w:p>
        </w:tc>
        <w:tc>
          <w:tcPr>
            <w:tcW w:w="1474" w:type="dxa"/>
            <w:tcBorders>
              <w:top w:val="single" w:sz="4" w:space="0" w:color="auto"/>
              <w:left w:val="single" w:sz="4" w:space="0" w:color="auto"/>
              <w:bottom w:val="single" w:sz="4" w:space="0" w:color="auto"/>
              <w:right w:val="single" w:sz="4" w:space="0" w:color="auto"/>
            </w:tcBorders>
            <w:vAlign w:val="center"/>
          </w:tcPr>
          <w:p w:rsidR="00A960F0" w:rsidRPr="00A960F0" w:rsidRDefault="00A960F0" w:rsidP="00A960F0">
            <w:pPr>
              <w:autoSpaceDE w:val="0"/>
              <w:autoSpaceDN w:val="0"/>
              <w:adjustRightInd w:val="0"/>
              <w:spacing w:after="0" w:line="240" w:lineRule="auto"/>
              <w:jc w:val="center"/>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14</w:t>
            </w:r>
          </w:p>
        </w:tc>
      </w:tr>
      <w:tr w:rsidR="00A960F0" w:rsidRPr="00A960F0" w:rsidTr="00106A63">
        <w:tc>
          <w:tcPr>
            <w:tcW w:w="1531" w:type="dxa"/>
            <w:tcBorders>
              <w:top w:val="single" w:sz="4" w:space="0" w:color="auto"/>
              <w:left w:val="single" w:sz="4" w:space="0" w:color="auto"/>
              <w:bottom w:val="single" w:sz="4" w:space="0" w:color="auto"/>
              <w:right w:val="single" w:sz="4" w:space="0" w:color="auto"/>
            </w:tcBorders>
            <w:vAlign w:val="center"/>
          </w:tcPr>
          <w:p w:rsidR="00A960F0" w:rsidRPr="00A960F0" w:rsidRDefault="00A960F0" w:rsidP="00A960F0">
            <w:pPr>
              <w:autoSpaceDE w:val="0"/>
              <w:autoSpaceDN w:val="0"/>
              <w:adjustRightInd w:val="0"/>
              <w:spacing w:after="0" w:line="240" w:lineRule="auto"/>
              <w:rPr>
                <w:rFonts w:ascii="Liberation Serif" w:hAnsi="Liberation Serif" w:cs="Liberation Serif"/>
                <w:color w:val="000000" w:themeColor="text1"/>
                <w:sz w:val="24"/>
                <w:szCs w:val="24"/>
              </w:rPr>
            </w:pPr>
          </w:p>
        </w:tc>
        <w:tc>
          <w:tcPr>
            <w:tcW w:w="1225" w:type="dxa"/>
            <w:tcBorders>
              <w:top w:val="single" w:sz="4" w:space="0" w:color="auto"/>
              <w:left w:val="single" w:sz="4" w:space="0" w:color="auto"/>
              <w:bottom w:val="single" w:sz="4" w:space="0" w:color="auto"/>
              <w:right w:val="single" w:sz="4" w:space="0" w:color="auto"/>
            </w:tcBorders>
            <w:vAlign w:val="center"/>
          </w:tcPr>
          <w:p w:rsidR="00A960F0" w:rsidRPr="00A960F0" w:rsidRDefault="00A960F0" w:rsidP="00A960F0">
            <w:pPr>
              <w:autoSpaceDE w:val="0"/>
              <w:autoSpaceDN w:val="0"/>
              <w:adjustRightInd w:val="0"/>
              <w:spacing w:after="0" w:line="240" w:lineRule="auto"/>
              <w:rPr>
                <w:rFonts w:ascii="Liberation Serif" w:hAnsi="Liberation Serif" w:cs="Liberation Serif"/>
                <w:color w:val="000000" w:themeColor="text1"/>
                <w:sz w:val="24"/>
                <w:szCs w:val="24"/>
              </w:rPr>
            </w:pPr>
          </w:p>
        </w:tc>
        <w:tc>
          <w:tcPr>
            <w:tcW w:w="992" w:type="dxa"/>
            <w:tcBorders>
              <w:top w:val="single" w:sz="4" w:space="0" w:color="auto"/>
              <w:left w:val="single" w:sz="4" w:space="0" w:color="auto"/>
              <w:bottom w:val="single" w:sz="4" w:space="0" w:color="auto"/>
              <w:right w:val="single" w:sz="4" w:space="0" w:color="auto"/>
            </w:tcBorders>
            <w:vAlign w:val="center"/>
          </w:tcPr>
          <w:p w:rsidR="00A960F0" w:rsidRPr="00A960F0" w:rsidRDefault="00A960F0" w:rsidP="00A960F0">
            <w:pPr>
              <w:autoSpaceDE w:val="0"/>
              <w:autoSpaceDN w:val="0"/>
              <w:adjustRightInd w:val="0"/>
              <w:spacing w:after="0" w:line="240" w:lineRule="auto"/>
              <w:rPr>
                <w:rFonts w:ascii="Liberation Serif" w:hAnsi="Liberation Serif" w:cs="Liberation Serif"/>
                <w:color w:val="000000" w:themeColor="text1"/>
                <w:sz w:val="24"/>
                <w:szCs w:val="24"/>
              </w:rPr>
            </w:pPr>
          </w:p>
        </w:tc>
        <w:tc>
          <w:tcPr>
            <w:tcW w:w="1134" w:type="dxa"/>
            <w:tcBorders>
              <w:top w:val="single" w:sz="4" w:space="0" w:color="auto"/>
              <w:left w:val="single" w:sz="4" w:space="0" w:color="auto"/>
              <w:bottom w:val="single" w:sz="4" w:space="0" w:color="auto"/>
              <w:right w:val="single" w:sz="4" w:space="0" w:color="auto"/>
            </w:tcBorders>
            <w:vAlign w:val="center"/>
          </w:tcPr>
          <w:p w:rsidR="00A960F0" w:rsidRPr="00A960F0" w:rsidRDefault="00A960F0" w:rsidP="00A960F0">
            <w:pPr>
              <w:autoSpaceDE w:val="0"/>
              <w:autoSpaceDN w:val="0"/>
              <w:adjustRightInd w:val="0"/>
              <w:spacing w:after="0" w:line="240" w:lineRule="auto"/>
              <w:rPr>
                <w:rFonts w:ascii="Liberation Serif" w:hAnsi="Liberation Serif" w:cs="Liberation Serif"/>
                <w:color w:val="000000" w:themeColor="text1"/>
                <w:sz w:val="24"/>
                <w:szCs w:val="24"/>
              </w:rPr>
            </w:pPr>
          </w:p>
        </w:tc>
        <w:tc>
          <w:tcPr>
            <w:tcW w:w="992" w:type="dxa"/>
            <w:tcBorders>
              <w:top w:val="single" w:sz="4" w:space="0" w:color="auto"/>
              <w:left w:val="single" w:sz="4" w:space="0" w:color="auto"/>
              <w:bottom w:val="single" w:sz="4" w:space="0" w:color="auto"/>
              <w:right w:val="single" w:sz="4" w:space="0" w:color="auto"/>
            </w:tcBorders>
            <w:vAlign w:val="center"/>
          </w:tcPr>
          <w:p w:rsidR="00A960F0" w:rsidRPr="00A960F0" w:rsidRDefault="00A960F0" w:rsidP="00A960F0">
            <w:pPr>
              <w:autoSpaceDE w:val="0"/>
              <w:autoSpaceDN w:val="0"/>
              <w:adjustRightInd w:val="0"/>
              <w:spacing w:after="0" w:line="240" w:lineRule="auto"/>
              <w:rPr>
                <w:rFonts w:ascii="Liberation Serif" w:hAnsi="Liberation Serif" w:cs="Liberation Serif"/>
                <w:color w:val="000000" w:themeColor="text1"/>
                <w:sz w:val="24"/>
                <w:szCs w:val="24"/>
              </w:rPr>
            </w:pPr>
          </w:p>
        </w:tc>
        <w:tc>
          <w:tcPr>
            <w:tcW w:w="851" w:type="dxa"/>
            <w:tcBorders>
              <w:top w:val="single" w:sz="4" w:space="0" w:color="auto"/>
              <w:left w:val="single" w:sz="4" w:space="0" w:color="auto"/>
              <w:bottom w:val="single" w:sz="4" w:space="0" w:color="auto"/>
              <w:right w:val="single" w:sz="4" w:space="0" w:color="auto"/>
            </w:tcBorders>
            <w:vAlign w:val="center"/>
          </w:tcPr>
          <w:p w:rsidR="00A960F0" w:rsidRPr="00A960F0" w:rsidRDefault="00A960F0" w:rsidP="00A960F0">
            <w:pPr>
              <w:autoSpaceDE w:val="0"/>
              <w:autoSpaceDN w:val="0"/>
              <w:adjustRightInd w:val="0"/>
              <w:spacing w:after="0" w:line="240" w:lineRule="auto"/>
              <w:rPr>
                <w:rFonts w:ascii="Liberation Serif" w:hAnsi="Liberation Serif" w:cs="Liberation Serif"/>
                <w:color w:val="000000" w:themeColor="text1"/>
                <w:sz w:val="24"/>
                <w:szCs w:val="24"/>
              </w:rPr>
            </w:pPr>
          </w:p>
        </w:tc>
        <w:tc>
          <w:tcPr>
            <w:tcW w:w="992" w:type="dxa"/>
            <w:tcBorders>
              <w:top w:val="single" w:sz="4" w:space="0" w:color="auto"/>
              <w:left w:val="single" w:sz="4" w:space="0" w:color="auto"/>
              <w:bottom w:val="single" w:sz="4" w:space="0" w:color="auto"/>
              <w:right w:val="single" w:sz="4" w:space="0" w:color="auto"/>
            </w:tcBorders>
            <w:vAlign w:val="center"/>
          </w:tcPr>
          <w:p w:rsidR="00A960F0" w:rsidRPr="00A960F0" w:rsidRDefault="00A960F0" w:rsidP="00A960F0">
            <w:pPr>
              <w:autoSpaceDE w:val="0"/>
              <w:autoSpaceDN w:val="0"/>
              <w:adjustRightInd w:val="0"/>
              <w:spacing w:after="0" w:line="240" w:lineRule="auto"/>
              <w:rPr>
                <w:rFonts w:ascii="Liberation Serif" w:hAnsi="Liberation Serif" w:cs="Liberation Serif"/>
                <w:color w:val="000000" w:themeColor="text1"/>
                <w:sz w:val="24"/>
                <w:szCs w:val="24"/>
              </w:rPr>
            </w:pPr>
          </w:p>
        </w:tc>
        <w:tc>
          <w:tcPr>
            <w:tcW w:w="992" w:type="dxa"/>
            <w:tcBorders>
              <w:top w:val="single" w:sz="4" w:space="0" w:color="auto"/>
              <w:left w:val="single" w:sz="4" w:space="0" w:color="auto"/>
              <w:bottom w:val="single" w:sz="4" w:space="0" w:color="auto"/>
              <w:right w:val="single" w:sz="4" w:space="0" w:color="auto"/>
            </w:tcBorders>
            <w:vAlign w:val="center"/>
          </w:tcPr>
          <w:p w:rsidR="00A960F0" w:rsidRPr="00A960F0" w:rsidRDefault="00A960F0" w:rsidP="00A960F0">
            <w:pPr>
              <w:autoSpaceDE w:val="0"/>
              <w:autoSpaceDN w:val="0"/>
              <w:adjustRightInd w:val="0"/>
              <w:spacing w:after="0" w:line="240" w:lineRule="auto"/>
              <w:rPr>
                <w:rFonts w:ascii="Liberation Serif" w:hAnsi="Liberation Serif" w:cs="Liberation Serif"/>
                <w:color w:val="000000" w:themeColor="text1"/>
                <w:sz w:val="24"/>
                <w:szCs w:val="24"/>
              </w:rPr>
            </w:pPr>
          </w:p>
        </w:tc>
        <w:tc>
          <w:tcPr>
            <w:tcW w:w="850" w:type="dxa"/>
            <w:tcBorders>
              <w:top w:val="single" w:sz="4" w:space="0" w:color="auto"/>
              <w:left w:val="single" w:sz="4" w:space="0" w:color="auto"/>
              <w:bottom w:val="single" w:sz="4" w:space="0" w:color="auto"/>
              <w:right w:val="single" w:sz="4" w:space="0" w:color="auto"/>
            </w:tcBorders>
            <w:vAlign w:val="center"/>
          </w:tcPr>
          <w:p w:rsidR="00A960F0" w:rsidRPr="00A960F0" w:rsidRDefault="00A960F0" w:rsidP="00A960F0">
            <w:pPr>
              <w:autoSpaceDE w:val="0"/>
              <w:autoSpaceDN w:val="0"/>
              <w:adjustRightInd w:val="0"/>
              <w:spacing w:after="0" w:line="240" w:lineRule="auto"/>
              <w:rPr>
                <w:rFonts w:ascii="Liberation Serif" w:hAnsi="Liberation Serif" w:cs="Liberation Serif"/>
                <w:color w:val="000000" w:themeColor="text1"/>
                <w:sz w:val="24"/>
                <w:szCs w:val="24"/>
              </w:rPr>
            </w:pPr>
          </w:p>
        </w:tc>
        <w:tc>
          <w:tcPr>
            <w:tcW w:w="851" w:type="dxa"/>
            <w:tcBorders>
              <w:top w:val="single" w:sz="4" w:space="0" w:color="auto"/>
              <w:left w:val="single" w:sz="4" w:space="0" w:color="auto"/>
              <w:bottom w:val="single" w:sz="4" w:space="0" w:color="auto"/>
              <w:right w:val="single" w:sz="4" w:space="0" w:color="auto"/>
            </w:tcBorders>
            <w:vAlign w:val="center"/>
          </w:tcPr>
          <w:p w:rsidR="00A960F0" w:rsidRPr="00A960F0" w:rsidRDefault="00A960F0" w:rsidP="00A960F0">
            <w:pPr>
              <w:autoSpaceDE w:val="0"/>
              <w:autoSpaceDN w:val="0"/>
              <w:adjustRightInd w:val="0"/>
              <w:spacing w:after="0" w:line="240" w:lineRule="auto"/>
              <w:rPr>
                <w:rFonts w:ascii="Liberation Serif" w:hAnsi="Liberation Serif" w:cs="Liberation Serif"/>
                <w:color w:val="000000" w:themeColor="text1"/>
                <w:sz w:val="24"/>
                <w:szCs w:val="24"/>
              </w:rPr>
            </w:pPr>
          </w:p>
        </w:tc>
        <w:tc>
          <w:tcPr>
            <w:tcW w:w="1304" w:type="dxa"/>
            <w:tcBorders>
              <w:top w:val="single" w:sz="4" w:space="0" w:color="auto"/>
              <w:left w:val="single" w:sz="4" w:space="0" w:color="auto"/>
              <w:bottom w:val="single" w:sz="4" w:space="0" w:color="auto"/>
              <w:right w:val="single" w:sz="4" w:space="0" w:color="auto"/>
            </w:tcBorders>
            <w:vAlign w:val="center"/>
          </w:tcPr>
          <w:p w:rsidR="00A960F0" w:rsidRPr="00A960F0" w:rsidRDefault="00A960F0" w:rsidP="00A960F0">
            <w:pPr>
              <w:autoSpaceDE w:val="0"/>
              <w:autoSpaceDN w:val="0"/>
              <w:adjustRightInd w:val="0"/>
              <w:spacing w:after="0" w:line="240" w:lineRule="auto"/>
              <w:rPr>
                <w:rFonts w:ascii="Liberation Serif" w:hAnsi="Liberation Serif" w:cs="Liberation Serif"/>
                <w:color w:val="000000" w:themeColor="text1"/>
                <w:sz w:val="24"/>
                <w:szCs w:val="24"/>
              </w:rPr>
            </w:pPr>
          </w:p>
        </w:tc>
        <w:tc>
          <w:tcPr>
            <w:tcW w:w="822" w:type="dxa"/>
            <w:tcBorders>
              <w:top w:val="single" w:sz="4" w:space="0" w:color="auto"/>
              <w:left w:val="single" w:sz="4" w:space="0" w:color="auto"/>
              <w:bottom w:val="single" w:sz="4" w:space="0" w:color="auto"/>
              <w:right w:val="single" w:sz="4" w:space="0" w:color="auto"/>
            </w:tcBorders>
            <w:vAlign w:val="center"/>
          </w:tcPr>
          <w:p w:rsidR="00A960F0" w:rsidRPr="00A960F0" w:rsidRDefault="00A960F0" w:rsidP="00A960F0">
            <w:pPr>
              <w:autoSpaceDE w:val="0"/>
              <w:autoSpaceDN w:val="0"/>
              <w:adjustRightInd w:val="0"/>
              <w:spacing w:after="0" w:line="240" w:lineRule="auto"/>
              <w:rPr>
                <w:rFonts w:ascii="Liberation Serif" w:hAnsi="Liberation Serif" w:cs="Liberation Serif"/>
                <w:color w:val="000000" w:themeColor="text1"/>
                <w:sz w:val="24"/>
                <w:szCs w:val="24"/>
              </w:rPr>
            </w:pPr>
          </w:p>
        </w:tc>
        <w:tc>
          <w:tcPr>
            <w:tcW w:w="964" w:type="dxa"/>
            <w:tcBorders>
              <w:top w:val="single" w:sz="4" w:space="0" w:color="auto"/>
              <w:left w:val="single" w:sz="4" w:space="0" w:color="auto"/>
              <w:bottom w:val="single" w:sz="4" w:space="0" w:color="auto"/>
              <w:right w:val="single" w:sz="4" w:space="0" w:color="auto"/>
            </w:tcBorders>
            <w:vAlign w:val="center"/>
          </w:tcPr>
          <w:p w:rsidR="00A960F0" w:rsidRPr="00A960F0" w:rsidRDefault="00A960F0" w:rsidP="00A960F0">
            <w:pPr>
              <w:autoSpaceDE w:val="0"/>
              <w:autoSpaceDN w:val="0"/>
              <w:adjustRightInd w:val="0"/>
              <w:spacing w:after="0" w:line="240" w:lineRule="auto"/>
              <w:rPr>
                <w:rFonts w:ascii="Liberation Serif" w:hAnsi="Liberation Serif" w:cs="Liberation Serif"/>
                <w:color w:val="000000" w:themeColor="text1"/>
                <w:sz w:val="24"/>
                <w:szCs w:val="24"/>
              </w:rPr>
            </w:pPr>
          </w:p>
        </w:tc>
        <w:tc>
          <w:tcPr>
            <w:tcW w:w="1474" w:type="dxa"/>
            <w:tcBorders>
              <w:top w:val="single" w:sz="4" w:space="0" w:color="auto"/>
              <w:left w:val="single" w:sz="4" w:space="0" w:color="auto"/>
              <w:bottom w:val="single" w:sz="4" w:space="0" w:color="auto"/>
              <w:right w:val="single" w:sz="4" w:space="0" w:color="auto"/>
            </w:tcBorders>
            <w:vAlign w:val="center"/>
          </w:tcPr>
          <w:p w:rsidR="00A960F0" w:rsidRPr="00A960F0" w:rsidRDefault="00A960F0" w:rsidP="00A960F0">
            <w:pPr>
              <w:autoSpaceDE w:val="0"/>
              <w:autoSpaceDN w:val="0"/>
              <w:adjustRightInd w:val="0"/>
              <w:spacing w:after="0" w:line="240" w:lineRule="auto"/>
              <w:rPr>
                <w:rFonts w:ascii="Liberation Serif" w:hAnsi="Liberation Serif" w:cs="Liberation Serif"/>
                <w:color w:val="000000" w:themeColor="text1"/>
                <w:sz w:val="24"/>
                <w:szCs w:val="24"/>
              </w:rPr>
            </w:pPr>
          </w:p>
        </w:tc>
      </w:tr>
    </w:tbl>
    <w:p w:rsidR="00A960F0" w:rsidRPr="00A960F0" w:rsidRDefault="00A960F0" w:rsidP="00A960F0">
      <w:pPr>
        <w:autoSpaceDE w:val="0"/>
        <w:autoSpaceDN w:val="0"/>
        <w:adjustRightInd w:val="0"/>
        <w:spacing w:after="0" w:line="240" w:lineRule="auto"/>
        <w:rPr>
          <w:rFonts w:ascii="Liberation Serif" w:hAnsi="Liberation Serif" w:cs="Liberation Serif"/>
          <w:color w:val="000000" w:themeColor="text1"/>
          <w:sz w:val="24"/>
          <w:szCs w:val="24"/>
        </w:rPr>
      </w:pPr>
    </w:p>
    <w:p w:rsidR="00A960F0" w:rsidRPr="00A960F0" w:rsidRDefault="00A960F0" w:rsidP="00A960F0">
      <w:pPr>
        <w:autoSpaceDE w:val="0"/>
        <w:autoSpaceDN w:val="0"/>
        <w:adjustRightInd w:val="0"/>
        <w:spacing w:after="0" w:line="240" w:lineRule="auto"/>
        <w:jc w:val="both"/>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3.2. Сведения о фактическом достижении показателей, характеризующих объем муниципальной работы.</w:t>
      </w:r>
    </w:p>
    <w:p w:rsidR="00A960F0" w:rsidRPr="00A960F0" w:rsidRDefault="00A960F0" w:rsidP="00A960F0">
      <w:pPr>
        <w:autoSpaceDE w:val="0"/>
        <w:autoSpaceDN w:val="0"/>
        <w:adjustRightInd w:val="0"/>
        <w:spacing w:after="0" w:line="240" w:lineRule="auto"/>
        <w:rPr>
          <w:rFonts w:ascii="Liberation Serif" w:hAnsi="Liberation Serif" w:cs="Liberation Serif"/>
          <w:color w:val="000000" w:themeColor="text1"/>
          <w:sz w:val="24"/>
          <w:szCs w:val="24"/>
        </w:rPr>
      </w:pPr>
    </w:p>
    <w:tbl>
      <w:tblPr>
        <w:tblW w:w="15201" w:type="dxa"/>
        <w:tblLayout w:type="fixed"/>
        <w:tblCellMar>
          <w:top w:w="102" w:type="dxa"/>
          <w:left w:w="62" w:type="dxa"/>
          <w:bottom w:w="102" w:type="dxa"/>
          <w:right w:w="62" w:type="dxa"/>
        </w:tblCellMar>
        <w:tblLook w:val="0000" w:firstRow="0" w:lastRow="0" w:firstColumn="0" w:lastColumn="0" w:noHBand="0" w:noVBand="0"/>
      </w:tblPr>
      <w:tblGrid>
        <w:gridCol w:w="1474"/>
        <w:gridCol w:w="998"/>
        <w:gridCol w:w="851"/>
        <w:gridCol w:w="850"/>
        <w:gridCol w:w="992"/>
        <w:gridCol w:w="1134"/>
        <w:gridCol w:w="1276"/>
        <w:gridCol w:w="1134"/>
        <w:gridCol w:w="709"/>
        <w:gridCol w:w="425"/>
        <w:gridCol w:w="992"/>
        <w:gridCol w:w="709"/>
        <w:gridCol w:w="851"/>
        <w:gridCol w:w="992"/>
        <w:gridCol w:w="850"/>
        <w:gridCol w:w="964"/>
      </w:tblGrid>
      <w:tr w:rsidR="00A960F0" w:rsidRPr="00A960F0" w:rsidTr="00106A63">
        <w:tc>
          <w:tcPr>
            <w:tcW w:w="1474" w:type="dxa"/>
            <w:vMerge w:val="restart"/>
            <w:tcBorders>
              <w:top w:val="single" w:sz="4" w:space="0" w:color="auto"/>
              <w:left w:val="single" w:sz="4" w:space="0" w:color="auto"/>
              <w:bottom w:val="single" w:sz="4" w:space="0" w:color="auto"/>
              <w:right w:val="single" w:sz="4" w:space="0" w:color="auto"/>
            </w:tcBorders>
            <w:vAlign w:val="center"/>
          </w:tcPr>
          <w:p w:rsidR="00A960F0" w:rsidRPr="00A960F0" w:rsidRDefault="00A960F0" w:rsidP="00A960F0">
            <w:pPr>
              <w:autoSpaceDE w:val="0"/>
              <w:autoSpaceDN w:val="0"/>
              <w:adjustRightInd w:val="0"/>
              <w:spacing w:after="0" w:line="240" w:lineRule="auto"/>
              <w:jc w:val="center"/>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 xml:space="preserve">Уникальный номер реестровой записи </w:t>
            </w:r>
            <w:hyperlink w:anchor="Par374" w:history="1">
              <w:r w:rsidRPr="00A960F0">
                <w:rPr>
                  <w:rFonts w:ascii="Liberation Serif" w:hAnsi="Liberation Serif" w:cs="Liberation Serif"/>
                  <w:color w:val="000000" w:themeColor="text1"/>
                  <w:sz w:val="24"/>
                  <w:szCs w:val="24"/>
                </w:rPr>
                <w:t>3</w:t>
              </w:r>
            </w:hyperlink>
          </w:p>
        </w:tc>
        <w:tc>
          <w:tcPr>
            <w:tcW w:w="2699" w:type="dxa"/>
            <w:gridSpan w:val="3"/>
            <w:tcBorders>
              <w:top w:val="single" w:sz="4" w:space="0" w:color="auto"/>
              <w:left w:val="single" w:sz="4" w:space="0" w:color="auto"/>
              <w:bottom w:val="single" w:sz="4" w:space="0" w:color="auto"/>
              <w:right w:val="single" w:sz="4" w:space="0" w:color="auto"/>
            </w:tcBorders>
            <w:vAlign w:val="center"/>
          </w:tcPr>
          <w:p w:rsidR="00A960F0" w:rsidRPr="00A960F0" w:rsidRDefault="00A960F0" w:rsidP="00A960F0">
            <w:pPr>
              <w:autoSpaceDE w:val="0"/>
              <w:autoSpaceDN w:val="0"/>
              <w:adjustRightInd w:val="0"/>
              <w:spacing w:after="0" w:line="240" w:lineRule="auto"/>
              <w:jc w:val="center"/>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Показатель, характеризующий содержание муниципальной работы (по справочникам)</w:t>
            </w:r>
          </w:p>
        </w:tc>
        <w:tc>
          <w:tcPr>
            <w:tcW w:w="2126" w:type="dxa"/>
            <w:gridSpan w:val="2"/>
            <w:tcBorders>
              <w:top w:val="single" w:sz="4" w:space="0" w:color="auto"/>
              <w:left w:val="single" w:sz="4" w:space="0" w:color="auto"/>
              <w:bottom w:val="single" w:sz="4" w:space="0" w:color="auto"/>
              <w:right w:val="single" w:sz="4" w:space="0" w:color="auto"/>
            </w:tcBorders>
            <w:vAlign w:val="center"/>
          </w:tcPr>
          <w:p w:rsidR="00A960F0" w:rsidRPr="00A960F0" w:rsidRDefault="00A960F0" w:rsidP="00A960F0">
            <w:pPr>
              <w:autoSpaceDE w:val="0"/>
              <w:autoSpaceDN w:val="0"/>
              <w:adjustRightInd w:val="0"/>
              <w:spacing w:after="0" w:line="240" w:lineRule="auto"/>
              <w:jc w:val="center"/>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Показатель, характеризующий условия (формы) оказания муниципальной работы</w:t>
            </w:r>
          </w:p>
        </w:tc>
        <w:tc>
          <w:tcPr>
            <w:tcW w:w="3544" w:type="dxa"/>
            <w:gridSpan w:val="4"/>
            <w:tcBorders>
              <w:top w:val="single" w:sz="4" w:space="0" w:color="auto"/>
              <w:left w:val="single" w:sz="4" w:space="0" w:color="auto"/>
              <w:bottom w:val="single" w:sz="4" w:space="0" w:color="auto"/>
              <w:right w:val="single" w:sz="4" w:space="0" w:color="auto"/>
            </w:tcBorders>
            <w:vAlign w:val="center"/>
          </w:tcPr>
          <w:p w:rsidR="00A960F0" w:rsidRPr="00A960F0" w:rsidRDefault="00A960F0" w:rsidP="00A960F0">
            <w:pPr>
              <w:autoSpaceDE w:val="0"/>
              <w:autoSpaceDN w:val="0"/>
              <w:adjustRightInd w:val="0"/>
              <w:spacing w:after="0" w:line="240" w:lineRule="auto"/>
              <w:jc w:val="center"/>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Показатель объема муниципальной работы</w:t>
            </w:r>
          </w:p>
        </w:tc>
        <w:tc>
          <w:tcPr>
            <w:tcW w:w="4394" w:type="dxa"/>
            <w:gridSpan w:val="5"/>
            <w:tcBorders>
              <w:top w:val="single" w:sz="4" w:space="0" w:color="auto"/>
              <w:left w:val="single" w:sz="4" w:space="0" w:color="auto"/>
              <w:bottom w:val="single" w:sz="4" w:space="0" w:color="auto"/>
              <w:right w:val="single" w:sz="4" w:space="0" w:color="auto"/>
            </w:tcBorders>
            <w:vAlign w:val="center"/>
          </w:tcPr>
          <w:p w:rsidR="00A960F0" w:rsidRPr="00A960F0" w:rsidRDefault="00A960F0" w:rsidP="00A960F0">
            <w:pPr>
              <w:autoSpaceDE w:val="0"/>
              <w:autoSpaceDN w:val="0"/>
              <w:adjustRightInd w:val="0"/>
              <w:spacing w:after="0" w:line="240" w:lineRule="auto"/>
              <w:jc w:val="center"/>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Показатель объема муниципальной работы</w:t>
            </w:r>
          </w:p>
        </w:tc>
        <w:tc>
          <w:tcPr>
            <w:tcW w:w="964" w:type="dxa"/>
            <w:vMerge w:val="restart"/>
            <w:tcBorders>
              <w:top w:val="single" w:sz="4" w:space="0" w:color="auto"/>
              <w:left w:val="single" w:sz="4" w:space="0" w:color="auto"/>
              <w:bottom w:val="single" w:sz="4" w:space="0" w:color="auto"/>
              <w:right w:val="single" w:sz="4" w:space="0" w:color="auto"/>
            </w:tcBorders>
            <w:vAlign w:val="center"/>
          </w:tcPr>
          <w:p w:rsidR="00A960F0" w:rsidRPr="00A960F0" w:rsidRDefault="00A960F0" w:rsidP="00A960F0">
            <w:pPr>
              <w:autoSpaceDE w:val="0"/>
              <w:autoSpaceDN w:val="0"/>
              <w:adjustRightInd w:val="0"/>
              <w:spacing w:after="0" w:line="240" w:lineRule="auto"/>
              <w:jc w:val="center"/>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Размер платы (цена, тариф)</w:t>
            </w:r>
          </w:p>
        </w:tc>
      </w:tr>
      <w:tr w:rsidR="00A960F0" w:rsidRPr="00A960F0" w:rsidTr="00106A63">
        <w:tc>
          <w:tcPr>
            <w:tcW w:w="1474" w:type="dxa"/>
            <w:vMerge/>
            <w:tcBorders>
              <w:top w:val="single" w:sz="4" w:space="0" w:color="auto"/>
              <w:left w:val="single" w:sz="4" w:space="0" w:color="auto"/>
              <w:bottom w:val="single" w:sz="4" w:space="0" w:color="auto"/>
              <w:right w:val="single" w:sz="4" w:space="0" w:color="auto"/>
            </w:tcBorders>
          </w:tcPr>
          <w:p w:rsidR="00A960F0" w:rsidRPr="00A960F0" w:rsidRDefault="00A960F0" w:rsidP="00A960F0">
            <w:pPr>
              <w:autoSpaceDE w:val="0"/>
              <w:autoSpaceDN w:val="0"/>
              <w:adjustRightInd w:val="0"/>
              <w:spacing w:after="0" w:line="240" w:lineRule="auto"/>
              <w:rPr>
                <w:rFonts w:ascii="Liberation Serif" w:hAnsi="Liberation Serif" w:cs="Liberation Serif"/>
                <w:color w:val="000000" w:themeColor="text1"/>
                <w:sz w:val="24"/>
                <w:szCs w:val="24"/>
              </w:rPr>
            </w:pPr>
          </w:p>
        </w:tc>
        <w:tc>
          <w:tcPr>
            <w:tcW w:w="998" w:type="dxa"/>
            <w:tcBorders>
              <w:top w:val="single" w:sz="4" w:space="0" w:color="auto"/>
              <w:left w:val="single" w:sz="4" w:space="0" w:color="auto"/>
              <w:bottom w:val="single" w:sz="4" w:space="0" w:color="auto"/>
              <w:right w:val="single" w:sz="4" w:space="0" w:color="auto"/>
            </w:tcBorders>
            <w:vAlign w:val="center"/>
          </w:tcPr>
          <w:p w:rsidR="00A960F0" w:rsidRPr="00A960F0" w:rsidRDefault="00A960F0" w:rsidP="00A960F0">
            <w:pPr>
              <w:autoSpaceDE w:val="0"/>
              <w:autoSpaceDN w:val="0"/>
              <w:adjustRightInd w:val="0"/>
              <w:spacing w:after="0" w:line="240" w:lineRule="auto"/>
              <w:rPr>
                <w:rFonts w:ascii="Liberation Serif" w:hAnsi="Liberation Serif" w:cs="Liberation Serif"/>
                <w:color w:val="000000" w:themeColor="text1"/>
                <w:sz w:val="24"/>
                <w:szCs w:val="24"/>
              </w:rPr>
            </w:pPr>
          </w:p>
        </w:tc>
        <w:tc>
          <w:tcPr>
            <w:tcW w:w="851" w:type="dxa"/>
            <w:tcBorders>
              <w:top w:val="single" w:sz="4" w:space="0" w:color="auto"/>
              <w:left w:val="single" w:sz="4" w:space="0" w:color="auto"/>
              <w:bottom w:val="single" w:sz="4" w:space="0" w:color="auto"/>
              <w:right w:val="single" w:sz="4" w:space="0" w:color="auto"/>
            </w:tcBorders>
            <w:vAlign w:val="center"/>
          </w:tcPr>
          <w:p w:rsidR="00A960F0" w:rsidRPr="00A960F0" w:rsidRDefault="00A960F0" w:rsidP="00A960F0">
            <w:pPr>
              <w:autoSpaceDE w:val="0"/>
              <w:autoSpaceDN w:val="0"/>
              <w:adjustRightInd w:val="0"/>
              <w:spacing w:after="0" w:line="240" w:lineRule="auto"/>
              <w:rPr>
                <w:rFonts w:ascii="Liberation Serif" w:hAnsi="Liberation Serif" w:cs="Liberation Serif"/>
                <w:color w:val="000000" w:themeColor="text1"/>
                <w:sz w:val="24"/>
                <w:szCs w:val="24"/>
              </w:rPr>
            </w:pPr>
          </w:p>
        </w:tc>
        <w:tc>
          <w:tcPr>
            <w:tcW w:w="850" w:type="dxa"/>
            <w:tcBorders>
              <w:top w:val="single" w:sz="4" w:space="0" w:color="auto"/>
              <w:left w:val="single" w:sz="4" w:space="0" w:color="auto"/>
              <w:bottom w:val="single" w:sz="4" w:space="0" w:color="auto"/>
              <w:right w:val="single" w:sz="4" w:space="0" w:color="auto"/>
            </w:tcBorders>
            <w:vAlign w:val="center"/>
          </w:tcPr>
          <w:p w:rsidR="00A960F0" w:rsidRPr="00A960F0" w:rsidRDefault="00A960F0" w:rsidP="00A960F0">
            <w:pPr>
              <w:autoSpaceDE w:val="0"/>
              <w:autoSpaceDN w:val="0"/>
              <w:adjustRightInd w:val="0"/>
              <w:spacing w:after="0" w:line="240" w:lineRule="auto"/>
              <w:rPr>
                <w:rFonts w:ascii="Liberation Serif" w:hAnsi="Liberation Serif" w:cs="Liberation Serif"/>
                <w:color w:val="000000" w:themeColor="text1"/>
                <w:sz w:val="24"/>
                <w:szCs w:val="24"/>
              </w:rPr>
            </w:pPr>
          </w:p>
        </w:tc>
        <w:tc>
          <w:tcPr>
            <w:tcW w:w="992" w:type="dxa"/>
            <w:tcBorders>
              <w:top w:val="single" w:sz="4" w:space="0" w:color="auto"/>
              <w:left w:val="single" w:sz="4" w:space="0" w:color="auto"/>
              <w:bottom w:val="single" w:sz="4" w:space="0" w:color="auto"/>
              <w:right w:val="single" w:sz="4" w:space="0" w:color="auto"/>
            </w:tcBorders>
            <w:vAlign w:val="center"/>
          </w:tcPr>
          <w:p w:rsidR="00A960F0" w:rsidRPr="00A960F0" w:rsidRDefault="00A960F0" w:rsidP="00A960F0">
            <w:pPr>
              <w:autoSpaceDE w:val="0"/>
              <w:autoSpaceDN w:val="0"/>
              <w:adjustRightInd w:val="0"/>
              <w:spacing w:after="0" w:line="240" w:lineRule="auto"/>
              <w:rPr>
                <w:rFonts w:ascii="Liberation Serif" w:hAnsi="Liberation Serif" w:cs="Liberation Serif"/>
                <w:color w:val="000000" w:themeColor="text1"/>
                <w:sz w:val="24"/>
                <w:szCs w:val="24"/>
              </w:rPr>
            </w:pPr>
          </w:p>
        </w:tc>
        <w:tc>
          <w:tcPr>
            <w:tcW w:w="1134" w:type="dxa"/>
            <w:tcBorders>
              <w:top w:val="single" w:sz="4" w:space="0" w:color="auto"/>
              <w:left w:val="single" w:sz="4" w:space="0" w:color="auto"/>
              <w:bottom w:val="single" w:sz="4" w:space="0" w:color="auto"/>
              <w:right w:val="single" w:sz="4" w:space="0" w:color="auto"/>
            </w:tcBorders>
            <w:vAlign w:val="center"/>
          </w:tcPr>
          <w:p w:rsidR="00A960F0" w:rsidRPr="00A960F0" w:rsidRDefault="00A960F0" w:rsidP="00A960F0">
            <w:pPr>
              <w:autoSpaceDE w:val="0"/>
              <w:autoSpaceDN w:val="0"/>
              <w:adjustRightInd w:val="0"/>
              <w:spacing w:after="0" w:line="240" w:lineRule="auto"/>
              <w:rPr>
                <w:rFonts w:ascii="Liberation Serif" w:hAnsi="Liberation Serif" w:cs="Liberation Serif"/>
                <w:color w:val="000000" w:themeColor="text1"/>
                <w:sz w:val="24"/>
                <w:szCs w:val="24"/>
              </w:rPr>
            </w:pPr>
          </w:p>
        </w:tc>
        <w:tc>
          <w:tcPr>
            <w:tcW w:w="1276" w:type="dxa"/>
            <w:vMerge w:val="restart"/>
            <w:tcBorders>
              <w:top w:val="single" w:sz="4" w:space="0" w:color="auto"/>
              <w:left w:val="single" w:sz="4" w:space="0" w:color="auto"/>
              <w:bottom w:val="single" w:sz="4" w:space="0" w:color="auto"/>
              <w:right w:val="single" w:sz="4" w:space="0" w:color="auto"/>
            </w:tcBorders>
            <w:vAlign w:val="center"/>
          </w:tcPr>
          <w:p w:rsidR="00A960F0" w:rsidRPr="00A960F0" w:rsidRDefault="00A960F0" w:rsidP="00A960F0">
            <w:pPr>
              <w:autoSpaceDE w:val="0"/>
              <w:autoSpaceDN w:val="0"/>
              <w:adjustRightInd w:val="0"/>
              <w:spacing w:after="0" w:line="240" w:lineRule="auto"/>
              <w:jc w:val="center"/>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наименова</w:t>
            </w:r>
            <w:r w:rsidRPr="00A960F0">
              <w:rPr>
                <w:rFonts w:ascii="Liberation Serif" w:hAnsi="Liberation Serif" w:cs="Liberation Serif"/>
                <w:color w:val="000000" w:themeColor="text1"/>
                <w:sz w:val="24"/>
                <w:szCs w:val="24"/>
              </w:rPr>
              <w:lastRenderedPageBreak/>
              <w:t xml:space="preserve">ние показателя </w:t>
            </w:r>
            <w:hyperlink w:anchor="Par374" w:history="1">
              <w:r w:rsidRPr="00A960F0">
                <w:rPr>
                  <w:rFonts w:ascii="Liberation Serif" w:hAnsi="Liberation Serif" w:cs="Liberation Serif"/>
                  <w:color w:val="000000" w:themeColor="text1"/>
                  <w:sz w:val="24"/>
                  <w:szCs w:val="24"/>
                </w:rPr>
                <w:t>3</w:t>
              </w:r>
            </w:hyperlink>
          </w:p>
        </w:tc>
        <w:tc>
          <w:tcPr>
            <w:tcW w:w="1843" w:type="dxa"/>
            <w:gridSpan w:val="2"/>
            <w:tcBorders>
              <w:top w:val="single" w:sz="4" w:space="0" w:color="auto"/>
              <w:left w:val="single" w:sz="4" w:space="0" w:color="auto"/>
              <w:bottom w:val="single" w:sz="4" w:space="0" w:color="auto"/>
              <w:right w:val="single" w:sz="4" w:space="0" w:color="auto"/>
            </w:tcBorders>
            <w:vAlign w:val="center"/>
          </w:tcPr>
          <w:p w:rsidR="00A960F0" w:rsidRPr="00A960F0" w:rsidRDefault="00A960F0" w:rsidP="00A960F0">
            <w:pPr>
              <w:autoSpaceDE w:val="0"/>
              <w:autoSpaceDN w:val="0"/>
              <w:adjustRightInd w:val="0"/>
              <w:spacing w:after="0" w:line="240" w:lineRule="auto"/>
              <w:jc w:val="center"/>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lastRenderedPageBreak/>
              <w:t xml:space="preserve">единица </w:t>
            </w:r>
            <w:r w:rsidRPr="00A960F0">
              <w:rPr>
                <w:rFonts w:ascii="Liberation Serif" w:hAnsi="Liberation Serif" w:cs="Liberation Serif"/>
                <w:color w:val="000000" w:themeColor="text1"/>
                <w:sz w:val="24"/>
                <w:szCs w:val="24"/>
              </w:rPr>
              <w:lastRenderedPageBreak/>
              <w:t>измерения</w:t>
            </w:r>
          </w:p>
        </w:tc>
        <w:tc>
          <w:tcPr>
            <w:tcW w:w="425" w:type="dxa"/>
            <w:vMerge w:val="restart"/>
            <w:tcBorders>
              <w:top w:val="single" w:sz="4" w:space="0" w:color="auto"/>
              <w:left w:val="single" w:sz="4" w:space="0" w:color="auto"/>
              <w:bottom w:val="single" w:sz="4" w:space="0" w:color="auto"/>
              <w:right w:val="single" w:sz="4" w:space="0" w:color="auto"/>
            </w:tcBorders>
            <w:vAlign w:val="center"/>
          </w:tcPr>
          <w:p w:rsidR="00A960F0" w:rsidRPr="00A960F0" w:rsidRDefault="00A960F0" w:rsidP="00A960F0">
            <w:pPr>
              <w:autoSpaceDE w:val="0"/>
              <w:autoSpaceDN w:val="0"/>
              <w:adjustRightInd w:val="0"/>
              <w:spacing w:after="0" w:line="240" w:lineRule="auto"/>
              <w:jc w:val="center"/>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lastRenderedPageBreak/>
              <w:t>оп</w:t>
            </w:r>
            <w:r w:rsidRPr="00A960F0">
              <w:rPr>
                <w:rFonts w:ascii="Liberation Serif" w:hAnsi="Liberation Serif" w:cs="Liberation Serif"/>
                <w:color w:val="000000" w:themeColor="text1"/>
                <w:sz w:val="24"/>
                <w:szCs w:val="24"/>
              </w:rPr>
              <w:lastRenderedPageBreak/>
              <w:t>исание работы</w:t>
            </w:r>
          </w:p>
        </w:tc>
        <w:tc>
          <w:tcPr>
            <w:tcW w:w="992" w:type="dxa"/>
            <w:vMerge w:val="restart"/>
            <w:tcBorders>
              <w:top w:val="single" w:sz="4" w:space="0" w:color="auto"/>
              <w:left w:val="single" w:sz="4" w:space="0" w:color="auto"/>
              <w:bottom w:val="single" w:sz="4" w:space="0" w:color="auto"/>
              <w:right w:val="single" w:sz="4" w:space="0" w:color="auto"/>
            </w:tcBorders>
            <w:vAlign w:val="center"/>
          </w:tcPr>
          <w:p w:rsidR="00A960F0" w:rsidRPr="00A960F0" w:rsidRDefault="00A960F0" w:rsidP="00A960F0">
            <w:pPr>
              <w:autoSpaceDE w:val="0"/>
              <w:autoSpaceDN w:val="0"/>
              <w:adjustRightInd w:val="0"/>
              <w:spacing w:after="0" w:line="240" w:lineRule="auto"/>
              <w:jc w:val="center"/>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lastRenderedPageBreak/>
              <w:t>утвержд</w:t>
            </w:r>
            <w:r w:rsidRPr="00A960F0">
              <w:rPr>
                <w:rFonts w:ascii="Liberation Serif" w:hAnsi="Liberation Serif" w:cs="Liberation Serif"/>
                <w:color w:val="000000" w:themeColor="text1"/>
                <w:sz w:val="24"/>
                <w:szCs w:val="24"/>
              </w:rPr>
              <w:lastRenderedPageBreak/>
              <w:t xml:space="preserve">ено в муниципальном </w:t>
            </w:r>
            <w:proofErr w:type="gramStart"/>
            <w:r w:rsidRPr="00A960F0">
              <w:rPr>
                <w:rFonts w:ascii="Liberation Serif" w:hAnsi="Liberation Serif" w:cs="Liberation Serif"/>
                <w:color w:val="000000" w:themeColor="text1"/>
                <w:sz w:val="24"/>
                <w:szCs w:val="24"/>
              </w:rPr>
              <w:t>задании</w:t>
            </w:r>
            <w:proofErr w:type="gramEnd"/>
            <w:r w:rsidRPr="00A960F0">
              <w:rPr>
                <w:rFonts w:ascii="Liberation Serif" w:hAnsi="Liberation Serif" w:cs="Liberation Serif"/>
                <w:color w:val="000000" w:themeColor="text1"/>
                <w:sz w:val="24"/>
                <w:szCs w:val="24"/>
              </w:rPr>
              <w:t xml:space="preserve"> </w:t>
            </w:r>
            <w:hyperlink w:anchor="Par374" w:history="1">
              <w:r w:rsidRPr="00A960F0">
                <w:rPr>
                  <w:rFonts w:ascii="Liberation Serif" w:hAnsi="Liberation Serif" w:cs="Liberation Serif"/>
                  <w:color w:val="000000" w:themeColor="text1"/>
                  <w:sz w:val="24"/>
                  <w:szCs w:val="24"/>
                </w:rPr>
                <w:t>3</w:t>
              </w:r>
            </w:hyperlink>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A960F0" w:rsidRPr="00A960F0" w:rsidRDefault="00A960F0" w:rsidP="00A960F0">
            <w:pPr>
              <w:autoSpaceDE w:val="0"/>
              <w:autoSpaceDN w:val="0"/>
              <w:adjustRightInd w:val="0"/>
              <w:spacing w:after="0" w:line="240" w:lineRule="auto"/>
              <w:jc w:val="center"/>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lastRenderedPageBreak/>
              <w:t>испо</w:t>
            </w:r>
            <w:r w:rsidRPr="00A960F0">
              <w:rPr>
                <w:rFonts w:ascii="Liberation Serif" w:hAnsi="Liberation Serif" w:cs="Liberation Serif"/>
                <w:color w:val="000000" w:themeColor="text1"/>
                <w:sz w:val="24"/>
                <w:szCs w:val="24"/>
              </w:rPr>
              <w:lastRenderedPageBreak/>
              <w:t xml:space="preserve">лнено на отчетную дату </w:t>
            </w:r>
            <w:hyperlink w:anchor="Par375" w:history="1">
              <w:r w:rsidRPr="00A960F0">
                <w:rPr>
                  <w:rFonts w:ascii="Liberation Serif" w:hAnsi="Liberation Serif" w:cs="Liberation Serif"/>
                  <w:color w:val="000000" w:themeColor="text1"/>
                  <w:sz w:val="24"/>
                  <w:szCs w:val="24"/>
                </w:rPr>
                <w:t>4</w:t>
              </w:r>
            </w:hyperlink>
          </w:p>
        </w:tc>
        <w:tc>
          <w:tcPr>
            <w:tcW w:w="851" w:type="dxa"/>
            <w:vMerge w:val="restart"/>
            <w:tcBorders>
              <w:top w:val="single" w:sz="4" w:space="0" w:color="auto"/>
              <w:left w:val="single" w:sz="4" w:space="0" w:color="auto"/>
              <w:bottom w:val="single" w:sz="4" w:space="0" w:color="auto"/>
              <w:right w:val="single" w:sz="4" w:space="0" w:color="auto"/>
            </w:tcBorders>
            <w:vAlign w:val="center"/>
          </w:tcPr>
          <w:p w:rsidR="00A960F0" w:rsidRPr="00A960F0" w:rsidRDefault="00A960F0" w:rsidP="00A960F0">
            <w:pPr>
              <w:autoSpaceDE w:val="0"/>
              <w:autoSpaceDN w:val="0"/>
              <w:adjustRightInd w:val="0"/>
              <w:spacing w:after="0" w:line="240" w:lineRule="auto"/>
              <w:jc w:val="center"/>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lastRenderedPageBreak/>
              <w:t>допуст</w:t>
            </w:r>
            <w:r w:rsidRPr="00A960F0">
              <w:rPr>
                <w:rFonts w:ascii="Liberation Serif" w:hAnsi="Liberation Serif" w:cs="Liberation Serif"/>
                <w:color w:val="000000" w:themeColor="text1"/>
                <w:sz w:val="24"/>
                <w:szCs w:val="24"/>
              </w:rPr>
              <w:lastRenderedPageBreak/>
              <w:t xml:space="preserve">имое (возможное) отклонение </w:t>
            </w:r>
            <w:hyperlink w:anchor="Par376" w:history="1">
              <w:r w:rsidRPr="00A960F0">
                <w:rPr>
                  <w:rFonts w:ascii="Liberation Serif" w:hAnsi="Liberation Serif" w:cs="Liberation Serif"/>
                  <w:color w:val="000000" w:themeColor="text1"/>
                  <w:sz w:val="24"/>
                  <w:szCs w:val="24"/>
                </w:rPr>
                <w:t>5</w:t>
              </w:r>
            </w:hyperlink>
          </w:p>
        </w:tc>
        <w:tc>
          <w:tcPr>
            <w:tcW w:w="992" w:type="dxa"/>
            <w:vMerge w:val="restart"/>
            <w:tcBorders>
              <w:top w:val="single" w:sz="4" w:space="0" w:color="auto"/>
              <w:left w:val="single" w:sz="4" w:space="0" w:color="auto"/>
              <w:bottom w:val="single" w:sz="4" w:space="0" w:color="auto"/>
              <w:right w:val="single" w:sz="4" w:space="0" w:color="auto"/>
            </w:tcBorders>
            <w:vAlign w:val="center"/>
          </w:tcPr>
          <w:p w:rsidR="00A960F0" w:rsidRPr="00A960F0" w:rsidRDefault="00A960F0" w:rsidP="00A960F0">
            <w:pPr>
              <w:autoSpaceDE w:val="0"/>
              <w:autoSpaceDN w:val="0"/>
              <w:adjustRightInd w:val="0"/>
              <w:spacing w:after="0" w:line="240" w:lineRule="auto"/>
              <w:jc w:val="center"/>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lastRenderedPageBreak/>
              <w:t>отклоне</w:t>
            </w:r>
            <w:r w:rsidRPr="00A960F0">
              <w:rPr>
                <w:rFonts w:ascii="Liberation Serif" w:hAnsi="Liberation Serif" w:cs="Liberation Serif"/>
                <w:color w:val="000000" w:themeColor="text1"/>
                <w:sz w:val="24"/>
                <w:szCs w:val="24"/>
              </w:rPr>
              <w:lastRenderedPageBreak/>
              <w:t xml:space="preserve">ние, превышающее допустимое (возможное) значение </w:t>
            </w:r>
            <w:hyperlink w:anchor="Par377" w:history="1">
              <w:r w:rsidRPr="00A960F0">
                <w:rPr>
                  <w:rFonts w:ascii="Liberation Serif" w:hAnsi="Liberation Serif" w:cs="Liberation Serif"/>
                  <w:color w:val="000000" w:themeColor="text1"/>
                  <w:sz w:val="24"/>
                  <w:szCs w:val="24"/>
                </w:rPr>
                <w:t>6</w:t>
              </w:r>
            </w:hyperlink>
          </w:p>
        </w:tc>
        <w:tc>
          <w:tcPr>
            <w:tcW w:w="850" w:type="dxa"/>
            <w:vMerge w:val="restart"/>
            <w:tcBorders>
              <w:top w:val="single" w:sz="4" w:space="0" w:color="auto"/>
              <w:left w:val="single" w:sz="4" w:space="0" w:color="auto"/>
              <w:bottom w:val="single" w:sz="4" w:space="0" w:color="auto"/>
              <w:right w:val="single" w:sz="4" w:space="0" w:color="auto"/>
            </w:tcBorders>
            <w:vAlign w:val="center"/>
          </w:tcPr>
          <w:p w:rsidR="00A960F0" w:rsidRPr="00A960F0" w:rsidRDefault="00A960F0" w:rsidP="00A960F0">
            <w:pPr>
              <w:autoSpaceDE w:val="0"/>
              <w:autoSpaceDN w:val="0"/>
              <w:adjustRightInd w:val="0"/>
              <w:spacing w:after="0" w:line="240" w:lineRule="auto"/>
              <w:jc w:val="center"/>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lastRenderedPageBreak/>
              <w:t>причи</w:t>
            </w:r>
            <w:r w:rsidRPr="00A960F0">
              <w:rPr>
                <w:rFonts w:ascii="Liberation Serif" w:hAnsi="Liberation Serif" w:cs="Liberation Serif"/>
                <w:color w:val="000000" w:themeColor="text1"/>
                <w:sz w:val="24"/>
                <w:szCs w:val="24"/>
              </w:rPr>
              <w:lastRenderedPageBreak/>
              <w:t>на отклонения</w:t>
            </w:r>
          </w:p>
        </w:tc>
        <w:tc>
          <w:tcPr>
            <w:tcW w:w="964" w:type="dxa"/>
            <w:vMerge/>
            <w:tcBorders>
              <w:top w:val="single" w:sz="4" w:space="0" w:color="auto"/>
              <w:left w:val="single" w:sz="4" w:space="0" w:color="auto"/>
              <w:bottom w:val="single" w:sz="4" w:space="0" w:color="auto"/>
              <w:right w:val="single" w:sz="4" w:space="0" w:color="auto"/>
            </w:tcBorders>
          </w:tcPr>
          <w:p w:rsidR="00A960F0" w:rsidRPr="00A960F0" w:rsidRDefault="00A960F0" w:rsidP="00A960F0">
            <w:pPr>
              <w:autoSpaceDE w:val="0"/>
              <w:autoSpaceDN w:val="0"/>
              <w:adjustRightInd w:val="0"/>
              <w:spacing w:after="0" w:line="240" w:lineRule="auto"/>
              <w:jc w:val="center"/>
              <w:rPr>
                <w:rFonts w:ascii="Liberation Serif" w:hAnsi="Liberation Serif" w:cs="Liberation Serif"/>
                <w:color w:val="000000" w:themeColor="text1"/>
                <w:sz w:val="24"/>
                <w:szCs w:val="24"/>
              </w:rPr>
            </w:pPr>
          </w:p>
        </w:tc>
      </w:tr>
      <w:tr w:rsidR="00A960F0" w:rsidRPr="00A960F0" w:rsidTr="00106A63">
        <w:tc>
          <w:tcPr>
            <w:tcW w:w="1474" w:type="dxa"/>
            <w:vMerge/>
            <w:tcBorders>
              <w:top w:val="single" w:sz="4" w:space="0" w:color="auto"/>
              <w:left w:val="single" w:sz="4" w:space="0" w:color="auto"/>
              <w:bottom w:val="single" w:sz="4" w:space="0" w:color="auto"/>
              <w:right w:val="single" w:sz="4" w:space="0" w:color="auto"/>
            </w:tcBorders>
          </w:tcPr>
          <w:p w:rsidR="00A960F0" w:rsidRPr="00A960F0" w:rsidRDefault="00A960F0" w:rsidP="00A960F0">
            <w:pPr>
              <w:autoSpaceDE w:val="0"/>
              <w:autoSpaceDN w:val="0"/>
              <w:adjustRightInd w:val="0"/>
              <w:spacing w:after="0" w:line="240" w:lineRule="auto"/>
              <w:rPr>
                <w:rFonts w:ascii="Liberation Serif" w:hAnsi="Liberation Serif" w:cs="Liberation Serif"/>
                <w:color w:val="000000" w:themeColor="text1"/>
                <w:sz w:val="24"/>
                <w:szCs w:val="24"/>
              </w:rPr>
            </w:pPr>
          </w:p>
        </w:tc>
        <w:tc>
          <w:tcPr>
            <w:tcW w:w="998" w:type="dxa"/>
            <w:tcBorders>
              <w:top w:val="single" w:sz="4" w:space="0" w:color="auto"/>
              <w:left w:val="single" w:sz="4" w:space="0" w:color="auto"/>
              <w:bottom w:val="single" w:sz="4" w:space="0" w:color="auto"/>
              <w:right w:val="single" w:sz="4" w:space="0" w:color="auto"/>
            </w:tcBorders>
            <w:vAlign w:val="center"/>
          </w:tcPr>
          <w:p w:rsidR="00A960F0" w:rsidRPr="00A960F0" w:rsidRDefault="00A960F0" w:rsidP="00A960F0">
            <w:pPr>
              <w:autoSpaceDE w:val="0"/>
              <w:autoSpaceDN w:val="0"/>
              <w:adjustRightInd w:val="0"/>
              <w:spacing w:after="0" w:line="240" w:lineRule="auto"/>
              <w:jc w:val="center"/>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 xml:space="preserve">(наименование показателя) </w:t>
            </w:r>
            <w:hyperlink w:anchor="Par374" w:history="1">
              <w:r w:rsidRPr="00A960F0">
                <w:rPr>
                  <w:rFonts w:ascii="Liberation Serif" w:hAnsi="Liberation Serif" w:cs="Liberation Serif"/>
                  <w:color w:val="000000" w:themeColor="text1"/>
                  <w:sz w:val="24"/>
                  <w:szCs w:val="24"/>
                </w:rPr>
                <w:t>3</w:t>
              </w:r>
            </w:hyperlink>
          </w:p>
        </w:tc>
        <w:tc>
          <w:tcPr>
            <w:tcW w:w="851" w:type="dxa"/>
            <w:tcBorders>
              <w:top w:val="single" w:sz="4" w:space="0" w:color="auto"/>
              <w:left w:val="single" w:sz="4" w:space="0" w:color="auto"/>
              <w:bottom w:val="single" w:sz="4" w:space="0" w:color="auto"/>
              <w:right w:val="single" w:sz="4" w:space="0" w:color="auto"/>
            </w:tcBorders>
            <w:vAlign w:val="center"/>
          </w:tcPr>
          <w:p w:rsidR="00A960F0" w:rsidRPr="00A960F0" w:rsidRDefault="00A960F0" w:rsidP="00A960F0">
            <w:pPr>
              <w:autoSpaceDE w:val="0"/>
              <w:autoSpaceDN w:val="0"/>
              <w:adjustRightInd w:val="0"/>
              <w:spacing w:after="0" w:line="240" w:lineRule="auto"/>
              <w:jc w:val="center"/>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 xml:space="preserve">(наименование показателя) </w:t>
            </w:r>
            <w:hyperlink w:anchor="Par374" w:history="1">
              <w:r w:rsidRPr="00A960F0">
                <w:rPr>
                  <w:rFonts w:ascii="Liberation Serif" w:hAnsi="Liberation Serif" w:cs="Liberation Serif"/>
                  <w:color w:val="000000" w:themeColor="text1"/>
                  <w:sz w:val="24"/>
                  <w:szCs w:val="24"/>
                </w:rPr>
                <w:t>3</w:t>
              </w:r>
            </w:hyperlink>
          </w:p>
        </w:tc>
        <w:tc>
          <w:tcPr>
            <w:tcW w:w="850" w:type="dxa"/>
            <w:tcBorders>
              <w:top w:val="single" w:sz="4" w:space="0" w:color="auto"/>
              <w:left w:val="single" w:sz="4" w:space="0" w:color="auto"/>
              <w:bottom w:val="single" w:sz="4" w:space="0" w:color="auto"/>
              <w:right w:val="single" w:sz="4" w:space="0" w:color="auto"/>
            </w:tcBorders>
            <w:vAlign w:val="center"/>
          </w:tcPr>
          <w:p w:rsidR="00A960F0" w:rsidRPr="00A960F0" w:rsidRDefault="00A960F0" w:rsidP="00A960F0">
            <w:pPr>
              <w:autoSpaceDE w:val="0"/>
              <w:autoSpaceDN w:val="0"/>
              <w:adjustRightInd w:val="0"/>
              <w:spacing w:after="0" w:line="240" w:lineRule="auto"/>
              <w:jc w:val="center"/>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 xml:space="preserve">(наименование показателя) </w:t>
            </w:r>
            <w:hyperlink w:anchor="Par374" w:history="1">
              <w:r w:rsidRPr="00A960F0">
                <w:rPr>
                  <w:rFonts w:ascii="Liberation Serif" w:hAnsi="Liberation Serif" w:cs="Liberation Serif"/>
                  <w:color w:val="000000" w:themeColor="text1"/>
                  <w:sz w:val="24"/>
                  <w:szCs w:val="24"/>
                </w:rPr>
                <w:t>3</w:t>
              </w:r>
            </w:hyperlink>
          </w:p>
        </w:tc>
        <w:tc>
          <w:tcPr>
            <w:tcW w:w="992" w:type="dxa"/>
            <w:tcBorders>
              <w:top w:val="single" w:sz="4" w:space="0" w:color="auto"/>
              <w:left w:val="single" w:sz="4" w:space="0" w:color="auto"/>
              <w:bottom w:val="single" w:sz="4" w:space="0" w:color="auto"/>
              <w:right w:val="single" w:sz="4" w:space="0" w:color="auto"/>
            </w:tcBorders>
            <w:vAlign w:val="center"/>
          </w:tcPr>
          <w:p w:rsidR="00A960F0" w:rsidRPr="00A960F0" w:rsidRDefault="00A960F0" w:rsidP="00A960F0">
            <w:pPr>
              <w:autoSpaceDE w:val="0"/>
              <w:autoSpaceDN w:val="0"/>
              <w:adjustRightInd w:val="0"/>
              <w:spacing w:after="0" w:line="240" w:lineRule="auto"/>
              <w:jc w:val="center"/>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 xml:space="preserve">(наименование показателя) </w:t>
            </w:r>
            <w:hyperlink w:anchor="Par374" w:history="1">
              <w:r w:rsidRPr="00A960F0">
                <w:rPr>
                  <w:rFonts w:ascii="Liberation Serif" w:hAnsi="Liberation Serif" w:cs="Liberation Serif"/>
                  <w:color w:val="000000" w:themeColor="text1"/>
                  <w:sz w:val="24"/>
                  <w:szCs w:val="24"/>
                </w:rPr>
                <w:t>3</w:t>
              </w:r>
            </w:hyperlink>
          </w:p>
        </w:tc>
        <w:tc>
          <w:tcPr>
            <w:tcW w:w="1134" w:type="dxa"/>
            <w:tcBorders>
              <w:top w:val="single" w:sz="4" w:space="0" w:color="auto"/>
              <w:left w:val="single" w:sz="4" w:space="0" w:color="auto"/>
              <w:bottom w:val="single" w:sz="4" w:space="0" w:color="auto"/>
              <w:right w:val="single" w:sz="4" w:space="0" w:color="auto"/>
            </w:tcBorders>
            <w:vAlign w:val="center"/>
          </w:tcPr>
          <w:p w:rsidR="00A960F0" w:rsidRPr="00A960F0" w:rsidRDefault="00A960F0" w:rsidP="00A960F0">
            <w:pPr>
              <w:autoSpaceDE w:val="0"/>
              <w:autoSpaceDN w:val="0"/>
              <w:adjustRightInd w:val="0"/>
              <w:spacing w:after="0" w:line="240" w:lineRule="auto"/>
              <w:jc w:val="center"/>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 xml:space="preserve">(наименование показателя) </w:t>
            </w:r>
            <w:hyperlink w:anchor="Par374" w:history="1">
              <w:r w:rsidRPr="00A960F0">
                <w:rPr>
                  <w:rFonts w:ascii="Liberation Serif" w:hAnsi="Liberation Serif" w:cs="Liberation Serif"/>
                  <w:color w:val="000000" w:themeColor="text1"/>
                  <w:sz w:val="24"/>
                  <w:szCs w:val="24"/>
                </w:rPr>
                <w:t>3</w:t>
              </w:r>
            </w:hyperlink>
          </w:p>
        </w:tc>
        <w:tc>
          <w:tcPr>
            <w:tcW w:w="1276" w:type="dxa"/>
            <w:vMerge/>
            <w:tcBorders>
              <w:top w:val="single" w:sz="4" w:space="0" w:color="auto"/>
              <w:left w:val="single" w:sz="4" w:space="0" w:color="auto"/>
              <w:bottom w:val="single" w:sz="4" w:space="0" w:color="auto"/>
              <w:right w:val="single" w:sz="4" w:space="0" w:color="auto"/>
            </w:tcBorders>
          </w:tcPr>
          <w:p w:rsidR="00A960F0" w:rsidRPr="00A960F0" w:rsidRDefault="00A960F0" w:rsidP="00A960F0">
            <w:pPr>
              <w:autoSpaceDE w:val="0"/>
              <w:autoSpaceDN w:val="0"/>
              <w:adjustRightInd w:val="0"/>
              <w:spacing w:after="0" w:line="240" w:lineRule="auto"/>
              <w:jc w:val="center"/>
              <w:rPr>
                <w:rFonts w:ascii="Liberation Serif" w:hAnsi="Liberation Serif" w:cs="Liberation Serif"/>
                <w:color w:val="000000" w:themeColor="text1"/>
                <w:sz w:val="24"/>
                <w:szCs w:val="24"/>
              </w:rPr>
            </w:pPr>
          </w:p>
        </w:tc>
        <w:tc>
          <w:tcPr>
            <w:tcW w:w="1134" w:type="dxa"/>
            <w:tcBorders>
              <w:top w:val="single" w:sz="4" w:space="0" w:color="auto"/>
              <w:left w:val="single" w:sz="4" w:space="0" w:color="auto"/>
              <w:bottom w:val="single" w:sz="4" w:space="0" w:color="auto"/>
              <w:right w:val="single" w:sz="4" w:space="0" w:color="auto"/>
            </w:tcBorders>
            <w:vAlign w:val="center"/>
          </w:tcPr>
          <w:p w:rsidR="00A960F0" w:rsidRPr="00A960F0" w:rsidRDefault="00A960F0" w:rsidP="00A960F0">
            <w:pPr>
              <w:autoSpaceDE w:val="0"/>
              <w:autoSpaceDN w:val="0"/>
              <w:adjustRightInd w:val="0"/>
              <w:spacing w:after="0" w:line="240" w:lineRule="auto"/>
              <w:jc w:val="center"/>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 xml:space="preserve">наименование </w:t>
            </w:r>
            <w:hyperlink w:anchor="Par374" w:history="1">
              <w:r w:rsidRPr="00A960F0">
                <w:rPr>
                  <w:rFonts w:ascii="Liberation Serif" w:hAnsi="Liberation Serif" w:cs="Liberation Serif"/>
                  <w:color w:val="000000" w:themeColor="text1"/>
                  <w:sz w:val="24"/>
                  <w:szCs w:val="24"/>
                </w:rPr>
                <w:t>3</w:t>
              </w:r>
            </w:hyperlink>
          </w:p>
        </w:tc>
        <w:tc>
          <w:tcPr>
            <w:tcW w:w="709" w:type="dxa"/>
            <w:tcBorders>
              <w:top w:val="single" w:sz="4" w:space="0" w:color="auto"/>
              <w:left w:val="single" w:sz="4" w:space="0" w:color="auto"/>
              <w:bottom w:val="single" w:sz="4" w:space="0" w:color="auto"/>
              <w:right w:val="single" w:sz="4" w:space="0" w:color="auto"/>
            </w:tcBorders>
            <w:vAlign w:val="center"/>
          </w:tcPr>
          <w:p w:rsidR="00A960F0" w:rsidRPr="00A960F0" w:rsidRDefault="00A960F0" w:rsidP="00A960F0">
            <w:pPr>
              <w:autoSpaceDE w:val="0"/>
              <w:autoSpaceDN w:val="0"/>
              <w:adjustRightInd w:val="0"/>
              <w:spacing w:after="0" w:line="240" w:lineRule="auto"/>
              <w:jc w:val="center"/>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 xml:space="preserve">код по </w:t>
            </w:r>
            <w:hyperlink r:id="rId47" w:history="1">
              <w:r w:rsidRPr="00A960F0">
                <w:rPr>
                  <w:rFonts w:ascii="Liberation Serif" w:hAnsi="Liberation Serif" w:cs="Liberation Serif"/>
                  <w:color w:val="000000" w:themeColor="text1"/>
                  <w:sz w:val="24"/>
                  <w:szCs w:val="24"/>
                </w:rPr>
                <w:t>ОКЕИ</w:t>
              </w:r>
            </w:hyperlink>
            <w:r w:rsidRPr="00A960F0">
              <w:rPr>
                <w:rFonts w:ascii="Liberation Serif" w:hAnsi="Liberation Serif" w:cs="Liberation Serif"/>
                <w:color w:val="000000" w:themeColor="text1"/>
                <w:sz w:val="24"/>
                <w:szCs w:val="24"/>
              </w:rPr>
              <w:t xml:space="preserve"> </w:t>
            </w:r>
            <w:hyperlink w:anchor="Par374" w:history="1">
              <w:r w:rsidRPr="00A960F0">
                <w:rPr>
                  <w:rFonts w:ascii="Liberation Serif" w:hAnsi="Liberation Serif" w:cs="Liberation Serif"/>
                  <w:color w:val="000000" w:themeColor="text1"/>
                  <w:sz w:val="24"/>
                  <w:szCs w:val="24"/>
                </w:rPr>
                <w:t>3</w:t>
              </w:r>
            </w:hyperlink>
          </w:p>
        </w:tc>
        <w:tc>
          <w:tcPr>
            <w:tcW w:w="425" w:type="dxa"/>
            <w:vMerge/>
            <w:tcBorders>
              <w:top w:val="single" w:sz="4" w:space="0" w:color="auto"/>
              <w:left w:val="single" w:sz="4" w:space="0" w:color="auto"/>
              <w:bottom w:val="single" w:sz="4" w:space="0" w:color="auto"/>
              <w:right w:val="single" w:sz="4" w:space="0" w:color="auto"/>
            </w:tcBorders>
          </w:tcPr>
          <w:p w:rsidR="00A960F0" w:rsidRPr="00A960F0" w:rsidRDefault="00A960F0" w:rsidP="00A960F0">
            <w:pPr>
              <w:autoSpaceDE w:val="0"/>
              <w:autoSpaceDN w:val="0"/>
              <w:adjustRightInd w:val="0"/>
              <w:spacing w:after="0" w:line="240" w:lineRule="auto"/>
              <w:jc w:val="center"/>
              <w:rPr>
                <w:rFonts w:ascii="Liberation Serif" w:hAnsi="Liberation Serif" w:cs="Liberation Serif"/>
                <w:color w:val="000000" w:themeColor="text1"/>
                <w:sz w:val="24"/>
                <w:szCs w:val="24"/>
              </w:rPr>
            </w:pPr>
          </w:p>
        </w:tc>
        <w:tc>
          <w:tcPr>
            <w:tcW w:w="992" w:type="dxa"/>
            <w:vMerge/>
            <w:tcBorders>
              <w:top w:val="single" w:sz="4" w:space="0" w:color="auto"/>
              <w:left w:val="single" w:sz="4" w:space="0" w:color="auto"/>
              <w:bottom w:val="single" w:sz="4" w:space="0" w:color="auto"/>
              <w:right w:val="single" w:sz="4" w:space="0" w:color="auto"/>
            </w:tcBorders>
          </w:tcPr>
          <w:p w:rsidR="00A960F0" w:rsidRPr="00A960F0" w:rsidRDefault="00A960F0" w:rsidP="00A960F0">
            <w:pPr>
              <w:autoSpaceDE w:val="0"/>
              <w:autoSpaceDN w:val="0"/>
              <w:adjustRightInd w:val="0"/>
              <w:spacing w:after="0" w:line="240" w:lineRule="auto"/>
              <w:jc w:val="center"/>
              <w:rPr>
                <w:rFonts w:ascii="Liberation Serif" w:hAnsi="Liberation Serif" w:cs="Liberation Serif"/>
                <w:color w:val="000000" w:themeColor="text1"/>
                <w:sz w:val="24"/>
                <w:szCs w:val="24"/>
              </w:rPr>
            </w:pPr>
          </w:p>
        </w:tc>
        <w:tc>
          <w:tcPr>
            <w:tcW w:w="709" w:type="dxa"/>
            <w:vMerge/>
            <w:tcBorders>
              <w:top w:val="single" w:sz="4" w:space="0" w:color="auto"/>
              <w:left w:val="single" w:sz="4" w:space="0" w:color="auto"/>
              <w:bottom w:val="single" w:sz="4" w:space="0" w:color="auto"/>
              <w:right w:val="single" w:sz="4" w:space="0" w:color="auto"/>
            </w:tcBorders>
          </w:tcPr>
          <w:p w:rsidR="00A960F0" w:rsidRPr="00A960F0" w:rsidRDefault="00A960F0" w:rsidP="00A960F0">
            <w:pPr>
              <w:autoSpaceDE w:val="0"/>
              <w:autoSpaceDN w:val="0"/>
              <w:adjustRightInd w:val="0"/>
              <w:spacing w:after="0" w:line="240" w:lineRule="auto"/>
              <w:jc w:val="center"/>
              <w:rPr>
                <w:rFonts w:ascii="Liberation Serif" w:hAnsi="Liberation Serif" w:cs="Liberation Serif"/>
                <w:color w:val="000000" w:themeColor="text1"/>
                <w:sz w:val="24"/>
                <w:szCs w:val="24"/>
              </w:rPr>
            </w:pPr>
          </w:p>
        </w:tc>
        <w:tc>
          <w:tcPr>
            <w:tcW w:w="851" w:type="dxa"/>
            <w:vMerge/>
            <w:tcBorders>
              <w:top w:val="single" w:sz="4" w:space="0" w:color="auto"/>
              <w:left w:val="single" w:sz="4" w:space="0" w:color="auto"/>
              <w:bottom w:val="single" w:sz="4" w:space="0" w:color="auto"/>
              <w:right w:val="single" w:sz="4" w:space="0" w:color="auto"/>
            </w:tcBorders>
          </w:tcPr>
          <w:p w:rsidR="00A960F0" w:rsidRPr="00A960F0" w:rsidRDefault="00A960F0" w:rsidP="00A960F0">
            <w:pPr>
              <w:autoSpaceDE w:val="0"/>
              <w:autoSpaceDN w:val="0"/>
              <w:adjustRightInd w:val="0"/>
              <w:spacing w:after="0" w:line="240" w:lineRule="auto"/>
              <w:jc w:val="center"/>
              <w:rPr>
                <w:rFonts w:ascii="Liberation Serif" w:hAnsi="Liberation Serif" w:cs="Liberation Serif"/>
                <w:color w:val="000000" w:themeColor="text1"/>
                <w:sz w:val="24"/>
                <w:szCs w:val="24"/>
              </w:rPr>
            </w:pPr>
          </w:p>
        </w:tc>
        <w:tc>
          <w:tcPr>
            <w:tcW w:w="992" w:type="dxa"/>
            <w:vMerge/>
            <w:tcBorders>
              <w:top w:val="single" w:sz="4" w:space="0" w:color="auto"/>
              <w:left w:val="single" w:sz="4" w:space="0" w:color="auto"/>
              <w:bottom w:val="single" w:sz="4" w:space="0" w:color="auto"/>
              <w:right w:val="single" w:sz="4" w:space="0" w:color="auto"/>
            </w:tcBorders>
          </w:tcPr>
          <w:p w:rsidR="00A960F0" w:rsidRPr="00A960F0" w:rsidRDefault="00A960F0" w:rsidP="00A960F0">
            <w:pPr>
              <w:autoSpaceDE w:val="0"/>
              <w:autoSpaceDN w:val="0"/>
              <w:adjustRightInd w:val="0"/>
              <w:spacing w:after="0" w:line="240" w:lineRule="auto"/>
              <w:jc w:val="center"/>
              <w:rPr>
                <w:rFonts w:ascii="Liberation Serif" w:hAnsi="Liberation Serif" w:cs="Liberation Serif"/>
                <w:color w:val="000000" w:themeColor="text1"/>
                <w:sz w:val="24"/>
                <w:szCs w:val="24"/>
              </w:rPr>
            </w:pPr>
          </w:p>
        </w:tc>
        <w:tc>
          <w:tcPr>
            <w:tcW w:w="850" w:type="dxa"/>
            <w:vMerge/>
            <w:tcBorders>
              <w:top w:val="single" w:sz="4" w:space="0" w:color="auto"/>
              <w:left w:val="single" w:sz="4" w:space="0" w:color="auto"/>
              <w:bottom w:val="single" w:sz="4" w:space="0" w:color="auto"/>
              <w:right w:val="single" w:sz="4" w:space="0" w:color="auto"/>
            </w:tcBorders>
          </w:tcPr>
          <w:p w:rsidR="00A960F0" w:rsidRPr="00A960F0" w:rsidRDefault="00A960F0" w:rsidP="00A960F0">
            <w:pPr>
              <w:autoSpaceDE w:val="0"/>
              <w:autoSpaceDN w:val="0"/>
              <w:adjustRightInd w:val="0"/>
              <w:spacing w:after="0" w:line="240" w:lineRule="auto"/>
              <w:jc w:val="center"/>
              <w:rPr>
                <w:rFonts w:ascii="Liberation Serif" w:hAnsi="Liberation Serif" w:cs="Liberation Serif"/>
                <w:color w:val="000000" w:themeColor="text1"/>
                <w:sz w:val="24"/>
                <w:szCs w:val="24"/>
              </w:rPr>
            </w:pPr>
          </w:p>
        </w:tc>
        <w:tc>
          <w:tcPr>
            <w:tcW w:w="964" w:type="dxa"/>
            <w:vMerge/>
            <w:tcBorders>
              <w:top w:val="single" w:sz="4" w:space="0" w:color="auto"/>
              <w:left w:val="single" w:sz="4" w:space="0" w:color="auto"/>
              <w:bottom w:val="single" w:sz="4" w:space="0" w:color="auto"/>
              <w:right w:val="single" w:sz="4" w:space="0" w:color="auto"/>
            </w:tcBorders>
          </w:tcPr>
          <w:p w:rsidR="00A960F0" w:rsidRPr="00A960F0" w:rsidRDefault="00A960F0" w:rsidP="00A960F0">
            <w:pPr>
              <w:autoSpaceDE w:val="0"/>
              <w:autoSpaceDN w:val="0"/>
              <w:adjustRightInd w:val="0"/>
              <w:spacing w:after="0" w:line="240" w:lineRule="auto"/>
              <w:jc w:val="center"/>
              <w:rPr>
                <w:rFonts w:ascii="Liberation Serif" w:hAnsi="Liberation Serif" w:cs="Liberation Serif"/>
                <w:color w:val="000000" w:themeColor="text1"/>
                <w:sz w:val="24"/>
                <w:szCs w:val="24"/>
              </w:rPr>
            </w:pPr>
          </w:p>
        </w:tc>
      </w:tr>
      <w:tr w:rsidR="00A960F0" w:rsidRPr="00A960F0" w:rsidTr="00106A63">
        <w:tc>
          <w:tcPr>
            <w:tcW w:w="1474" w:type="dxa"/>
            <w:tcBorders>
              <w:top w:val="single" w:sz="4" w:space="0" w:color="auto"/>
              <w:left w:val="single" w:sz="4" w:space="0" w:color="auto"/>
              <w:bottom w:val="single" w:sz="4" w:space="0" w:color="auto"/>
              <w:right w:val="single" w:sz="4" w:space="0" w:color="auto"/>
            </w:tcBorders>
            <w:vAlign w:val="center"/>
          </w:tcPr>
          <w:p w:rsidR="00A960F0" w:rsidRPr="00A960F0" w:rsidRDefault="00A960F0" w:rsidP="00A960F0">
            <w:pPr>
              <w:autoSpaceDE w:val="0"/>
              <w:autoSpaceDN w:val="0"/>
              <w:adjustRightInd w:val="0"/>
              <w:spacing w:after="0" w:line="240" w:lineRule="auto"/>
              <w:jc w:val="center"/>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1</w:t>
            </w:r>
          </w:p>
        </w:tc>
        <w:tc>
          <w:tcPr>
            <w:tcW w:w="998" w:type="dxa"/>
            <w:tcBorders>
              <w:top w:val="single" w:sz="4" w:space="0" w:color="auto"/>
              <w:left w:val="single" w:sz="4" w:space="0" w:color="auto"/>
              <w:bottom w:val="single" w:sz="4" w:space="0" w:color="auto"/>
              <w:right w:val="single" w:sz="4" w:space="0" w:color="auto"/>
            </w:tcBorders>
            <w:vAlign w:val="center"/>
          </w:tcPr>
          <w:p w:rsidR="00A960F0" w:rsidRPr="00A960F0" w:rsidRDefault="00A960F0" w:rsidP="00A960F0">
            <w:pPr>
              <w:autoSpaceDE w:val="0"/>
              <w:autoSpaceDN w:val="0"/>
              <w:adjustRightInd w:val="0"/>
              <w:spacing w:after="0" w:line="240" w:lineRule="auto"/>
              <w:jc w:val="center"/>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2</w:t>
            </w:r>
          </w:p>
        </w:tc>
        <w:tc>
          <w:tcPr>
            <w:tcW w:w="851" w:type="dxa"/>
            <w:tcBorders>
              <w:top w:val="single" w:sz="4" w:space="0" w:color="auto"/>
              <w:left w:val="single" w:sz="4" w:space="0" w:color="auto"/>
              <w:bottom w:val="single" w:sz="4" w:space="0" w:color="auto"/>
              <w:right w:val="single" w:sz="4" w:space="0" w:color="auto"/>
            </w:tcBorders>
            <w:vAlign w:val="center"/>
          </w:tcPr>
          <w:p w:rsidR="00A960F0" w:rsidRPr="00A960F0" w:rsidRDefault="00A960F0" w:rsidP="00A960F0">
            <w:pPr>
              <w:autoSpaceDE w:val="0"/>
              <w:autoSpaceDN w:val="0"/>
              <w:adjustRightInd w:val="0"/>
              <w:spacing w:after="0" w:line="240" w:lineRule="auto"/>
              <w:jc w:val="center"/>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3</w:t>
            </w:r>
          </w:p>
        </w:tc>
        <w:tc>
          <w:tcPr>
            <w:tcW w:w="850" w:type="dxa"/>
            <w:tcBorders>
              <w:top w:val="single" w:sz="4" w:space="0" w:color="auto"/>
              <w:left w:val="single" w:sz="4" w:space="0" w:color="auto"/>
              <w:bottom w:val="single" w:sz="4" w:space="0" w:color="auto"/>
              <w:right w:val="single" w:sz="4" w:space="0" w:color="auto"/>
            </w:tcBorders>
            <w:vAlign w:val="center"/>
          </w:tcPr>
          <w:p w:rsidR="00A960F0" w:rsidRPr="00A960F0" w:rsidRDefault="00A960F0" w:rsidP="00A960F0">
            <w:pPr>
              <w:autoSpaceDE w:val="0"/>
              <w:autoSpaceDN w:val="0"/>
              <w:adjustRightInd w:val="0"/>
              <w:spacing w:after="0" w:line="240" w:lineRule="auto"/>
              <w:jc w:val="center"/>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4</w:t>
            </w:r>
          </w:p>
        </w:tc>
        <w:tc>
          <w:tcPr>
            <w:tcW w:w="992" w:type="dxa"/>
            <w:tcBorders>
              <w:top w:val="single" w:sz="4" w:space="0" w:color="auto"/>
              <w:left w:val="single" w:sz="4" w:space="0" w:color="auto"/>
              <w:bottom w:val="single" w:sz="4" w:space="0" w:color="auto"/>
              <w:right w:val="single" w:sz="4" w:space="0" w:color="auto"/>
            </w:tcBorders>
            <w:vAlign w:val="center"/>
          </w:tcPr>
          <w:p w:rsidR="00A960F0" w:rsidRPr="00A960F0" w:rsidRDefault="00A960F0" w:rsidP="00A960F0">
            <w:pPr>
              <w:autoSpaceDE w:val="0"/>
              <w:autoSpaceDN w:val="0"/>
              <w:adjustRightInd w:val="0"/>
              <w:spacing w:after="0" w:line="240" w:lineRule="auto"/>
              <w:jc w:val="center"/>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5</w:t>
            </w:r>
          </w:p>
        </w:tc>
        <w:tc>
          <w:tcPr>
            <w:tcW w:w="1134" w:type="dxa"/>
            <w:tcBorders>
              <w:top w:val="single" w:sz="4" w:space="0" w:color="auto"/>
              <w:left w:val="single" w:sz="4" w:space="0" w:color="auto"/>
              <w:bottom w:val="single" w:sz="4" w:space="0" w:color="auto"/>
              <w:right w:val="single" w:sz="4" w:space="0" w:color="auto"/>
            </w:tcBorders>
            <w:vAlign w:val="center"/>
          </w:tcPr>
          <w:p w:rsidR="00A960F0" w:rsidRPr="00A960F0" w:rsidRDefault="00A960F0" w:rsidP="00A960F0">
            <w:pPr>
              <w:autoSpaceDE w:val="0"/>
              <w:autoSpaceDN w:val="0"/>
              <w:adjustRightInd w:val="0"/>
              <w:spacing w:after="0" w:line="240" w:lineRule="auto"/>
              <w:jc w:val="center"/>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6</w:t>
            </w:r>
          </w:p>
        </w:tc>
        <w:tc>
          <w:tcPr>
            <w:tcW w:w="1276" w:type="dxa"/>
            <w:tcBorders>
              <w:top w:val="single" w:sz="4" w:space="0" w:color="auto"/>
              <w:left w:val="single" w:sz="4" w:space="0" w:color="auto"/>
              <w:bottom w:val="single" w:sz="4" w:space="0" w:color="auto"/>
              <w:right w:val="single" w:sz="4" w:space="0" w:color="auto"/>
            </w:tcBorders>
            <w:vAlign w:val="center"/>
          </w:tcPr>
          <w:p w:rsidR="00A960F0" w:rsidRPr="00A960F0" w:rsidRDefault="00A960F0" w:rsidP="00A960F0">
            <w:pPr>
              <w:autoSpaceDE w:val="0"/>
              <w:autoSpaceDN w:val="0"/>
              <w:adjustRightInd w:val="0"/>
              <w:spacing w:after="0" w:line="240" w:lineRule="auto"/>
              <w:jc w:val="center"/>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7</w:t>
            </w:r>
          </w:p>
        </w:tc>
        <w:tc>
          <w:tcPr>
            <w:tcW w:w="1134" w:type="dxa"/>
            <w:tcBorders>
              <w:top w:val="single" w:sz="4" w:space="0" w:color="auto"/>
              <w:left w:val="single" w:sz="4" w:space="0" w:color="auto"/>
              <w:bottom w:val="single" w:sz="4" w:space="0" w:color="auto"/>
              <w:right w:val="single" w:sz="4" w:space="0" w:color="auto"/>
            </w:tcBorders>
            <w:vAlign w:val="center"/>
          </w:tcPr>
          <w:p w:rsidR="00A960F0" w:rsidRPr="00A960F0" w:rsidRDefault="00A960F0" w:rsidP="00A960F0">
            <w:pPr>
              <w:autoSpaceDE w:val="0"/>
              <w:autoSpaceDN w:val="0"/>
              <w:adjustRightInd w:val="0"/>
              <w:spacing w:after="0" w:line="240" w:lineRule="auto"/>
              <w:jc w:val="center"/>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8</w:t>
            </w:r>
          </w:p>
        </w:tc>
        <w:tc>
          <w:tcPr>
            <w:tcW w:w="709" w:type="dxa"/>
            <w:tcBorders>
              <w:top w:val="single" w:sz="4" w:space="0" w:color="auto"/>
              <w:left w:val="single" w:sz="4" w:space="0" w:color="auto"/>
              <w:bottom w:val="single" w:sz="4" w:space="0" w:color="auto"/>
              <w:right w:val="single" w:sz="4" w:space="0" w:color="auto"/>
            </w:tcBorders>
            <w:vAlign w:val="center"/>
          </w:tcPr>
          <w:p w:rsidR="00A960F0" w:rsidRPr="00A960F0" w:rsidRDefault="00A960F0" w:rsidP="00A960F0">
            <w:pPr>
              <w:autoSpaceDE w:val="0"/>
              <w:autoSpaceDN w:val="0"/>
              <w:adjustRightInd w:val="0"/>
              <w:spacing w:after="0" w:line="240" w:lineRule="auto"/>
              <w:jc w:val="center"/>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9</w:t>
            </w:r>
          </w:p>
        </w:tc>
        <w:tc>
          <w:tcPr>
            <w:tcW w:w="425" w:type="dxa"/>
            <w:tcBorders>
              <w:top w:val="single" w:sz="4" w:space="0" w:color="auto"/>
              <w:left w:val="single" w:sz="4" w:space="0" w:color="auto"/>
              <w:bottom w:val="single" w:sz="4" w:space="0" w:color="auto"/>
              <w:right w:val="single" w:sz="4" w:space="0" w:color="auto"/>
            </w:tcBorders>
            <w:vAlign w:val="center"/>
          </w:tcPr>
          <w:p w:rsidR="00A960F0" w:rsidRPr="00A960F0" w:rsidRDefault="00A960F0" w:rsidP="00A960F0">
            <w:pPr>
              <w:autoSpaceDE w:val="0"/>
              <w:autoSpaceDN w:val="0"/>
              <w:adjustRightInd w:val="0"/>
              <w:spacing w:after="0" w:line="240" w:lineRule="auto"/>
              <w:jc w:val="center"/>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10</w:t>
            </w:r>
          </w:p>
        </w:tc>
        <w:tc>
          <w:tcPr>
            <w:tcW w:w="992" w:type="dxa"/>
            <w:tcBorders>
              <w:top w:val="single" w:sz="4" w:space="0" w:color="auto"/>
              <w:left w:val="single" w:sz="4" w:space="0" w:color="auto"/>
              <w:bottom w:val="single" w:sz="4" w:space="0" w:color="auto"/>
              <w:right w:val="single" w:sz="4" w:space="0" w:color="auto"/>
            </w:tcBorders>
            <w:vAlign w:val="center"/>
          </w:tcPr>
          <w:p w:rsidR="00A960F0" w:rsidRPr="00A960F0" w:rsidRDefault="00A960F0" w:rsidP="00A960F0">
            <w:pPr>
              <w:autoSpaceDE w:val="0"/>
              <w:autoSpaceDN w:val="0"/>
              <w:adjustRightInd w:val="0"/>
              <w:spacing w:after="0" w:line="240" w:lineRule="auto"/>
              <w:jc w:val="center"/>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11</w:t>
            </w:r>
          </w:p>
        </w:tc>
        <w:tc>
          <w:tcPr>
            <w:tcW w:w="709" w:type="dxa"/>
            <w:tcBorders>
              <w:top w:val="single" w:sz="4" w:space="0" w:color="auto"/>
              <w:left w:val="single" w:sz="4" w:space="0" w:color="auto"/>
              <w:bottom w:val="single" w:sz="4" w:space="0" w:color="auto"/>
              <w:right w:val="single" w:sz="4" w:space="0" w:color="auto"/>
            </w:tcBorders>
            <w:vAlign w:val="center"/>
          </w:tcPr>
          <w:p w:rsidR="00A960F0" w:rsidRPr="00A960F0" w:rsidRDefault="00A960F0" w:rsidP="00A960F0">
            <w:pPr>
              <w:autoSpaceDE w:val="0"/>
              <w:autoSpaceDN w:val="0"/>
              <w:adjustRightInd w:val="0"/>
              <w:spacing w:after="0" w:line="240" w:lineRule="auto"/>
              <w:jc w:val="center"/>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12</w:t>
            </w:r>
          </w:p>
        </w:tc>
        <w:tc>
          <w:tcPr>
            <w:tcW w:w="851" w:type="dxa"/>
            <w:tcBorders>
              <w:top w:val="single" w:sz="4" w:space="0" w:color="auto"/>
              <w:left w:val="single" w:sz="4" w:space="0" w:color="auto"/>
              <w:bottom w:val="single" w:sz="4" w:space="0" w:color="auto"/>
              <w:right w:val="single" w:sz="4" w:space="0" w:color="auto"/>
            </w:tcBorders>
            <w:vAlign w:val="center"/>
          </w:tcPr>
          <w:p w:rsidR="00A960F0" w:rsidRPr="00A960F0" w:rsidRDefault="00A960F0" w:rsidP="00A960F0">
            <w:pPr>
              <w:autoSpaceDE w:val="0"/>
              <w:autoSpaceDN w:val="0"/>
              <w:adjustRightInd w:val="0"/>
              <w:spacing w:after="0" w:line="240" w:lineRule="auto"/>
              <w:jc w:val="center"/>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13</w:t>
            </w:r>
          </w:p>
        </w:tc>
        <w:tc>
          <w:tcPr>
            <w:tcW w:w="992" w:type="dxa"/>
            <w:tcBorders>
              <w:top w:val="single" w:sz="4" w:space="0" w:color="auto"/>
              <w:left w:val="single" w:sz="4" w:space="0" w:color="auto"/>
              <w:bottom w:val="single" w:sz="4" w:space="0" w:color="auto"/>
              <w:right w:val="single" w:sz="4" w:space="0" w:color="auto"/>
            </w:tcBorders>
            <w:vAlign w:val="center"/>
          </w:tcPr>
          <w:p w:rsidR="00A960F0" w:rsidRPr="00A960F0" w:rsidRDefault="00A960F0" w:rsidP="00A960F0">
            <w:pPr>
              <w:autoSpaceDE w:val="0"/>
              <w:autoSpaceDN w:val="0"/>
              <w:adjustRightInd w:val="0"/>
              <w:spacing w:after="0" w:line="240" w:lineRule="auto"/>
              <w:jc w:val="center"/>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14</w:t>
            </w:r>
          </w:p>
        </w:tc>
        <w:tc>
          <w:tcPr>
            <w:tcW w:w="850" w:type="dxa"/>
            <w:tcBorders>
              <w:top w:val="single" w:sz="4" w:space="0" w:color="auto"/>
              <w:left w:val="single" w:sz="4" w:space="0" w:color="auto"/>
              <w:bottom w:val="single" w:sz="4" w:space="0" w:color="auto"/>
              <w:right w:val="single" w:sz="4" w:space="0" w:color="auto"/>
            </w:tcBorders>
            <w:vAlign w:val="center"/>
          </w:tcPr>
          <w:p w:rsidR="00A960F0" w:rsidRPr="00A960F0" w:rsidRDefault="00A960F0" w:rsidP="00A960F0">
            <w:pPr>
              <w:autoSpaceDE w:val="0"/>
              <w:autoSpaceDN w:val="0"/>
              <w:adjustRightInd w:val="0"/>
              <w:spacing w:after="0" w:line="240" w:lineRule="auto"/>
              <w:jc w:val="center"/>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15</w:t>
            </w:r>
          </w:p>
        </w:tc>
        <w:tc>
          <w:tcPr>
            <w:tcW w:w="964" w:type="dxa"/>
            <w:tcBorders>
              <w:top w:val="single" w:sz="4" w:space="0" w:color="auto"/>
              <w:left w:val="single" w:sz="4" w:space="0" w:color="auto"/>
              <w:bottom w:val="single" w:sz="4" w:space="0" w:color="auto"/>
              <w:right w:val="single" w:sz="4" w:space="0" w:color="auto"/>
            </w:tcBorders>
            <w:vAlign w:val="center"/>
          </w:tcPr>
          <w:p w:rsidR="00A960F0" w:rsidRPr="00A960F0" w:rsidRDefault="00A960F0" w:rsidP="00A960F0">
            <w:pPr>
              <w:autoSpaceDE w:val="0"/>
              <w:autoSpaceDN w:val="0"/>
              <w:adjustRightInd w:val="0"/>
              <w:spacing w:after="0" w:line="240" w:lineRule="auto"/>
              <w:jc w:val="center"/>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16</w:t>
            </w:r>
          </w:p>
        </w:tc>
      </w:tr>
      <w:tr w:rsidR="00A960F0" w:rsidRPr="00A960F0" w:rsidTr="00106A63">
        <w:tc>
          <w:tcPr>
            <w:tcW w:w="1474" w:type="dxa"/>
            <w:vMerge w:val="restart"/>
            <w:tcBorders>
              <w:top w:val="single" w:sz="4" w:space="0" w:color="auto"/>
              <w:left w:val="single" w:sz="4" w:space="0" w:color="auto"/>
              <w:bottom w:val="single" w:sz="4" w:space="0" w:color="auto"/>
              <w:right w:val="single" w:sz="4" w:space="0" w:color="auto"/>
            </w:tcBorders>
            <w:vAlign w:val="center"/>
          </w:tcPr>
          <w:p w:rsidR="00A960F0" w:rsidRPr="00A960F0" w:rsidRDefault="00A960F0" w:rsidP="00A960F0">
            <w:pPr>
              <w:autoSpaceDE w:val="0"/>
              <w:autoSpaceDN w:val="0"/>
              <w:adjustRightInd w:val="0"/>
              <w:spacing w:after="0" w:line="240" w:lineRule="auto"/>
              <w:rPr>
                <w:rFonts w:ascii="Liberation Serif" w:hAnsi="Liberation Serif" w:cs="Liberation Serif"/>
                <w:color w:val="000000" w:themeColor="text1"/>
                <w:sz w:val="24"/>
                <w:szCs w:val="24"/>
              </w:rPr>
            </w:pPr>
          </w:p>
        </w:tc>
        <w:tc>
          <w:tcPr>
            <w:tcW w:w="998" w:type="dxa"/>
            <w:vMerge w:val="restart"/>
            <w:tcBorders>
              <w:top w:val="single" w:sz="4" w:space="0" w:color="auto"/>
              <w:left w:val="single" w:sz="4" w:space="0" w:color="auto"/>
              <w:bottom w:val="single" w:sz="4" w:space="0" w:color="auto"/>
              <w:right w:val="single" w:sz="4" w:space="0" w:color="auto"/>
            </w:tcBorders>
            <w:vAlign w:val="center"/>
          </w:tcPr>
          <w:p w:rsidR="00A960F0" w:rsidRPr="00A960F0" w:rsidRDefault="00A960F0" w:rsidP="00A960F0">
            <w:pPr>
              <w:autoSpaceDE w:val="0"/>
              <w:autoSpaceDN w:val="0"/>
              <w:adjustRightInd w:val="0"/>
              <w:spacing w:after="0" w:line="240" w:lineRule="auto"/>
              <w:rPr>
                <w:rFonts w:ascii="Liberation Serif" w:hAnsi="Liberation Serif" w:cs="Liberation Serif"/>
                <w:color w:val="000000" w:themeColor="text1"/>
                <w:sz w:val="24"/>
                <w:szCs w:val="24"/>
              </w:rPr>
            </w:pPr>
          </w:p>
        </w:tc>
        <w:tc>
          <w:tcPr>
            <w:tcW w:w="851" w:type="dxa"/>
            <w:vMerge w:val="restart"/>
            <w:tcBorders>
              <w:top w:val="single" w:sz="4" w:space="0" w:color="auto"/>
              <w:left w:val="single" w:sz="4" w:space="0" w:color="auto"/>
              <w:bottom w:val="single" w:sz="4" w:space="0" w:color="auto"/>
              <w:right w:val="single" w:sz="4" w:space="0" w:color="auto"/>
            </w:tcBorders>
            <w:vAlign w:val="center"/>
          </w:tcPr>
          <w:p w:rsidR="00A960F0" w:rsidRPr="00A960F0" w:rsidRDefault="00A960F0" w:rsidP="00A960F0">
            <w:pPr>
              <w:autoSpaceDE w:val="0"/>
              <w:autoSpaceDN w:val="0"/>
              <w:adjustRightInd w:val="0"/>
              <w:spacing w:after="0" w:line="240" w:lineRule="auto"/>
              <w:rPr>
                <w:rFonts w:ascii="Liberation Serif" w:hAnsi="Liberation Serif" w:cs="Liberation Serif"/>
                <w:color w:val="000000" w:themeColor="text1"/>
                <w:sz w:val="24"/>
                <w:szCs w:val="24"/>
              </w:rPr>
            </w:pPr>
          </w:p>
        </w:tc>
        <w:tc>
          <w:tcPr>
            <w:tcW w:w="850" w:type="dxa"/>
            <w:vMerge w:val="restart"/>
            <w:tcBorders>
              <w:top w:val="single" w:sz="4" w:space="0" w:color="auto"/>
              <w:left w:val="single" w:sz="4" w:space="0" w:color="auto"/>
              <w:bottom w:val="single" w:sz="4" w:space="0" w:color="auto"/>
              <w:right w:val="single" w:sz="4" w:space="0" w:color="auto"/>
            </w:tcBorders>
            <w:vAlign w:val="center"/>
          </w:tcPr>
          <w:p w:rsidR="00A960F0" w:rsidRPr="00A960F0" w:rsidRDefault="00A960F0" w:rsidP="00A960F0">
            <w:pPr>
              <w:autoSpaceDE w:val="0"/>
              <w:autoSpaceDN w:val="0"/>
              <w:adjustRightInd w:val="0"/>
              <w:spacing w:after="0" w:line="240" w:lineRule="auto"/>
              <w:rPr>
                <w:rFonts w:ascii="Liberation Serif" w:hAnsi="Liberation Serif" w:cs="Liberation Serif"/>
                <w:color w:val="000000" w:themeColor="text1"/>
                <w:sz w:val="24"/>
                <w:szCs w:val="24"/>
              </w:rPr>
            </w:pPr>
          </w:p>
        </w:tc>
        <w:tc>
          <w:tcPr>
            <w:tcW w:w="992" w:type="dxa"/>
            <w:vMerge w:val="restart"/>
            <w:tcBorders>
              <w:top w:val="single" w:sz="4" w:space="0" w:color="auto"/>
              <w:left w:val="single" w:sz="4" w:space="0" w:color="auto"/>
              <w:bottom w:val="single" w:sz="4" w:space="0" w:color="auto"/>
              <w:right w:val="single" w:sz="4" w:space="0" w:color="auto"/>
            </w:tcBorders>
            <w:vAlign w:val="center"/>
          </w:tcPr>
          <w:p w:rsidR="00A960F0" w:rsidRPr="00A960F0" w:rsidRDefault="00A960F0" w:rsidP="00A960F0">
            <w:pPr>
              <w:autoSpaceDE w:val="0"/>
              <w:autoSpaceDN w:val="0"/>
              <w:adjustRightInd w:val="0"/>
              <w:spacing w:after="0" w:line="240" w:lineRule="auto"/>
              <w:rPr>
                <w:rFonts w:ascii="Liberation Serif" w:hAnsi="Liberation Serif" w:cs="Liberation Serif"/>
                <w:color w:val="000000" w:themeColor="text1"/>
                <w:sz w:val="24"/>
                <w:szCs w:val="24"/>
              </w:rPr>
            </w:pPr>
          </w:p>
        </w:tc>
        <w:tc>
          <w:tcPr>
            <w:tcW w:w="1134" w:type="dxa"/>
            <w:vMerge w:val="restart"/>
            <w:tcBorders>
              <w:top w:val="single" w:sz="4" w:space="0" w:color="auto"/>
              <w:left w:val="single" w:sz="4" w:space="0" w:color="auto"/>
              <w:bottom w:val="single" w:sz="4" w:space="0" w:color="auto"/>
              <w:right w:val="single" w:sz="4" w:space="0" w:color="auto"/>
            </w:tcBorders>
            <w:vAlign w:val="center"/>
          </w:tcPr>
          <w:p w:rsidR="00A960F0" w:rsidRPr="00A960F0" w:rsidRDefault="00A960F0" w:rsidP="00A960F0">
            <w:pPr>
              <w:autoSpaceDE w:val="0"/>
              <w:autoSpaceDN w:val="0"/>
              <w:adjustRightInd w:val="0"/>
              <w:spacing w:after="0" w:line="240" w:lineRule="auto"/>
              <w:rPr>
                <w:rFonts w:ascii="Liberation Serif" w:hAnsi="Liberation Serif" w:cs="Liberation Serif"/>
                <w:color w:val="000000" w:themeColor="text1"/>
                <w:sz w:val="24"/>
                <w:szCs w:val="24"/>
              </w:rPr>
            </w:pPr>
          </w:p>
        </w:tc>
        <w:tc>
          <w:tcPr>
            <w:tcW w:w="1276" w:type="dxa"/>
            <w:tcBorders>
              <w:top w:val="single" w:sz="4" w:space="0" w:color="auto"/>
              <w:left w:val="single" w:sz="4" w:space="0" w:color="auto"/>
              <w:bottom w:val="single" w:sz="4" w:space="0" w:color="auto"/>
              <w:right w:val="single" w:sz="4" w:space="0" w:color="auto"/>
            </w:tcBorders>
            <w:vAlign w:val="center"/>
          </w:tcPr>
          <w:p w:rsidR="00A960F0" w:rsidRPr="00A960F0" w:rsidRDefault="00A960F0" w:rsidP="00A960F0">
            <w:pPr>
              <w:autoSpaceDE w:val="0"/>
              <w:autoSpaceDN w:val="0"/>
              <w:adjustRightInd w:val="0"/>
              <w:spacing w:after="0" w:line="240" w:lineRule="auto"/>
              <w:rPr>
                <w:rFonts w:ascii="Liberation Serif" w:hAnsi="Liberation Serif" w:cs="Liberation Serif"/>
                <w:color w:val="000000" w:themeColor="text1"/>
                <w:sz w:val="24"/>
                <w:szCs w:val="24"/>
              </w:rPr>
            </w:pPr>
          </w:p>
        </w:tc>
        <w:tc>
          <w:tcPr>
            <w:tcW w:w="1134" w:type="dxa"/>
            <w:tcBorders>
              <w:top w:val="single" w:sz="4" w:space="0" w:color="auto"/>
              <w:left w:val="single" w:sz="4" w:space="0" w:color="auto"/>
              <w:bottom w:val="single" w:sz="4" w:space="0" w:color="auto"/>
              <w:right w:val="single" w:sz="4" w:space="0" w:color="auto"/>
            </w:tcBorders>
            <w:vAlign w:val="center"/>
          </w:tcPr>
          <w:p w:rsidR="00A960F0" w:rsidRPr="00A960F0" w:rsidRDefault="00A960F0" w:rsidP="00A960F0">
            <w:pPr>
              <w:autoSpaceDE w:val="0"/>
              <w:autoSpaceDN w:val="0"/>
              <w:adjustRightInd w:val="0"/>
              <w:spacing w:after="0" w:line="240" w:lineRule="auto"/>
              <w:rPr>
                <w:rFonts w:ascii="Liberation Serif" w:hAnsi="Liberation Serif" w:cs="Liberation Serif"/>
                <w:color w:val="000000" w:themeColor="text1"/>
                <w:sz w:val="24"/>
                <w:szCs w:val="24"/>
              </w:rPr>
            </w:pPr>
          </w:p>
        </w:tc>
        <w:tc>
          <w:tcPr>
            <w:tcW w:w="709" w:type="dxa"/>
            <w:tcBorders>
              <w:top w:val="single" w:sz="4" w:space="0" w:color="auto"/>
              <w:left w:val="single" w:sz="4" w:space="0" w:color="auto"/>
              <w:bottom w:val="single" w:sz="4" w:space="0" w:color="auto"/>
              <w:right w:val="single" w:sz="4" w:space="0" w:color="auto"/>
            </w:tcBorders>
            <w:vAlign w:val="center"/>
          </w:tcPr>
          <w:p w:rsidR="00A960F0" w:rsidRPr="00A960F0" w:rsidRDefault="00A960F0" w:rsidP="00A960F0">
            <w:pPr>
              <w:autoSpaceDE w:val="0"/>
              <w:autoSpaceDN w:val="0"/>
              <w:adjustRightInd w:val="0"/>
              <w:spacing w:after="0" w:line="240" w:lineRule="auto"/>
              <w:rPr>
                <w:rFonts w:ascii="Liberation Serif" w:hAnsi="Liberation Serif" w:cs="Liberation Serif"/>
                <w:color w:val="000000" w:themeColor="text1"/>
                <w:sz w:val="24"/>
                <w:szCs w:val="24"/>
              </w:rPr>
            </w:pPr>
          </w:p>
        </w:tc>
        <w:tc>
          <w:tcPr>
            <w:tcW w:w="425" w:type="dxa"/>
            <w:tcBorders>
              <w:top w:val="single" w:sz="4" w:space="0" w:color="auto"/>
              <w:left w:val="single" w:sz="4" w:space="0" w:color="auto"/>
              <w:bottom w:val="single" w:sz="4" w:space="0" w:color="auto"/>
              <w:right w:val="single" w:sz="4" w:space="0" w:color="auto"/>
            </w:tcBorders>
            <w:vAlign w:val="center"/>
          </w:tcPr>
          <w:p w:rsidR="00A960F0" w:rsidRPr="00A960F0" w:rsidRDefault="00A960F0" w:rsidP="00A960F0">
            <w:pPr>
              <w:autoSpaceDE w:val="0"/>
              <w:autoSpaceDN w:val="0"/>
              <w:adjustRightInd w:val="0"/>
              <w:spacing w:after="0" w:line="240" w:lineRule="auto"/>
              <w:rPr>
                <w:rFonts w:ascii="Liberation Serif" w:hAnsi="Liberation Serif" w:cs="Liberation Serif"/>
                <w:color w:val="000000" w:themeColor="text1"/>
                <w:sz w:val="24"/>
                <w:szCs w:val="24"/>
              </w:rPr>
            </w:pPr>
          </w:p>
        </w:tc>
        <w:tc>
          <w:tcPr>
            <w:tcW w:w="992" w:type="dxa"/>
            <w:tcBorders>
              <w:top w:val="single" w:sz="4" w:space="0" w:color="auto"/>
              <w:left w:val="single" w:sz="4" w:space="0" w:color="auto"/>
              <w:bottom w:val="single" w:sz="4" w:space="0" w:color="auto"/>
              <w:right w:val="single" w:sz="4" w:space="0" w:color="auto"/>
            </w:tcBorders>
            <w:vAlign w:val="center"/>
          </w:tcPr>
          <w:p w:rsidR="00A960F0" w:rsidRPr="00A960F0" w:rsidRDefault="00A960F0" w:rsidP="00A960F0">
            <w:pPr>
              <w:autoSpaceDE w:val="0"/>
              <w:autoSpaceDN w:val="0"/>
              <w:adjustRightInd w:val="0"/>
              <w:spacing w:after="0" w:line="240" w:lineRule="auto"/>
              <w:rPr>
                <w:rFonts w:ascii="Liberation Serif" w:hAnsi="Liberation Serif" w:cs="Liberation Serif"/>
                <w:color w:val="000000" w:themeColor="text1"/>
                <w:sz w:val="24"/>
                <w:szCs w:val="24"/>
              </w:rPr>
            </w:pPr>
          </w:p>
        </w:tc>
        <w:tc>
          <w:tcPr>
            <w:tcW w:w="709" w:type="dxa"/>
            <w:tcBorders>
              <w:top w:val="single" w:sz="4" w:space="0" w:color="auto"/>
              <w:left w:val="single" w:sz="4" w:space="0" w:color="auto"/>
              <w:bottom w:val="single" w:sz="4" w:space="0" w:color="auto"/>
              <w:right w:val="single" w:sz="4" w:space="0" w:color="auto"/>
            </w:tcBorders>
            <w:vAlign w:val="center"/>
          </w:tcPr>
          <w:p w:rsidR="00A960F0" w:rsidRPr="00A960F0" w:rsidRDefault="00A960F0" w:rsidP="00A960F0">
            <w:pPr>
              <w:autoSpaceDE w:val="0"/>
              <w:autoSpaceDN w:val="0"/>
              <w:adjustRightInd w:val="0"/>
              <w:spacing w:after="0" w:line="240" w:lineRule="auto"/>
              <w:rPr>
                <w:rFonts w:ascii="Liberation Serif" w:hAnsi="Liberation Serif" w:cs="Liberation Serif"/>
                <w:color w:val="000000" w:themeColor="text1"/>
                <w:sz w:val="24"/>
                <w:szCs w:val="24"/>
              </w:rPr>
            </w:pPr>
          </w:p>
        </w:tc>
        <w:tc>
          <w:tcPr>
            <w:tcW w:w="851" w:type="dxa"/>
            <w:tcBorders>
              <w:top w:val="single" w:sz="4" w:space="0" w:color="auto"/>
              <w:left w:val="single" w:sz="4" w:space="0" w:color="auto"/>
              <w:bottom w:val="single" w:sz="4" w:space="0" w:color="auto"/>
              <w:right w:val="single" w:sz="4" w:space="0" w:color="auto"/>
            </w:tcBorders>
            <w:vAlign w:val="center"/>
          </w:tcPr>
          <w:p w:rsidR="00A960F0" w:rsidRPr="00A960F0" w:rsidRDefault="00A960F0" w:rsidP="00A960F0">
            <w:pPr>
              <w:autoSpaceDE w:val="0"/>
              <w:autoSpaceDN w:val="0"/>
              <w:adjustRightInd w:val="0"/>
              <w:spacing w:after="0" w:line="240" w:lineRule="auto"/>
              <w:rPr>
                <w:rFonts w:ascii="Liberation Serif" w:hAnsi="Liberation Serif" w:cs="Liberation Serif"/>
                <w:color w:val="000000" w:themeColor="text1"/>
                <w:sz w:val="24"/>
                <w:szCs w:val="24"/>
              </w:rPr>
            </w:pPr>
          </w:p>
        </w:tc>
        <w:tc>
          <w:tcPr>
            <w:tcW w:w="992" w:type="dxa"/>
            <w:tcBorders>
              <w:top w:val="single" w:sz="4" w:space="0" w:color="auto"/>
              <w:left w:val="single" w:sz="4" w:space="0" w:color="auto"/>
              <w:bottom w:val="single" w:sz="4" w:space="0" w:color="auto"/>
              <w:right w:val="single" w:sz="4" w:space="0" w:color="auto"/>
            </w:tcBorders>
            <w:vAlign w:val="center"/>
          </w:tcPr>
          <w:p w:rsidR="00A960F0" w:rsidRPr="00A960F0" w:rsidRDefault="00A960F0" w:rsidP="00A960F0">
            <w:pPr>
              <w:autoSpaceDE w:val="0"/>
              <w:autoSpaceDN w:val="0"/>
              <w:adjustRightInd w:val="0"/>
              <w:spacing w:after="0" w:line="240" w:lineRule="auto"/>
              <w:rPr>
                <w:rFonts w:ascii="Liberation Serif" w:hAnsi="Liberation Serif" w:cs="Liberation Serif"/>
                <w:color w:val="000000" w:themeColor="text1"/>
                <w:sz w:val="24"/>
                <w:szCs w:val="24"/>
              </w:rPr>
            </w:pPr>
          </w:p>
        </w:tc>
        <w:tc>
          <w:tcPr>
            <w:tcW w:w="850" w:type="dxa"/>
            <w:tcBorders>
              <w:top w:val="single" w:sz="4" w:space="0" w:color="auto"/>
              <w:left w:val="single" w:sz="4" w:space="0" w:color="auto"/>
              <w:bottom w:val="single" w:sz="4" w:space="0" w:color="auto"/>
              <w:right w:val="single" w:sz="4" w:space="0" w:color="auto"/>
            </w:tcBorders>
            <w:vAlign w:val="center"/>
          </w:tcPr>
          <w:p w:rsidR="00A960F0" w:rsidRPr="00A960F0" w:rsidRDefault="00A960F0" w:rsidP="00A960F0">
            <w:pPr>
              <w:autoSpaceDE w:val="0"/>
              <w:autoSpaceDN w:val="0"/>
              <w:adjustRightInd w:val="0"/>
              <w:spacing w:after="0" w:line="240" w:lineRule="auto"/>
              <w:rPr>
                <w:rFonts w:ascii="Liberation Serif" w:hAnsi="Liberation Serif" w:cs="Liberation Serif"/>
                <w:color w:val="000000" w:themeColor="text1"/>
                <w:sz w:val="24"/>
                <w:szCs w:val="24"/>
              </w:rPr>
            </w:pPr>
          </w:p>
        </w:tc>
        <w:tc>
          <w:tcPr>
            <w:tcW w:w="964" w:type="dxa"/>
            <w:tcBorders>
              <w:top w:val="single" w:sz="4" w:space="0" w:color="auto"/>
              <w:left w:val="single" w:sz="4" w:space="0" w:color="auto"/>
              <w:bottom w:val="single" w:sz="4" w:space="0" w:color="auto"/>
              <w:right w:val="single" w:sz="4" w:space="0" w:color="auto"/>
            </w:tcBorders>
            <w:vAlign w:val="center"/>
          </w:tcPr>
          <w:p w:rsidR="00A960F0" w:rsidRPr="00A960F0" w:rsidRDefault="00A960F0" w:rsidP="00A960F0">
            <w:pPr>
              <w:autoSpaceDE w:val="0"/>
              <w:autoSpaceDN w:val="0"/>
              <w:adjustRightInd w:val="0"/>
              <w:spacing w:after="0" w:line="240" w:lineRule="auto"/>
              <w:rPr>
                <w:rFonts w:ascii="Liberation Serif" w:hAnsi="Liberation Serif" w:cs="Liberation Serif"/>
                <w:color w:val="000000" w:themeColor="text1"/>
                <w:sz w:val="24"/>
                <w:szCs w:val="24"/>
              </w:rPr>
            </w:pPr>
          </w:p>
        </w:tc>
      </w:tr>
      <w:tr w:rsidR="00A960F0" w:rsidRPr="00A960F0" w:rsidTr="00106A63">
        <w:tc>
          <w:tcPr>
            <w:tcW w:w="1474" w:type="dxa"/>
            <w:vMerge/>
            <w:tcBorders>
              <w:top w:val="single" w:sz="4" w:space="0" w:color="auto"/>
              <w:left w:val="single" w:sz="4" w:space="0" w:color="auto"/>
              <w:bottom w:val="single" w:sz="4" w:space="0" w:color="auto"/>
              <w:right w:val="single" w:sz="4" w:space="0" w:color="auto"/>
            </w:tcBorders>
          </w:tcPr>
          <w:p w:rsidR="00A960F0" w:rsidRPr="00A960F0" w:rsidRDefault="00A960F0" w:rsidP="00A960F0">
            <w:pPr>
              <w:autoSpaceDE w:val="0"/>
              <w:autoSpaceDN w:val="0"/>
              <w:adjustRightInd w:val="0"/>
              <w:spacing w:after="0" w:line="240" w:lineRule="auto"/>
              <w:rPr>
                <w:rFonts w:ascii="Liberation Serif" w:hAnsi="Liberation Serif" w:cs="Liberation Serif"/>
                <w:color w:val="000000" w:themeColor="text1"/>
                <w:sz w:val="24"/>
                <w:szCs w:val="24"/>
              </w:rPr>
            </w:pPr>
          </w:p>
        </w:tc>
        <w:tc>
          <w:tcPr>
            <w:tcW w:w="998" w:type="dxa"/>
            <w:vMerge/>
            <w:tcBorders>
              <w:top w:val="single" w:sz="4" w:space="0" w:color="auto"/>
              <w:left w:val="single" w:sz="4" w:space="0" w:color="auto"/>
              <w:bottom w:val="single" w:sz="4" w:space="0" w:color="auto"/>
              <w:right w:val="single" w:sz="4" w:space="0" w:color="auto"/>
            </w:tcBorders>
          </w:tcPr>
          <w:p w:rsidR="00A960F0" w:rsidRPr="00A960F0" w:rsidRDefault="00A960F0" w:rsidP="00A960F0">
            <w:pPr>
              <w:autoSpaceDE w:val="0"/>
              <w:autoSpaceDN w:val="0"/>
              <w:adjustRightInd w:val="0"/>
              <w:spacing w:after="0" w:line="240" w:lineRule="auto"/>
              <w:rPr>
                <w:rFonts w:ascii="Liberation Serif" w:hAnsi="Liberation Serif" w:cs="Liberation Serif"/>
                <w:color w:val="000000" w:themeColor="text1"/>
                <w:sz w:val="24"/>
                <w:szCs w:val="24"/>
              </w:rPr>
            </w:pPr>
          </w:p>
        </w:tc>
        <w:tc>
          <w:tcPr>
            <w:tcW w:w="851" w:type="dxa"/>
            <w:vMerge/>
            <w:tcBorders>
              <w:top w:val="single" w:sz="4" w:space="0" w:color="auto"/>
              <w:left w:val="single" w:sz="4" w:space="0" w:color="auto"/>
              <w:bottom w:val="single" w:sz="4" w:space="0" w:color="auto"/>
              <w:right w:val="single" w:sz="4" w:space="0" w:color="auto"/>
            </w:tcBorders>
          </w:tcPr>
          <w:p w:rsidR="00A960F0" w:rsidRPr="00A960F0" w:rsidRDefault="00A960F0" w:rsidP="00A960F0">
            <w:pPr>
              <w:autoSpaceDE w:val="0"/>
              <w:autoSpaceDN w:val="0"/>
              <w:adjustRightInd w:val="0"/>
              <w:spacing w:after="0" w:line="240" w:lineRule="auto"/>
              <w:rPr>
                <w:rFonts w:ascii="Liberation Serif" w:hAnsi="Liberation Serif" w:cs="Liberation Serif"/>
                <w:color w:val="000000" w:themeColor="text1"/>
                <w:sz w:val="24"/>
                <w:szCs w:val="24"/>
              </w:rPr>
            </w:pPr>
          </w:p>
        </w:tc>
        <w:tc>
          <w:tcPr>
            <w:tcW w:w="850" w:type="dxa"/>
            <w:vMerge/>
            <w:tcBorders>
              <w:top w:val="single" w:sz="4" w:space="0" w:color="auto"/>
              <w:left w:val="single" w:sz="4" w:space="0" w:color="auto"/>
              <w:bottom w:val="single" w:sz="4" w:space="0" w:color="auto"/>
              <w:right w:val="single" w:sz="4" w:space="0" w:color="auto"/>
            </w:tcBorders>
          </w:tcPr>
          <w:p w:rsidR="00A960F0" w:rsidRPr="00A960F0" w:rsidRDefault="00A960F0" w:rsidP="00A960F0">
            <w:pPr>
              <w:autoSpaceDE w:val="0"/>
              <w:autoSpaceDN w:val="0"/>
              <w:adjustRightInd w:val="0"/>
              <w:spacing w:after="0" w:line="240" w:lineRule="auto"/>
              <w:rPr>
                <w:rFonts w:ascii="Liberation Serif" w:hAnsi="Liberation Serif" w:cs="Liberation Serif"/>
                <w:color w:val="000000" w:themeColor="text1"/>
                <w:sz w:val="24"/>
                <w:szCs w:val="24"/>
              </w:rPr>
            </w:pPr>
          </w:p>
        </w:tc>
        <w:tc>
          <w:tcPr>
            <w:tcW w:w="992" w:type="dxa"/>
            <w:vMerge/>
            <w:tcBorders>
              <w:top w:val="single" w:sz="4" w:space="0" w:color="auto"/>
              <w:left w:val="single" w:sz="4" w:space="0" w:color="auto"/>
              <w:bottom w:val="single" w:sz="4" w:space="0" w:color="auto"/>
              <w:right w:val="single" w:sz="4" w:space="0" w:color="auto"/>
            </w:tcBorders>
          </w:tcPr>
          <w:p w:rsidR="00A960F0" w:rsidRPr="00A960F0" w:rsidRDefault="00A960F0" w:rsidP="00A960F0">
            <w:pPr>
              <w:autoSpaceDE w:val="0"/>
              <w:autoSpaceDN w:val="0"/>
              <w:adjustRightInd w:val="0"/>
              <w:spacing w:after="0" w:line="240" w:lineRule="auto"/>
              <w:rPr>
                <w:rFonts w:ascii="Liberation Serif" w:hAnsi="Liberation Serif" w:cs="Liberation Serif"/>
                <w:color w:val="000000" w:themeColor="text1"/>
                <w:sz w:val="24"/>
                <w:szCs w:val="24"/>
              </w:rPr>
            </w:pPr>
          </w:p>
        </w:tc>
        <w:tc>
          <w:tcPr>
            <w:tcW w:w="1134" w:type="dxa"/>
            <w:vMerge/>
            <w:tcBorders>
              <w:top w:val="single" w:sz="4" w:space="0" w:color="auto"/>
              <w:left w:val="single" w:sz="4" w:space="0" w:color="auto"/>
              <w:bottom w:val="single" w:sz="4" w:space="0" w:color="auto"/>
              <w:right w:val="single" w:sz="4" w:space="0" w:color="auto"/>
            </w:tcBorders>
          </w:tcPr>
          <w:p w:rsidR="00A960F0" w:rsidRPr="00A960F0" w:rsidRDefault="00A960F0" w:rsidP="00A960F0">
            <w:pPr>
              <w:autoSpaceDE w:val="0"/>
              <w:autoSpaceDN w:val="0"/>
              <w:adjustRightInd w:val="0"/>
              <w:spacing w:after="0" w:line="240" w:lineRule="auto"/>
              <w:rPr>
                <w:rFonts w:ascii="Liberation Serif" w:hAnsi="Liberation Serif" w:cs="Liberation Serif"/>
                <w:color w:val="000000" w:themeColor="text1"/>
                <w:sz w:val="24"/>
                <w:szCs w:val="24"/>
              </w:rPr>
            </w:pPr>
          </w:p>
        </w:tc>
        <w:tc>
          <w:tcPr>
            <w:tcW w:w="1276" w:type="dxa"/>
            <w:tcBorders>
              <w:top w:val="single" w:sz="4" w:space="0" w:color="auto"/>
              <w:left w:val="single" w:sz="4" w:space="0" w:color="auto"/>
              <w:bottom w:val="single" w:sz="4" w:space="0" w:color="auto"/>
              <w:right w:val="single" w:sz="4" w:space="0" w:color="auto"/>
            </w:tcBorders>
            <w:vAlign w:val="center"/>
          </w:tcPr>
          <w:p w:rsidR="00A960F0" w:rsidRPr="00A960F0" w:rsidRDefault="00A960F0" w:rsidP="00A960F0">
            <w:pPr>
              <w:autoSpaceDE w:val="0"/>
              <w:autoSpaceDN w:val="0"/>
              <w:adjustRightInd w:val="0"/>
              <w:spacing w:after="0" w:line="240" w:lineRule="auto"/>
              <w:rPr>
                <w:rFonts w:ascii="Liberation Serif" w:hAnsi="Liberation Serif" w:cs="Liberation Serif"/>
                <w:color w:val="000000" w:themeColor="text1"/>
                <w:sz w:val="24"/>
                <w:szCs w:val="24"/>
              </w:rPr>
            </w:pPr>
          </w:p>
        </w:tc>
        <w:tc>
          <w:tcPr>
            <w:tcW w:w="1134" w:type="dxa"/>
            <w:tcBorders>
              <w:top w:val="single" w:sz="4" w:space="0" w:color="auto"/>
              <w:left w:val="single" w:sz="4" w:space="0" w:color="auto"/>
              <w:bottom w:val="single" w:sz="4" w:space="0" w:color="auto"/>
              <w:right w:val="single" w:sz="4" w:space="0" w:color="auto"/>
            </w:tcBorders>
            <w:vAlign w:val="center"/>
          </w:tcPr>
          <w:p w:rsidR="00A960F0" w:rsidRPr="00A960F0" w:rsidRDefault="00A960F0" w:rsidP="00A960F0">
            <w:pPr>
              <w:autoSpaceDE w:val="0"/>
              <w:autoSpaceDN w:val="0"/>
              <w:adjustRightInd w:val="0"/>
              <w:spacing w:after="0" w:line="240" w:lineRule="auto"/>
              <w:rPr>
                <w:rFonts w:ascii="Liberation Serif" w:hAnsi="Liberation Serif" w:cs="Liberation Serif"/>
                <w:color w:val="000000" w:themeColor="text1"/>
                <w:sz w:val="24"/>
                <w:szCs w:val="24"/>
              </w:rPr>
            </w:pPr>
          </w:p>
        </w:tc>
        <w:tc>
          <w:tcPr>
            <w:tcW w:w="709" w:type="dxa"/>
            <w:tcBorders>
              <w:top w:val="single" w:sz="4" w:space="0" w:color="auto"/>
              <w:left w:val="single" w:sz="4" w:space="0" w:color="auto"/>
              <w:bottom w:val="single" w:sz="4" w:space="0" w:color="auto"/>
              <w:right w:val="single" w:sz="4" w:space="0" w:color="auto"/>
            </w:tcBorders>
            <w:vAlign w:val="center"/>
          </w:tcPr>
          <w:p w:rsidR="00A960F0" w:rsidRPr="00A960F0" w:rsidRDefault="00A960F0" w:rsidP="00A960F0">
            <w:pPr>
              <w:autoSpaceDE w:val="0"/>
              <w:autoSpaceDN w:val="0"/>
              <w:adjustRightInd w:val="0"/>
              <w:spacing w:after="0" w:line="240" w:lineRule="auto"/>
              <w:rPr>
                <w:rFonts w:ascii="Liberation Serif" w:hAnsi="Liberation Serif" w:cs="Liberation Serif"/>
                <w:color w:val="000000" w:themeColor="text1"/>
                <w:sz w:val="24"/>
                <w:szCs w:val="24"/>
              </w:rPr>
            </w:pPr>
          </w:p>
        </w:tc>
        <w:tc>
          <w:tcPr>
            <w:tcW w:w="425" w:type="dxa"/>
            <w:tcBorders>
              <w:top w:val="single" w:sz="4" w:space="0" w:color="auto"/>
              <w:left w:val="single" w:sz="4" w:space="0" w:color="auto"/>
              <w:bottom w:val="single" w:sz="4" w:space="0" w:color="auto"/>
              <w:right w:val="single" w:sz="4" w:space="0" w:color="auto"/>
            </w:tcBorders>
            <w:vAlign w:val="center"/>
          </w:tcPr>
          <w:p w:rsidR="00A960F0" w:rsidRPr="00A960F0" w:rsidRDefault="00A960F0" w:rsidP="00A960F0">
            <w:pPr>
              <w:autoSpaceDE w:val="0"/>
              <w:autoSpaceDN w:val="0"/>
              <w:adjustRightInd w:val="0"/>
              <w:spacing w:after="0" w:line="240" w:lineRule="auto"/>
              <w:rPr>
                <w:rFonts w:ascii="Liberation Serif" w:hAnsi="Liberation Serif" w:cs="Liberation Serif"/>
                <w:color w:val="000000" w:themeColor="text1"/>
                <w:sz w:val="24"/>
                <w:szCs w:val="24"/>
              </w:rPr>
            </w:pPr>
          </w:p>
        </w:tc>
        <w:tc>
          <w:tcPr>
            <w:tcW w:w="992" w:type="dxa"/>
            <w:tcBorders>
              <w:top w:val="single" w:sz="4" w:space="0" w:color="auto"/>
              <w:left w:val="single" w:sz="4" w:space="0" w:color="auto"/>
              <w:bottom w:val="single" w:sz="4" w:space="0" w:color="auto"/>
              <w:right w:val="single" w:sz="4" w:space="0" w:color="auto"/>
            </w:tcBorders>
            <w:vAlign w:val="center"/>
          </w:tcPr>
          <w:p w:rsidR="00A960F0" w:rsidRPr="00A960F0" w:rsidRDefault="00A960F0" w:rsidP="00A960F0">
            <w:pPr>
              <w:autoSpaceDE w:val="0"/>
              <w:autoSpaceDN w:val="0"/>
              <w:adjustRightInd w:val="0"/>
              <w:spacing w:after="0" w:line="240" w:lineRule="auto"/>
              <w:rPr>
                <w:rFonts w:ascii="Liberation Serif" w:hAnsi="Liberation Serif" w:cs="Liberation Serif"/>
                <w:color w:val="000000" w:themeColor="text1"/>
                <w:sz w:val="24"/>
                <w:szCs w:val="24"/>
              </w:rPr>
            </w:pPr>
          </w:p>
        </w:tc>
        <w:tc>
          <w:tcPr>
            <w:tcW w:w="709" w:type="dxa"/>
            <w:tcBorders>
              <w:top w:val="single" w:sz="4" w:space="0" w:color="auto"/>
              <w:left w:val="single" w:sz="4" w:space="0" w:color="auto"/>
              <w:bottom w:val="single" w:sz="4" w:space="0" w:color="auto"/>
              <w:right w:val="single" w:sz="4" w:space="0" w:color="auto"/>
            </w:tcBorders>
            <w:vAlign w:val="center"/>
          </w:tcPr>
          <w:p w:rsidR="00A960F0" w:rsidRPr="00A960F0" w:rsidRDefault="00A960F0" w:rsidP="00A960F0">
            <w:pPr>
              <w:autoSpaceDE w:val="0"/>
              <w:autoSpaceDN w:val="0"/>
              <w:adjustRightInd w:val="0"/>
              <w:spacing w:after="0" w:line="240" w:lineRule="auto"/>
              <w:rPr>
                <w:rFonts w:ascii="Liberation Serif" w:hAnsi="Liberation Serif" w:cs="Liberation Serif"/>
                <w:color w:val="000000" w:themeColor="text1"/>
                <w:sz w:val="24"/>
                <w:szCs w:val="24"/>
              </w:rPr>
            </w:pPr>
          </w:p>
        </w:tc>
        <w:tc>
          <w:tcPr>
            <w:tcW w:w="851" w:type="dxa"/>
            <w:tcBorders>
              <w:top w:val="single" w:sz="4" w:space="0" w:color="auto"/>
              <w:left w:val="single" w:sz="4" w:space="0" w:color="auto"/>
              <w:bottom w:val="single" w:sz="4" w:space="0" w:color="auto"/>
              <w:right w:val="single" w:sz="4" w:space="0" w:color="auto"/>
            </w:tcBorders>
            <w:vAlign w:val="center"/>
          </w:tcPr>
          <w:p w:rsidR="00A960F0" w:rsidRPr="00A960F0" w:rsidRDefault="00A960F0" w:rsidP="00A960F0">
            <w:pPr>
              <w:autoSpaceDE w:val="0"/>
              <w:autoSpaceDN w:val="0"/>
              <w:adjustRightInd w:val="0"/>
              <w:spacing w:after="0" w:line="240" w:lineRule="auto"/>
              <w:rPr>
                <w:rFonts w:ascii="Liberation Serif" w:hAnsi="Liberation Serif" w:cs="Liberation Serif"/>
                <w:color w:val="000000" w:themeColor="text1"/>
                <w:sz w:val="24"/>
                <w:szCs w:val="24"/>
              </w:rPr>
            </w:pPr>
          </w:p>
        </w:tc>
        <w:tc>
          <w:tcPr>
            <w:tcW w:w="992" w:type="dxa"/>
            <w:tcBorders>
              <w:top w:val="single" w:sz="4" w:space="0" w:color="auto"/>
              <w:left w:val="single" w:sz="4" w:space="0" w:color="auto"/>
              <w:bottom w:val="single" w:sz="4" w:space="0" w:color="auto"/>
              <w:right w:val="single" w:sz="4" w:space="0" w:color="auto"/>
            </w:tcBorders>
            <w:vAlign w:val="center"/>
          </w:tcPr>
          <w:p w:rsidR="00A960F0" w:rsidRPr="00A960F0" w:rsidRDefault="00A960F0" w:rsidP="00A960F0">
            <w:pPr>
              <w:autoSpaceDE w:val="0"/>
              <w:autoSpaceDN w:val="0"/>
              <w:adjustRightInd w:val="0"/>
              <w:spacing w:after="0" w:line="240" w:lineRule="auto"/>
              <w:rPr>
                <w:rFonts w:ascii="Liberation Serif" w:hAnsi="Liberation Serif" w:cs="Liberation Serif"/>
                <w:color w:val="000000" w:themeColor="text1"/>
                <w:sz w:val="24"/>
                <w:szCs w:val="24"/>
              </w:rPr>
            </w:pPr>
          </w:p>
        </w:tc>
        <w:tc>
          <w:tcPr>
            <w:tcW w:w="850" w:type="dxa"/>
            <w:tcBorders>
              <w:top w:val="single" w:sz="4" w:space="0" w:color="auto"/>
              <w:left w:val="single" w:sz="4" w:space="0" w:color="auto"/>
              <w:bottom w:val="single" w:sz="4" w:space="0" w:color="auto"/>
              <w:right w:val="single" w:sz="4" w:space="0" w:color="auto"/>
            </w:tcBorders>
            <w:vAlign w:val="center"/>
          </w:tcPr>
          <w:p w:rsidR="00A960F0" w:rsidRPr="00A960F0" w:rsidRDefault="00A960F0" w:rsidP="00A960F0">
            <w:pPr>
              <w:autoSpaceDE w:val="0"/>
              <w:autoSpaceDN w:val="0"/>
              <w:adjustRightInd w:val="0"/>
              <w:spacing w:after="0" w:line="240" w:lineRule="auto"/>
              <w:rPr>
                <w:rFonts w:ascii="Liberation Serif" w:hAnsi="Liberation Serif" w:cs="Liberation Serif"/>
                <w:color w:val="000000" w:themeColor="text1"/>
                <w:sz w:val="24"/>
                <w:szCs w:val="24"/>
              </w:rPr>
            </w:pPr>
          </w:p>
        </w:tc>
        <w:tc>
          <w:tcPr>
            <w:tcW w:w="964" w:type="dxa"/>
            <w:tcBorders>
              <w:top w:val="single" w:sz="4" w:space="0" w:color="auto"/>
              <w:left w:val="single" w:sz="4" w:space="0" w:color="auto"/>
              <w:bottom w:val="single" w:sz="4" w:space="0" w:color="auto"/>
              <w:right w:val="single" w:sz="4" w:space="0" w:color="auto"/>
            </w:tcBorders>
            <w:vAlign w:val="center"/>
          </w:tcPr>
          <w:p w:rsidR="00A960F0" w:rsidRPr="00A960F0" w:rsidRDefault="00A960F0" w:rsidP="00A960F0">
            <w:pPr>
              <w:autoSpaceDE w:val="0"/>
              <w:autoSpaceDN w:val="0"/>
              <w:adjustRightInd w:val="0"/>
              <w:spacing w:after="0" w:line="240" w:lineRule="auto"/>
              <w:rPr>
                <w:rFonts w:ascii="Liberation Serif" w:hAnsi="Liberation Serif" w:cs="Liberation Serif"/>
                <w:color w:val="000000" w:themeColor="text1"/>
                <w:sz w:val="24"/>
                <w:szCs w:val="24"/>
              </w:rPr>
            </w:pPr>
          </w:p>
        </w:tc>
      </w:tr>
    </w:tbl>
    <w:p w:rsidR="00A960F0" w:rsidRPr="00A960F0" w:rsidRDefault="00A960F0" w:rsidP="00A960F0">
      <w:pPr>
        <w:autoSpaceDE w:val="0"/>
        <w:autoSpaceDN w:val="0"/>
        <w:adjustRightInd w:val="0"/>
        <w:spacing w:after="0" w:line="240" w:lineRule="auto"/>
        <w:rPr>
          <w:rFonts w:ascii="Liberation Serif" w:hAnsi="Liberation Serif" w:cs="Liberation Serif"/>
          <w:i/>
          <w:color w:val="000000" w:themeColor="text1"/>
          <w:sz w:val="24"/>
          <w:szCs w:val="24"/>
        </w:rPr>
      </w:pPr>
    </w:p>
    <w:p w:rsidR="00A960F0" w:rsidRPr="00A960F0" w:rsidRDefault="00A960F0" w:rsidP="00A960F0">
      <w:pPr>
        <w:tabs>
          <w:tab w:val="left" w:pos="1239"/>
        </w:tabs>
        <w:contextualSpacing/>
        <w:jc w:val="both"/>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Руководитель (уполномоченное лицо) _____________ ___________ ______________________</w:t>
      </w:r>
    </w:p>
    <w:p w:rsidR="00A960F0" w:rsidRPr="00A960F0" w:rsidRDefault="00A960F0" w:rsidP="00A960F0">
      <w:pPr>
        <w:tabs>
          <w:tab w:val="left" w:pos="1239"/>
        </w:tabs>
        <w:contextualSpacing/>
        <w:jc w:val="both"/>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 xml:space="preserve">                                                                          (должность)   (подпись)   (расшифровка подписи)</w:t>
      </w:r>
    </w:p>
    <w:p w:rsidR="00A960F0" w:rsidRPr="00A960F0" w:rsidRDefault="00A960F0" w:rsidP="00A960F0">
      <w:pPr>
        <w:tabs>
          <w:tab w:val="left" w:pos="1239"/>
        </w:tabs>
        <w:contextualSpacing/>
        <w:jc w:val="both"/>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«__» ________________ 20__</w:t>
      </w:r>
    </w:p>
    <w:p w:rsidR="00A960F0" w:rsidRPr="00A960F0" w:rsidRDefault="00A960F0" w:rsidP="00A960F0">
      <w:pPr>
        <w:tabs>
          <w:tab w:val="left" w:pos="1239"/>
        </w:tabs>
        <w:contextualSpacing/>
        <w:jc w:val="both"/>
        <w:rPr>
          <w:rFonts w:ascii="Liberation Serif" w:hAnsi="Liberation Serif" w:cs="Liberation Serif"/>
          <w:color w:val="000000" w:themeColor="text1"/>
          <w:sz w:val="24"/>
          <w:szCs w:val="24"/>
        </w:rPr>
      </w:pPr>
    </w:p>
    <w:p w:rsidR="00A960F0" w:rsidRPr="00A960F0" w:rsidRDefault="00A960F0" w:rsidP="00A960F0">
      <w:pPr>
        <w:autoSpaceDE w:val="0"/>
        <w:autoSpaceDN w:val="0"/>
        <w:adjustRightInd w:val="0"/>
        <w:spacing w:after="0" w:line="240" w:lineRule="auto"/>
        <w:rPr>
          <w:rFonts w:ascii="Liberation Serif" w:hAnsi="Liberation Serif" w:cs="Liberation Serif"/>
          <w:i/>
          <w:color w:val="000000" w:themeColor="text1"/>
          <w:sz w:val="24"/>
          <w:szCs w:val="24"/>
        </w:rPr>
      </w:pPr>
    </w:p>
    <w:p w:rsidR="00A960F0" w:rsidRPr="00A960F0" w:rsidRDefault="00A960F0" w:rsidP="00A960F0">
      <w:pPr>
        <w:autoSpaceDE w:val="0"/>
        <w:autoSpaceDN w:val="0"/>
        <w:adjustRightInd w:val="0"/>
        <w:spacing w:after="0" w:line="240" w:lineRule="auto"/>
        <w:ind w:firstLine="540"/>
        <w:jc w:val="both"/>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w:t>
      </w:r>
    </w:p>
    <w:p w:rsidR="00A960F0" w:rsidRPr="00A960F0" w:rsidRDefault="00A960F0" w:rsidP="00A960F0">
      <w:pPr>
        <w:autoSpaceDE w:val="0"/>
        <w:autoSpaceDN w:val="0"/>
        <w:adjustRightInd w:val="0"/>
        <w:spacing w:before="240" w:after="0" w:line="240" w:lineRule="auto"/>
        <w:ind w:firstLine="540"/>
        <w:jc w:val="both"/>
        <w:rPr>
          <w:rFonts w:ascii="Liberation Serif" w:hAnsi="Liberation Serif" w:cs="Liberation Serif"/>
          <w:color w:val="000000" w:themeColor="text1"/>
          <w:sz w:val="24"/>
          <w:szCs w:val="24"/>
        </w:rPr>
      </w:pPr>
      <w:bookmarkStart w:id="62" w:name="Par372"/>
      <w:bookmarkEnd w:id="62"/>
      <w:r w:rsidRPr="00A960F0">
        <w:rPr>
          <w:rFonts w:ascii="Liberation Serif" w:hAnsi="Liberation Serif" w:cs="Liberation Serif"/>
          <w:color w:val="000000" w:themeColor="text1"/>
          <w:sz w:val="24"/>
          <w:szCs w:val="24"/>
        </w:rPr>
        <w:t>&lt;1</w:t>
      </w:r>
      <w:proofErr w:type="gramStart"/>
      <w:r w:rsidRPr="00A960F0">
        <w:rPr>
          <w:rFonts w:ascii="Liberation Serif" w:hAnsi="Liberation Serif" w:cs="Liberation Serif"/>
          <w:color w:val="000000" w:themeColor="text1"/>
          <w:sz w:val="24"/>
          <w:szCs w:val="24"/>
        </w:rPr>
        <w:t>&gt; У</w:t>
      </w:r>
      <w:proofErr w:type="gramEnd"/>
      <w:r w:rsidRPr="00A960F0">
        <w:rPr>
          <w:rFonts w:ascii="Liberation Serif" w:hAnsi="Liberation Serif" w:cs="Liberation Serif"/>
          <w:color w:val="000000" w:themeColor="text1"/>
          <w:sz w:val="24"/>
          <w:szCs w:val="24"/>
        </w:rPr>
        <w:t>казывается номер муниципального задания, по которому формируется отчет.</w:t>
      </w:r>
    </w:p>
    <w:p w:rsidR="00A960F0" w:rsidRPr="00A960F0" w:rsidRDefault="00A960F0" w:rsidP="00A960F0">
      <w:pPr>
        <w:autoSpaceDE w:val="0"/>
        <w:autoSpaceDN w:val="0"/>
        <w:adjustRightInd w:val="0"/>
        <w:spacing w:before="240" w:after="0" w:line="240" w:lineRule="auto"/>
        <w:ind w:firstLine="540"/>
        <w:jc w:val="both"/>
        <w:rPr>
          <w:rFonts w:ascii="Liberation Serif" w:hAnsi="Liberation Serif" w:cs="Liberation Serif"/>
          <w:color w:val="000000" w:themeColor="text1"/>
          <w:sz w:val="24"/>
          <w:szCs w:val="24"/>
        </w:rPr>
      </w:pPr>
      <w:bookmarkStart w:id="63" w:name="Par373"/>
      <w:bookmarkEnd w:id="63"/>
      <w:r w:rsidRPr="00A960F0">
        <w:rPr>
          <w:rFonts w:ascii="Liberation Serif" w:hAnsi="Liberation Serif" w:cs="Liberation Serif"/>
          <w:color w:val="000000" w:themeColor="text1"/>
          <w:sz w:val="24"/>
          <w:szCs w:val="24"/>
        </w:rPr>
        <w:t>&lt;2</w:t>
      </w:r>
      <w:proofErr w:type="gramStart"/>
      <w:r w:rsidRPr="00A960F0">
        <w:rPr>
          <w:rFonts w:ascii="Liberation Serif" w:hAnsi="Liberation Serif" w:cs="Liberation Serif"/>
          <w:color w:val="000000" w:themeColor="text1"/>
          <w:sz w:val="24"/>
          <w:szCs w:val="24"/>
        </w:rPr>
        <w:t>&gt; Ф</w:t>
      </w:r>
      <w:proofErr w:type="gramEnd"/>
      <w:r w:rsidRPr="00A960F0">
        <w:rPr>
          <w:rFonts w:ascii="Liberation Serif" w:hAnsi="Liberation Serif" w:cs="Liberation Serif"/>
          <w:color w:val="000000" w:themeColor="text1"/>
          <w:sz w:val="24"/>
          <w:szCs w:val="24"/>
        </w:rPr>
        <w:t>ормируется при установлении муниципального задания на оказание муниципальной услуги (услуг) и выполнение работы (работ) и содержит требования к оказанию муниципальной услуги (услуг) и выполнению работы (работ) раздельно по каждой из муниципальных услуг (работ) с указанием порядкового номера раздела.</w:t>
      </w:r>
    </w:p>
    <w:p w:rsidR="00A960F0" w:rsidRPr="00A960F0" w:rsidRDefault="00A960F0" w:rsidP="00A960F0">
      <w:pPr>
        <w:autoSpaceDE w:val="0"/>
        <w:autoSpaceDN w:val="0"/>
        <w:adjustRightInd w:val="0"/>
        <w:spacing w:before="240" w:after="0" w:line="240" w:lineRule="auto"/>
        <w:ind w:firstLine="540"/>
        <w:jc w:val="both"/>
        <w:rPr>
          <w:rFonts w:ascii="Liberation Serif" w:hAnsi="Liberation Serif" w:cs="Liberation Serif"/>
          <w:color w:val="000000" w:themeColor="text1"/>
          <w:sz w:val="24"/>
          <w:szCs w:val="24"/>
        </w:rPr>
      </w:pPr>
      <w:bookmarkStart w:id="64" w:name="Par374"/>
      <w:bookmarkEnd w:id="64"/>
      <w:r w:rsidRPr="00A960F0">
        <w:rPr>
          <w:rFonts w:ascii="Liberation Serif" w:hAnsi="Liberation Serif" w:cs="Liberation Serif"/>
          <w:color w:val="000000" w:themeColor="text1"/>
          <w:sz w:val="24"/>
          <w:szCs w:val="24"/>
        </w:rPr>
        <w:t>&lt;3</w:t>
      </w:r>
      <w:proofErr w:type="gramStart"/>
      <w:r w:rsidRPr="00A960F0">
        <w:rPr>
          <w:rFonts w:ascii="Liberation Serif" w:hAnsi="Liberation Serif" w:cs="Liberation Serif"/>
          <w:color w:val="000000" w:themeColor="text1"/>
          <w:sz w:val="24"/>
          <w:szCs w:val="24"/>
        </w:rPr>
        <w:t>&gt; Ф</w:t>
      </w:r>
      <w:proofErr w:type="gramEnd"/>
      <w:r w:rsidRPr="00A960F0">
        <w:rPr>
          <w:rFonts w:ascii="Liberation Serif" w:hAnsi="Liberation Serif" w:cs="Liberation Serif"/>
          <w:color w:val="000000" w:themeColor="text1"/>
          <w:sz w:val="24"/>
          <w:szCs w:val="24"/>
        </w:rPr>
        <w:t>ормируется в соответствии с муниципальным заданием.</w:t>
      </w:r>
    </w:p>
    <w:p w:rsidR="00A960F0" w:rsidRPr="00A960F0" w:rsidRDefault="00A960F0" w:rsidP="00A960F0">
      <w:pPr>
        <w:autoSpaceDE w:val="0"/>
        <w:autoSpaceDN w:val="0"/>
        <w:adjustRightInd w:val="0"/>
        <w:spacing w:before="240" w:after="0" w:line="240" w:lineRule="auto"/>
        <w:ind w:firstLine="540"/>
        <w:jc w:val="both"/>
        <w:rPr>
          <w:rFonts w:ascii="Liberation Serif" w:hAnsi="Liberation Serif" w:cs="Liberation Serif"/>
          <w:color w:val="000000" w:themeColor="text1"/>
          <w:sz w:val="24"/>
          <w:szCs w:val="24"/>
        </w:rPr>
      </w:pPr>
      <w:bookmarkStart w:id="65" w:name="Par375"/>
      <w:bookmarkEnd w:id="65"/>
      <w:r w:rsidRPr="00A960F0">
        <w:rPr>
          <w:rFonts w:ascii="Liberation Serif" w:hAnsi="Liberation Serif" w:cs="Liberation Serif"/>
          <w:color w:val="000000" w:themeColor="text1"/>
          <w:sz w:val="24"/>
          <w:szCs w:val="24"/>
        </w:rPr>
        <w:t xml:space="preserve">&lt;4&gt; В предварительном </w:t>
      </w:r>
      <w:proofErr w:type="gramStart"/>
      <w:r w:rsidRPr="00A960F0">
        <w:rPr>
          <w:rFonts w:ascii="Liberation Serif" w:hAnsi="Liberation Serif" w:cs="Liberation Serif"/>
          <w:color w:val="000000" w:themeColor="text1"/>
          <w:sz w:val="24"/>
          <w:szCs w:val="24"/>
        </w:rPr>
        <w:t>отчете</w:t>
      </w:r>
      <w:proofErr w:type="gramEnd"/>
      <w:r w:rsidRPr="00A960F0">
        <w:rPr>
          <w:rFonts w:ascii="Liberation Serif" w:hAnsi="Liberation Serif" w:cs="Liberation Serif"/>
          <w:color w:val="000000" w:themeColor="text1"/>
          <w:sz w:val="24"/>
          <w:szCs w:val="24"/>
        </w:rPr>
        <w:t xml:space="preserve"> в этой графе указываются показатели качества и объема, запланированные к исполнению по завершении текущего финансового года.</w:t>
      </w:r>
    </w:p>
    <w:p w:rsidR="00A960F0" w:rsidRPr="00A960F0" w:rsidRDefault="00A960F0" w:rsidP="00A960F0">
      <w:pPr>
        <w:autoSpaceDE w:val="0"/>
        <w:autoSpaceDN w:val="0"/>
        <w:adjustRightInd w:val="0"/>
        <w:spacing w:before="240" w:after="0" w:line="240" w:lineRule="auto"/>
        <w:ind w:firstLine="540"/>
        <w:jc w:val="both"/>
        <w:rPr>
          <w:rFonts w:ascii="Liberation Serif" w:hAnsi="Liberation Serif" w:cs="Liberation Serif"/>
          <w:color w:val="000000" w:themeColor="text1"/>
          <w:sz w:val="24"/>
          <w:szCs w:val="24"/>
        </w:rPr>
      </w:pPr>
      <w:bookmarkStart w:id="66" w:name="Par376"/>
      <w:bookmarkEnd w:id="66"/>
      <w:r w:rsidRPr="00A960F0">
        <w:rPr>
          <w:rFonts w:ascii="Liberation Serif" w:hAnsi="Liberation Serif" w:cs="Liberation Serif"/>
          <w:color w:val="000000" w:themeColor="text1"/>
          <w:sz w:val="24"/>
          <w:szCs w:val="24"/>
        </w:rPr>
        <w:lastRenderedPageBreak/>
        <w:t>&lt;5</w:t>
      </w:r>
      <w:proofErr w:type="gramStart"/>
      <w:r w:rsidRPr="00A960F0">
        <w:rPr>
          <w:rFonts w:ascii="Liberation Serif" w:hAnsi="Liberation Serif" w:cs="Liberation Serif"/>
          <w:color w:val="000000" w:themeColor="text1"/>
          <w:sz w:val="24"/>
          <w:szCs w:val="24"/>
        </w:rPr>
        <w:t>&gt; Р</w:t>
      </w:r>
      <w:proofErr w:type="gramEnd"/>
      <w:r w:rsidRPr="00A960F0">
        <w:rPr>
          <w:rFonts w:ascii="Liberation Serif" w:hAnsi="Liberation Serif" w:cs="Liberation Serif"/>
          <w:color w:val="000000" w:themeColor="text1"/>
          <w:sz w:val="24"/>
          <w:szCs w:val="24"/>
        </w:rPr>
        <w:t xml:space="preserve">ассчитывается путем умножения значения показателя объема и (или) качества муниципальной услуги (работы), установленного в муниципальном задании (графа 10), на установленное в муниципальном задании значение допустимого (возможного) отклонения от установленных показателей качества (объема) муниципальной услуги (работы), в пределах которого муниципальное задание считается выполненным (в процентах), при установлении допустимого (возможного) отклонения от установленных показателей качества (объема) муниципальной услуги (работы) в абсолютных </w:t>
      </w:r>
      <w:proofErr w:type="gramStart"/>
      <w:r w:rsidRPr="00A960F0">
        <w:rPr>
          <w:rFonts w:ascii="Liberation Serif" w:hAnsi="Liberation Serif" w:cs="Liberation Serif"/>
          <w:color w:val="000000" w:themeColor="text1"/>
          <w:sz w:val="24"/>
          <w:szCs w:val="24"/>
        </w:rPr>
        <w:t>величинах</w:t>
      </w:r>
      <w:proofErr w:type="gramEnd"/>
      <w:r w:rsidRPr="00A960F0">
        <w:rPr>
          <w:rFonts w:ascii="Liberation Serif" w:hAnsi="Liberation Serif" w:cs="Liberation Serif"/>
          <w:color w:val="000000" w:themeColor="text1"/>
          <w:sz w:val="24"/>
          <w:szCs w:val="24"/>
        </w:rPr>
        <w:t xml:space="preserve"> заполняется в соответствии с муниципальным заданием. Значение указывается в </w:t>
      </w:r>
      <w:proofErr w:type="gramStart"/>
      <w:r w:rsidRPr="00A960F0">
        <w:rPr>
          <w:rFonts w:ascii="Liberation Serif" w:hAnsi="Liberation Serif" w:cs="Liberation Serif"/>
          <w:color w:val="000000" w:themeColor="text1"/>
          <w:sz w:val="24"/>
          <w:szCs w:val="24"/>
        </w:rPr>
        <w:t>единицах</w:t>
      </w:r>
      <w:proofErr w:type="gramEnd"/>
      <w:r w:rsidRPr="00A960F0">
        <w:rPr>
          <w:rFonts w:ascii="Liberation Serif" w:hAnsi="Liberation Serif" w:cs="Liberation Serif"/>
          <w:color w:val="000000" w:themeColor="text1"/>
          <w:sz w:val="24"/>
          <w:szCs w:val="24"/>
        </w:rPr>
        <w:t xml:space="preserve"> измерения показателя, установленных в муниципальном задании (графа 8), в целых единицах. Значение менее 0,5 единицы отбрасывается, а 0,5 единицы и более округляется до целой единицы. В </w:t>
      </w:r>
      <w:proofErr w:type="gramStart"/>
      <w:r w:rsidRPr="00A960F0">
        <w:rPr>
          <w:rFonts w:ascii="Liberation Serif" w:hAnsi="Liberation Serif" w:cs="Liberation Serif"/>
          <w:color w:val="000000" w:themeColor="text1"/>
          <w:sz w:val="24"/>
          <w:szCs w:val="24"/>
        </w:rPr>
        <w:t>случае</w:t>
      </w:r>
      <w:proofErr w:type="gramEnd"/>
      <w:r w:rsidRPr="00A960F0">
        <w:rPr>
          <w:rFonts w:ascii="Liberation Serif" w:hAnsi="Liberation Serif" w:cs="Liberation Serif"/>
          <w:color w:val="000000" w:themeColor="text1"/>
          <w:sz w:val="24"/>
          <w:szCs w:val="24"/>
        </w:rPr>
        <w:t xml:space="preserve"> если единицей объема работы является работа в целом, показатели граф 13 и 14 пункта 3.2 не рассчитываются.</w:t>
      </w:r>
    </w:p>
    <w:p w:rsidR="00A960F0" w:rsidRPr="00A960F0" w:rsidRDefault="00A960F0" w:rsidP="00A960F0">
      <w:pPr>
        <w:autoSpaceDE w:val="0"/>
        <w:autoSpaceDN w:val="0"/>
        <w:adjustRightInd w:val="0"/>
        <w:spacing w:before="240" w:after="0" w:line="240" w:lineRule="auto"/>
        <w:ind w:firstLine="540"/>
        <w:jc w:val="both"/>
        <w:rPr>
          <w:rFonts w:ascii="Liberation Serif" w:hAnsi="Liberation Serif" w:cs="Liberation Serif"/>
          <w:color w:val="000000" w:themeColor="text1"/>
          <w:sz w:val="24"/>
          <w:szCs w:val="24"/>
        </w:rPr>
      </w:pPr>
      <w:bookmarkStart w:id="67" w:name="Par377"/>
      <w:bookmarkEnd w:id="67"/>
      <w:r w:rsidRPr="00A960F0">
        <w:rPr>
          <w:rFonts w:ascii="Liberation Serif" w:hAnsi="Liberation Serif" w:cs="Liberation Serif"/>
          <w:color w:val="000000" w:themeColor="text1"/>
          <w:sz w:val="24"/>
          <w:szCs w:val="24"/>
        </w:rPr>
        <w:t>&lt;6</w:t>
      </w:r>
      <w:proofErr w:type="gramStart"/>
      <w:r w:rsidRPr="00A960F0">
        <w:rPr>
          <w:rFonts w:ascii="Liberation Serif" w:hAnsi="Liberation Serif" w:cs="Liberation Serif"/>
          <w:color w:val="000000" w:themeColor="text1"/>
          <w:sz w:val="24"/>
          <w:szCs w:val="24"/>
        </w:rPr>
        <w:t>&gt; Р</w:t>
      </w:r>
      <w:proofErr w:type="gramEnd"/>
      <w:r w:rsidRPr="00A960F0">
        <w:rPr>
          <w:rFonts w:ascii="Liberation Serif" w:hAnsi="Liberation Serif" w:cs="Liberation Serif"/>
          <w:color w:val="000000" w:themeColor="text1"/>
          <w:sz w:val="24"/>
          <w:szCs w:val="24"/>
        </w:rPr>
        <w:t>ассчитывается при формировании отчета за год как разница показателей граф 10, 11 и 12.</w:t>
      </w:r>
    </w:p>
    <w:p w:rsidR="00A960F0" w:rsidRPr="00A960F0" w:rsidRDefault="00A960F0" w:rsidP="00A960F0">
      <w:pPr>
        <w:autoSpaceDE w:val="0"/>
        <w:autoSpaceDN w:val="0"/>
        <w:adjustRightInd w:val="0"/>
        <w:spacing w:after="0" w:line="240" w:lineRule="auto"/>
        <w:rPr>
          <w:rFonts w:ascii="Liberation Serif" w:hAnsi="Liberation Serif" w:cs="Liberation Serif"/>
          <w:color w:val="FF0000"/>
          <w:sz w:val="24"/>
          <w:szCs w:val="24"/>
        </w:rPr>
      </w:pPr>
    </w:p>
    <w:p w:rsidR="00A960F0" w:rsidRPr="00A960F0" w:rsidRDefault="00A960F0" w:rsidP="00A960F0">
      <w:pPr>
        <w:autoSpaceDE w:val="0"/>
        <w:autoSpaceDN w:val="0"/>
        <w:adjustRightInd w:val="0"/>
        <w:spacing w:after="0" w:line="240" w:lineRule="auto"/>
        <w:rPr>
          <w:rFonts w:ascii="Liberation Serif" w:hAnsi="Liberation Serif" w:cs="Liberation Serif"/>
          <w:color w:val="FF0000"/>
          <w:sz w:val="24"/>
          <w:szCs w:val="24"/>
        </w:rPr>
      </w:pPr>
    </w:p>
    <w:p w:rsidR="00A960F0" w:rsidRPr="00A960F0" w:rsidRDefault="00A960F0" w:rsidP="00A960F0">
      <w:pPr>
        <w:tabs>
          <w:tab w:val="left" w:pos="1239"/>
        </w:tabs>
        <w:contextualSpacing/>
        <w:jc w:val="both"/>
        <w:rPr>
          <w:rFonts w:ascii="Liberation Serif" w:hAnsi="Liberation Serif" w:cs="Liberation Serif"/>
          <w:color w:val="000000" w:themeColor="text1"/>
          <w:sz w:val="24"/>
          <w:szCs w:val="24"/>
        </w:rPr>
        <w:sectPr w:rsidR="00A960F0" w:rsidRPr="00A960F0" w:rsidSect="007B3079">
          <w:pgSz w:w="16838" w:h="11905" w:orient="landscape"/>
          <w:pgMar w:top="1418" w:right="1134" w:bottom="850" w:left="1134" w:header="454" w:footer="0" w:gutter="0"/>
          <w:cols w:space="720"/>
          <w:docGrid w:linePitch="299"/>
        </w:sectPr>
      </w:pPr>
    </w:p>
    <w:p w:rsidR="00A960F0" w:rsidRPr="00A960F0" w:rsidRDefault="00A960F0" w:rsidP="00A960F0">
      <w:pPr>
        <w:tabs>
          <w:tab w:val="left" w:pos="1239"/>
        </w:tabs>
        <w:ind w:left="5670"/>
        <w:contextualSpacing/>
        <w:jc w:val="both"/>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lastRenderedPageBreak/>
        <w:t>Приложение № 6</w:t>
      </w:r>
    </w:p>
    <w:p w:rsidR="00A960F0" w:rsidRPr="00A960F0" w:rsidRDefault="00A960F0" w:rsidP="00A960F0">
      <w:pPr>
        <w:tabs>
          <w:tab w:val="left" w:pos="1239"/>
        </w:tabs>
        <w:ind w:left="5670"/>
        <w:contextualSpacing/>
        <w:jc w:val="both"/>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 xml:space="preserve">к Порядку формирования муниципального задания в отношении </w:t>
      </w:r>
      <w:proofErr w:type="gramStart"/>
      <w:r w:rsidRPr="00A960F0">
        <w:rPr>
          <w:rFonts w:ascii="Liberation Serif" w:hAnsi="Liberation Serif" w:cs="Liberation Serif"/>
          <w:color w:val="000000" w:themeColor="text1"/>
          <w:sz w:val="24"/>
          <w:szCs w:val="24"/>
        </w:rPr>
        <w:t>муниципальных</w:t>
      </w:r>
      <w:proofErr w:type="gramEnd"/>
      <w:r w:rsidRPr="00A960F0">
        <w:rPr>
          <w:rFonts w:ascii="Liberation Serif" w:hAnsi="Liberation Serif" w:cs="Liberation Serif"/>
          <w:color w:val="000000" w:themeColor="text1"/>
          <w:sz w:val="24"/>
          <w:szCs w:val="24"/>
        </w:rPr>
        <w:t xml:space="preserve"> </w:t>
      </w:r>
    </w:p>
    <w:p w:rsidR="00A960F0" w:rsidRPr="00A960F0" w:rsidRDefault="00A960F0" w:rsidP="00A960F0">
      <w:pPr>
        <w:tabs>
          <w:tab w:val="left" w:pos="1239"/>
        </w:tabs>
        <w:ind w:left="5670"/>
        <w:contextualSpacing/>
        <w:jc w:val="both"/>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учреждений городского округа Верхняя Пышма и финансового обеспечения выполнения муниципального задания</w:t>
      </w:r>
    </w:p>
    <w:p w:rsidR="00A960F0" w:rsidRPr="00A960F0" w:rsidRDefault="00A960F0" w:rsidP="00A960F0">
      <w:pPr>
        <w:tabs>
          <w:tab w:val="left" w:pos="1239"/>
        </w:tabs>
        <w:contextualSpacing/>
        <w:jc w:val="both"/>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Форма</w:t>
      </w:r>
    </w:p>
    <w:p w:rsidR="00A960F0" w:rsidRPr="00A960F0" w:rsidRDefault="00A960F0" w:rsidP="00A960F0">
      <w:pPr>
        <w:tabs>
          <w:tab w:val="left" w:pos="1239"/>
        </w:tabs>
        <w:contextualSpacing/>
        <w:jc w:val="both"/>
        <w:rPr>
          <w:rFonts w:ascii="Liberation Serif" w:hAnsi="Liberation Serif" w:cs="Liberation Serif"/>
          <w:color w:val="000000" w:themeColor="text1"/>
          <w:sz w:val="24"/>
          <w:szCs w:val="24"/>
        </w:rPr>
      </w:pPr>
    </w:p>
    <w:p w:rsidR="00A960F0" w:rsidRPr="00A960F0" w:rsidRDefault="00A960F0" w:rsidP="00A960F0">
      <w:pPr>
        <w:tabs>
          <w:tab w:val="left" w:pos="1239"/>
        </w:tabs>
        <w:contextualSpacing/>
        <w:jc w:val="center"/>
        <w:rPr>
          <w:rFonts w:ascii="Liberation Serif" w:hAnsi="Liberation Serif" w:cs="Liberation Serif"/>
          <w:color w:val="000000" w:themeColor="text1"/>
          <w:sz w:val="24"/>
          <w:szCs w:val="24"/>
        </w:rPr>
      </w:pPr>
      <w:bookmarkStart w:id="68" w:name="P1441"/>
      <w:bookmarkEnd w:id="68"/>
      <w:r w:rsidRPr="00A960F0">
        <w:rPr>
          <w:rFonts w:ascii="Liberation Serif" w:hAnsi="Liberation Serif" w:cs="Liberation Serif"/>
          <w:color w:val="000000" w:themeColor="text1"/>
          <w:sz w:val="24"/>
          <w:szCs w:val="24"/>
        </w:rPr>
        <w:t>ЗАКЛЮЧЕНИЕ</w:t>
      </w:r>
    </w:p>
    <w:p w:rsidR="00A960F0" w:rsidRPr="00A960F0" w:rsidRDefault="00A960F0" w:rsidP="00A960F0">
      <w:pPr>
        <w:tabs>
          <w:tab w:val="left" w:pos="1239"/>
        </w:tabs>
        <w:contextualSpacing/>
        <w:jc w:val="center"/>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об объемах субсидии, подлежащей возврату,</w:t>
      </w:r>
    </w:p>
    <w:p w:rsidR="00A960F0" w:rsidRPr="00A960F0" w:rsidRDefault="00A960F0" w:rsidP="00A960F0">
      <w:pPr>
        <w:tabs>
          <w:tab w:val="left" w:pos="1239"/>
        </w:tabs>
        <w:contextualSpacing/>
        <w:jc w:val="center"/>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за ____ год</w:t>
      </w:r>
    </w:p>
    <w:p w:rsidR="00A960F0" w:rsidRPr="00A960F0" w:rsidRDefault="00A960F0" w:rsidP="00A960F0">
      <w:pPr>
        <w:tabs>
          <w:tab w:val="left" w:pos="1239"/>
        </w:tabs>
        <w:contextualSpacing/>
        <w:jc w:val="both"/>
        <w:rPr>
          <w:rFonts w:ascii="Liberation Serif" w:hAnsi="Liberation Serif" w:cs="Liberation Serif"/>
          <w:color w:val="000000" w:themeColor="text1"/>
          <w:sz w:val="24"/>
          <w:szCs w:val="24"/>
        </w:rPr>
      </w:pPr>
    </w:p>
    <w:p w:rsidR="00A960F0" w:rsidRPr="00A960F0" w:rsidRDefault="00A960F0" w:rsidP="00A960F0">
      <w:pPr>
        <w:tabs>
          <w:tab w:val="left" w:pos="1239"/>
        </w:tabs>
        <w:contextualSpacing/>
        <w:jc w:val="both"/>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«__» ________________ 20__</w:t>
      </w:r>
    </w:p>
    <w:p w:rsidR="00A960F0" w:rsidRPr="00A960F0" w:rsidRDefault="00A960F0" w:rsidP="00A960F0">
      <w:pPr>
        <w:tabs>
          <w:tab w:val="left" w:pos="1239"/>
        </w:tabs>
        <w:contextualSpacing/>
        <w:jc w:val="both"/>
        <w:rPr>
          <w:rFonts w:ascii="Liberation Serif" w:hAnsi="Liberation Serif" w:cs="Liberation Serif"/>
          <w:color w:val="000000" w:themeColor="text1"/>
          <w:sz w:val="24"/>
          <w:szCs w:val="24"/>
        </w:rPr>
      </w:pPr>
    </w:p>
    <w:p w:rsidR="00A960F0" w:rsidRPr="00A960F0" w:rsidRDefault="00A960F0" w:rsidP="00A960F0">
      <w:pPr>
        <w:tabs>
          <w:tab w:val="left" w:pos="1239"/>
        </w:tabs>
        <w:contextualSpacing/>
        <w:jc w:val="both"/>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Администрация городского округа Верхняя Пышма</w:t>
      </w:r>
    </w:p>
    <w:p w:rsidR="00A960F0" w:rsidRPr="00A960F0" w:rsidRDefault="00A960F0" w:rsidP="00A960F0">
      <w:pPr>
        <w:tabs>
          <w:tab w:val="left" w:pos="1239"/>
        </w:tabs>
        <w:contextualSpacing/>
        <w:jc w:val="both"/>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 xml:space="preserve">Наименование автономного (бюджетного) учреждения </w:t>
      </w:r>
    </w:p>
    <w:p w:rsidR="00A960F0" w:rsidRPr="00A960F0" w:rsidRDefault="00A960F0" w:rsidP="00A960F0">
      <w:pPr>
        <w:tabs>
          <w:tab w:val="left" w:pos="1239"/>
        </w:tabs>
        <w:contextualSpacing/>
        <w:jc w:val="both"/>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_________________________________________</w:t>
      </w:r>
    </w:p>
    <w:p w:rsidR="00A960F0" w:rsidRPr="00A960F0" w:rsidRDefault="00A960F0" w:rsidP="00A960F0">
      <w:pPr>
        <w:tabs>
          <w:tab w:val="left" w:pos="1239"/>
        </w:tabs>
        <w:contextualSpacing/>
        <w:jc w:val="both"/>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 и дата соглашения ________________________________________</w:t>
      </w:r>
    </w:p>
    <w:p w:rsidR="00A960F0" w:rsidRPr="00A960F0" w:rsidRDefault="00A960F0" w:rsidP="00A960F0">
      <w:pPr>
        <w:tabs>
          <w:tab w:val="left" w:pos="1239"/>
        </w:tabs>
        <w:contextualSpacing/>
        <w:jc w:val="both"/>
        <w:rPr>
          <w:rFonts w:ascii="Liberation Serif" w:hAnsi="Liberation Serif" w:cs="Liberation Serif"/>
          <w:color w:val="000000" w:themeColor="text1"/>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
      <w:tblGrid>
        <w:gridCol w:w="910"/>
        <w:gridCol w:w="6916"/>
        <w:gridCol w:w="1879"/>
      </w:tblGrid>
      <w:tr w:rsidR="00A960F0" w:rsidRPr="00A960F0" w:rsidTr="00106A63">
        <w:tc>
          <w:tcPr>
            <w:tcW w:w="469" w:type="pct"/>
            <w:vAlign w:val="center"/>
          </w:tcPr>
          <w:p w:rsidR="00A960F0" w:rsidRPr="00A960F0" w:rsidRDefault="00A960F0" w:rsidP="00A960F0">
            <w:pPr>
              <w:tabs>
                <w:tab w:val="left" w:pos="1239"/>
              </w:tabs>
              <w:contextualSpacing/>
              <w:jc w:val="both"/>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Номер строки</w:t>
            </w:r>
          </w:p>
        </w:tc>
        <w:tc>
          <w:tcPr>
            <w:tcW w:w="3563" w:type="pct"/>
          </w:tcPr>
          <w:p w:rsidR="00A960F0" w:rsidRPr="00A960F0" w:rsidRDefault="00A960F0" w:rsidP="00A960F0">
            <w:pPr>
              <w:tabs>
                <w:tab w:val="left" w:pos="1239"/>
              </w:tabs>
              <w:contextualSpacing/>
              <w:jc w:val="both"/>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Наименование показателя</w:t>
            </w:r>
          </w:p>
        </w:tc>
        <w:tc>
          <w:tcPr>
            <w:tcW w:w="969" w:type="pct"/>
          </w:tcPr>
          <w:p w:rsidR="00A960F0" w:rsidRPr="00A960F0" w:rsidRDefault="00A960F0" w:rsidP="00A960F0">
            <w:pPr>
              <w:tabs>
                <w:tab w:val="left" w:pos="1239"/>
              </w:tabs>
              <w:contextualSpacing/>
              <w:jc w:val="both"/>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Сумма (рублей)</w:t>
            </w:r>
          </w:p>
        </w:tc>
      </w:tr>
      <w:tr w:rsidR="00A960F0" w:rsidRPr="00A960F0" w:rsidTr="00106A63">
        <w:tc>
          <w:tcPr>
            <w:tcW w:w="469" w:type="pct"/>
          </w:tcPr>
          <w:p w:rsidR="00A960F0" w:rsidRPr="00A960F0" w:rsidRDefault="00A960F0" w:rsidP="00A960F0">
            <w:pPr>
              <w:tabs>
                <w:tab w:val="left" w:pos="1239"/>
              </w:tabs>
              <w:contextualSpacing/>
              <w:jc w:val="both"/>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1.</w:t>
            </w:r>
          </w:p>
        </w:tc>
        <w:tc>
          <w:tcPr>
            <w:tcW w:w="3563" w:type="pct"/>
            <w:vAlign w:val="center"/>
          </w:tcPr>
          <w:p w:rsidR="00A960F0" w:rsidRPr="00A960F0" w:rsidRDefault="00A960F0" w:rsidP="00A960F0">
            <w:pPr>
              <w:tabs>
                <w:tab w:val="left" w:pos="1239"/>
              </w:tabs>
              <w:contextualSpacing/>
              <w:jc w:val="both"/>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Часть субсидии, подлежащая возврату в отношении муниципальных услуг, оказанных в меньшем объеме, чем это предусмотрено, или с качеством, не соответствующим требованиям к оказанию муниципальных услуг, определенным в муниципальном задании</w:t>
            </w:r>
          </w:p>
        </w:tc>
        <w:tc>
          <w:tcPr>
            <w:tcW w:w="969" w:type="pct"/>
            <w:vAlign w:val="center"/>
          </w:tcPr>
          <w:p w:rsidR="00A960F0" w:rsidRPr="00A960F0" w:rsidRDefault="00A960F0" w:rsidP="00A960F0">
            <w:pPr>
              <w:tabs>
                <w:tab w:val="left" w:pos="1239"/>
              </w:tabs>
              <w:contextualSpacing/>
              <w:jc w:val="both"/>
              <w:rPr>
                <w:rFonts w:ascii="Liberation Serif" w:hAnsi="Liberation Serif" w:cs="Liberation Serif"/>
                <w:color w:val="000000" w:themeColor="text1"/>
                <w:sz w:val="24"/>
                <w:szCs w:val="24"/>
              </w:rPr>
            </w:pPr>
          </w:p>
        </w:tc>
      </w:tr>
      <w:tr w:rsidR="00A960F0" w:rsidRPr="00A960F0" w:rsidTr="00106A63">
        <w:tc>
          <w:tcPr>
            <w:tcW w:w="469" w:type="pct"/>
          </w:tcPr>
          <w:p w:rsidR="00A960F0" w:rsidRPr="00A960F0" w:rsidRDefault="00A960F0" w:rsidP="00A960F0">
            <w:pPr>
              <w:tabs>
                <w:tab w:val="left" w:pos="1239"/>
              </w:tabs>
              <w:contextualSpacing/>
              <w:jc w:val="both"/>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2.</w:t>
            </w:r>
          </w:p>
        </w:tc>
        <w:tc>
          <w:tcPr>
            <w:tcW w:w="3563" w:type="pct"/>
          </w:tcPr>
          <w:p w:rsidR="00A960F0" w:rsidRPr="00A960F0" w:rsidRDefault="00A960F0" w:rsidP="00A960F0">
            <w:pPr>
              <w:tabs>
                <w:tab w:val="left" w:pos="1239"/>
              </w:tabs>
              <w:contextualSpacing/>
              <w:jc w:val="both"/>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Часть субсидии, подлежащая возврату в отношении работ, выполненных в меньшем объеме, чем это предусмотрено, или с качеством, не соответствующим требованиям к выполнению работ, определенным в муниципальном задании</w:t>
            </w:r>
          </w:p>
        </w:tc>
        <w:tc>
          <w:tcPr>
            <w:tcW w:w="969" w:type="pct"/>
          </w:tcPr>
          <w:p w:rsidR="00A960F0" w:rsidRPr="00A960F0" w:rsidRDefault="00A960F0" w:rsidP="00A960F0">
            <w:pPr>
              <w:tabs>
                <w:tab w:val="left" w:pos="1239"/>
              </w:tabs>
              <w:contextualSpacing/>
              <w:jc w:val="both"/>
              <w:rPr>
                <w:rFonts w:ascii="Liberation Serif" w:hAnsi="Liberation Serif" w:cs="Liberation Serif"/>
                <w:color w:val="000000" w:themeColor="text1"/>
                <w:sz w:val="24"/>
                <w:szCs w:val="24"/>
              </w:rPr>
            </w:pPr>
          </w:p>
        </w:tc>
      </w:tr>
      <w:tr w:rsidR="00A960F0" w:rsidRPr="00A960F0" w:rsidTr="00106A63">
        <w:tc>
          <w:tcPr>
            <w:tcW w:w="469" w:type="pct"/>
          </w:tcPr>
          <w:p w:rsidR="00A960F0" w:rsidRPr="00A960F0" w:rsidRDefault="00A960F0" w:rsidP="00A960F0">
            <w:pPr>
              <w:tabs>
                <w:tab w:val="left" w:pos="1239"/>
              </w:tabs>
              <w:contextualSpacing/>
              <w:jc w:val="both"/>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3.</w:t>
            </w:r>
          </w:p>
        </w:tc>
        <w:tc>
          <w:tcPr>
            <w:tcW w:w="3563" w:type="pct"/>
          </w:tcPr>
          <w:p w:rsidR="00A960F0" w:rsidRPr="00A960F0" w:rsidRDefault="00A960F0" w:rsidP="00A960F0">
            <w:pPr>
              <w:tabs>
                <w:tab w:val="left" w:pos="1239"/>
              </w:tabs>
              <w:contextualSpacing/>
              <w:jc w:val="both"/>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Всего подлежит возврату</w:t>
            </w:r>
          </w:p>
        </w:tc>
        <w:tc>
          <w:tcPr>
            <w:tcW w:w="969" w:type="pct"/>
          </w:tcPr>
          <w:p w:rsidR="00A960F0" w:rsidRPr="00A960F0" w:rsidRDefault="00A960F0" w:rsidP="00A960F0">
            <w:pPr>
              <w:tabs>
                <w:tab w:val="left" w:pos="1239"/>
              </w:tabs>
              <w:contextualSpacing/>
              <w:jc w:val="both"/>
              <w:rPr>
                <w:rFonts w:ascii="Liberation Serif" w:hAnsi="Liberation Serif" w:cs="Liberation Serif"/>
                <w:color w:val="000000" w:themeColor="text1"/>
                <w:sz w:val="24"/>
                <w:szCs w:val="24"/>
              </w:rPr>
            </w:pPr>
          </w:p>
        </w:tc>
      </w:tr>
    </w:tbl>
    <w:p w:rsidR="00A960F0" w:rsidRPr="00A960F0" w:rsidRDefault="00A960F0" w:rsidP="00A960F0">
      <w:pPr>
        <w:tabs>
          <w:tab w:val="left" w:pos="1239"/>
        </w:tabs>
        <w:contextualSpacing/>
        <w:jc w:val="both"/>
        <w:rPr>
          <w:rFonts w:ascii="Liberation Serif" w:hAnsi="Liberation Serif" w:cs="Liberation Serif"/>
          <w:color w:val="000000" w:themeColor="text1"/>
          <w:sz w:val="24"/>
          <w:szCs w:val="24"/>
        </w:rPr>
      </w:pPr>
    </w:p>
    <w:p w:rsidR="00A960F0" w:rsidRPr="00A960F0" w:rsidRDefault="00A960F0" w:rsidP="00A960F0">
      <w:pPr>
        <w:tabs>
          <w:tab w:val="left" w:pos="1239"/>
        </w:tabs>
        <w:contextualSpacing/>
        <w:jc w:val="both"/>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Уполномоченное лицо администрации</w:t>
      </w:r>
    </w:p>
    <w:p w:rsidR="00A960F0" w:rsidRPr="00A960F0" w:rsidRDefault="00A960F0" w:rsidP="00A960F0">
      <w:pPr>
        <w:tabs>
          <w:tab w:val="left" w:pos="1239"/>
        </w:tabs>
        <w:contextualSpacing/>
        <w:jc w:val="both"/>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___________ _______________________</w:t>
      </w:r>
    </w:p>
    <w:p w:rsidR="00A960F0" w:rsidRPr="00A960F0" w:rsidRDefault="00A960F0" w:rsidP="00A960F0">
      <w:pPr>
        <w:tabs>
          <w:tab w:val="left" w:pos="1239"/>
        </w:tabs>
        <w:contextualSpacing/>
        <w:jc w:val="both"/>
        <w:rPr>
          <w:rFonts w:ascii="Liberation Serif" w:hAnsi="Liberation Serif" w:cs="Liberation Serif"/>
          <w:color w:val="000000" w:themeColor="text1"/>
          <w:sz w:val="24"/>
          <w:szCs w:val="24"/>
          <w:vertAlign w:val="superscript"/>
        </w:rPr>
      </w:pPr>
      <w:r w:rsidRPr="00A960F0">
        <w:rPr>
          <w:rFonts w:ascii="Liberation Serif" w:hAnsi="Liberation Serif" w:cs="Liberation Serif"/>
          <w:color w:val="000000" w:themeColor="text1"/>
          <w:sz w:val="24"/>
          <w:szCs w:val="24"/>
          <w:vertAlign w:val="superscript"/>
        </w:rPr>
        <w:t xml:space="preserve">      (подпись)                                              (расшифровка подписи)</w:t>
      </w:r>
    </w:p>
    <w:p w:rsidR="00A960F0" w:rsidRPr="00A960F0" w:rsidRDefault="00A960F0" w:rsidP="00A960F0">
      <w:pPr>
        <w:tabs>
          <w:tab w:val="left" w:pos="1239"/>
        </w:tabs>
        <w:contextualSpacing/>
        <w:jc w:val="both"/>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Исполнитель                             ___________ _______________________</w:t>
      </w:r>
    </w:p>
    <w:p w:rsidR="00A960F0" w:rsidRPr="00A960F0" w:rsidRDefault="00A960F0" w:rsidP="00A960F0">
      <w:pPr>
        <w:tabs>
          <w:tab w:val="left" w:pos="1239"/>
        </w:tabs>
        <w:contextualSpacing/>
        <w:jc w:val="both"/>
        <w:rPr>
          <w:rFonts w:ascii="Liberation Serif" w:hAnsi="Liberation Serif" w:cs="Liberation Serif"/>
          <w:color w:val="000000" w:themeColor="text1"/>
          <w:sz w:val="24"/>
          <w:szCs w:val="24"/>
          <w:vertAlign w:val="superscript"/>
        </w:rPr>
      </w:pPr>
      <w:r w:rsidRPr="00A960F0">
        <w:rPr>
          <w:rFonts w:ascii="Liberation Serif" w:hAnsi="Liberation Serif" w:cs="Liberation Serif"/>
          <w:color w:val="000000" w:themeColor="text1"/>
          <w:sz w:val="24"/>
          <w:szCs w:val="24"/>
          <w:vertAlign w:val="superscript"/>
        </w:rPr>
        <w:t xml:space="preserve">                                                                                              (подпись)                           (расшифровка подписи)</w:t>
      </w:r>
    </w:p>
    <w:p w:rsidR="00A960F0" w:rsidRPr="00A960F0" w:rsidRDefault="00A960F0" w:rsidP="00A960F0">
      <w:pPr>
        <w:tabs>
          <w:tab w:val="left" w:pos="1239"/>
        </w:tabs>
        <w:contextualSpacing/>
        <w:jc w:val="both"/>
        <w:rPr>
          <w:rFonts w:ascii="Liberation Serif" w:hAnsi="Liberation Serif" w:cs="Liberation Serif"/>
          <w:color w:val="000000" w:themeColor="text1"/>
          <w:sz w:val="24"/>
          <w:szCs w:val="24"/>
        </w:rPr>
      </w:pPr>
      <w:r w:rsidRPr="00A960F0">
        <w:rPr>
          <w:rFonts w:ascii="Liberation Serif" w:hAnsi="Liberation Serif" w:cs="Liberation Serif"/>
          <w:color w:val="000000" w:themeColor="text1"/>
          <w:sz w:val="24"/>
          <w:szCs w:val="24"/>
        </w:rPr>
        <w:t>Телефон: ____________________</w:t>
      </w:r>
    </w:p>
    <w:p w:rsidR="00A960F0" w:rsidRDefault="00A960F0"/>
    <w:sectPr w:rsidR="00A960F0" w:rsidSect="009F482A">
      <w:headerReference w:type="default" r:id="rId48"/>
      <w:footerReference w:type="default" r:id="rId49"/>
      <w:headerReference w:type="first" r:id="rId50"/>
      <w:footerReference w:type="first" r:id="rId51"/>
      <w:pgSz w:w="11906" w:h="16838"/>
      <w:pgMar w:top="1134" w:right="624" w:bottom="1134" w:left="1701" w:header="454" w:footer="39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D3174" w:rsidRDefault="003D3174">
      <w:pPr>
        <w:spacing w:after="0" w:line="240" w:lineRule="auto"/>
      </w:pPr>
      <w:r>
        <w:separator/>
      </w:r>
    </w:p>
  </w:endnote>
  <w:endnote w:type="continuationSeparator" w:id="0">
    <w:p w:rsidR="003D3174" w:rsidRDefault="003D317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Courier New">
    <w:panose1 w:val="02070309020205020404"/>
    <w:charset w:val="CC"/>
    <w:family w:val="modern"/>
    <w:pitch w:val="fixed"/>
    <w:sig w:usb0="E0002AFF" w:usb1="C0007843" w:usb2="00000009" w:usb3="00000000" w:csb0="000001FF" w:csb1="00000000"/>
  </w:font>
  <w:font w:name="Liberation Serif">
    <w:panose1 w:val="02020603050405020304"/>
    <w:charset w:val="CC"/>
    <w:family w:val="roman"/>
    <w:pitch w:val="variable"/>
    <w:sig w:usb0="A0000AAF" w:usb1="500078FB" w:usb2="00000000" w:usb3="00000000" w:csb0="000001B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10AAA" w:rsidRPr="00810AAA" w:rsidRDefault="004C2A92" w:rsidP="00810AAA">
    <w:pPr>
      <w:pStyle w:val="a5"/>
      <w:jc w:val="right"/>
      <w:rPr>
        <w:sz w:val="20"/>
        <w:szCs w:val="20"/>
      </w:rPr>
    </w:pPr>
    <w:r w:rsidRPr="00EC798A">
      <w:rPr>
        <w:sz w:val="20"/>
        <w:szCs w:val="20"/>
      </w:rPr>
      <w:t>Вр-286166</w:t>
    </w:r>
    <w:r>
      <w:rPr>
        <w:sz w:val="20"/>
        <w:szCs w:val="20"/>
      </w:rPr>
      <w:fldChar w:fldCharType="begin"/>
    </w:r>
    <w:r>
      <w:rPr>
        <w:sz w:val="20"/>
        <w:szCs w:val="20"/>
      </w:rPr>
      <w:instrText xml:space="preserve"> DOCPROPERTY  "Временный номер"  \* MERGEFORMAT </w:instrText>
    </w:r>
    <w:r>
      <w:rPr>
        <w:sz w:val="20"/>
        <w:szCs w:val="20"/>
      </w:rPr>
      <w:fldChar w:fldCharType="separate"/>
    </w:r>
    <w:r>
      <w:rPr>
        <w:sz w:val="20"/>
        <w:szCs w:val="20"/>
      </w:rPr>
      <w:t xml:space="preserve"> </w:t>
    </w:r>
    <w:r>
      <w:rPr>
        <w:sz w:val="20"/>
        <w:szCs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10AAA" w:rsidRPr="007B0005" w:rsidRDefault="004C2A92" w:rsidP="007B0005">
    <w:pPr>
      <w:pStyle w:val="a5"/>
      <w:jc w:val="right"/>
      <w:rPr>
        <w:sz w:val="20"/>
        <w:szCs w:val="20"/>
      </w:rPr>
    </w:pPr>
    <w:r w:rsidRPr="00EC798A">
      <w:rPr>
        <w:sz w:val="20"/>
        <w:szCs w:val="20"/>
      </w:rPr>
      <w:t>Вр-286166</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D3174" w:rsidRDefault="003D3174">
      <w:pPr>
        <w:spacing w:after="0" w:line="240" w:lineRule="auto"/>
      </w:pPr>
      <w:r>
        <w:separator/>
      </w:r>
    </w:p>
  </w:footnote>
  <w:footnote w:type="continuationSeparator" w:id="0">
    <w:p w:rsidR="003D3174" w:rsidRDefault="003D317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94953661"/>
      <w:docPartObj>
        <w:docPartGallery w:val="Page Numbers (Top of Page)"/>
        <w:docPartUnique/>
      </w:docPartObj>
    </w:sdtPr>
    <w:sdtEndPr>
      <w:rPr>
        <w:rFonts w:ascii="Liberation Serif" w:hAnsi="Liberation Serif" w:cs="Liberation Serif"/>
      </w:rPr>
    </w:sdtEndPr>
    <w:sdtContent>
      <w:p w:rsidR="00A960F0" w:rsidRPr="00B70DB6" w:rsidRDefault="00A960F0">
        <w:pPr>
          <w:pStyle w:val="a3"/>
          <w:jc w:val="center"/>
          <w:rPr>
            <w:rFonts w:ascii="Liberation Serif" w:hAnsi="Liberation Serif" w:cs="Liberation Serif"/>
          </w:rPr>
        </w:pPr>
        <w:r w:rsidRPr="00B70DB6">
          <w:rPr>
            <w:rFonts w:ascii="Liberation Serif" w:hAnsi="Liberation Serif" w:cs="Liberation Serif"/>
          </w:rPr>
          <w:fldChar w:fldCharType="begin"/>
        </w:r>
        <w:r w:rsidRPr="00B70DB6">
          <w:rPr>
            <w:rFonts w:ascii="Liberation Serif" w:hAnsi="Liberation Serif" w:cs="Liberation Serif"/>
          </w:rPr>
          <w:instrText>PAGE   \* MERGEFORMAT</w:instrText>
        </w:r>
        <w:r w:rsidRPr="00B70DB6">
          <w:rPr>
            <w:rFonts w:ascii="Liberation Serif" w:hAnsi="Liberation Serif" w:cs="Liberation Serif"/>
          </w:rPr>
          <w:fldChar w:fldCharType="separate"/>
        </w:r>
        <w:r w:rsidR="00F90074">
          <w:rPr>
            <w:rFonts w:ascii="Liberation Serif" w:hAnsi="Liberation Serif" w:cs="Liberation Serif"/>
            <w:noProof/>
          </w:rPr>
          <w:t>2</w:t>
        </w:r>
        <w:r w:rsidRPr="00B70DB6">
          <w:rPr>
            <w:rFonts w:ascii="Liberation Serif" w:hAnsi="Liberation Serif" w:cs="Liberation Serif"/>
          </w:rPr>
          <w:fldChar w:fldCharType="end"/>
        </w:r>
      </w:p>
    </w:sdtContent>
  </w:sdt>
  <w:p w:rsidR="00A960F0" w:rsidRDefault="00A960F0">
    <w:pPr>
      <w:pStyle w:val="a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68616565"/>
      <w:docPartObj>
        <w:docPartGallery w:val="Page Numbers (Top of Page)"/>
        <w:docPartUnique/>
      </w:docPartObj>
    </w:sdtPr>
    <w:sdtEndPr/>
    <w:sdtContent>
      <w:p w:rsidR="00A960F0" w:rsidRDefault="00A960F0">
        <w:pPr>
          <w:pStyle w:val="a3"/>
          <w:jc w:val="center"/>
        </w:pPr>
        <w:r>
          <w:fldChar w:fldCharType="begin"/>
        </w:r>
        <w:r>
          <w:instrText>PAGE   \* MERGEFORMAT</w:instrText>
        </w:r>
        <w:r>
          <w:fldChar w:fldCharType="separate"/>
        </w:r>
        <w:r w:rsidR="00F90074" w:rsidRPr="00F90074">
          <w:rPr>
            <w:rFonts w:ascii="Liberation Serif" w:hAnsi="Liberation Serif" w:cs="Liberation Serif"/>
            <w:noProof/>
          </w:rPr>
          <w:t>68</w:t>
        </w:r>
        <w:r>
          <w:fldChar w:fldCharType="end"/>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ermStart w:id="81996215" w:edGrp="everyone"/>
  <w:p w:rsidR="00AF0248" w:rsidRDefault="004C2A92">
    <w:pPr>
      <w:pStyle w:val="a3"/>
      <w:jc w:val="center"/>
    </w:pPr>
    <w:r>
      <w:fldChar w:fldCharType="begin"/>
    </w:r>
    <w:r>
      <w:instrText xml:space="preserve"> PAGE   \* MERGEFORMAT </w:instrText>
    </w:r>
    <w:r>
      <w:fldChar w:fldCharType="separate"/>
    </w:r>
    <w:r w:rsidR="00A960F0">
      <w:rPr>
        <w:noProof/>
      </w:rPr>
      <w:t>2</w:t>
    </w:r>
    <w:r>
      <w:fldChar w:fldCharType="end"/>
    </w:r>
  </w:p>
  <w:permEnd w:id="81996215"/>
  <w:p w:rsidR="00810AAA" w:rsidRPr="00810AAA" w:rsidRDefault="003D3174" w:rsidP="00810AAA">
    <w:pPr>
      <w:pStyle w:val="a3"/>
      <w:jc w:val="center"/>
      <w:rPr>
        <w:lang w:val="en-US"/>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10AAA" w:rsidRDefault="003D3174" w:rsidP="00810AAA">
    <w:pPr>
      <w:pStyle w:val="a3"/>
      <w:jc w:val="center"/>
    </w:pPr>
    <w:permStart w:id="528365295" w:edGrp="everyone"/>
    <w:permEnd w:id="528365295"/>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AD2168D"/>
    <w:multiLevelType w:val="hybridMultilevel"/>
    <w:tmpl w:val="5A1C5B08"/>
    <w:lvl w:ilvl="0" w:tplc="AF7CB3F8">
      <w:start w:val="1"/>
      <w:numFmt w:val="decimal"/>
      <w:lvlText w:val="%1."/>
      <w:lvlJc w:val="left"/>
      <w:pPr>
        <w:ind w:left="1069" w:hanging="360"/>
      </w:pPr>
      <w:rPr>
        <w:rFonts w:hint="default"/>
      </w:rPr>
    </w:lvl>
    <w:lvl w:ilvl="1" w:tplc="E9AE4B7C">
      <w:start w:val="1"/>
      <w:numFmt w:val="decimal"/>
      <w:lvlText w:val="%2)"/>
      <w:lvlJc w:val="left"/>
      <w:pPr>
        <w:ind w:left="1789" w:hanging="360"/>
      </w:pPr>
      <w:rPr>
        <w:rFonts w:hint="default"/>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1F1E7DF0"/>
    <w:multiLevelType w:val="hybridMultilevel"/>
    <w:tmpl w:val="71FA013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2A0D6F13"/>
    <w:multiLevelType w:val="hybridMultilevel"/>
    <w:tmpl w:val="0B1465F8"/>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
    <w:nsid w:val="7FC16958"/>
    <w:multiLevelType w:val="hybridMultilevel"/>
    <w:tmpl w:val="2ACEA812"/>
    <w:lvl w:ilvl="0" w:tplc="04190017">
      <w:start w:val="1"/>
      <w:numFmt w:val="lowerLetter"/>
      <w:lvlText w:val="%1)"/>
      <w:lvlJc w:val="left"/>
      <w:pPr>
        <w:ind w:left="1495" w:hanging="360"/>
      </w:pPr>
    </w:lvl>
    <w:lvl w:ilvl="1" w:tplc="04190019" w:tentative="1">
      <w:start w:val="1"/>
      <w:numFmt w:val="lowerLetter"/>
      <w:lvlText w:val="%2."/>
      <w:lvlJc w:val="left"/>
      <w:pPr>
        <w:ind w:left="2215" w:hanging="360"/>
      </w:pPr>
    </w:lvl>
    <w:lvl w:ilvl="2" w:tplc="0419001B" w:tentative="1">
      <w:start w:val="1"/>
      <w:numFmt w:val="lowerRoman"/>
      <w:lvlText w:val="%3."/>
      <w:lvlJc w:val="right"/>
      <w:pPr>
        <w:ind w:left="2935" w:hanging="180"/>
      </w:pPr>
    </w:lvl>
    <w:lvl w:ilvl="3" w:tplc="0419000F" w:tentative="1">
      <w:start w:val="1"/>
      <w:numFmt w:val="decimal"/>
      <w:lvlText w:val="%4."/>
      <w:lvlJc w:val="left"/>
      <w:pPr>
        <w:ind w:left="3655" w:hanging="360"/>
      </w:pPr>
    </w:lvl>
    <w:lvl w:ilvl="4" w:tplc="04190019" w:tentative="1">
      <w:start w:val="1"/>
      <w:numFmt w:val="lowerLetter"/>
      <w:lvlText w:val="%5."/>
      <w:lvlJc w:val="left"/>
      <w:pPr>
        <w:ind w:left="4375" w:hanging="360"/>
      </w:pPr>
    </w:lvl>
    <w:lvl w:ilvl="5" w:tplc="0419001B" w:tentative="1">
      <w:start w:val="1"/>
      <w:numFmt w:val="lowerRoman"/>
      <w:lvlText w:val="%6."/>
      <w:lvlJc w:val="right"/>
      <w:pPr>
        <w:ind w:left="5095" w:hanging="180"/>
      </w:pPr>
    </w:lvl>
    <w:lvl w:ilvl="6" w:tplc="0419000F" w:tentative="1">
      <w:start w:val="1"/>
      <w:numFmt w:val="decimal"/>
      <w:lvlText w:val="%7."/>
      <w:lvlJc w:val="left"/>
      <w:pPr>
        <w:ind w:left="5815" w:hanging="360"/>
      </w:pPr>
    </w:lvl>
    <w:lvl w:ilvl="7" w:tplc="04190019" w:tentative="1">
      <w:start w:val="1"/>
      <w:numFmt w:val="lowerLetter"/>
      <w:lvlText w:val="%8."/>
      <w:lvlJc w:val="left"/>
      <w:pPr>
        <w:ind w:left="6535" w:hanging="360"/>
      </w:pPr>
    </w:lvl>
    <w:lvl w:ilvl="8" w:tplc="0419001B" w:tentative="1">
      <w:start w:val="1"/>
      <w:numFmt w:val="lowerRoman"/>
      <w:lvlText w:val="%9."/>
      <w:lvlJc w:val="right"/>
      <w:pPr>
        <w:ind w:left="7255" w:hanging="180"/>
      </w:pPr>
    </w:lvl>
  </w:abstractNum>
  <w:num w:numId="1">
    <w:abstractNumId w:val="2"/>
  </w:num>
  <w:num w:numId="2">
    <w:abstractNumId w:val="0"/>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D5369"/>
    <w:rsid w:val="000D5369"/>
    <w:rsid w:val="003D3174"/>
    <w:rsid w:val="004C2A92"/>
    <w:rsid w:val="005F28F8"/>
    <w:rsid w:val="00805921"/>
    <w:rsid w:val="00A960F0"/>
    <w:rsid w:val="00F9007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Hyperlink" w:uiPriority="0"/>
    <w:lsdException w:name="Strong" w:semiHidden="0" w:uiPriority="22" w:unhideWhenUsed="0" w:qFormat="1"/>
    <w:lsdException w:name="Emphasis" w:semiHidden="0" w:uiPriority="20" w:unhideWhenUsed="0" w:qFormat="1"/>
    <w:lsdException w:name="Balloon Text" w:uiPriority="0"/>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A960F0"/>
    <w:pPr>
      <w:keepNext/>
      <w:keepLines/>
      <w:spacing w:before="240" w:after="0" w:line="259" w:lineRule="auto"/>
      <w:outlineLvl w:val="0"/>
    </w:pPr>
    <w:rPr>
      <w:rFonts w:ascii="Calibri Light" w:eastAsia="Calibri" w:hAnsi="Calibri Light" w:cs="Times New Roman"/>
      <w:color w:val="2E74B5"/>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4C2A92"/>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4">
    <w:name w:val="Верхний колонтитул Знак"/>
    <w:basedOn w:val="a0"/>
    <w:link w:val="a3"/>
    <w:uiPriority w:val="99"/>
    <w:rsid w:val="004C2A92"/>
    <w:rPr>
      <w:rFonts w:ascii="Times New Roman" w:eastAsia="Times New Roman" w:hAnsi="Times New Roman" w:cs="Times New Roman"/>
      <w:sz w:val="24"/>
      <w:szCs w:val="24"/>
      <w:lang w:eastAsia="ru-RU"/>
    </w:rPr>
  </w:style>
  <w:style w:type="paragraph" w:styleId="a5">
    <w:name w:val="footer"/>
    <w:basedOn w:val="a"/>
    <w:link w:val="a6"/>
    <w:uiPriority w:val="99"/>
    <w:rsid w:val="004C2A92"/>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6">
    <w:name w:val="Нижний колонтитул Знак"/>
    <w:basedOn w:val="a0"/>
    <w:link w:val="a5"/>
    <w:uiPriority w:val="99"/>
    <w:rsid w:val="004C2A92"/>
    <w:rPr>
      <w:rFonts w:ascii="Times New Roman" w:eastAsia="Times New Roman" w:hAnsi="Times New Roman" w:cs="Times New Roman"/>
      <w:sz w:val="24"/>
      <w:szCs w:val="24"/>
      <w:lang w:eastAsia="ru-RU"/>
    </w:rPr>
  </w:style>
  <w:style w:type="character" w:customStyle="1" w:styleId="10">
    <w:name w:val="Заголовок 1 Знак"/>
    <w:basedOn w:val="a0"/>
    <w:link w:val="1"/>
    <w:rsid w:val="00A960F0"/>
    <w:rPr>
      <w:rFonts w:ascii="Calibri Light" w:eastAsia="Calibri" w:hAnsi="Calibri Light" w:cs="Times New Roman"/>
      <w:color w:val="2E74B5"/>
      <w:sz w:val="32"/>
      <w:szCs w:val="32"/>
    </w:rPr>
  </w:style>
  <w:style w:type="numbering" w:customStyle="1" w:styleId="11">
    <w:name w:val="Нет списка1"/>
    <w:next w:val="a2"/>
    <w:uiPriority w:val="99"/>
    <w:semiHidden/>
    <w:unhideWhenUsed/>
    <w:rsid w:val="00A960F0"/>
  </w:style>
  <w:style w:type="numbering" w:customStyle="1" w:styleId="110">
    <w:name w:val="Нет списка11"/>
    <w:next w:val="a2"/>
    <w:uiPriority w:val="99"/>
    <w:rsid w:val="00A960F0"/>
  </w:style>
  <w:style w:type="paragraph" w:styleId="2">
    <w:name w:val="Body Text Indent 2"/>
    <w:basedOn w:val="a"/>
    <w:link w:val="20"/>
    <w:rsid w:val="00A960F0"/>
    <w:pPr>
      <w:widowControl w:val="0"/>
      <w:autoSpaceDE w:val="0"/>
      <w:autoSpaceDN w:val="0"/>
      <w:adjustRightInd w:val="0"/>
      <w:spacing w:after="120" w:line="480" w:lineRule="auto"/>
      <w:ind w:left="283"/>
    </w:pPr>
    <w:rPr>
      <w:rFonts w:ascii="Times New Roman" w:eastAsia="Times New Roman" w:hAnsi="Times New Roman" w:cs="Times New Roman"/>
      <w:b/>
      <w:bCs/>
      <w:sz w:val="20"/>
      <w:szCs w:val="20"/>
      <w:lang w:eastAsia="ru-RU"/>
    </w:rPr>
  </w:style>
  <w:style w:type="character" w:customStyle="1" w:styleId="20">
    <w:name w:val="Основной текст с отступом 2 Знак"/>
    <w:basedOn w:val="a0"/>
    <w:link w:val="2"/>
    <w:rsid w:val="00A960F0"/>
    <w:rPr>
      <w:rFonts w:ascii="Times New Roman" w:eastAsia="Times New Roman" w:hAnsi="Times New Roman" w:cs="Times New Roman"/>
      <w:b/>
      <w:bCs/>
      <w:sz w:val="20"/>
      <w:szCs w:val="20"/>
      <w:lang w:eastAsia="ru-RU"/>
    </w:rPr>
  </w:style>
  <w:style w:type="paragraph" w:styleId="a7">
    <w:name w:val="Balloon Text"/>
    <w:basedOn w:val="a"/>
    <w:link w:val="a8"/>
    <w:rsid w:val="00A960F0"/>
    <w:pPr>
      <w:spacing w:after="0" w:line="240" w:lineRule="auto"/>
    </w:pPr>
    <w:rPr>
      <w:rFonts w:ascii="Tahoma" w:eastAsia="Calibri" w:hAnsi="Tahoma" w:cs="Tahoma"/>
      <w:sz w:val="16"/>
      <w:szCs w:val="16"/>
    </w:rPr>
  </w:style>
  <w:style w:type="character" w:customStyle="1" w:styleId="a8">
    <w:name w:val="Текст выноски Знак"/>
    <w:basedOn w:val="a0"/>
    <w:link w:val="a7"/>
    <w:rsid w:val="00A960F0"/>
    <w:rPr>
      <w:rFonts w:ascii="Tahoma" w:eastAsia="Calibri" w:hAnsi="Tahoma" w:cs="Tahoma"/>
      <w:sz w:val="16"/>
      <w:szCs w:val="16"/>
    </w:rPr>
  </w:style>
  <w:style w:type="table" w:styleId="a9">
    <w:name w:val="Table Grid"/>
    <w:basedOn w:val="a1"/>
    <w:rsid w:val="00A960F0"/>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
    <w:name w:val="Нет списка2"/>
    <w:next w:val="a2"/>
    <w:uiPriority w:val="99"/>
    <w:semiHidden/>
    <w:unhideWhenUsed/>
    <w:rsid w:val="00A960F0"/>
  </w:style>
  <w:style w:type="table" w:customStyle="1" w:styleId="12">
    <w:name w:val="Сетка таблицы1"/>
    <w:basedOn w:val="a1"/>
    <w:next w:val="a9"/>
    <w:rsid w:val="00A960F0"/>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Hyperlink"/>
    <w:rsid w:val="00A960F0"/>
    <w:rPr>
      <w:color w:val="0000FF"/>
      <w:u w:val="single"/>
    </w:rPr>
  </w:style>
  <w:style w:type="paragraph" w:customStyle="1" w:styleId="ConsNormal">
    <w:name w:val="ConsNormal"/>
    <w:rsid w:val="00A960F0"/>
    <w:pPr>
      <w:widowControl w:val="0"/>
      <w:snapToGrid w:val="0"/>
      <w:spacing w:after="0" w:line="240" w:lineRule="auto"/>
      <w:ind w:firstLine="720"/>
    </w:pPr>
    <w:rPr>
      <w:rFonts w:ascii="Arial" w:eastAsia="Times New Roman" w:hAnsi="Arial" w:cs="Times New Roman"/>
      <w:sz w:val="20"/>
      <w:szCs w:val="20"/>
      <w:lang w:eastAsia="ru-RU"/>
    </w:rPr>
  </w:style>
  <w:style w:type="paragraph" w:customStyle="1" w:styleId="ab">
    <w:name w:val="Знак Знак Знак Знак Знак"/>
    <w:basedOn w:val="a"/>
    <w:rsid w:val="00A960F0"/>
    <w:pPr>
      <w:spacing w:after="160" w:line="240" w:lineRule="exact"/>
    </w:pPr>
    <w:rPr>
      <w:rFonts w:ascii="Verdana" w:eastAsia="Times New Roman" w:hAnsi="Verdana" w:cs="Times New Roman"/>
      <w:sz w:val="20"/>
      <w:szCs w:val="20"/>
      <w:lang w:val="en-US"/>
    </w:rPr>
  </w:style>
  <w:style w:type="paragraph" w:styleId="ac">
    <w:name w:val="No Spacing"/>
    <w:qFormat/>
    <w:rsid w:val="00A960F0"/>
    <w:pPr>
      <w:spacing w:after="0" w:line="240" w:lineRule="auto"/>
    </w:pPr>
    <w:rPr>
      <w:rFonts w:ascii="Times New Roman" w:eastAsia="Times New Roman" w:hAnsi="Times New Roman" w:cs="Times New Roman"/>
      <w:sz w:val="24"/>
      <w:szCs w:val="24"/>
      <w:lang w:eastAsia="ru-RU"/>
    </w:rPr>
  </w:style>
  <w:style w:type="paragraph" w:customStyle="1" w:styleId="ConsPlusNormal">
    <w:name w:val="ConsPlusNormal"/>
    <w:rsid w:val="00A960F0"/>
    <w:pPr>
      <w:widowControl w:val="0"/>
      <w:autoSpaceDE w:val="0"/>
      <w:autoSpaceDN w:val="0"/>
      <w:spacing w:after="0" w:line="240" w:lineRule="auto"/>
    </w:pPr>
    <w:rPr>
      <w:rFonts w:ascii="Calibri" w:eastAsia="Calibri" w:hAnsi="Calibri" w:cs="Calibri"/>
      <w:szCs w:val="20"/>
      <w:lang w:eastAsia="ru-RU"/>
    </w:rPr>
  </w:style>
  <w:style w:type="paragraph" w:customStyle="1" w:styleId="ConsPlusNonformat">
    <w:name w:val="ConsPlusNonformat"/>
    <w:rsid w:val="00A960F0"/>
    <w:pPr>
      <w:widowControl w:val="0"/>
      <w:autoSpaceDE w:val="0"/>
      <w:autoSpaceDN w:val="0"/>
      <w:spacing w:after="0" w:line="240" w:lineRule="auto"/>
    </w:pPr>
    <w:rPr>
      <w:rFonts w:ascii="Courier New" w:eastAsia="Calibri" w:hAnsi="Courier New" w:cs="Courier New"/>
      <w:sz w:val="20"/>
      <w:szCs w:val="20"/>
      <w:lang w:eastAsia="ru-RU"/>
    </w:rPr>
  </w:style>
  <w:style w:type="paragraph" w:customStyle="1" w:styleId="ConsPlusTitle">
    <w:name w:val="ConsPlusTitle"/>
    <w:rsid w:val="00A960F0"/>
    <w:pPr>
      <w:widowControl w:val="0"/>
      <w:autoSpaceDE w:val="0"/>
      <w:autoSpaceDN w:val="0"/>
      <w:spacing w:after="0" w:line="240" w:lineRule="auto"/>
    </w:pPr>
    <w:rPr>
      <w:rFonts w:ascii="Calibri" w:eastAsia="Calibri" w:hAnsi="Calibri" w:cs="Calibri"/>
      <w:b/>
      <w:szCs w:val="20"/>
      <w:lang w:eastAsia="ru-RU"/>
    </w:rPr>
  </w:style>
  <w:style w:type="paragraph" w:customStyle="1" w:styleId="ConsPlusCell">
    <w:name w:val="ConsPlusCell"/>
    <w:rsid w:val="00A960F0"/>
    <w:pPr>
      <w:widowControl w:val="0"/>
      <w:autoSpaceDE w:val="0"/>
      <w:autoSpaceDN w:val="0"/>
      <w:spacing w:after="0" w:line="240" w:lineRule="auto"/>
    </w:pPr>
    <w:rPr>
      <w:rFonts w:ascii="Courier New" w:eastAsia="Calibri" w:hAnsi="Courier New" w:cs="Courier New"/>
      <w:sz w:val="20"/>
      <w:szCs w:val="20"/>
      <w:lang w:eastAsia="ru-RU"/>
    </w:rPr>
  </w:style>
  <w:style w:type="paragraph" w:customStyle="1" w:styleId="ConsPlusDocList">
    <w:name w:val="ConsPlusDocList"/>
    <w:rsid w:val="00A960F0"/>
    <w:pPr>
      <w:widowControl w:val="0"/>
      <w:autoSpaceDE w:val="0"/>
      <w:autoSpaceDN w:val="0"/>
      <w:spacing w:after="0" w:line="240" w:lineRule="auto"/>
    </w:pPr>
    <w:rPr>
      <w:rFonts w:ascii="Courier New" w:eastAsia="Calibri" w:hAnsi="Courier New" w:cs="Courier New"/>
      <w:sz w:val="20"/>
      <w:szCs w:val="20"/>
      <w:lang w:eastAsia="ru-RU"/>
    </w:rPr>
  </w:style>
  <w:style w:type="paragraph" w:customStyle="1" w:styleId="ConsPlusTitlePage">
    <w:name w:val="ConsPlusTitlePage"/>
    <w:rsid w:val="00A960F0"/>
    <w:pPr>
      <w:widowControl w:val="0"/>
      <w:autoSpaceDE w:val="0"/>
      <w:autoSpaceDN w:val="0"/>
      <w:spacing w:after="0" w:line="240" w:lineRule="auto"/>
    </w:pPr>
    <w:rPr>
      <w:rFonts w:ascii="Tahoma" w:eastAsia="Calibri" w:hAnsi="Tahoma" w:cs="Tahoma"/>
      <w:sz w:val="20"/>
      <w:szCs w:val="20"/>
      <w:lang w:eastAsia="ru-RU"/>
    </w:rPr>
  </w:style>
  <w:style w:type="paragraph" w:customStyle="1" w:styleId="ConsPlusJurTerm">
    <w:name w:val="ConsPlusJurTerm"/>
    <w:rsid w:val="00A960F0"/>
    <w:pPr>
      <w:widowControl w:val="0"/>
      <w:autoSpaceDE w:val="0"/>
      <w:autoSpaceDN w:val="0"/>
      <w:spacing w:after="0" w:line="240" w:lineRule="auto"/>
    </w:pPr>
    <w:rPr>
      <w:rFonts w:ascii="Tahoma" w:eastAsia="Calibri" w:hAnsi="Tahoma" w:cs="Tahoma"/>
      <w:sz w:val="26"/>
      <w:szCs w:val="20"/>
      <w:lang w:eastAsia="ru-RU"/>
    </w:rPr>
  </w:style>
  <w:style w:type="paragraph" w:customStyle="1" w:styleId="ConsPlusTextList">
    <w:name w:val="ConsPlusTextList"/>
    <w:rsid w:val="00A960F0"/>
    <w:pPr>
      <w:widowControl w:val="0"/>
      <w:autoSpaceDE w:val="0"/>
      <w:autoSpaceDN w:val="0"/>
      <w:spacing w:after="0" w:line="240" w:lineRule="auto"/>
    </w:pPr>
    <w:rPr>
      <w:rFonts w:ascii="Arial" w:eastAsia="Calibri" w:hAnsi="Arial" w:cs="Arial"/>
      <w:sz w:val="20"/>
      <w:szCs w:val="20"/>
      <w:lang w:eastAsia="ru-RU"/>
    </w:rPr>
  </w:style>
  <w:style w:type="character" w:customStyle="1" w:styleId="HeaderChar">
    <w:name w:val="Header Char"/>
    <w:locked/>
    <w:rsid w:val="00A960F0"/>
    <w:rPr>
      <w:rFonts w:cs="Times New Roman"/>
    </w:rPr>
  </w:style>
  <w:style w:type="character" w:customStyle="1" w:styleId="FooterChar">
    <w:name w:val="Footer Char"/>
    <w:locked/>
    <w:rsid w:val="00A960F0"/>
    <w:rPr>
      <w:rFonts w:cs="Times New Roman"/>
    </w:rPr>
  </w:style>
  <w:style w:type="paragraph" w:customStyle="1" w:styleId="13">
    <w:name w:val="Абзац списка1"/>
    <w:basedOn w:val="a"/>
    <w:rsid w:val="00A960F0"/>
    <w:pPr>
      <w:ind w:left="720"/>
    </w:pPr>
    <w:rPr>
      <w:rFonts w:ascii="Calibri" w:eastAsia="Times New Roman" w:hAnsi="Calibri" w:cs="Times New Roman"/>
    </w:rPr>
  </w:style>
  <w:style w:type="paragraph" w:customStyle="1" w:styleId="14">
    <w:name w:val="Без интервала1"/>
    <w:rsid w:val="00A960F0"/>
    <w:pPr>
      <w:spacing w:after="0" w:line="240" w:lineRule="auto"/>
    </w:pPr>
    <w:rPr>
      <w:rFonts w:ascii="Calibri" w:eastAsia="Times New Roman" w:hAnsi="Calibri" w:cs="Times New Roman"/>
    </w:rPr>
  </w:style>
  <w:style w:type="paragraph" w:customStyle="1" w:styleId="15">
    <w:name w:val="Верхний колонтитул1"/>
    <w:basedOn w:val="a"/>
    <w:next w:val="a3"/>
    <w:unhideWhenUsed/>
    <w:rsid w:val="00A960F0"/>
    <w:pPr>
      <w:tabs>
        <w:tab w:val="center" w:pos="4677"/>
        <w:tab w:val="right" w:pos="9355"/>
      </w:tabs>
      <w:spacing w:after="0" w:line="240" w:lineRule="auto"/>
    </w:pPr>
  </w:style>
  <w:style w:type="paragraph" w:customStyle="1" w:styleId="16">
    <w:name w:val="Нижний колонтитул1"/>
    <w:basedOn w:val="a"/>
    <w:next w:val="a5"/>
    <w:unhideWhenUsed/>
    <w:rsid w:val="00A960F0"/>
    <w:pPr>
      <w:tabs>
        <w:tab w:val="center" w:pos="4677"/>
        <w:tab w:val="right" w:pos="9355"/>
      </w:tabs>
      <w:spacing w:after="0" w:line="240" w:lineRule="auto"/>
    </w:pPr>
  </w:style>
  <w:style w:type="numbering" w:customStyle="1" w:styleId="111">
    <w:name w:val="Нет списка111"/>
    <w:next w:val="a2"/>
    <w:rsid w:val="00A960F0"/>
  </w:style>
  <w:style w:type="character" w:customStyle="1" w:styleId="17">
    <w:name w:val="Верхний колонтитул Знак1"/>
    <w:basedOn w:val="a0"/>
    <w:uiPriority w:val="99"/>
    <w:semiHidden/>
    <w:rsid w:val="00A960F0"/>
    <w:rPr>
      <w:rFonts w:ascii="Calibri" w:eastAsia="Calibri" w:hAnsi="Calibri" w:cs="Times New Roman"/>
    </w:rPr>
  </w:style>
  <w:style w:type="character" w:customStyle="1" w:styleId="18">
    <w:name w:val="Нижний колонтитул Знак1"/>
    <w:basedOn w:val="a0"/>
    <w:uiPriority w:val="99"/>
    <w:semiHidden/>
    <w:rsid w:val="00A960F0"/>
    <w:rPr>
      <w:rFonts w:ascii="Calibri" w:eastAsia="Calibri" w:hAnsi="Calibri" w:cs="Times New Roman"/>
    </w:rPr>
  </w:style>
  <w:style w:type="paragraph" w:styleId="ad">
    <w:name w:val="List Paragraph"/>
    <w:basedOn w:val="a"/>
    <w:uiPriority w:val="34"/>
    <w:qFormat/>
    <w:rsid w:val="00A960F0"/>
    <w:pPr>
      <w:ind w:left="720"/>
      <w:contextualSpacing/>
    </w:pPr>
  </w:style>
  <w:style w:type="character" w:styleId="ae">
    <w:name w:val="annotation reference"/>
    <w:basedOn w:val="a0"/>
    <w:uiPriority w:val="99"/>
    <w:semiHidden/>
    <w:unhideWhenUsed/>
    <w:rsid w:val="00A960F0"/>
    <w:rPr>
      <w:sz w:val="16"/>
      <w:szCs w:val="16"/>
    </w:rPr>
  </w:style>
  <w:style w:type="paragraph" w:styleId="af">
    <w:name w:val="annotation text"/>
    <w:basedOn w:val="a"/>
    <w:link w:val="af0"/>
    <w:uiPriority w:val="99"/>
    <w:semiHidden/>
    <w:unhideWhenUsed/>
    <w:rsid w:val="00A960F0"/>
    <w:pPr>
      <w:spacing w:line="240" w:lineRule="auto"/>
    </w:pPr>
    <w:rPr>
      <w:sz w:val="20"/>
      <w:szCs w:val="20"/>
    </w:rPr>
  </w:style>
  <w:style w:type="character" w:customStyle="1" w:styleId="af0">
    <w:name w:val="Текст примечания Знак"/>
    <w:basedOn w:val="a0"/>
    <w:link w:val="af"/>
    <w:uiPriority w:val="99"/>
    <w:semiHidden/>
    <w:rsid w:val="00A960F0"/>
    <w:rPr>
      <w:sz w:val="20"/>
      <w:szCs w:val="20"/>
    </w:rPr>
  </w:style>
  <w:style w:type="paragraph" w:styleId="af1">
    <w:name w:val="annotation subject"/>
    <w:basedOn w:val="af"/>
    <w:next w:val="af"/>
    <w:link w:val="af2"/>
    <w:uiPriority w:val="99"/>
    <w:semiHidden/>
    <w:unhideWhenUsed/>
    <w:rsid w:val="00A960F0"/>
    <w:rPr>
      <w:b/>
      <w:bCs/>
    </w:rPr>
  </w:style>
  <w:style w:type="character" w:customStyle="1" w:styleId="af2">
    <w:name w:val="Тема примечания Знак"/>
    <w:basedOn w:val="af0"/>
    <w:link w:val="af1"/>
    <w:uiPriority w:val="99"/>
    <w:semiHidden/>
    <w:rsid w:val="00A960F0"/>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Hyperlink" w:uiPriority="0"/>
    <w:lsdException w:name="Strong" w:semiHidden="0" w:uiPriority="22" w:unhideWhenUsed="0" w:qFormat="1"/>
    <w:lsdException w:name="Emphasis" w:semiHidden="0" w:uiPriority="20" w:unhideWhenUsed="0" w:qFormat="1"/>
    <w:lsdException w:name="Balloon Text" w:uiPriority="0"/>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A960F0"/>
    <w:pPr>
      <w:keepNext/>
      <w:keepLines/>
      <w:spacing w:before="240" w:after="0" w:line="259" w:lineRule="auto"/>
      <w:outlineLvl w:val="0"/>
    </w:pPr>
    <w:rPr>
      <w:rFonts w:ascii="Calibri Light" w:eastAsia="Calibri" w:hAnsi="Calibri Light" w:cs="Times New Roman"/>
      <w:color w:val="2E74B5"/>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4C2A92"/>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4">
    <w:name w:val="Верхний колонтитул Знак"/>
    <w:basedOn w:val="a0"/>
    <w:link w:val="a3"/>
    <w:uiPriority w:val="99"/>
    <w:rsid w:val="004C2A92"/>
    <w:rPr>
      <w:rFonts w:ascii="Times New Roman" w:eastAsia="Times New Roman" w:hAnsi="Times New Roman" w:cs="Times New Roman"/>
      <w:sz w:val="24"/>
      <w:szCs w:val="24"/>
      <w:lang w:eastAsia="ru-RU"/>
    </w:rPr>
  </w:style>
  <w:style w:type="paragraph" w:styleId="a5">
    <w:name w:val="footer"/>
    <w:basedOn w:val="a"/>
    <w:link w:val="a6"/>
    <w:uiPriority w:val="99"/>
    <w:rsid w:val="004C2A92"/>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6">
    <w:name w:val="Нижний колонтитул Знак"/>
    <w:basedOn w:val="a0"/>
    <w:link w:val="a5"/>
    <w:uiPriority w:val="99"/>
    <w:rsid w:val="004C2A92"/>
    <w:rPr>
      <w:rFonts w:ascii="Times New Roman" w:eastAsia="Times New Roman" w:hAnsi="Times New Roman" w:cs="Times New Roman"/>
      <w:sz w:val="24"/>
      <w:szCs w:val="24"/>
      <w:lang w:eastAsia="ru-RU"/>
    </w:rPr>
  </w:style>
  <w:style w:type="character" w:customStyle="1" w:styleId="10">
    <w:name w:val="Заголовок 1 Знак"/>
    <w:basedOn w:val="a0"/>
    <w:link w:val="1"/>
    <w:rsid w:val="00A960F0"/>
    <w:rPr>
      <w:rFonts w:ascii="Calibri Light" w:eastAsia="Calibri" w:hAnsi="Calibri Light" w:cs="Times New Roman"/>
      <w:color w:val="2E74B5"/>
      <w:sz w:val="32"/>
      <w:szCs w:val="32"/>
    </w:rPr>
  </w:style>
  <w:style w:type="numbering" w:customStyle="1" w:styleId="11">
    <w:name w:val="Нет списка1"/>
    <w:next w:val="a2"/>
    <w:uiPriority w:val="99"/>
    <w:semiHidden/>
    <w:unhideWhenUsed/>
    <w:rsid w:val="00A960F0"/>
  </w:style>
  <w:style w:type="numbering" w:customStyle="1" w:styleId="110">
    <w:name w:val="Нет списка11"/>
    <w:next w:val="a2"/>
    <w:uiPriority w:val="99"/>
    <w:rsid w:val="00A960F0"/>
  </w:style>
  <w:style w:type="paragraph" w:styleId="2">
    <w:name w:val="Body Text Indent 2"/>
    <w:basedOn w:val="a"/>
    <w:link w:val="20"/>
    <w:rsid w:val="00A960F0"/>
    <w:pPr>
      <w:widowControl w:val="0"/>
      <w:autoSpaceDE w:val="0"/>
      <w:autoSpaceDN w:val="0"/>
      <w:adjustRightInd w:val="0"/>
      <w:spacing w:after="120" w:line="480" w:lineRule="auto"/>
      <w:ind w:left="283"/>
    </w:pPr>
    <w:rPr>
      <w:rFonts w:ascii="Times New Roman" w:eastAsia="Times New Roman" w:hAnsi="Times New Roman" w:cs="Times New Roman"/>
      <w:b/>
      <w:bCs/>
      <w:sz w:val="20"/>
      <w:szCs w:val="20"/>
      <w:lang w:eastAsia="ru-RU"/>
    </w:rPr>
  </w:style>
  <w:style w:type="character" w:customStyle="1" w:styleId="20">
    <w:name w:val="Основной текст с отступом 2 Знак"/>
    <w:basedOn w:val="a0"/>
    <w:link w:val="2"/>
    <w:rsid w:val="00A960F0"/>
    <w:rPr>
      <w:rFonts w:ascii="Times New Roman" w:eastAsia="Times New Roman" w:hAnsi="Times New Roman" w:cs="Times New Roman"/>
      <w:b/>
      <w:bCs/>
      <w:sz w:val="20"/>
      <w:szCs w:val="20"/>
      <w:lang w:eastAsia="ru-RU"/>
    </w:rPr>
  </w:style>
  <w:style w:type="paragraph" w:styleId="a7">
    <w:name w:val="Balloon Text"/>
    <w:basedOn w:val="a"/>
    <w:link w:val="a8"/>
    <w:rsid w:val="00A960F0"/>
    <w:pPr>
      <w:spacing w:after="0" w:line="240" w:lineRule="auto"/>
    </w:pPr>
    <w:rPr>
      <w:rFonts w:ascii="Tahoma" w:eastAsia="Calibri" w:hAnsi="Tahoma" w:cs="Tahoma"/>
      <w:sz w:val="16"/>
      <w:szCs w:val="16"/>
    </w:rPr>
  </w:style>
  <w:style w:type="character" w:customStyle="1" w:styleId="a8">
    <w:name w:val="Текст выноски Знак"/>
    <w:basedOn w:val="a0"/>
    <w:link w:val="a7"/>
    <w:rsid w:val="00A960F0"/>
    <w:rPr>
      <w:rFonts w:ascii="Tahoma" w:eastAsia="Calibri" w:hAnsi="Tahoma" w:cs="Tahoma"/>
      <w:sz w:val="16"/>
      <w:szCs w:val="16"/>
    </w:rPr>
  </w:style>
  <w:style w:type="table" w:styleId="a9">
    <w:name w:val="Table Grid"/>
    <w:basedOn w:val="a1"/>
    <w:rsid w:val="00A960F0"/>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
    <w:name w:val="Нет списка2"/>
    <w:next w:val="a2"/>
    <w:uiPriority w:val="99"/>
    <w:semiHidden/>
    <w:unhideWhenUsed/>
    <w:rsid w:val="00A960F0"/>
  </w:style>
  <w:style w:type="table" w:customStyle="1" w:styleId="12">
    <w:name w:val="Сетка таблицы1"/>
    <w:basedOn w:val="a1"/>
    <w:next w:val="a9"/>
    <w:rsid w:val="00A960F0"/>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Hyperlink"/>
    <w:rsid w:val="00A960F0"/>
    <w:rPr>
      <w:color w:val="0000FF"/>
      <w:u w:val="single"/>
    </w:rPr>
  </w:style>
  <w:style w:type="paragraph" w:customStyle="1" w:styleId="ConsNormal">
    <w:name w:val="ConsNormal"/>
    <w:rsid w:val="00A960F0"/>
    <w:pPr>
      <w:widowControl w:val="0"/>
      <w:snapToGrid w:val="0"/>
      <w:spacing w:after="0" w:line="240" w:lineRule="auto"/>
      <w:ind w:firstLine="720"/>
    </w:pPr>
    <w:rPr>
      <w:rFonts w:ascii="Arial" w:eastAsia="Times New Roman" w:hAnsi="Arial" w:cs="Times New Roman"/>
      <w:sz w:val="20"/>
      <w:szCs w:val="20"/>
      <w:lang w:eastAsia="ru-RU"/>
    </w:rPr>
  </w:style>
  <w:style w:type="paragraph" w:customStyle="1" w:styleId="ab">
    <w:name w:val="Знак Знак Знак Знак Знак"/>
    <w:basedOn w:val="a"/>
    <w:rsid w:val="00A960F0"/>
    <w:pPr>
      <w:spacing w:after="160" w:line="240" w:lineRule="exact"/>
    </w:pPr>
    <w:rPr>
      <w:rFonts w:ascii="Verdana" w:eastAsia="Times New Roman" w:hAnsi="Verdana" w:cs="Times New Roman"/>
      <w:sz w:val="20"/>
      <w:szCs w:val="20"/>
      <w:lang w:val="en-US"/>
    </w:rPr>
  </w:style>
  <w:style w:type="paragraph" w:styleId="ac">
    <w:name w:val="No Spacing"/>
    <w:qFormat/>
    <w:rsid w:val="00A960F0"/>
    <w:pPr>
      <w:spacing w:after="0" w:line="240" w:lineRule="auto"/>
    </w:pPr>
    <w:rPr>
      <w:rFonts w:ascii="Times New Roman" w:eastAsia="Times New Roman" w:hAnsi="Times New Roman" w:cs="Times New Roman"/>
      <w:sz w:val="24"/>
      <w:szCs w:val="24"/>
      <w:lang w:eastAsia="ru-RU"/>
    </w:rPr>
  </w:style>
  <w:style w:type="paragraph" w:customStyle="1" w:styleId="ConsPlusNormal">
    <w:name w:val="ConsPlusNormal"/>
    <w:rsid w:val="00A960F0"/>
    <w:pPr>
      <w:widowControl w:val="0"/>
      <w:autoSpaceDE w:val="0"/>
      <w:autoSpaceDN w:val="0"/>
      <w:spacing w:after="0" w:line="240" w:lineRule="auto"/>
    </w:pPr>
    <w:rPr>
      <w:rFonts w:ascii="Calibri" w:eastAsia="Calibri" w:hAnsi="Calibri" w:cs="Calibri"/>
      <w:szCs w:val="20"/>
      <w:lang w:eastAsia="ru-RU"/>
    </w:rPr>
  </w:style>
  <w:style w:type="paragraph" w:customStyle="1" w:styleId="ConsPlusNonformat">
    <w:name w:val="ConsPlusNonformat"/>
    <w:rsid w:val="00A960F0"/>
    <w:pPr>
      <w:widowControl w:val="0"/>
      <w:autoSpaceDE w:val="0"/>
      <w:autoSpaceDN w:val="0"/>
      <w:spacing w:after="0" w:line="240" w:lineRule="auto"/>
    </w:pPr>
    <w:rPr>
      <w:rFonts w:ascii="Courier New" w:eastAsia="Calibri" w:hAnsi="Courier New" w:cs="Courier New"/>
      <w:sz w:val="20"/>
      <w:szCs w:val="20"/>
      <w:lang w:eastAsia="ru-RU"/>
    </w:rPr>
  </w:style>
  <w:style w:type="paragraph" w:customStyle="1" w:styleId="ConsPlusTitle">
    <w:name w:val="ConsPlusTitle"/>
    <w:rsid w:val="00A960F0"/>
    <w:pPr>
      <w:widowControl w:val="0"/>
      <w:autoSpaceDE w:val="0"/>
      <w:autoSpaceDN w:val="0"/>
      <w:spacing w:after="0" w:line="240" w:lineRule="auto"/>
    </w:pPr>
    <w:rPr>
      <w:rFonts w:ascii="Calibri" w:eastAsia="Calibri" w:hAnsi="Calibri" w:cs="Calibri"/>
      <w:b/>
      <w:szCs w:val="20"/>
      <w:lang w:eastAsia="ru-RU"/>
    </w:rPr>
  </w:style>
  <w:style w:type="paragraph" w:customStyle="1" w:styleId="ConsPlusCell">
    <w:name w:val="ConsPlusCell"/>
    <w:rsid w:val="00A960F0"/>
    <w:pPr>
      <w:widowControl w:val="0"/>
      <w:autoSpaceDE w:val="0"/>
      <w:autoSpaceDN w:val="0"/>
      <w:spacing w:after="0" w:line="240" w:lineRule="auto"/>
    </w:pPr>
    <w:rPr>
      <w:rFonts w:ascii="Courier New" w:eastAsia="Calibri" w:hAnsi="Courier New" w:cs="Courier New"/>
      <w:sz w:val="20"/>
      <w:szCs w:val="20"/>
      <w:lang w:eastAsia="ru-RU"/>
    </w:rPr>
  </w:style>
  <w:style w:type="paragraph" w:customStyle="1" w:styleId="ConsPlusDocList">
    <w:name w:val="ConsPlusDocList"/>
    <w:rsid w:val="00A960F0"/>
    <w:pPr>
      <w:widowControl w:val="0"/>
      <w:autoSpaceDE w:val="0"/>
      <w:autoSpaceDN w:val="0"/>
      <w:spacing w:after="0" w:line="240" w:lineRule="auto"/>
    </w:pPr>
    <w:rPr>
      <w:rFonts w:ascii="Courier New" w:eastAsia="Calibri" w:hAnsi="Courier New" w:cs="Courier New"/>
      <w:sz w:val="20"/>
      <w:szCs w:val="20"/>
      <w:lang w:eastAsia="ru-RU"/>
    </w:rPr>
  </w:style>
  <w:style w:type="paragraph" w:customStyle="1" w:styleId="ConsPlusTitlePage">
    <w:name w:val="ConsPlusTitlePage"/>
    <w:rsid w:val="00A960F0"/>
    <w:pPr>
      <w:widowControl w:val="0"/>
      <w:autoSpaceDE w:val="0"/>
      <w:autoSpaceDN w:val="0"/>
      <w:spacing w:after="0" w:line="240" w:lineRule="auto"/>
    </w:pPr>
    <w:rPr>
      <w:rFonts w:ascii="Tahoma" w:eastAsia="Calibri" w:hAnsi="Tahoma" w:cs="Tahoma"/>
      <w:sz w:val="20"/>
      <w:szCs w:val="20"/>
      <w:lang w:eastAsia="ru-RU"/>
    </w:rPr>
  </w:style>
  <w:style w:type="paragraph" w:customStyle="1" w:styleId="ConsPlusJurTerm">
    <w:name w:val="ConsPlusJurTerm"/>
    <w:rsid w:val="00A960F0"/>
    <w:pPr>
      <w:widowControl w:val="0"/>
      <w:autoSpaceDE w:val="0"/>
      <w:autoSpaceDN w:val="0"/>
      <w:spacing w:after="0" w:line="240" w:lineRule="auto"/>
    </w:pPr>
    <w:rPr>
      <w:rFonts w:ascii="Tahoma" w:eastAsia="Calibri" w:hAnsi="Tahoma" w:cs="Tahoma"/>
      <w:sz w:val="26"/>
      <w:szCs w:val="20"/>
      <w:lang w:eastAsia="ru-RU"/>
    </w:rPr>
  </w:style>
  <w:style w:type="paragraph" w:customStyle="1" w:styleId="ConsPlusTextList">
    <w:name w:val="ConsPlusTextList"/>
    <w:rsid w:val="00A960F0"/>
    <w:pPr>
      <w:widowControl w:val="0"/>
      <w:autoSpaceDE w:val="0"/>
      <w:autoSpaceDN w:val="0"/>
      <w:spacing w:after="0" w:line="240" w:lineRule="auto"/>
    </w:pPr>
    <w:rPr>
      <w:rFonts w:ascii="Arial" w:eastAsia="Calibri" w:hAnsi="Arial" w:cs="Arial"/>
      <w:sz w:val="20"/>
      <w:szCs w:val="20"/>
      <w:lang w:eastAsia="ru-RU"/>
    </w:rPr>
  </w:style>
  <w:style w:type="character" w:customStyle="1" w:styleId="HeaderChar">
    <w:name w:val="Header Char"/>
    <w:locked/>
    <w:rsid w:val="00A960F0"/>
    <w:rPr>
      <w:rFonts w:cs="Times New Roman"/>
    </w:rPr>
  </w:style>
  <w:style w:type="character" w:customStyle="1" w:styleId="FooterChar">
    <w:name w:val="Footer Char"/>
    <w:locked/>
    <w:rsid w:val="00A960F0"/>
    <w:rPr>
      <w:rFonts w:cs="Times New Roman"/>
    </w:rPr>
  </w:style>
  <w:style w:type="paragraph" w:customStyle="1" w:styleId="13">
    <w:name w:val="Абзац списка1"/>
    <w:basedOn w:val="a"/>
    <w:rsid w:val="00A960F0"/>
    <w:pPr>
      <w:ind w:left="720"/>
    </w:pPr>
    <w:rPr>
      <w:rFonts w:ascii="Calibri" w:eastAsia="Times New Roman" w:hAnsi="Calibri" w:cs="Times New Roman"/>
    </w:rPr>
  </w:style>
  <w:style w:type="paragraph" w:customStyle="1" w:styleId="14">
    <w:name w:val="Без интервала1"/>
    <w:rsid w:val="00A960F0"/>
    <w:pPr>
      <w:spacing w:after="0" w:line="240" w:lineRule="auto"/>
    </w:pPr>
    <w:rPr>
      <w:rFonts w:ascii="Calibri" w:eastAsia="Times New Roman" w:hAnsi="Calibri" w:cs="Times New Roman"/>
    </w:rPr>
  </w:style>
  <w:style w:type="paragraph" w:customStyle="1" w:styleId="15">
    <w:name w:val="Верхний колонтитул1"/>
    <w:basedOn w:val="a"/>
    <w:next w:val="a3"/>
    <w:unhideWhenUsed/>
    <w:rsid w:val="00A960F0"/>
    <w:pPr>
      <w:tabs>
        <w:tab w:val="center" w:pos="4677"/>
        <w:tab w:val="right" w:pos="9355"/>
      </w:tabs>
      <w:spacing w:after="0" w:line="240" w:lineRule="auto"/>
    </w:pPr>
  </w:style>
  <w:style w:type="paragraph" w:customStyle="1" w:styleId="16">
    <w:name w:val="Нижний колонтитул1"/>
    <w:basedOn w:val="a"/>
    <w:next w:val="a5"/>
    <w:unhideWhenUsed/>
    <w:rsid w:val="00A960F0"/>
    <w:pPr>
      <w:tabs>
        <w:tab w:val="center" w:pos="4677"/>
        <w:tab w:val="right" w:pos="9355"/>
      </w:tabs>
      <w:spacing w:after="0" w:line="240" w:lineRule="auto"/>
    </w:pPr>
  </w:style>
  <w:style w:type="numbering" w:customStyle="1" w:styleId="111">
    <w:name w:val="Нет списка111"/>
    <w:next w:val="a2"/>
    <w:rsid w:val="00A960F0"/>
  </w:style>
  <w:style w:type="character" w:customStyle="1" w:styleId="17">
    <w:name w:val="Верхний колонтитул Знак1"/>
    <w:basedOn w:val="a0"/>
    <w:uiPriority w:val="99"/>
    <w:semiHidden/>
    <w:rsid w:val="00A960F0"/>
    <w:rPr>
      <w:rFonts w:ascii="Calibri" w:eastAsia="Calibri" w:hAnsi="Calibri" w:cs="Times New Roman"/>
    </w:rPr>
  </w:style>
  <w:style w:type="character" w:customStyle="1" w:styleId="18">
    <w:name w:val="Нижний колонтитул Знак1"/>
    <w:basedOn w:val="a0"/>
    <w:uiPriority w:val="99"/>
    <w:semiHidden/>
    <w:rsid w:val="00A960F0"/>
    <w:rPr>
      <w:rFonts w:ascii="Calibri" w:eastAsia="Calibri" w:hAnsi="Calibri" w:cs="Times New Roman"/>
    </w:rPr>
  </w:style>
  <w:style w:type="paragraph" w:styleId="ad">
    <w:name w:val="List Paragraph"/>
    <w:basedOn w:val="a"/>
    <w:uiPriority w:val="34"/>
    <w:qFormat/>
    <w:rsid w:val="00A960F0"/>
    <w:pPr>
      <w:ind w:left="720"/>
      <w:contextualSpacing/>
    </w:pPr>
  </w:style>
  <w:style w:type="character" w:styleId="ae">
    <w:name w:val="annotation reference"/>
    <w:basedOn w:val="a0"/>
    <w:uiPriority w:val="99"/>
    <w:semiHidden/>
    <w:unhideWhenUsed/>
    <w:rsid w:val="00A960F0"/>
    <w:rPr>
      <w:sz w:val="16"/>
      <w:szCs w:val="16"/>
    </w:rPr>
  </w:style>
  <w:style w:type="paragraph" w:styleId="af">
    <w:name w:val="annotation text"/>
    <w:basedOn w:val="a"/>
    <w:link w:val="af0"/>
    <w:uiPriority w:val="99"/>
    <w:semiHidden/>
    <w:unhideWhenUsed/>
    <w:rsid w:val="00A960F0"/>
    <w:pPr>
      <w:spacing w:line="240" w:lineRule="auto"/>
    </w:pPr>
    <w:rPr>
      <w:sz w:val="20"/>
      <w:szCs w:val="20"/>
    </w:rPr>
  </w:style>
  <w:style w:type="character" w:customStyle="1" w:styleId="af0">
    <w:name w:val="Текст примечания Знак"/>
    <w:basedOn w:val="a0"/>
    <w:link w:val="af"/>
    <w:uiPriority w:val="99"/>
    <w:semiHidden/>
    <w:rsid w:val="00A960F0"/>
    <w:rPr>
      <w:sz w:val="20"/>
      <w:szCs w:val="20"/>
    </w:rPr>
  </w:style>
  <w:style w:type="paragraph" w:styleId="af1">
    <w:name w:val="annotation subject"/>
    <w:basedOn w:val="af"/>
    <w:next w:val="af"/>
    <w:link w:val="af2"/>
    <w:uiPriority w:val="99"/>
    <w:semiHidden/>
    <w:unhideWhenUsed/>
    <w:rsid w:val="00A960F0"/>
    <w:rPr>
      <w:b/>
      <w:bCs/>
    </w:rPr>
  </w:style>
  <w:style w:type="character" w:customStyle="1" w:styleId="af2">
    <w:name w:val="Тема примечания Знак"/>
    <w:basedOn w:val="af0"/>
    <w:link w:val="af1"/>
    <w:uiPriority w:val="99"/>
    <w:semiHidden/>
    <w:rsid w:val="00A960F0"/>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wmf"/><Relationship Id="rId18" Type="http://schemas.openxmlformats.org/officeDocument/2006/relationships/header" Target="header1.xml"/><Relationship Id="rId26" Type="http://schemas.openxmlformats.org/officeDocument/2006/relationships/hyperlink" Target="consultantplus://offline/ref=89DA874354D01A36A63C354268963F573929026F5E2280FD433D4EB34D0EA7F3649FBFADCD945B5A0817E8FCB6J2gAJ" TargetMode="External"/><Relationship Id="rId39" Type="http://schemas.openxmlformats.org/officeDocument/2006/relationships/hyperlink" Target="consultantplus://offline/ref=08D97A92F84833E3D2EC5AB601C66CEC5986ECF914DEC473DB0C82F74B490446CAE6A0EC8C76663E4C016EFD397BRFH" TargetMode="External"/><Relationship Id="rId3" Type="http://schemas.microsoft.com/office/2007/relationships/stylesWithEffects" Target="stylesWithEffects.xml"/><Relationship Id="rId21" Type="http://schemas.openxmlformats.org/officeDocument/2006/relationships/hyperlink" Target="consultantplus://offline/ref=89DA874354D01A36A63C354268963F573929026F5E2280FD433D4EB34D0EA7F3649FBFADCD945B5A0817E8FCB6J2gAJ" TargetMode="External"/><Relationship Id="rId34" Type="http://schemas.openxmlformats.org/officeDocument/2006/relationships/hyperlink" Target="consultantplus://offline/ref=C459CE4079D226D89C23E01104A242EE327D1F204BF7DCD231CFA303548B4E77BC9A84BD47CC5ACF583A454B29C54553863ED8E82A78E7D713F24550Q5OBK" TargetMode="External"/><Relationship Id="rId42" Type="http://schemas.openxmlformats.org/officeDocument/2006/relationships/hyperlink" Target="consultantplus://offline/ref=08D97A92F84833E3D2EC5AB601C66CEC5986ECF914DEC473DB0C82F74B490446CAE6A0EC8C76663E4C016EFD397BRFH" TargetMode="External"/><Relationship Id="rId47" Type="http://schemas.openxmlformats.org/officeDocument/2006/relationships/hyperlink" Target="consultantplus://offline/ref=08D97A92F84833E3D2EC5AB601C66CEC5983E8F710D0C473DB0C82F74B490446CAE6A0EC8C76663E4C016EFD397BRFH" TargetMode="External"/><Relationship Id="rId50" Type="http://schemas.openxmlformats.org/officeDocument/2006/relationships/header" Target="header4.xml"/><Relationship Id="rId7" Type="http://schemas.openxmlformats.org/officeDocument/2006/relationships/endnotes" Target="endnotes.xml"/><Relationship Id="rId12" Type="http://schemas.openxmlformats.org/officeDocument/2006/relationships/image" Target="media/image4.wmf"/><Relationship Id="rId17" Type="http://schemas.openxmlformats.org/officeDocument/2006/relationships/image" Target="media/image9.wmf"/><Relationship Id="rId25" Type="http://schemas.openxmlformats.org/officeDocument/2006/relationships/hyperlink" Target="consultantplus://offline/ref=89DA874354D01A36A63C354268963F573929026F5E2280FD433D4EB34D0EA7F3649FBFADCD945B5A0817E8FCB6J2gAJ" TargetMode="External"/><Relationship Id="rId33" Type="http://schemas.openxmlformats.org/officeDocument/2006/relationships/hyperlink" Target="consultantplus://offline/ref=C459CE4079D226D89C23E01104A242EE327D1F204BF7DCD231CFA303548B4E77BC9A84BD47CC5ACF583B454928C54553863ED8E82A78E7D713F24550Q5OBK" TargetMode="External"/><Relationship Id="rId38" Type="http://schemas.openxmlformats.org/officeDocument/2006/relationships/hyperlink" Target="consultantplus://offline/ref=08D97A92F84833E3D2EC5AB601C66CEC5986ECF914DEC473DB0C82F74B490446CAE6A0EC8C76663E4C016EFD397BRFH" TargetMode="External"/><Relationship Id="rId46" Type="http://schemas.openxmlformats.org/officeDocument/2006/relationships/hyperlink" Target="consultantplus://offline/ref=08D97A92F84833E3D2EC5AB601C66CEC5983E8F710D0C473DB0C82F74B490446CAE6A0EC8C76663E4C016EFD397BRFH" TargetMode="External"/><Relationship Id="rId2" Type="http://schemas.openxmlformats.org/officeDocument/2006/relationships/styles" Target="styles.xml"/><Relationship Id="rId16" Type="http://schemas.openxmlformats.org/officeDocument/2006/relationships/image" Target="media/image8.wmf"/><Relationship Id="rId20" Type="http://schemas.openxmlformats.org/officeDocument/2006/relationships/hyperlink" Target="consultantplus://offline/ref=89DA874354D01A36A63C354268963F573929026F5E2280FD433D4EB34D0EA7F3649FBFADCD945B5A0817E8FCB6J2gAJ" TargetMode="External"/><Relationship Id="rId29" Type="http://schemas.openxmlformats.org/officeDocument/2006/relationships/hyperlink" Target="consultantplus://offline/ref=C459CE4079D226D89C23E01104A242EE327D1F204BF7DCD231CFA303548B4E77BC9A84BD47CC5ACF583B454928C54553863ED8E82A78E7D713F24550Q5OBK" TargetMode="External"/><Relationship Id="rId41" Type="http://schemas.openxmlformats.org/officeDocument/2006/relationships/hyperlink" Target="consultantplus://offline/ref=08D97A92F84833E3D2EC5AB601C66CEC5986ECF914DEC473DB0C82F74B490446CAE6A0EC8C76663E4C016EFD397BRFH"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3.wmf"/><Relationship Id="rId24" Type="http://schemas.openxmlformats.org/officeDocument/2006/relationships/hyperlink" Target="consultantplus://offline/ref=89DA874354D01A36A63C354268963F573929026F5E2280FD433D4EB34D0EA7F3649FBFADCD945B5A0817E8FCB6J2gAJ" TargetMode="External"/><Relationship Id="rId32" Type="http://schemas.openxmlformats.org/officeDocument/2006/relationships/hyperlink" Target="consultantplus://offline/ref=C459CE4079D226D89C23E01104A242EE327D1F204BF7DCD231CFA303548B4E77BC9A84BD47CC5ACF583B454C2EC54553863ED8E82A78E7D713F24550Q5OBK" TargetMode="External"/><Relationship Id="rId37" Type="http://schemas.openxmlformats.org/officeDocument/2006/relationships/hyperlink" Target="consultantplus://offline/ref=08D97A92F84833E3D2EC5AB601C66CEC5986ECF916D9C473DB0C82F74B490446CAE6A0EC8C76663E4C016EFD397BRFH" TargetMode="External"/><Relationship Id="rId40" Type="http://schemas.openxmlformats.org/officeDocument/2006/relationships/hyperlink" Target="consultantplus://offline/ref=08D97A92F84833E3D2EC5AB601C66CEC5986ECF914DEC473DB0C82F74B490446CAE6A0EC8C76663E4C016EFD397BRFH" TargetMode="External"/><Relationship Id="rId45" Type="http://schemas.openxmlformats.org/officeDocument/2006/relationships/hyperlink" Target="consultantplus://offline/ref=08D97A92F84833E3D2EC5AB601C66CEC5983E8F710D0C473DB0C82F74B490446CAE6A0EC8C76663E4C016EFD397BRFH" TargetMode="External"/><Relationship Id="rId53"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7.wmf"/><Relationship Id="rId23" Type="http://schemas.openxmlformats.org/officeDocument/2006/relationships/hyperlink" Target="consultantplus://offline/ref=89DA874354D01A36A63C354268963F573929026F5E2280FD433D4EB34D0EA7F3649FBFADCD945B5A0817E8FCB6J2gAJ" TargetMode="External"/><Relationship Id="rId28" Type="http://schemas.openxmlformats.org/officeDocument/2006/relationships/header" Target="header2.xml"/><Relationship Id="rId36" Type="http://schemas.openxmlformats.org/officeDocument/2006/relationships/hyperlink" Target="consultantplus://offline/ref=C459CE4079D226D89C23E01104A242EE327D1F204BF7DCD231CFA303548B4E77BC9A84BD47CC5ACF583B454C2EC54553863ED8E82A78E7D713F24550Q5OBK" TargetMode="External"/><Relationship Id="rId49" Type="http://schemas.openxmlformats.org/officeDocument/2006/relationships/footer" Target="footer1.xml"/><Relationship Id="rId10" Type="http://schemas.openxmlformats.org/officeDocument/2006/relationships/image" Target="media/image2.wmf"/><Relationship Id="rId19" Type="http://schemas.openxmlformats.org/officeDocument/2006/relationships/hyperlink" Target="consultantplus://offline/ref=C1A95E9BF6EB00E83096333DC5878FC5C3943875BD07E17298234CF3D31D0FDC5E1AD76995E5C87A355123811A34180F75A497A85D13FAC925BFEBE6v6D2F" TargetMode="External"/><Relationship Id="rId31" Type="http://schemas.openxmlformats.org/officeDocument/2006/relationships/hyperlink" Target="consultantplus://offline/ref=C459CE4079D226D89C23E01104A242EE327D1F204BF7DCD231CFA303548B4E77BC9A84BD47CC5ACF583B43402DC54553863ED8E82A78E7D713F24550Q5OBK" TargetMode="External"/><Relationship Id="rId44" Type="http://schemas.openxmlformats.org/officeDocument/2006/relationships/hyperlink" Target="consultantplus://offline/ref=08D97A92F84833E3D2EC5AB601C66CEC5983E8F710D0C473DB0C82F74B490446CAE6A0EC8C76663E4C016EFD397BRFH" TargetMode="External"/><Relationship Id="rId52"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wmf"/><Relationship Id="rId14" Type="http://schemas.openxmlformats.org/officeDocument/2006/relationships/image" Target="media/image6.wmf"/><Relationship Id="rId22" Type="http://schemas.openxmlformats.org/officeDocument/2006/relationships/hyperlink" Target="consultantplus://offline/ref=89DA874354D01A36A63C354268963F573929026F5E2280FD433D4EB34D0EA7F3649FBFADCD945B5A0817E8FCB6J2gAJ" TargetMode="External"/><Relationship Id="rId27" Type="http://schemas.openxmlformats.org/officeDocument/2006/relationships/hyperlink" Target="consultantplus://offline/ref=89DA874354D01A36A63C354268963F573929026F5E2280FD433D4EB34D0EA7F3649FBFADCD945B5A0817E8FCB6J2gAJ" TargetMode="External"/><Relationship Id="rId30" Type="http://schemas.openxmlformats.org/officeDocument/2006/relationships/hyperlink" Target="consultantplus://offline/ref=C459CE4079D226D89C23E01104A242EE327D1F204BF7DCD231CFA303548B4E77BC9A84BD47CC5ACF583A454B29C54553863ED8E82A78E7D713F24550Q5OBK" TargetMode="External"/><Relationship Id="rId35" Type="http://schemas.openxmlformats.org/officeDocument/2006/relationships/hyperlink" Target="consultantplus://offline/ref=C459CE4079D226D89C23E01104A242EE327D1F204BF7DCD231CFA303548B4E77BC9A84BD47CC5ACF583B43402DC54553863ED8E82A78E7D713F24550Q5OBK" TargetMode="External"/><Relationship Id="rId43" Type="http://schemas.openxmlformats.org/officeDocument/2006/relationships/hyperlink" Target="consultantplus://offline/ref=08D97A92F84833E3D2EC5AB601C66CEC5986ECF914DEC473DB0C82F74B490446CAE6A0EC8C76663E4C016EFD397BRFH" TargetMode="External"/><Relationship Id="rId48" Type="http://schemas.openxmlformats.org/officeDocument/2006/relationships/header" Target="header3.xml"/><Relationship Id="rId8" Type="http://schemas.openxmlformats.org/officeDocument/2006/relationships/hyperlink" Target="http://www.&#1074;&#1077;&#1088;&#1093;&#1085;&#1103;&#1103;&#1087;&#1099;&#1096;&#1084;&#1072;-&#1087;&#1088;&#1072;&#1074;&#1086;.&#1088;&#1092;" TargetMode="External"/><Relationship Id="rId51"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69</Pages>
  <Words>21144</Words>
  <Characters>120527</Characters>
  <Application>Microsoft Office Word</Application>
  <DocSecurity>0</DocSecurity>
  <Lines>1004</Lines>
  <Paragraphs>282</Paragraphs>
  <ScaleCrop>false</ScaleCrop>
  <Company/>
  <LinksUpToDate>false</LinksUpToDate>
  <CharactersWithSpaces>141389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Gluhih</dc:creator>
  <cp:keywords/>
  <dc:description/>
  <cp:lastModifiedBy>Gluhih</cp:lastModifiedBy>
  <cp:revision>4</cp:revision>
  <dcterms:created xsi:type="dcterms:W3CDTF">2020-08-31T02:58:00Z</dcterms:created>
  <dcterms:modified xsi:type="dcterms:W3CDTF">2020-08-31T03:02:00Z</dcterms:modified>
</cp:coreProperties>
</file>