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3571" w:rsidRDefault="00FC3571" w:rsidP="00B72A51">
      <w:pPr>
        <w:spacing w:after="0" w:line="276" w:lineRule="auto"/>
        <w:ind w:firstLine="851"/>
        <w:jc w:val="center"/>
        <w:rPr>
          <w:b/>
          <w:sz w:val="28"/>
          <w:szCs w:val="28"/>
        </w:rPr>
      </w:pPr>
      <w:r w:rsidRPr="00B72A51">
        <w:rPr>
          <w:b/>
          <w:sz w:val="28"/>
          <w:szCs w:val="28"/>
        </w:rPr>
        <w:t>СНОС ОБЪЕКТОВ КАПИТАЛЬНОГО СТРОИТЕЛЬСТВА</w:t>
      </w:r>
    </w:p>
    <w:p w:rsidR="00B72A51" w:rsidRDefault="00B72A51" w:rsidP="00B72A51">
      <w:pPr>
        <w:spacing w:after="0" w:line="276" w:lineRule="auto"/>
        <w:ind w:firstLine="851"/>
        <w:jc w:val="center"/>
        <w:rPr>
          <w:b/>
          <w:sz w:val="28"/>
          <w:szCs w:val="28"/>
        </w:rPr>
      </w:pPr>
    </w:p>
    <w:p w:rsidR="00B72A51" w:rsidRPr="001B1508" w:rsidRDefault="00B72A51" w:rsidP="00B72A51">
      <w:pPr>
        <w:spacing w:after="0" w:line="276" w:lineRule="auto"/>
        <w:ind w:firstLine="851"/>
        <w:jc w:val="both"/>
        <w:rPr>
          <w:rFonts w:cs="Aharoni"/>
          <w:sz w:val="28"/>
          <w:szCs w:val="28"/>
        </w:rPr>
      </w:pPr>
      <w:r w:rsidRPr="00B72A51">
        <w:rPr>
          <w:sz w:val="28"/>
          <w:szCs w:val="28"/>
        </w:rPr>
        <w:t>Предоставление муниципальной услуги регламентируется административным регламентом «</w:t>
      </w:r>
      <w:r w:rsidRPr="00B72A51">
        <w:rPr>
          <w:rFonts w:eastAsia="Calibri" w:cs="Aharoni"/>
          <w:sz w:val="28"/>
          <w:szCs w:val="28"/>
          <w:lang w:eastAsia="ru-RU"/>
        </w:rPr>
        <w:t xml:space="preserve">Выдача уведомления о планируемом строительстве или реконструкции объекта индивидуального жилищного строительства или садового дома, разрешения на строительство, реконструкцию объекта капитального строительства на территории городского округа Верхняя Пышма», </w:t>
      </w:r>
      <w:r w:rsidRPr="00B72A51">
        <w:rPr>
          <w:rFonts w:cs="Aharoni"/>
          <w:sz w:val="28"/>
          <w:szCs w:val="28"/>
        </w:rPr>
        <w:t xml:space="preserve">утвержден постановлением администрации городского округа Верхняя Пышма от 26.02.2019 № 202, </w:t>
      </w:r>
      <w:hyperlink r:id="rId6" w:anchor="mo-element-region-arhitektura-i-gradostroitelstvo" w:history="1">
        <w:r w:rsidRPr="001B1508">
          <w:rPr>
            <w:rStyle w:val="a7"/>
            <w:rFonts w:cs="Aharoni"/>
            <w:color w:val="auto"/>
            <w:sz w:val="28"/>
            <w:szCs w:val="28"/>
            <w:u w:val="none"/>
          </w:rPr>
          <w:t>http://movp.ru/services/#mo-element-region-arhitektura-i-gradostroitelstvo</w:t>
        </w:r>
      </w:hyperlink>
    </w:p>
    <w:p w:rsidR="00A213C9" w:rsidRPr="00B72A51" w:rsidRDefault="00A213C9" w:rsidP="00B72A51">
      <w:pPr>
        <w:spacing w:after="0" w:line="276" w:lineRule="auto"/>
        <w:ind w:firstLine="851"/>
        <w:jc w:val="both"/>
        <w:rPr>
          <w:rFonts w:cs="Times New Roman"/>
          <w:sz w:val="28"/>
          <w:szCs w:val="28"/>
        </w:rPr>
      </w:pPr>
      <w:r w:rsidRPr="00B72A51">
        <w:rPr>
          <w:rFonts w:cs="Times New Roman"/>
          <w:sz w:val="28"/>
          <w:szCs w:val="28"/>
        </w:rPr>
        <w:t xml:space="preserve">Для получения муниципальной услуги необходимо соблюдать следующую последовательность: </w:t>
      </w:r>
    </w:p>
    <w:p w:rsidR="00A213C9" w:rsidRPr="007E05B5" w:rsidRDefault="00A213C9" w:rsidP="00B72A51">
      <w:pPr>
        <w:pStyle w:val="a5"/>
        <w:numPr>
          <w:ilvl w:val="0"/>
          <w:numId w:val="1"/>
        </w:numPr>
        <w:spacing w:after="0"/>
        <w:ind w:left="0" w:firstLine="851"/>
        <w:jc w:val="both"/>
        <w:rPr>
          <w:rFonts w:ascii="Liberation Serif" w:hAnsi="Liberation Serif" w:cs="Times New Roman"/>
          <w:b/>
          <w:sz w:val="28"/>
          <w:szCs w:val="28"/>
          <w:u w:val="single"/>
        </w:rPr>
      </w:pPr>
      <w:r w:rsidRPr="00B72A51">
        <w:rPr>
          <w:rFonts w:ascii="Liberation Serif" w:hAnsi="Liberation Serif" w:cs="Times New Roman"/>
          <w:sz w:val="28"/>
          <w:szCs w:val="28"/>
        </w:rPr>
        <w:t>Направить в орган местного самоуправления уведомление о планируемом сносе объекта капитального строительства, Уведомление оформляется по утвержденной Приказом Министерства строительства и жилищно-коммунального хозяйства Российской Федерации от 24 января 2019 г. N 34/пр14</w:t>
      </w:r>
      <w:r w:rsidR="000926BE">
        <w:rPr>
          <w:rFonts w:ascii="Liberation Serif" w:hAnsi="Liberation Serif" w:cs="Times New Roman"/>
          <w:sz w:val="28"/>
          <w:szCs w:val="28"/>
        </w:rPr>
        <w:t xml:space="preserve"> </w:t>
      </w:r>
      <w:r w:rsidR="000926BE">
        <w:rPr>
          <w:rFonts w:ascii="Liberation Serif" w:hAnsi="Liberation Serif"/>
          <w:sz w:val="28"/>
          <w:szCs w:val="28"/>
        </w:rPr>
        <w:t>«</w:t>
      </w:r>
      <w:r w:rsidR="000926BE" w:rsidRPr="00EF2A22">
        <w:rPr>
          <w:rFonts w:ascii="Liberation Serif" w:hAnsi="Liberation Serif" w:cs="Liberation Serif"/>
          <w:sz w:val="28"/>
          <w:szCs w:val="28"/>
        </w:rPr>
        <w:t>Об утверждении форм уведомления о планируемом сносе объекта капитального строительства и уведомления о завершении сноса объекта капитального строительства»</w:t>
      </w:r>
      <w:r w:rsidR="000926BE">
        <w:rPr>
          <w:rFonts w:ascii="Liberation Serif" w:hAnsi="Liberation Serif" w:cs="Times New Roman"/>
          <w:sz w:val="28"/>
          <w:szCs w:val="28"/>
        </w:rPr>
        <w:t xml:space="preserve"> </w:t>
      </w:r>
      <w:r w:rsidRPr="00B72A51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форме. </w:t>
      </w:r>
      <w:r w:rsidRPr="007E05B5">
        <w:rPr>
          <w:rFonts w:ascii="Liberation Serif" w:eastAsia="Times New Roman" w:hAnsi="Liberation Serif" w:cs="Times New Roman"/>
          <w:b/>
          <w:sz w:val="28"/>
          <w:szCs w:val="28"/>
          <w:u w:val="single"/>
          <w:lang w:eastAsia="ru-RU"/>
        </w:rPr>
        <w:t>Необходимо оформить уведомление в 2-х экземплярах: один подается в орган местного самоуправления, второй экземпляр заявитель оставляет у себя с отметкой о регистрации.</w:t>
      </w:r>
    </w:p>
    <w:p w:rsidR="00683DB3" w:rsidRPr="00B72A51" w:rsidRDefault="00A213C9" w:rsidP="00B72A51">
      <w:pPr>
        <w:pStyle w:val="a5"/>
        <w:numPr>
          <w:ilvl w:val="0"/>
          <w:numId w:val="1"/>
        </w:numPr>
        <w:spacing w:after="0"/>
        <w:ind w:left="0" w:firstLine="851"/>
        <w:jc w:val="both"/>
        <w:rPr>
          <w:rFonts w:ascii="Liberation Serif" w:hAnsi="Liberation Serif" w:cs="Times New Roman"/>
          <w:sz w:val="28"/>
          <w:szCs w:val="28"/>
        </w:rPr>
      </w:pPr>
      <w:r w:rsidRPr="00B72A51">
        <w:rPr>
          <w:rFonts w:ascii="Liberation Serif" w:hAnsi="Liberation Serif" w:cs="Times New Roman"/>
          <w:sz w:val="28"/>
          <w:szCs w:val="28"/>
        </w:rPr>
        <w:t xml:space="preserve">В течение 7 рабочих со дня регистрации уведомления орган местного самоуправления проводит проверку документов и обеспечивает </w:t>
      </w:r>
      <w:r w:rsidR="00683DB3" w:rsidRPr="00B72A51">
        <w:rPr>
          <w:rFonts w:ascii="Liberation Serif" w:hAnsi="Liberation Serif" w:cs="Times New Roman"/>
          <w:sz w:val="28"/>
          <w:szCs w:val="28"/>
        </w:rPr>
        <w:t>размещение уведомления</w:t>
      </w:r>
      <w:r w:rsidRPr="00B72A51">
        <w:rPr>
          <w:rFonts w:ascii="Liberation Serif" w:hAnsi="Liberation Serif" w:cs="Times New Roman"/>
          <w:sz w:val="28"/>
          <w:szCs w:val="28"/>
        </w:rPr>
        <w:t xml:space="preserve"> и документов в ГИСОГД и уведомляет о таком размещении орган регионального государственного строительного надзора </w:t>
      </w:r>
    </w:p>
    <w:p w:rsidR="00683DB3" w:rsidRPr="007E05B5" w:rsidRDefault="00683DB3" w:rsidP="00B72A51">
      <w:pPr>
        <w:pStyle w:val="a5"/>
        <w:numPr>
          <w:ilvl w:val="0"/>
          <w:numId w:val="1"/>
        </w:numPr>
        <w:spacing w:after="0"/>
        <w:ind w:left="0" w:firstLine="851"/>
        <w:jc w:val="both"/>
        <w:rPr>
          <w:rFonts w:ascii="Liberation Serif" w:hAnsi="Liberation Serif" w:cs="Times New Roman"/>
          <w:b/>
          <w:sz w:val="28"/>
          <w:szCs w:val="28"/>
          <w:u w:val="single"/>
        </w:rPr>
      </w:pPr>
      <w:r w:rsidRPr="00B72A51">
        <w:rPr>
          <w:rFonts w:ascii="Liberation Serif" w:hAnsi="Liberation Serif" w:cs="Times New Roman"/>
          <w:sz w:val="28"/>
          <w:szCs w:val="28"/>
        </w:rPr>
        <w:t>Направить в орган местного самоуправления уведомления о завершении сноса объекта капитального строительства, Уведомление оформляется по утвержденной Приказом Министерства строительства и жилищно-коммунального хозяйства Российской Федерации от 24 января 2019 г. N 34/пр14</w:t>
      </w:r>
      <w:r w:rsidR="002A5B84" w:rsidRPr="00B72A51">
        <w:rPr>
          <w:rFonts w:ascii="Liberation Serif" w:hAnsi="Liberation Serif" w:cs="Times New Roman"/>
          <w:sz w:val="28"/>
          <w:szCs w:val="28"/>
        </w:rPr>
        <w:t xml:space="preserve"> </w:t>
      </w:r>
      <w:r w:rsidR="000926BE">
        <w:rPr>
          <w:rFonts w:ascii="Liberation Serif" w:hAnsi="Liberation Serif"/>
          <w:sz w:val="28"/>
          <w:szCs w:val="28"/>
        </w:rPr>
        <w:t>«</w:t>
      </w:r>
      <w:r w:rsidR="000926BE" w:rsidRPr="00EF2A22">
        <w:rPr>
          <w:rFonts w:ascii="Liberation Serif" w:hAnsi="Liberation Serif" w:cs="Liberation Serif"/>
          <w:sz w:val="28"/>
          <w:szCs w:val="28"/>
        </w:rPr>
        <w:t>Об утверждении форм уведомления о планируемом сносе объекта капитального строительства и уведомления о завершении сноса объекта капитального строительства»</w:t>
      </w:r>
      <w:bookmarkStart w:id="0" w:name="_GoBack"/>
      <w:r w:rsidR="000926BE" w:rsidRPr="000926BE">
        <w:rPr>
          <w:rFonts w:ascii="Liberation Serif" w:hAnsi="Liberation Serif" w:cs="Liberation Serif"/>
          <w:sz w:val="28"/>
          <w:szCs w:val="28"/>
        </w:rPr>
        <w:t>;</w:t>
      </w:r>
      <w:bookmarkEnd w:id="0"/>
      <w:r w:rsidR="000926BE">
        <w:rPr>
          <w:rFonts w:ascii="Liberation Serif" w:hAnsi="Liberation Serif" w:cs="Liberation Serif"/>
          <w:color w:val="FF0000"/>
          <w:sz w:val="28"/>
          <w:szCs w:val="28"/>
        </w:rPr>
        <w:t xml:space="preserve"> </w:t>
      </w:r>
      <w:r w:rsidRPr="00B72A51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форме. </w:t>
      </w:r>
      <w:r w:rsidRPr="007E05B5">
        <w:rPr>
          <w:rFonts w:ascii="Liberation Serif" w:eastAsia="Times New Roman" w:hAnsi="Liberation Serif" w:cs="Times New Roman"/>
          <w:b/>
          <w:sz w:val="28"/>
          <w:szCs w:val="28"/>
          <w:u w:val="single"/>
          <w:lang w:eastAsia="ru-RU"/>
        </w:rPr>
        <w:t>Необходимо оформить уведомление в 2-х экземплярах: один подается в орган местного самоуправления, второй экземпляр заявитель оставляет у себя с отметкой о регистрации.</w:t>
      </w:r>
    </w:p>
    <w:p w:rsidR="00683DB3" w:rsidRPr="00B72A51" w:rsidRDefault="00683DB3" w:rsidP="00B72A51">
      <w:pPr>
        <w:pStyle w:val="a5"/>
        <w:numPr>
          <w:ilvl w:val="0"/>
          <w:numId w:val="1"/>
        </w:numPr>
        <w:spacing w:after="0"/>
        <w:ind w:left="0" w:firstLine="851"/>
        <w:jc w:val="both"/>
        <w:rPr>
          <w:rFonts w:ascii="Liberation Serif" w:hAnsi="Liberation Serif" w:cs="Times New Roman"/>
          <w:sz w:val="28"/>
          <w:szCs w:val="28"/>
        </w:rPr>
      </w:pPr>
      <w:r w:rsidRPr="00B72A51">
        <w:rPr>
          <w:rFonts w:ascii="Liberation Serif" w:hAnsi="Liberation Serif" w:cs="Times New Roman"/>
          <w:sz w:val="28"/>
          <w:szCs w:val="28"/>
        </w:rPr>
        <w:t xml:space="preserve">В течение 7 рабочих со дня регистрации уведомления орган местного самоуправления проводит проверку документов и обеспечивает </w:t>
      </w:r>
      <w:r w:rsidRPr="00B72A51">
        <w:rPr>
          <w:rFonts w:ascii="Liberation Serif" w:hAnsi="Liberation Serif" w:cs="Times New Roman"/>
          <w:sz w:val="28"/>
          <w:szCs w:val="28"/>
        </w:rPr>
        <w:lastRenderedPageBreak/>
        <w:t xml:space="preserve">размещение уведомления и документов в ГИСОГД и уведомляет о таком размещении орган регионального государственного строительного надзора </w:t>
      </w:r>
    </w:p>
    <w:p w:rsidR="00A213C9" w:rsidRPr="00B72A51" w:rsidRDefault="00A213C9" w:rsidP="00B72A51">
      <w:pPr>
        <w:pStyle w:val="a5"/>
        <w:spacing w:after="0"/>
        <w:ind w:left="0" w:firstLine="851"/>
        <w:jc w:val="both"/>
        <w:rPr>
          <w:rFonts w:ascii="Liberation Serif" w:hAnsi="Liberation Serif" w:cs="Times New Roman"/>
          <w:sz w:val="28"/>
          <w:szCs w:val="28"/>
        </w:rPr>
      </w:pPr>
      <w:r w:rsidRPr="00B72A51">
        <w:rPr>
          <w:rFonts w:ascii="Liberation Serif" w:hAnsi="Liberation Serif" w:cs="Times New Roman"/>
          <w:sz w:val="28"/>
          <w:szCs w:val="28"/>
        </w:rPr>
        <w:t xml:space="preserve"> Ита</w:t>
      </w:r>
      <w:r w:rsidR="00683DB3" w:rsidRPr="00B72A51">
        <w:rPr>
          <w:rFonts w:ascii="Liberation Serif" w:hAnsi="Liberation Serif" w:cs="Times New Roman"/>
          <w:sz w:val="28"/>
          <w:szCs w:val="28"/>
        </w:rPr>
        <w:t>к, в администрации по завершению сноса объекта капитального</w:t>
      </w:r>
      <w:r w:rsidRPr="00B72A51">
        <w:rPr>
          <w:rFonts w:ascii="Liberation Serif" w:hAnsi="Liberation Serif" w:cs="Times New Roman"/>
          <w:sz w:val="28"/>
          <w:szCs w:val="28"/>
        </w:rPr>
        <w:t xml:space="preserve"> строительства находятся </w:t>
      </w:r>
      <w:r w:rsidR="00683DB3" w:rsidRPr="00B72A51">
        <w:rPr>
          <w:rFonts w:ascii="Liberation Serif" w:hAnsi="Liberation Serif" w:cs="Times New Roman"/>
          <w:sz w:val="28"/>
          <w:szCs w:val="28"/>
        </w:rPr>
        <w:t>два</w:t>
      </w:r>
      <w:r w:rsidRPr="00B72A51">
        <w:rPr>
          <w:rFonts w:ascii="Liberation Serif" w:hAnsi="Liberation Serif" w:cs="Times New Roman"/>
          <w:sz w:val="28"/>
          <w:szCs w:val="28"/>
        </w:rPr>
        <w:t xml:space="preserve"> уведомления:</w:t>
      </w:r>
    </w:p>
    <w:p w:rsidR="00683DB3" w:rsidRPr="00B72A51" w:rsidRDefault="00683DB3" w:rsidP="00B72A51">
      <w:pPr>
        <w:pStyle w:val="a5"/>
        <w:numPr>
          <w:ilvl w:val="0"/>
          <w:numId w:val="2"/>
        </w:numPr>
        <w:spacing w:after="0"/>
        <w:ind w:left="0" w:firstLine="851"/>
        <w:jc w:val="both"/>
        <w:rPr>
          <w:rFonts w:ascii="Liberation Serif" w:hAnsi="Liberation Serif" w:cs="Times New Roman"/>
          <w:sz w:val="28"/>
          <w:szCs w:val="28"/>
        </w:rPr>
      </w:pPr>
      <w:r w:rsidRPr="00B72A51">
        <w:rPr>
          <w:rFonts w:ascii="Liberation Serif" w:hAnsi="Liberation Serif" w:cs="Times New Roman"/>
          <w:sz w:val="28"/>
          <w:szCs w:val="28"/>
        </w:rPr>
        <w:t>уведомление о планируемом сносе объекта капитального строительства</w:t>
      </w:r>
      <w:r w:rsidR="00A213C9" w:rsidRPr="00B72A51">
        <w:rPr>
          <w:rFonts w:ascii="Liberation Serif" w:hAnsi="Liberation Serif" w:cs="Times New Roman"/>
          <w:sz w:val="28"/>
          <w:szCs w:val="28"/>
        </w:rPr>
        <w:t>;</w:t>
      </w:r>
    </w:p>
    <w:p w:rsidR="00683DB3" w:rsidRPr="00B72A51" w:rsidRDefault="00683DB3" w:rsidP="00B72A51">
      <w:pPr>
        <w:pStyle w:val="a5"/>
        <w:numPr>
          <w:ilvl w:val="0"/>
          <w:numId w:val="2"/>
        </w:numPr>
        <w:spacing w:after="0"/>
        <w:ind w:left="0" w:firstLine="851"/>
        <w:jc w:val="both"/>
        <w:rPr>
          <w:rFonts w:ascii="Liberation Serif" w:hAnsi="Liberation Serif" w:cs="Times New Roman"/>
          <w:sz w:val="28"/>
          <w:szCs w:val="28"/>
        </w:rPr>
      </w:pPr>
      <w:r w:rsidRPr="00B72A51">
        <w:rPr>
          <w:rFonts w:ascii="Liberation Serif" w:hAnsi="Liberation Serif" w:cs="Times New Roman"/>
          <w:sz w:val="28"/>
          <w:szCs w:val="28"/>
        </w:rPr>
        <w:t>уведомления о завершении сноса объекта капитального строительства.</w:t>
      </w:r>
    </w:p>
    <w:p w:rsidR="00613428" w:rsidRPr="007E05B5" w:rsidRDefault="00613428" w:rsidP="00B72A51">
      <w:pPr>
        <w:spacing w:after="0" w:line="276" w:lineRule="auto"/>
        <w:ind w:firstLine="851"/>
        <w:jc w:val="both"/>
        <w:rPr>
          <w:b/>
          <w:sz w:val="28"/>
          <w:u w:val="single"/>
        </w:rPr>
      </w:pPr>
      <w:r w:rsidRPr="007E05B5">
        <w:rPr>
          <w:b/>
          <w:sz w:val="28"/>
          <w:u w:val="single"/>
        </w:rPr>
        <w:t xml:space="preserve">Ответы на поданные заявителем уведомления о планируемом </w:t>
      </w:r>
      <w:r w:rsidR="00FB7D54" w:rsidRPr="007E05B5">
        <w:rPr>
          <w:b/>
          <w:sz w:val="28"/>
          <w:u w:val="single"/>
        </w:rPr>
        <w:t>сносе</w:t>
      </w:r>
      <w:r w:rsidRPr="007E05B5">
        <w:rPr>
          <w:b/>
          <w:sz w:val="28"/>
          <w:u w:val="single"/>
        </w:rPr>
        <w:t xml:space="preserve"> и о завершении сноса не даются.</w:t>
      </w:r>
    </w:p>
    <w:p w:rsidR="002A5B84" w:rsidRPr="00B72A51" w:rsidRDefault="002A5B84" w:rsidP="00B72A51">
      <w:pPr>
        <w:autoSpaceDE w:val="0"/>
        <w:autoSpaceDN w:val="0"/>
        <w:adjustRightInd w:val="0"/>
        <w:spacing w:after="0" w:line="276" w:lineRule="auto"/>
        <w:ind w:firstLine="851"/>
        <w:jc w:val="both"/>
        <w:rPr>
          <w:rFonts w:cs="Liberation Serif"/>
          <w:sz w:val="28"/>
          <w:szCs w:val="28"/>
        </w:rPr>
      </w:pPr>
      <w:r w:rsidRPr="00B72A51">
        <w:rPr>
          <w:rFonts w:cs="Liberation Serif"/>
          <w:sz w:val="28"/>
          <w:szCs w:val="28"/>
        </w:rPr>
        <w:t>К уведомлению о планируемом сносе объекта капитального строительства</w:t>
      </w:r>
      <w:r w:rsidRPr="00B72A51">
        <w:t xml:space="preserve"> </w:t>
      </w:r>
      <w:r w:rsidRPr="00B72A51">
        <w:rPr>
          <w:rFonts w:cs="Liberation Serif"/>
          <w:sz w:val="28"/>
          <w:szCs w:val="28"/>
        </w:rPr>
        <w:t>прилагаются следующие документы:</w:t>
      </w:r>
    </w:p>
    <w:p w:rsidR="002A5B84" w:rsidRPr="00B72A51" w:rsidRDefault="002A5B84" w:rsidP="00B72A51">
      <w:pPr>
        <w:autoSpaceDE w:val="0"/>
        <w:autoSpaceDN w:val="0"/>
        <w:spacing w:after="0" w:line="276" w:lineRule="auto"/>
        <w:ind w:firstLine="851"/>
        <w:jc w:val="both"/>
        <w:rPr>
          <w:sz w:val="28"/>
          <w:szCs w:val="28"/>
        </w:rPr>
      </w:pPr>
      <w:r w:rsidRPr="00B72A51">
        <w:rPr>
          <w:sz w:val="28"/>
          <w:szCs w:val="28"/>
        </w:rPr>
        <w:t>1. Копия паспорта;</w:t>
      </w:r>
    </w:p>
    <w:p w:rsidR="002A5B84" w:rsidRPr="00B72A51" w:rsidRDefault="002A5B84" w:rsidP="00B72A51">
      <w:pPr>
        <w:autoSpaceDE w:val="0"/>
        <w:autoSpaceDN w:val="0"/>
        <w:spacing w:after="0" w:line="276" w:lineRule="auto"/>
        <w:ind w:firstLine="851"/>
        <w:jc w:val="both"/>
        <w:rPr>
          <w:sz w:val="28"/>
          <w:szCs w:val="28"/>
        </w:rPr>
      </w:pPr>
      <w:r w:rsidRPr="00B72A51">
        <w:rPr>
          <w:sz w:val="28"/>
          <w:szCs w:val="28"/>
        </w:rPr>
        <w:t xml:space="preserve">2. Согласие на обработку персональных данных; </w:t>
      </w:r>
    </w:p>
    <w:p w:rsidR="002A5B84" w:rsidRPr="00B72A51" w:rsidRDefault="002A5B84" w:rsidP="00B72A51">
      <w:pPr>
        <w:autoSpaceDE w:val="0"/>
        <w:autoSpaceDN w:val="0"/>
        <w:spacing w:after="0" w:line="276" w:lineRule="auto"/>
        <w:ind w:firstLine="851"/>
        <w:jc w:val="both"/>
        <w:rPr>
          <w:sz w:val="28"/>
          <w:szCs w:val="28"/>
        </w:rPr>
      </w:pPr>
      <w:r w:rsidRPr="00B72A51">
        <w:rPr>
          <w:sz w:val="28"/>
          <w:szCs w:val="28"/>
        </w:rPr>
        <w:t>3. Правоустанавливающий документ на земельный участок;</w:t>
      </w:r>
    </w:p>
    <w:p w:rsidR="002A5B84" w:rsidRPr="00B72A51" w:rsidRDefault="002A5B84" w:rsidP="00B72A51">
      <w:pPr>
        <w:autoSpaceDE w:val="0"/>
        <w:autoSpaceDN w:val="0"/>
        <w:spacing w:after="0" w:line="276" w:lineRule="auto"/>
        <w:ind w:firstLine="851"/>
        <w:jc w:val="both"/>
        <w:rPr>
          <w:sz w:val="28"/>
          <w:szCs w:val="28"/>
        </w:rPr>
      </w:pPr>
      <w:r w:rsidRPr="00B72A51">
        <w:rPr>
          <w:sz w:val="28"/>
          <w:szCs w:val="28"/>
        </w:rPr>
        <w:t>4.</w:t>
      </w:r>
      <w:r w:rsidR="003D2A8D">
        <w:rPr>
          <w:sz w:val="28"/>
          <w:szCs w:val="28"/>
        </w:rPr>
        <w:t xml:space="preserve"> </w:t>
      </w:r>
      <w:r w:rsidRPr="00B72A51">
        <w:rPr>
          <w:sz w:val="28"/>
          <w:szCs w:val="28"/>
        </w:rPr>
        <w:t>Правоустанавливающий документ на объект капитального строительства;</w:t>
      </w:r>
    </w:p>
    <w:p w:rsidR="002A5B84" w:rsidRPr="00B72A51" w:rsidRDefault="002A5B84" w:rsidP="00B72A51">
      <w:pPr>
        <w:autoSpaceDE w:val="0"/>
        <w:autoSpaceDN w:val="0"/>
        <w:spacing w:after="0" w:line="276" w:lineRule="auto"/>
        <w:ind w:firstLine="851"/>
        <w:jc w:val="both"/>
        <w:rPr>
          <w:rFonts w:cs="Arial"/>
          <w:sz w:val="28"/>
          <w:szCs w:val="28"/>
          <w:shd w:val="clear" w:color="auto" w:fill="FFFFFF"/>
        </w:rPr>
      </w:pPr>
      <w:r w:rsidRPr="00B72A51">
        <w:rPr>
          <w:sz w:val="28"/>
          <w:szCs w:val="28"/>
        </w:rPr>
        <w:t xml:space="preserve">5. </w:t>
      </w:r>
      <w:r w:rsidRPr="00B72A51">
        <w:rPr>
          <w:rFonts w:cs="Arial"/>
          <w:sz w:val="28"/>
          <w:szCs w:val="28"/>
          <w:shd w:val="clear" w:color="auto" w:fill="FFFFFF"/>
        </w:rPr>
        <w:t> Результаты и материалы обследования объекта капитального строительства;</w:t>
      </w:r>
    </w:p>
    <w:p w:rsidR="002A5B84" w:rsidRPr="00B72A51" w:rsidRDefault="002A5B84" w:rsidP="00B72A51">
      <w:pPr>
        <w:autoSpaceDE w:val="0"/>
        <w:autoSpaceDN w:val="0"/>
        <w:spacing w:after="0" w:line="276" w:lineRule="auto"/>
        <w:ind w:firstLine="851"/>
        <w:jc w:val="both"/>
        <w:rPr>
          <w:sz w:val="28"/>
          <w:szCs w:val="28"/>
        </w:rPr>
      </w:pPr>
      <w:r w:rsidRPr="00B72A51">
        <w:rPr>
          <w:rFonts w:cs="Arial"/>
          <w:sz w:val="28"/>
          <w:szCs w:val="28"/>
          <w:shd w:val="clear" w:color="auto" w:fill="FFFFFF"/>
        </w:rPr>
        <w:t>6. Проект организации работ по сносу объекта капитального строительства.</w:t>
      </w:r>
    </w:p>
    <w:p w:rsidR="002A5B84" w:rsidRPr="00B72A51" w:rsidRDefault="002A5B84" w:rsidP="00B72A51">
      <w:pPr>
        <w:autoSpaceDE w:val="0"/>
        <w:autoSpaceDN w:val="0"/>
        <w:adjustRightInd w:val="0"/>
        <w:spacing w:after="0" w:line="276" w:lineRule="auto"/>
        <w:ind w:firstLine="851"/>
        <w:jc w:val="both"/>
        <w:rPr>
          <w:rFonts w:cs="Liberation Serif"/>
          <w:sz w:val="28"/>
          <w:szCs w:val="28"/>
        </w:rPr>
      </w:pPr>
      <w:r w:rsidRPr="00B72A51">
        <w:rPr>
          <w:rFonts w:cs="Liberation Serif"/>
          <w:sz w:val="28"/>
          <w:szCs w:val="28"/>
          <w:u w:val="single"/>
        </w:rPr>
        <w:t>п. 5 и п. 6</w:t>
      </w:r>
      <w:r w:rsidR="00683DB3" w:rsidRPr="00B72A51">
        <w:rPr>
          <w:rFonts w:cs="Liberation Serif"/>
          <w:sz w:val="28"/>
          <w:szCs w:val="28"/>
          <w:u w:val="single"/>
        </w:rPr>
        <w:t xml:space="preserve"> </w:t>
      </w:r>
      <w:r w:rsidRPr="00B72A51">
        <w:rPr>
          <w:rFonts w:cs="Liberation Serif"/>
          <w:sz w:val="28"/>
          <w:szCs w:val="28"/>
          <w:u w:val="single"/>
        </w:rPr>
        <w:t>необходимы для предоставления за исключением объектов</w:t>
      </w:r>
      <w:r w:rsidRPr="00B72A51">
        <w:rPr>
          <w:rFonts w:cs="Liberation Serif"/>
          <w:sz w:val="28"/>
          <w:szCs w:val="28"/>
        </w:rPr>
        <w:t>:</w:t>
      </w:r>
    </w:p>
    <w:p w:rsidR="002A5B84" w:rsidRPr="00B72A51" w:rsidRDefault="002A5B84" w:rsidP="00B72A51">
      <w:pPr>
        <w:autoSpaceDE w:val="0"/>
        <w:autoSpaceDN w:val="0"/>
        <w:adjustRightInd w:val="0"/>
        <w:spacing w:after="0" w:line="276" w:lineRule="auto"/>
        <w:ind w:firstLine="851"/>
        <w:jc w:val="both"/>
        <w:rPr>
          <w:rFonts w:cs="Liberation Serif"/>
          <w:sz w:val="28"/>
          <w:szCs w:val="28"/>
        </w:rPr>
      </w:pPr>
      <w:r w:rsidRPr="00B72A51">
        <w:rPr>
          <w:rFonts w:cs="Liberation Serif"/>
          <w:sz w:val="28"/>
          <w:szCs w:val="28"/>
        </w:rPr>
        <w:t>- строительства, реконструкции объектов индивидуального жилищного строительства;</w:t>
      </w:r>
    </w:p>
    <w:p w:rsidR="002A5B84" w:rsidRPr="00B72A51" w:rsidRDefault="002A5B84" w:rsidP="00B72A51">
      <w:pPr>
        <w:autoSpaceDE w:val="0"/>
        <w:autoSpaceDN w:val="0"/>
        <w:adjustRightInd w:val="0"/>
        <w:spacing w:after="0" w:line="276" w:lineRule="auto"/>
        <w:ind w:firstLine="851"/>
        <w:jc w:val="both"/>
        <w:rPr>
          <w:rFonts w:cs="Liberation Serif"/>
          <w:sz w:val="28"/>
          <w:szCs w:val="28"/>
        </w:rPr>
      </w:pPr>
      <w:r w:rsidRPr="00B72A51">
        <w:rPr>
          <w:rFonts w:cs="Liberation Serif"/>
          <w:sz w:val="28"/>
          <w:szCs w:val="28"/>
        </w:rPr>
        <w:t>- строительства, реконструкции объектов, не являющихся объектами капитального строительства;</w:t>
      </w:r>
    </w:p>
    <w:p w:rsidR="002A5B84" w:rsidRPr="00B72A51" w:rsidRDefault="002A5B84" w:rsidP="00B72A51">
      <w:pPr>
        <w:autoSpaceDE w:val="0"/>
        <w:autoSpaceDN w:val="0"/>
        <w:adjustRightInd w:val="0"/>
        <w:spacing w:after="0" w:line="276" w:lineRule="auto"/>
        <w:ind w:firstLine="851"/>
        <w:jc w:val="both"/>
        <w:rPr>
          <w:rFonts w:cs="Liberation Serif"/>
          <w:sz w:val="28"/>
          <w:szCs w:val="28"/>
        </w:rPr>
      </w:pPr>
      <w:r w:rsidRPr="00B72A51">
        <w:rPr>
          <w:rFonts w:cs="Liberation Serif"/>
          <w:sz w:val="28"/>
          <w:szCs w:val="28"/>
        </w:rPr>
        <w:t>- строительства на земельном участке строений и сооружений вспомогательного использования.</w:t>
      </w:r>
    </w:p>
    <w:p w:rsidR="002A5B84" w:rsidRPr="00B72A51" w:rsidRDefault="002A5B84" w:rsidP="00B72A51">
      <w:pPr>
        <w:autoSpaceDE w:val="0"/>
        <w:autoSpaceDN w:val="0"/>
        <w:adjustRightInd w:val="0"/>
        <w:spacing w:after="0" w:line="276" w:lineRule="auto"/>
        <w:ind w:firstLine="851"/>
        <w:jc w:val="both"/>
        <w:rPr>
          <w:rFonts w:cs="Liberation Serif"/>
          <w:sz w:val="28"/>
          <w:szCs w:val="28"/>
        </w:rPr>
      </w:pPr>
      <w:r w:rsidRPr="00B72A51">
        <w:rPr>
          <w:rFonts w:cs="Liberation Serif"/>
          <w:sz w:val="28"/>
          <w:szCs w:val="28"/>
        </w:rPr>
        <w:t>Основаниями для отказа в приеме у заявителя документов, необходимых для предоставления муниципальной услуги, являются следующие факты:</w:t>
      </w:r>
    </w:p>
    <w:p w:rsidR="002A5B84" w:rsidRPr="00B72A51" w:rsidRDefault="002A5B84" w:rsidP="00B72A51">
      <w:pPr>
        <w:autoSpaceDE w:val="0"/>
        <w:autoSpaceDN w:val="0"/>
        <w:adjustRightInd w:val="0"/>
        <w:spacing w:after="0" w:line="276" w:lineRule="auto"/>
        <w:ind w:firstLine="851"/>
        <w:jc w:val="both"/>
        <w:rPr>
          <w:rFonts w:cs="Liberation Serif"/>
          <w:sz w:val="28"/>
          <w:szCs w:val="28"/>
        </w:rPr>
      </w:pPr>
      <w:proofErr w:type="gramStart"/>
      <w:r w:rsidRPr="00B72A51">
        <w:rPr>
          <w:rFonts w:ascii="Times New Roman" w:hAnsi="Times New Roman" w:cs="Times New Roman"/>
          <w:sz w:val="28"/>
          <w:szCs w:val="28"/>
        </w:rPr>
        <w:t>̶</w:t>
      </w:r>
      <w:r w:rsidRPr="00B72A51">
        <w:rPr>
          <w:rFonts w:cs="Liberation Serif"/>
          <w:sz w:val="28"/>
          <w:szCs w:val="28"/>
        </w:rPr>
        <w:t xml:space="preserve">  уведомление</w:t>
      </w:r>
      <w:proofErr w:type="gramEnd"/>
      <w:r w:rsidRPr="00B72A51">
        <w:rPr>
          <w:rFonts w:cs="Liberation Serif"/>
          <w:sz w:val="28"/>
          <w:szCs w:val="28"/>
        </w:rPr>
        <w:t xml:space="preserve"> о предоставлении муниципальной услуги подано не уполномоченным на подачу заявления лицом (в случае подачи уведомления, заявления представителем заявителя);</w:t>
      </w:r>
    </w:p>
    <w:p w:rsidR="002A5B84" w:rsidRPr="00B72A51" w:rsidRDefault="002A5B84" w:rsidP="00B72A51">
      <w:pPr>
        <w:autoSpaceDE w:val="0"/>
        <w:autoSpaceDN w:val="0"/>
        <w:adjustRightInd w:val="0"/>
        <w:spacing w:after="0" w:line="276" w:lineRule="auto"/>
        <w:ind w:firstLine="851"/>
        <w:jc w:val="both"/>
        <w:rPr>
          <w:rFonts w:cs="Liberation Serif"/>
          <w:sz w:val="28"/>
          <w:szCs w:val="28"/>
        </w:rPr>
      </w:pPr>
      <w:proofErr w:type="gramStart"/>
      <w:r w:rsidRPr="00B72A51">
        <w:rPr>
          <w:rFonts w:ascii="Times New Roman" w:hAnsi="Times New Roman" w:cs="Times New Roman"/>
          <w:sz w:val="28"/>
          <w:szCs w:val="28"/>
        </w:rPr>
        <w:t>̶</w:t>
      </w:r>
      <w:r w:rsidRPr="00B72A51">
        <w:rPr>
          <w:rFonts w:cs="Liberation Serif"/>
          <w:sz w:val="28"/>
          <w:szCs w:val="28"/>
        </w:rPr>
        <w:t xml:space="preserve">  подготовка</w:t>
      </w:r>
      <w:proofErr w:type="gramEnd"/>
      <w:r w:rsidRPr="00B72A51">
        <w:rPr>
          <w:rFonts w:cs="Liberation Serif"/>
          <w:sz w:val="28"/>
          <w:szCs w:val="28"/>
        </w:rPr>
        <w:t xml:space="preserve"> и выдача уведомления относится к компетенции иного органа местного самоуправления, либо органа государственной власти;</w:t>
      </w:r>
    </w:p>
    <w:p w:rsidR="002A5B84" w:rsidRPr="00B72A51" w:rsidRDefault="002A5B84" w:rsidP="00B72A51">
      <w:pPr>
        <w:autoSpaceDE w:val="0"/>
        <w:autoSpaceDN w:val="0"/>
        <w:adjustRightInd w:val="0"/>
        <w:spacing w:after="0" w:line="276" w:lineRule="auto"/>
        <w:ind w:firstLine="851"/>
        <w:jc w:val="both"/>
        <w:rPr>
          <w:rFonts w:cs="Liberation Serif"/>
          <w:sz w:val="28"/>
          <w:szCs w:val="28"/>
        </w:rPr>
      </w:pPr>
      <w:r w:rsidRPr="00B72A51">
        <w:rPr>
          <w:rFonts w:ascii="Times New Roman" w:hAnsi="Times New Roman" w:cs="Times New Roman"/>
          <w:sz w:val="28"/>
          <w:szCs w:val="28"/>
        </w:rPr>
        <w:t>̶</w:t>
      </w:r>
      <w:r w:rsidRPr="00B72A51">
        <w:rPr>
          <w:rFonts w:cs="Liberation Serif"/>
          <w:sz w:val="28"/>
          <w:szCs w:val="28"/>
        </w:rPr>
        <w:t xml:space="preserve"> ненадлежащее оформление документов, отсутствии сведений о заявителе, подписи заявителя (получателя), несоответствия приложенных к заявлению документов документам, указанным в заявлении, неразборчивость </w:t>
      </w:r>
      <w:r w:rsidRPr="00B72A51">
        <w:rPr>
          <w:rFonts w:cs="Liberation Serif"/>
          <w:sz w:val="28"/>
          <w:szCs w:val="28"/>
        </w:rPr>
        <w:lastRenderedPageBreak/>
        <w:t>написанного (при заполнении заявления от руки прописными буквами), а также наличие подчисток, приписок и исправлений;</w:t>
      </w:r>
    </w:p>
    <w:p w:rsidR="002A5B84" w:rsidRPr="00B72A51" w:rsidRDefault="002A5B84" w:rsidP="00B72A51">
      <w:pPr>
        <w:autoSpaceDE w:val="0"/>
        <w:autoSpaceDN w:val="0"/>
        <w:adjustRightInd w:val="0"/>
        <w:spacing w:after="0" w:line="276" w:lineRule="auto"/>
        <w:ind w:firstLine="851"/>
        <w:jc w:val="both"/>
        <w:rPr>
          <w:rFonts w:cs="Liberation Serif"/>
          <w:sz w:val="28"/>
          <w:szCs w:val="28"/>
        </w:rPr>
      </w:pPr>
      <w:r w:rsidRPr="00B72A51">
        <w:rPr>
          <w:rFonts w:cs="Liberation Serif"/>
          <w:sz w:val="28"/>
          <w:szCs w:val="28"/>
        </w:rPr>
        <w:t xml:space="preserve">- некорректное заполнение обязательных полей в заявлении, формируемом с использованием специальной интерактивной формы на </w:t>
      </w:r>
      <w:r w:rsidR="00B72A51">
        <w:rPr>
          <w:rFonts w:cs="Liberation Serif"/>
          <w:sz w:val="28"/>
          <w:szCs w:val="28"/>
        </w:rPr>
        <w:t xml:space="preserve">портале </w:t>
      </w:r>
      <w:proofErr w:type="spellStart"/>
      <w:r w:rsidR="00B72A51">
        <w:rPr>
          <w:rFonts w:cs="Liberation Serif"/>
          <w:sz w:val="28"/>
          <w:szCs w:val="28"/>
        </w:rPr>
        <w:t>ГосУслуг</w:t>
      </w:r>
      <w:proofErr w:type="spellEnd"/>
      <w:r w:rsidR="00B72A51">
        <w:rPr>
          <w:rFonts w:cs="Liberation Serif"/>
          <w:sz w:val="28"/>
          <w:szCs w:val="28"/>
        </w:rPr>
        <w:t xml:space="preserve"> </w:t>
      </w:r>
      <w:r w:rsidRPr="00B72A51">
        <w:rPr>
          <w:rFonts w:cs="Liberation Serif"/>
          <w:sz w:val="28"/>
          <w:szCs w:val="28"/>
        </w:rPr>
        <w:t>(отсутствие заполнения, недостоверное, неполное либо неправильное);</w:t>
      </w:r>
    </w:p>
    <w:p w:rsidR="002A5B84" w:rsidRPr="00B72A51" w:rsidRDefault="002A5B84" w:rsidP="00B72A51">
      <w:pPr>
        <w:autoSpaceDE w:val="0"/>
        <w:autoSpaceDN w:val="0"/>
        <w:adjustRightInd w:val="0"/>
        <w:spacing w:after="0" w:line="276" w:lineRule="auto"/>
        <w:ind w:firstLine="851"/>
        <w:jc w:val="both"/>
        <w:rPr>
          <w:rFonts w:cs="Liberation Serif"/>
          <w:sz w:val="28"/>
          <w:szCs w:val="28"/>
        </w:rPr>
      </w:pPr>
      <w:r w:rsidRPr="00B72A51">
        <w:rPr>
          <w:rFonts w:cs="Liberation Serif"/>
          <w:sz w:val="28"/>
          <w:szCs w:val="28"/>
        </w:rPr>
        <w:t>- представление некачественных электронных копий (электронных образов) документов, не позволяющих в полном объеме прочитать текст документа и/или распознать реквизиты документа.</w:t>
      </w:r>
    </w:p>
    <w:p w:rsidR="002A5B84" w:rsidRPr="00B72A51" w:rsidRDefault="00B72A51" w:rsidP="00B72A51">
      <w:pPr>
        <w:autoSpaceDE w:val="0"/>
        <w:autoSpaceDN w:val="0"/>
        <w:adjustRightInd w:val="0"/>
        <w:spacing w:after="0" w:line="276" w:lineRule="auto"/>
        <w:ind w:firstLine="851"/>
        <w:jc w:val="both"/>
        <w:rPr>
          <w:rFonts w:cs="Liberation Serif"/>
          <w:sz w:val="28"/>
          <w:szCs w:val="28"/>
        </w:rPr>
      </w:pPr>
      <w:r w:rsidRPr="00B72A51">
        <w:rPr>
          <w:rFonts w:ascii="Times New Roman" w:hAnsi="Times New Roman" w:cs="Times New Roman"/>
          <w:sz w:val="28"/>
          <w:szCs w:val="28"/>
        </w:rPr>
        <w:t>̶</w:t>
      </w:r>
      <w:r>
        <w:rPr>
          <w:rFonts w:cs="Liberation Serif"/>
          <w:sz w:val="28"/>
          <w:szCs w:val="28"/>
        </w:rPr>
        <w:t xml:space="preserve"> </w:t>
      </w:r>
      <w:r w:rsidRPr="00B72A51">
        <w:rPr>
          <w:rFonts w:cs="Liberation Serif"/>
          <w:sz w:val="28"/>
          <w:szCs w:val="28"/>
        </w:rPr>
        <w:t>заявитель</w:t>
      </w:r>
      <w:r w:rsidR="002A5B84" w:rsidRPr="00B72A51">
        <w:rPr>
          <w:rFonts w:cs="Liberation Serif"/>
          <w:sz w:val="28"/>
          <w:szCs w:val="28"/>
        </w:rPr>
        <w:t xml:space="preserve"> обратился с заявлением в не приемное время работы.</w:t>
      </w:r>
    </w:p>
    <w:p w:rsidR="002A5B84" w:rsidRPr="00B72A51" w:rsidRDefault="002A5B84" w:rsidP="00B72A51">
      <w:pPr>
        <w:autoSpaceDE w:val="0"/>
        <w:autoSpaceDN w:val="0"/>
        <w:adjustRightInd w:val="0"/>
        <w:spacing w:after="0" w:line="276" w:lineRule="auto"/>
        <w:ind w:firstLine="851"/>
        <w:jc w:val="both"/>
        <w:rPr>
          <w:rFonts w:cs="Liberation Serif"/>
          <w:sz w:val="28"/>
          <w:szCs w:val="28"/>
        </w:rPr>
      </w:pPr>
      <w:r w:rsidRPr="00B72A51">
        <w:rPr>
          <w:rFonts w:cs="Liberation Serif"/>
          <w:sz w:val="28"/>
          <w:szCs w:val="28"/>
        </w:rPr>
        <w:t xml:space="preserve">Прием заявлений о предоставлении </w:t>
      </w:r>
      <w:r w:rsidR="00B72A51" w:rsidRPr="00B72A51">
        <w:rPr>
          <w:rFonts w:cs="Liberation Serif"/>
          <w:sz w:val="28"/>
          <w:szCs w:val="28"/>
        </w:rPr>
        <w:t>муниципальной услуги</w:t>
      </w:r>
      <w:r w:rsidRPr="00B72A51">
        <w:rPr>
          <w:rFonts w:cs="Liberation Serif"/>
          <w:sz w:val="28"/>
          <w:szCs w:val="28"/>
        </w:rPr>
        <w:t xml:space="preserve"> производится:</w:t>
      </w:r>
    </w:p>
    <w:p w:rsidR="002A5B84" w:rsidRPr="00B72A51" w:rsidRDefault="002A5B84" w:rsidP="00B72A51">
      <w:pPr>
        <w:autoSpaceDE w:val="0"/>
        <w:autoSpaceDN w:val="0"/>
        <w:adjustRightInd w:val="0"/>
        <w:spacing w:after="0" w:line="276" w:lineRule="auto"/>
        <w:ind w:firstLine="851"/>
        <w:jc w:val="both"/>
        <w:rPr>
          <w:rFonts w:cs="Liberation Serif"/>
          <w:sz w:val="28"/>
          <w:szCs w:val="28"/>
        </w:rPr>
      </w:pPr>
      <w:r w:rsidRPr="00B72A51">
        <w:rPr>
          <w:rFonts w:cs="Liberation Serif"/>
          <w:sz w:val="28"/>
          <w:szCs w:val="28"/>
        </w:rPr>
        <w:t>- через федеральную государственную информационную систему «Единый портал государственных и муниципальных услуг» (www.gosuslugi.ru</w:t>
      </w:r>
      <w:r w:rsidR="003D2A8D">
        <w:rPr>
          <w:rFonts w:cs="Liberation Serif"/>
          <w:sz w:val="28"/>
          <w:szCs w:val="28"/>
        </w:rPr>
        <w:t xml:space="preserve">, далее – </w:t>
      </w:r>
      <w:proofErr w:type="spellStart"/>
      <w:r w:rsidR="003D2A8D">
        <w:rPr>
          <w:rFonts w:cs="Liberation Serif"/>
          <w:sz w:val="28"/>
          <w:szCs w:val="28"/>
        </w:rPr>
        <w:t>ГосУслуги</w:t>
      </w:r>
      <w:proofErr w:type="spellEnd"/>
      <w:r w:rsidRPr="00B72A51">
        <w:rPr>
          <w:rFonts w:cs="Liberation Serif"/>
          <w:sz w:val="28"/>
          <w:szCs w:val="28"/>
        </w:rPr>
        <w:t>)</w:t>
      </w:r>
    </w:p>
    <w:p w:rsidR="002A5B84" w:rsidRPr="00B72A51" w:rsidRDefault="002A5B84" w:rsidP="00B72A51">
      <w:pPr>
        <w:autoSpaceDE w:val="0"/>
        <w:autoSpaceDN w:val="0"/>
        <w:adjustRightInd w:val="0"/>
        <w:spacing w:after="0" w:line="276" w:lineRule="auto"/>
        <w:ind w:firstLine="851"/>
        <w:jc w:val="both"/>
        <w:rPr>
          <w:rFonts w:cs="Liberation Serif"/>
          <w:sz w:val="28"/>
          <w:szCs w:val="28"/>
        </w:rPr>
      </w:pPr>
      <w:r w:rsidRPr="00B72A51">
        <w:rPr>
          <w:rFonts w:cs="Liberation Serif"/>
          <w:sz w:val="28"/>
          <w:szCs w:val="28"/>
        </w:rPr>
        <w:t xml:space="preserve">Преимущества получения муниципальной услуги в электронном виде через </w:t>
      </w:r>
      <w:proofErr w:type="spellStart"/>
      <w:r w:rsidR="003D2A8D">
        <w:rPr>
          <w:rFonts w:cs="Liberation Serif"/>
          <w:sz w:val="28"/>
          <w:szCs w:val="28"/>
        </w:rPr>
        <w:t>ГосУслуги</w:t>
      </w:r>
      <w:proofErr w:type="spellEnd"/>
      <w:r w:rsidRPr="00B72A51">
        <w:rPr>
          <w:rFonts w:cs="Liberation Serif"/>
          <w:sz w:val="28"/>
          <w:szCs w:val="28"/>
        </w:rPr>
        <w:t>:</w:t>
      </w:r>
    </w:p>
    <w:p w:rsidR="002A5B84" w:rsidRPr="00B72A51" w:rsidRDefault="002A5B84" w:rsidP="00B72A51">
      <w:pPr>
        <w:pStyle w:val="a5"/>
        <w:numPr>
          <w:ilvl w:val="0"/>
          <w:numId w:val="4"/>
        </w:numPr>
        <w:autoSpaceDE w:val="0"/>
        <w:autoSpaceDN w:val="0"/>
        <w:adjustRightInd w:val="0"/>
        <w:spacing w:after="0"/>
        <w:ind w:left="0" w:firstLine="1069"/>
        <w:jc w:val="both"/>
        <w:rPr>
          <w:rFonts w:ascii="Liberation Serif" w:hAnsi="Liberation Serif" w:cs="Liberation Serif"/>
          <w:sz w:val="28"/>
          <w:szCs w:val="28"/>
        </w:rPr>
      </w:pPr>
      <w:r w:rsidRPr="00B72A51">
        <w:rPr>
          <w:rFonts w:ascii="Liberation Serif" w:hAnsi="Liberation Serif" w:cs="Liberation Serif"/>
          <w:sz w:val="28"/>
          <w:szCs w:val="28"/>
        </w:rPr>
        <w:t>круглосуточная доступность портала (подача заявления о предоставлении государственных и муниципальных услуг в любое время, независимо от времени суток, праздничных и выходных дней, через любой компьютер, планшет или мобильный телефон, имеющих допуск к сети интернет);</w:t>
      </w:r>
    </w:p>
    <w:p w:rsidR="00B72A51" w:rsidRPr="00B72A51" w:rsidRDefault="00B72A51" w:rsidP="00B72A51">
      <w:pPr>
        <w:pStyle w:val="a5"/>
        <w:numPr>
          <w:ilvl w:val="0"/>
          <w:numId w:val="4"/>
        </w:numPr>
        <w:spacing w:after="0"/>
        <w:ind w:left="0" w:firstLine="851"/>
        <w:jc w:val="both"/>
        <w:rPr>
          <w:rFonts w:ascii="Liberation Serif" w:hAnsi="Liberation Serif"/>
          <w:sz w:val="28"/>
          <w:shd w:val="clear" w:color="auto" w:fill="FFFFFF"/>
        </w:rPr>
      </w:pPr>
      <w:r w:rsidRPr="00B72A51">
        <w:rPr>
          <w:rFonts w:ascii="Liberation Serif" w:hAnsi="Liberation Serif"/>
          <w:sz w:val="28"/>
          <w:shd w:val="clear" w:color="auto" w:fill="FFFFFF"/>
        </w:rPr>
        <w:t xml:space="preserve"> информация по услугам сосредоточена на единой информационной площадке;</w:t>
      </w:r>
    </w:p>
    <w:p w:rsidR="00B72A51" w:rsidRPr="00B72A51" w:rsidRDefault="00B72A51" w:rsidP="00B72A51">
      <w:pPr>
        <w:pStyle w:val="a5"/>
        <w:numPr>
          <w:ilvl w:val="0"/>
          <w:numId w:val="4"/>
        </w:numPr>
        <w:spacing w:after="0"/>
        <w:ind w:left="0" w:firstLine="851"/>
        <w:jc w:val="both"/>
        <w:rPr>
          <w:rFonts w:ascii="Liberation Serif" w:hAnsi="Liberation Serif"/>
          <w:sz w:val="28"/>
          <w:shd w:val="clear" w:color="auto" w:fill="FFFFFF"/>
        </w:rPr>
      </w:pPr>
      <w:r w:rsidRPr="00B72A51">
        <w:rPr>
          <w:rFonts w:ascii="Liberation Serif" w:hAnsi="Liberation Serif"/>
          <w:sz w:val="28"/>
          <w:shd w:val="clear" w:color="auto" w:fill="FFFFFF"/>
        </w:rPr>
        <w:t>отсутствие очередей;</w:t>
      </w:r>
    </w:p>
    <w:p w:rsidR="00B72A51" w:rsidRPr="00B72A51" w:rsidRDefault="00B72A51" w:rsidP="00B72A51">
      <w:pPr>
        <w:pStyle w:val="a5"/>
        <w:numPr>
          <w:ilvl w:val="0"/>
          <w:numId w:val="4"/>
        </w:numPr>
        <w:spacing w:after="0"/>
        <w:ind w:left="0" w:firstLine="851"/>
        <w:jc w:val="both"/>
        <w:rPr>
          <w:rFonts w:ascii="Liberation Serif" w:hAnsi="Liberation Serif"/>
          <w:sz w:val="28"/>
          <w:shd w:val="clear" w:color="auto" w:fill="FFFFFF"/>
        </w:rPr>
      </w:pPr>
      <w:r w:rsidRPr="00B72A51">
        <w:rPr>
          <w:rFonts w:ascii="Liberation Serif" w:hAnsi="Liberation Serif"/>
          <w:sz w:val="28"/>
          <w:shd w:val="clear" w:color="auto" w:fill="FFFFFF"/>
        </w:rPr>
        <w:t>встроенная система оплаты;</w:t>
      </w:r>
    </w:p>
    <w:p w:rsidR="002A5B84" w:rsidRDefault="00B72A51" w:rsidP="00B72A51">
      <w:pPr>
        <w:pStyle w:val="a5"/>
        <w:numPr>
          <w:ilvl w:val="0"/>
          <w:numId w:val="4"/>
        </w:numPr>
        <w:spacing w:after="0"/>
        <w:ind w:left="0" w:firstLine="851"/>
        <w:jc w:val="both"/>
        <w:rPr>
          <w:rFonts w:ascii="Liberation Serif" w:hAnsi="Liberation Serif"/>
          <w:sz w:val="28"/>
          <w:shd w:val="clear" w:color="auto" w:fill="FFFFFF"/>
        </w:rPr>
      </w:pPr>
      <w:r w:rsidRPr="00B72A51">
        <w:rPr>
          <w:rFonts w:ascii="Liberation Serif" w:hAnsi="Liberation Serif"/>
          <w:sz w:val="28"/>
          <w:shd w:val="clear" w:color="auto" w:fill="FFFFFF"/>
        </w:rPr>
        <w:t>сокращение времени от подачи заявления до выдачи оформленного документа.</w:t>
      </w:r>
    </w:p>
    <w:p w:rsidR="003D2A8D" w:rsidRPr="00B72A51" w:rsidRDefault="003D2A8D" w:rsidP="003D2A8D">
      <w:pPr>
        <w:pStyle w:val="a5"/>
        <w:spacing w:after="0"/>
        <w:ind w:left="851"/>
        <w:jc w:val="both"/>
        <w:rPr>
          <w:rFonts w:ascii="Liberation Serif" w:hAnsi="Liberation Serif"/>
          <w:sz w:val="28"/>
          <w:shd w:val="clear" w:color="auto" w:fill="FFFFFF"/>
        </w:rPr>
      </w:pPr>
    </w:p>
    <w:p w:rsidR="002A5B84" w:rsidRDefault="002A5B84" w:rsidP="00B72A51">
      <w:pPr>
        <w:autoSpaceDE w:val="0"/>
        <w:autoSpaceDN w:val="0"/>
        <w:adjustRightInd w:val="0"/>
        <w:spacing w:after="0" w:line="276" w:lineRule="auto"/>
        <w:ind w:firstLine="851"/>
        <w:jc w:val="both"/>
        <w:rPr>
          <w:rFonts w:cs="Liberation Serif"/>
          <w:b/>
          <w:sz w:val="28"/>
          <w:szCs w:val="28"/>
        </w:rPr>
      </w:pPr>
      <w:r w:rsidRPr="003D2A8D">
        <w:rPr>
          <w:rFonts w:cs="Liberation Serif"/>
          <w:b/>
          <w:sz w:val="28"/>
          <w:szCs w:val="28"/>
        </w:rPr>
        <w:t>Как подать документы в эл</w:t>
      </w:r>
      <w:r w:rsidR="003D2A8D" w:rsidRPr="003D2A8D">
        <w:rPr>
          <w:rFonts w:cs="Liberation Serif"/>
          <w:b/>
          <w:sz w:val="28"/>
          <w:szCs w:val="28"/>
        </w:rPr>
        <w:t xml:space="preserve">ектронном виде через портал </w:t>
      </w:r>
      <w:proofErr w:type="spellStart"/>
      <w:r w:rsidR="003D2A8D" w:rsidRPr="003D2A8D">
        <w:rPr>
          <w:rFonts w:cs="Liberation Serif"/>
          <w:b/>
          <w:sz w:val="28"/>
          <w:szCs w:val="28"/>
        </w:rPr>
        <w:t>ГосУ</w:t>
      </w:r>
      <w:r w:rsidRPr="003D2A8D">
        <w:rPr>
          <w:rFonts w:cs="Liberation Serif"/>
          <w:b/>
          <w:sz w:val="28"/>
          <w:szCs w:val="28"/>
        </w:rPr>
        <w:t>слуг</w:t>
      </w:r>
      <w:proofErr w:type="spellEnd"/>
    </w:p>
    <w:p w:rsidR="003D2A8D" w:rsidRPr="003D2A8D" w:rsidRDefault="003D2A8D" w:rsidP="00B72A51">
      <w:pPr>
        <w:autoSpaceDE w:val="0"/>
        <w:autoSpaceDN w:val="0"/>
        <w:adjustRightInd w:val="0"/>
        <w:spacing w:after="0" w:line="276" w:lineRule="auto"/>
        <w:ind w:firstLine="851"/>
        <w:jc w:val="both"/>
        <w:rPr>
          <w:rFonts w:cs="Liberation Serif"/>
          <w:b/>
          <w:sz w:val="28"/>
          <w:szCs w:val="28"/>
        </w:rPr>
      </w:pPr>
    </w:p>
    <w:p w:rsidR="002A5B84" w:rsidRPr="00B72A51" w:rsidRDefault="00B72A51" w:rsidP="00B72A51">
      <w:pPr>
        <w:autoSpaceDE w:val="0"/>
        <w:autoSpaceDN w:val="0"/>
        <w:adjustRightInd w:val="0"/>
        <w:spacing w:after="0" w:line="276" w:lineRule="auto"/>
        <w:ind w:firstLine="851"/>
        <w:jc w:val="both"/>
        <w:rPr>
          <w:rFonts w:cs="Liberation Serif"/>
          <w:sz w:val="28"/>
          <w:szCs w:val="28"/>
        </w:rPr>
      </w:pPr>
      <w:r>
        <w:rPr>
          <w:rFonts w:cs="Liberation Serif"/>
          <w:sz w:val="28"/>
          <w:szCs w:val="28"/>
        </w:rPr>
        <w:t>Н</w:t>
      </w:r>
      <w:r w:rsidR="002A5B84" w:rsidRPr="00B72A51">
        <w:rPr>
          <w:rFonts w:cs="Liberation Serif"/>
          <w:sz w:val="28"/>
          <w:szCs w:val="28"/>
        </w:rPr>
        <w:t>а официа</w:t>
      </w:r>
      <w:r>
        <w:rPr>
          <w:rFonts w:cs="Liberation Serif"/>
          <w:sz w:val="28"/>
          <w:szCs w:val="28"/>
        </w:rPr>
        <w:t xml:space="preserve">льном сайте </w:t>
      </w:r>
      <w:hyperlink r:id="rId7" w:history="1">
        <w:r w:rsidRPr="00AD4F9D">
          <w:rPr>
            <w:rStyle w:val="a7"/>
            <w:rFonts w:cs="Liberation Serif"/>
            <w:color w:val="auto"/>
            <w:sz w:val="28"/>
            <w:szCs w:val="28"/>
            <w:u w:val="none"/>
          </w:rPr>
          <w:t>www.gosuslugi.ru</w:t>
        </w:r>
      </w:hyperlink>
      <w:r w:rsidRPr="00AD4F9D">
        <w:rPr>
          <w:rFonts w:cs="Liberation Serif"/>
          <w:sz w:val="28"/>
          <w:szCs w:val="28"/>
        </w:rPr>
        <w:t xml:space="preserve">, </w:t>
      </w:r>
      <w:r w:rsidR="002A5B84" w:rsidRPr="00B72A51">
        <w:rPr>
          <w:rFonts w:cs="Liberation Serif"/>
          <w:sz w:val="28"/>
          <w:szCs w:val="28"/>
        </w:rPr>
        <w:t>разделе «Личный кабинет» выбрать последовательно пункты меню «Органы власти», «Органы местного самоуправления», «Органы местного самоуправления Свердловской области», «Территориальные органы и подведомственные организации», «Администрация городского округа Верхняя Пышма», «Территориальные органы и подведомственные организации», «Управление архитектуры и градостроительства администрации городского округа Верхняя Пышма»</w:t>
      </w:r>
      <w:r w:rsidRPr="00B72A51">
        <w:rPr>
          <w:rFonts w:cs="Liberation Serif"/>
          <w:sz w:val="28"/>
          <w:szCs w:val="28"/>
        </w:rPr>
        <w:t xml:space="preserve">, «Выдача уведомления о планируемом строительстве или реконструкции </w:t>
      </w:r>
      <w:r w:rsidRPr="00B72A51">
        <w:rPr>
          <w:rFonts w:cs="Liberation Serif"/>
          <w:sz w:val="28"/>
          <w:szCs w:val="28"/>
        </w:rPr>
        <w:lastRenderedPageBreak/>
        <w:t>объекта индивидуального жилищного строительства или садового дома, разрешения на строительство, реконструкцию объекта капитального строительства на территории городского округа Верхняя Пышма».</w:t>
      </w:r>
    </w:p>
    <w:p w:rsidR="002A5B84" w:rsidRPr="00B72A51" w:rsidRDefault="00B72A51" w:rsidP="00B72A51">
      <w:pPr>
        <w:autoSpaceDE w:val="0"/>
        <w:autoSpaceDN w:val="0"/>
        <w:adjustRightInd w:val="0"/>
        <w:spacing w:after="0" w:line="276" w:lineRule="auto"/>
        <w:ind w:firstLine="851"/>
        <w:jc w:val="both"/>
        <w:rPr>
          <w:rFonts w:cs="Liberation Serif"/>
          <w:sz w:val="28"/>
          <w:szCs w:val="28"/>
        </w:rPr>
      </w:pPr>
      <w:r w:rsidRPr="00B72A51">
        <w:rPr>
          <w:rFonts w:cs="Liberation Serif"/>
          <w:sz w:val="28"/>
          <w:szCs w:val="28"/>
        </w:rPr>
        <w:t xml:space="preserve"> </w:t>
      </w:r>
      <w:r w:rsidR="002A5B84" w:rsidRPr="00B72A51">
        <w:rPr>
          <w:rFonts w:cs="Liberation Serif"/>
          <w:sz w:val="28"/>
          <w:szCs w:val="28"/>
        </w:rPr>
        <w:t>А также Вы можете обратиться за получением муниципальной услуги в государственное бюджетное учреждение Свердловской области «Многофункциональный центр предоставления государственных и муниципальных услуг»:</w:t>
      </w:r>
    </w:p>
    <w:p w:rsidR="002A5B84" w:rsidRPr="00B72A51" w:rsidRDefault="002A5B84" w:rsidP="00B72A51">
      <w:pPr>
        <w:autoSpaceDE w:val="0"/>
        <w:autoSpaceDN w:val="0"/>
        <w:adjustRightInd w:val="0"/>
        <w:spacing w:after="0" w:line="276" w:lineRule="auto"/>
        <w:ind w:firstLine="851"/>
        <w:jc w:val="both"/>
        <w:rPr>
          <w:rFonts w:cs="Liberation Serif"/>
          <w:sz w:val="28"/>
          <w:szCs w:val="28"/>
        </w:rPr>
      </w:pPr>
      <w:proofErr w:type="gramStart"/>
      <w:r w:rsidRPr="00B72A51">
        <w:rPr>
          <w:rFonts w:ascii="Times New Roman" w:hAnsi="Times New Roman" w:cs="Times New Roman"/>
          <w:sz w:val="28"/>
          <w:szCs w:val="28"/>
        </w:rPr>
        <w:t>̶</w:t>
      </w:r>
      <w:r w:rsidRPr="00B72A51">
        <w:rPr>
          <w:rFonts w:cs="Liberation Serif"/>
          <w:sz w:val="28"/>
          <w:szCs w:val="28"/>
        </w:rPr>
        <w:t xml:space="preserve">  адреса</w:t>
      </w:r>
      <w:proofErr w:type="gramEnd"/>
      <w:r w:rsidRPr="00B72A51">
        <w:rPr>
          <w:rFonts w:cs="Liberation Serif"/>
          <w:sz w:val="28"/>
          <w:szCs w:val="28"/>
        </w:rPr>
        <w:t xml:space="preserve"> места нахождения отделов: 624090, ул. Юбилейная, д. 20, ул. Победы, д. 11, г. Верхняя Пышма;</w:t>
      </w:r>
    </w:p>
    <w:p w:rsidR="002A5B84" w:rsidRPr="00B72A51" w:rsidRDefault="002A5B84" w:rsidP="00B72A51">
      <w:pPr>
        <w:autoSpaceDE w:val="0"/>
        <w:autoSpaceDN w:val="0"/>
        <w:adjustRightInd w:val="0"/>
        <w:spacing w:after="0" w:line="276" w:lineRule="auto"/>
        <w:ind w:firstLine="851"/>
        <w:jc w:val="both"/>
        <w:rPr>
          <w:rFonts w:cs="Liberation Serif"/>
          <w:sz w:val="28"/>
          <w:szCs w:val="28"/>
        </w:rPr>
      </w:pPr>
      <w:proofErr w:type="gramStart"/>
      <w:r w:rsidRPr="00B72A51">
        <w:rPr>
          <w:rFonts w:ascii="Times New Roman" w:hAnsi="Times New Roman" w:cs="Times New Roman"/>
          <w:sz w:val="28"/>
          <w:szCs w:val="28"/>
        </w:rPr>
        <w:t>̶</w:t>
      </w:r>
      <w:r w:rsidRPr="00B72A51">
        <w:rPr>
          <w:rFonts w:cs="Liberation Serif"/>
          <w:sz w:val="28"/>
          <w:szCs w:val="28"/>
        </w:rPr>
        <w:t xml:space="preserve">  контактный</w:t>
      </w:r>
      <w:proofErr w:type="gramEnd"/>
      <w:r w:rsidRPr="00B72A51">
        <w:rPr>
          <w:rFonts w:cs="Liberation Serif"/>
          <w:sz w:val="28"/>
          <w:szCs w:val="28"/>
        </w:rPr>
        <w:t xml:space="preserve"> телефон: 8 34368 50600, 8 34368 50601 (ул. Юбилейная, д. 20), 8 34368 41600 (ул. Победы, д. 11);</w:t>
      </w:r>
    </w:p>
    <w:p w:rsidR="002A5B84" w:rsidRPr="00B72A51" w:rsidRDefault="002A5B84" w:rsidP="00B72A51">
      <w:pPr>
        <w:autoSpaceDE w:val="0"/>
        <w:autoSpaceDN w:val="0"/>
        <w:adjustRightInd w:val="0"/>
        <w:spacing w:after="0" w:line="276" w:lineRule="auto"/>
        <w:ind w:firstLine="851"/>
        <w:jc w:val="both"/>
        <w:rPr>
          <w:rFonts w:cs="Liberation Serif"/>
          <w:sz w:val="28"/>
          <w:szCs w:val="28"/>
        </w:rPr>
      </w:pPr>
      <w:proofErr w:type="gramStart"/>
      <w:r w:rsidRPr="00B72A51">
        <w:rPr>
          <w:rFonts w:ascii="Times New Roman" w:hAnsi="Times New Roman" w:cs="Times New Roman"/>
          <w:sz w:val="28"/>
          <w:szCs w:val="28"/>
        </w:rPr>
        <w:t>̶</w:t>
      </w:r>
      <w:r w:rsidRPr="00B72A51">
        <w:rPr>
          <w:rFonts w:cs="Liberation Serif"/>
          <w:sz w:val="28"/>
          <w:szCs w:val="28"/>
        </w:rPr>
        <w:t xml:space="preserve">  единый</w:t>
      </w:r>
      <w:proofErr w:type="gramEnd"/>
      <w:r w:rsidRPr="00B72A51">
        <w:rPr>
          <w:rFonts w:cs="Liberation Serif"/>
          <w:sz w:val="28"/>
          <w:szCs w:val="28"/>
        </w:rPr>
        <w:t xml:space="preserve"> телефон справочно-информационного центра: 8 800 700 00 04;</w:t>
      </w:r>
    </w:p>
    <w:p w:rsidR="002A5B84" w:rsidRPr="00B72A51" w:rsidRDefault="002A5B84" w:rsidP="00B72A51">
      <w:pPr>
        <w:autoSpaceDE w:val="0"/>
        <w:autoSpaceDN w:val="0"/>
        <w:adjustRightInd w:val="0"/>
        <w:spacing w:after="0" w:line="276" w:lineRule="auto"/>
        <w:ind w:firstLine="851"/>
        <w:jc w:val="both"/>
        <w:rPr>
          <w:rFonts w:cs="Liberation Serif"/>
          <w:sz w:val="28"/>
          <w:szCs w:val="28"/>
        </w:rPr>
      </w:pPr>
      <w:proofErr w:type="gramStart"/>
      <w:r w:rsidRPr="00B72A51">
        <w:rPr>
          <w:rFonts w:ascii="Times New Roman" w:hAnsi="Times New Roman" w:cs="Times New Roman"/>
          <w:sz w:val="28"/>
          <w:szCs w:val="28"/>
        </w:rPr>
        <w:t>̶</w:t>
      </w:r>
      <w:r w:rsidRPr="00B72A51">
        <w:rPr>
          <w:rFonts w:cs="Liberation Serif"/>
          <w:sz w:val="28"/>
          <w:szCs w:val="28"/>
        </w:rPr>
        <w:t xml:space="preserve">  график</w:t>
      </w:r>
      <w:proofErr w:type="gramEnd"/>
      <w:r w:rsidRPr="00B72A51">
        <w:rPr>
          <w:rFonts w:cs="Liberation Serif"/>
          <w:sz w:val="28"/>
          <w:szCs w:val="28"/>
        </w:rPr>
        <w:t xml:space="preserve"> работы: с понедельника по субботу – с 09.00 до 18.00; в четверг – с 09.00 до 20.00; воскресенье – выходной;</w:t>
      </w:r>
    </w:p>
    <w:p w:rsidR="002A5B84" w:rsidRPr="00B72A51" w:rsidRDefault="002A5B84" w:rsidP="00B72A51">
      <w:pPr>
        <w:autoSpaceDE w:val="0"/>
        <w:autoSpaceDN w:val="0"/>
        <w:adjustRightInd w:val="0"/>
        <w:spacing w:after="0" w:line="276" w:lineRule="auto"/>
        <w:ind w:firstLine="851"/>
        <w:jc w:val="both"/>
        <w:rPr>
          <w:rFonts w:cs="Liberation Serif"/>
          <w:sz w:val="28"/>
          <w:szCs w:val="28"/>
        </w:rPr>
      </w:pPr>
      <w:proofErr w:type="gramStart"/>
      <w:r w:rsidRPr="00B72A51">
        <w:rPr>
          <w:rFonts w:ascii="Times New Roman" w:hAnsi="Times New Roman" w:cs="Times New Roman"/>
          <w:sz w:val="28"/>
          <w:szCs w:val="28"/>
        </w:rPr>
        <w:t>̶</w:t>
      </w:r>
      <w:r w:rsidRPr="00B72A51">
        <w:rPr>
          <w:rFonts w:cs="Liberation Serif"/>
          <w:sz w:val="28"/>
          <w:szCs w:val="28"/>
        </w:rPr>
        <w:t xml:space="preserve">  адрес</w:t>
      </w:r>
      <w:proofErr w:type="gramEnd"/>
      <w:r w:rsidRPr="00B72A51">
        <w:rPr>
          <w:rFonts w:cs="Liberation Serif"/>
          <w:sz w:val="28"/>
          <w:szCs w:val="28"/>
        </w:rPr>
        <w:t xml:space="preserve"> официального сайта: www.mfc66.ru.</w:t>
      </w:r>
    </w:p>
    <w:p w:rsidR="002A5B84" w:rsidRDefault="002A5B84" w:rsidP="00B72A51">
      <w:pPr>
        <w:autoSpaceDE w:val="0"/>
        <w:autoSpaceDN w:val="0"/>
        <w:adjustRightInd w:val="0"/>
        <w:spacing w:after="0" w:line="276" w:lineRule="auto"/>
        <w:ind w:firstLine="851"/>
        <w:jc w:val="both"/>
        <w:rPr>
          <w:rFonts w:cs="Liberation Serif"/>
          <w:sz w:val="28"/>
          <w:szCs w:val="28"/>
        </w:rPr>
      </w:pPr>
    </w:p>
    <w:sectPr w:rsidR="002A5B84" w:rsidSect="00D67A36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E3D4845"/>
    <w:multiLevelType w:val="hybridMultilevel"/>
    <w:tmpl w:val="6C72F01C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5E291267"/>
    <w:multiLevelType w:val="hybridMultilevel"/>
    <w:tmpl w:val="744636B0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607653E5"/>
    <w:multiLevelType w:val="hybridMultilevel"/>
    <w:tmpl w:val="A20C54A4"/>
    <w:lvl w:ilvl="0" w:tplc="04190009">
      <w:start w:val="1"/>
      <w:numFmt w:val="bullet"/>
      <w:lvlText w:val="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7E211650"/>
    <w:multiLevelType w:val="hybridMultilevel"/>
    <w:tmpl w:val="9182B410"/>
    <w:lvl w:ilvl="0" w:tplc="CF38226A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5911"/>
    <w:rsid w:val="000926BE"/>
    <w:rsid w:val="000A57E0"/>
    <w:rsid w:val="000E4548"/>
    <w:rsid w:val="001B1508"/>
    <w:rsid w:val="002739D7"/>
    <w:rsid w:val="002914A8"/>
    <w:rsid w:val="00292275"/>
    <w:rsid w:val="002A5B84"/>
    <w:rsid w:val="00311D8B"/>
    <w:rsid w:val="003D2A8D"/>
    <w:rsid w:val="004D5911"/>
    <w:rsid w:val="0056473A"/>
    <w:rsid w:val="00613428"/>
    <w:rsid w:val="00683DB3"/>
    <w:rsid w:val="0071227A"/>
    <w:rsid w:val="007E05B5"/>
    <w:rsid w:val="007E5FCD"/>
    <w:rsid w:val="008A30E6"/>
    <w:rsid w:val="00A213C9"/>
    <w:rsid w:val="00AD4F9D"/>
    <w:rsid w:val="00B72A51"/>
    <w:rsid w:val="00D265D9"/>
    <w:rsid w:val="00D67A36"/>
    <w:rsid w:val="00EC268D"/>
    <w:rsid w:val="00FB7D54"/>
    <w:rsid w:val="00FC35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A542B94-F53C-47EC-851C-8D9358B5E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Theme="minorHAnsi" w:hAnsi="Liberation Serif" w:cstheme="minorBidi"/>
        <w:sz w:val="26"/>
        <w:szCs w:val="26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34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13428"/>
    <w:rPr>
      <w:rFonts w:ascii="Segoe UI" w:hAnsi="Segoe UI" w:cs="Segoe UI"/>
      <w:sz w:val="18"/>
      <w:szCs w:val="18"/>
    </w:rPr>
  </w:style>
  <w:style w:type="paragraph" w:styleId="a5">
    <w:name w:val="List Paragraph"/>
    <w:aliases w:val="Абзац списка нумерованный"/>
    <w:basedOn w:val="a"/>
    <w:link w:val="a6"/>
    <w:uiPriority w:val="34"/>
    <w:qFormat/>
    <w:rsid w:val="00A213C9"/>
    <w:pPr>
      <w:spacing w:after="200" w:line="276" w:lineRule="auto"/>
      <w:ind w:left="720"/>
      <w:contextualSpacing/>
    </w:pPr>
    <w:rPr>
      <w:rFonts w:asciiTheme="minorHAnsi" w:hAnsiTheme="minorHAnsi"/>
      <w:sz w:val="22"/>
      <w:szCs w:val="22"/>
    </w:rPr>
  </w:style>
  <w:style w:type="character" w:styleId="a7">
    <w:name w:val="Hyperlink"/>
    <w:basedOn w:val="a0"/>
    <w:uiPriority w:val="99"/>
    <w:unhideWhenUsed/>
    <w:rsid w:val="00A213C9"/>
    <w:rPr>
      <w:color w:val="0563C1" w:themeColor="hyperlink"/>
      <w:u w:val="single"/>
    </w:rPr>
  </w:style>
  <w:style w:type="character" w:customStyle="1" w:styleId="a6">
    <w:name w:val="Абзац списка Знак"/>
    <w:aliases w:val="Абзац списка нумерованный Знак"/>
    <w:link w:val="a5"/>
    <w:uiPriority w:val="34"/>
    <w:locked/>
    <w:rsid w:val="00A213C9"/>
    <w:rPr>
      <w:rFonts w:asciiTheme="minorHAnsi" w:hAnsiTheme="minorHAns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gosuslugi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movp.ru/services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952428-7735-4F1E-A686-161E22C3D6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4</Pages>
  <Words>1047</Words>
  <Characters>5973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Розенова Надежда Михайловна</dc:creator>
  <cp:keywords/>
  <dc:description/>
  <cp:lastModifiedBy>Розенова Надежда Михайловна</cp:lastModifiedBy>
  <cp:revision>16</cp:revision>
  <cp:lastPrinted>2020-01-21T03:50:00Z</cp:lastPrinted>
  <dcterms:created xsi:type="dcterms:W3CDTF">2019-07-10T06:16:00Z</dcterms:created>
  <dcterms:modified xsi:type="dcterms:W3CDTF">2020-05-13T08:22:00Z</dcterms:modified>
</cp:coreProperties>
</file>