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4A4BE0" w:rsidRPr="004A4BE0" w:rsidTr="00896A5B">
        <w:trPr>
          <w:trHeight w:val="524"/>
        </w:trPr>
        <w:tc>
          <w:tcPr>
            <w:tcW w:w="9460" w:type="dxa"/>
            <w:gridSpan w:val="5"/>
          </w:tcPr>
          <w:p w:rsidR="004A4BE0" w:rsidRPr="004A4BE0" w:rsidRDefault="004A4BE0" w:rsidP="004A4BE0">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4A4BE0">
              <w:rPr>
                <w:rFonts w:ascii="Liberation Serif" w:eastAsia="Times New Roman" w:hAnsi="Liberation Serif" w:cs="Times New Roman"/>
                <w:b/>
                <w:sz w:val="28"/>
                <w:szCs w:val="28"/>
                <w:lang w:eastAsia="ru-RU"/>
              </w:rPr>
              <w:t xml:space="preserve">АДМИНИСТРАЦИЯ ГОРОДСКОГО ОКРУГА </w:t>
            </w:r>
          </w:p>
          <w:p w:rsidR="004A4BE0" w:rsidRPr="004A4BE0" w:rsidRDefault="004A4BE0" w:rsidP="004A4BE0">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4A4BE0">
              <w:rPr>
                <w:rFonts w:ascii="Liberation Serif" w:eastAsia="Times New Roman" w:hAnsi="Liberation Serif" w:cs="Times New Roman"/>
                <w:b/>
                <w:sz w:val="28"/>
                <w:szCs w:val="28"/>
                <w:lang w:eastAsia="ru-RU"/>
              </w:rPr>
              <w:t>Верхняя Пышма</w:t>
            </w:r>
          </w:p>
          <w:p w:rsidR="004A4BE0" w:rsidRPr="004A4BE0" w:rsidRDefault="004A4BE0" w:rsidP="004A4BE0">
            <w:pPr>
              <w:spacing w:after="0" w:line="240" w:lineRule="auto"/>
              <w:jc w:val="center"/>
              <w:rPr>
                <w:rFonts w:ascii="Liberation Serif" w:eastAsia="Times New Roman" w:hAnsi="Liberation Serif" w:cs="Times New Roman"/>
                <w:b/>
                <w:spacing w:val="40"/>
                <w:sz w:val="34"/>
                <w:szCs w:val="34"/>
                <w:lang w:eastAsia="ru-RU"/>
              </w:rPr>
            </w:pPr>
            <w:r w:rsidRPr="004A4BE0">
              <w:rPr>
                <w:rFonts w:ascii="Liberation Serif" w:eastAsia="Times New Roman" w:hAnsi="Liberation Serif" w:cs="Times New Roman"/>
                <w:b/>
                <w:spacing w:val="40"/>
                <w:sz w:val="32"/>
                <w:szCs w:val="34"/>
                <w:lang w:eastAsia="ru-RU"/>
              </w:rPr>
              <w:t>ПОСТАНОВЛЕНИЕ</w:t>
            </w:r>
          </w:p>
          <w:p w:rsidR="004A4BE0" w:rsidRPr="004A4BE0" w:rsidRDefault="004A4BE0" w:rsidP="004A4BE0">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59128732" wp14:editId="36D9688C">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A4BE0" w:rsidRPr="004A4BE0" w:rsidTr="00896A5B">
        <w:trPr>
          <w:trHeight w:val="524"/>
        </w:trPr>
        <w:tc>
          <w:tcPr>
            <w:tcW w:w="284" w:type="dxa"/>
            <w:vAlign w:val="bottom"/>
          </w:tcPr>
          <w:p w:rsidR="004A4BE0" w:rsidRPr="004A4BE0" w:rsidRDefault="004A4BE0" w:rsidP="004A4BE0">
            <w:pPr>
              <w:tabs>
                <w:tab w:val="left" w:leader="underscore" w:pos="9639"/>
              </w:tabs>
              <w:spacing w:after="0" w:line="240" w:lineRule="auto"/>
              <w:rPr>
                <w:rFonts w:ascii="Liberation Serif" w:eastAsia="Times New Roman" w:hAnsi="Liberation Serif" w:cs="Times New Roman"/>
                <w:sz w:val="24"/>
                <w:szCs w:val="28"/>
                <w:lang w:eastAsia="ru-RU"/>
              </w:rPr>
            </w:pPr>
            <w:r w:rsidRPr="004A4BE0">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4A4BE0" w:rsidRPr="004A4BE0" w:rsidRDefault="004A4BE0" w:rsidP="004A4BE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A4BE0">
              <w:rPr>
                <w:rFonts w:ascii="Liberation Serif" w:eastAsia="Times New Roman" w:hAnsi="Liberation Serif" w:cs="Times New Roman"/>
                <w:sz w:val="24"/>
                <w:szCs w:val="24"/>
                <w:lang w:eastAsia="ru-RU"/>
              </w:rPr>
              <w:fldChar w:fldCharType="begin"/>
            </w:r>
            <w:r w:rsidRPr="004A4BE0">
              <w:rPr>
                <w:rFonts w:ascii="Liberation Serif" w:eastAsia="Times New Roman" w:hAnsi="Liberation Serif" w:cs="Times New Roman"/>
                <w:sz w:val="24"/>
                <w:szCs w:val="24"/>
                <w:lang w:eastAsia="ru-RU"/>
              </w:rPr>
              <w:instrText xml:space="preserve"> DOCPROPERTY  Рег.дата  \* MERGEFORMAT </w:instrText>
            </w:r>
            <w:r w:rsidRPr="004A4BE0">
              <w:rPr>
                <w:rFonts w:ascii="Liberation Serif" w:eastAsia="Times New Roman" w:hAnsi="Liberation Serif" w:cs="Times New Roman"/>
                <w:sz w:val="24"/>
                <w:szCs w:val="24"/>
                <w:lang w:eastAsia="ru-RU"/>
              </w:rPr>
              <w:fldChar w:fldCharType="separate"/>
            </w:r>
            <w:r w:rsidRPr="004A4BE0">
              <w:rPr>
                <w:rFonts w:ascii="Liberation Serif" w:eastAsia="Times New Roman" w:hAnsi="Liberation Serif" w:cs="Times New Roman"/>
                <w:sz w:val="24"/>
                <w:szCs w:val="24"/>
                <w:lang w:eastAsia="ru-RU"/>
              </w:rPr>
              <w:t xml:space="preserve"> </w:t>
            </w:r>
            <w:r w:rsidRPr="004A4BE0">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 xml:space="preserve">Проект </w:t>
            </w:r>
          </w:p>
        </w:tc>
        <w:tc>
          <w:tcPr>
            <w:tcW w:w="425" w:type="dxa"/>
            <w:vAlign w:val="bottom"/>
          </w:tcPr>
          <w:p w:rsidR="004A4BE0" w:rsidRPr="004A4BE0" w:rsidRDefault="004A4BE0" w:rsidP="004A4BE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A4BE0">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4A4BE0" w:rsidRPr="004A4BE0" w:rsidRDefault="004A4BE0" w:rsidP="004A4BE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A4BE0">
              <w:rPr>
                <w:rFonts w:ascii="Liberation Serif" w:eastAsia="Times New Roman" w:hAnsi="Liberation Serif" w:cs="Times New Roman"/>
                <w:sz w:val="24"/>
                <w:szCs w:val="24"/>
                <w:lang w:eastAsia="ru-RU"/>
              </w:rPr>
              <w:fldChar w:fldCharType="begin"/>
            </w:r>
            <w:r w:rsidRPr="004A4BE0">
              <w:rPr>
                <w:rFonts w:ascii="Liberation Serif" w:eastAsia="Times New Roman" w:hAnsi="Liberation Serif" w:cs="Times New Roman"/>
                <w:sz w:val="24"/>
                <w:szCs w:val="24"/>
                <w:lang w:eastAsia="ru-RU"/>
              </w:rPr>
              <w:instrText xml:space="preserve"> DOCPROPERTY  Рег.№  \* MERGEFORMAT </w:instrText>
            </w:r>
            <w:r w:rsidRPr="004A4BE0">
              <w:rPr>
                <w:rFonts w:ascii="Liberation Serif" w:eastAsia="Times New Roman" w:hAnsi="Liberation Serif" w:cs="Times New Roman"/>
                <w:sz w:val="24"/>
                <w:szCs w:val="24"/>
                <w:lang w:eastAsia="ru-RU"/>
              </w:rPr>
              <w:fldChar w:fldCharType="separate"/>
            </w:r>
            <w:r w:rsidRPr="004A4BE0">
              <w:rPr>
                <w:rFonts w:ascii="Liberation Serif" w:eastAsia="Times New Roman" w:hAnsi="Liberation Serif" w:cs="Times New Roman"/>
                <w:sz w:val="24"/>
                <w:szCs w:val="24"/>
                <w:lang w:eastAsia="ru-RU"/>
              </w:rPr>
              <w:t xml:space="preserve"> </w:t>
            </w:r>
            <w:r w:rsidRPr="004A4BE0">
              <w:rPr>
                <w:rFonts w:ascii="Liberation Serif" w:eastAsia="Times New Roman" w:hAnsi="Liberation Serif" w:cs="Times New Roman"/>
                <w:sz w:val="24"/>
                <w:szCs w:val="24"/>
                <w:lang w:eastAsia="ru-RU"/>
              </w:rPr>
              <w:fldChar w:fldCharType="end"/>
            </w:r>
          </w:p>
        </w:tc>
        <w:tc>
          <w:tcPr>
            <w:tcW w:w="6341" w:type="dxa"/>
            <w:vAlign w:val="bottom"/>
          </w:tcPr>
          <w:p w:rsidR="004A4BE0" w:rsidRPr="004A4BE0" w:rsidRDefault="004A4BE0" w:rsidP="004A4BE0">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4A4BE0" w:rsidRPr="004A4BE0" w:rsidTr="00896A5B">
        <w:trPr>
          <w:trHeight w:val="130"/>
        </w:trPr>
        <w:tc>
          <w:tcPr>
            <w:tcW w:w="9460" w:type="dxa"/>
            <w:gridSpan w:val="5"/>
          </w:tcPr>
          <w:p w:rsidR="004A4BE0" w:rsidRPr="004A4BE0" w:rsidRDefault="004A4BE0" w:rsidP="004A4BE0">
            <w:pPr>
              <w:spacing w:after="0" w:line="240" w:lineRule="auto"/>
              <w:rPr>
                <w:rFonts w:ascii="Liberation Serif" w:eastAsia="Times New Roman" w:hAnsi="Liberation Serif" w:cs="Times New Roman"/>
                <w:sz w:val="20"/>
                <w:szCs w:val="28"/>
                <w:lang w:eastAsia="ru-RU"/>
              </w:rPr>
            </w:pPr>
          </w:p>
        </w:tc>
      </w:tr>
      <w:tr w:rsidR="004A4BE0" w:rsidRPr="004A4BE0" w:rsidTr="00896A5B">
        <w:tc>
          <w:tcPr>
            <w:tcW w:w="9460" w:type="dxa"/>
            <w:gridSpan w:val="5"/>
          </w:tcPr>
          <w:p w:rsidR="004A4BE0" w:rsidRPr="004A4BE0" w:rsidRDefault="004A4BE0" w:rsidP="004A4BE0">
            <w:pPr>
              <w:spacing w:after="0" w:line="240" w:lineRule="auto"/>
              <w:rPr>
                <w:rFonts w:ascii="Liberation Serif" w:eastAsia="Times New Roman" w:hAnsi="Liberation Serif" w:cs="Times New Roman"/>
                <w:sz w:val="20"/>
                <w:szCs w:val="28"/>
                <w:lang w:val="en-US" w:eastAsia="ru-RU"/>
              </w:rPr>
            </w:pPr>
            <w:r w:rsidRPr="004A4BE0">
              <w:rPr>
                <w:rFonts w:ascii="Liberation Serif" w:eastAsia="Times New Roman" w:hAnsi="Liberation Serif" w:cs="Times New Roman"/>
                <w:sz w:val="20"/>
                <w:szCs w:val="28"/>
                <w:lang w:eastAsia="ru-RU"/>
              </w:rPr>
              <w:t>г. Верхняя Пышма</w:t>
            </w:r>
          </w:p>
          <w:p w:rsidR="004A4BE0" w:rsidRPr="004A4BE0" w:rsidRDefault="004A4BE0" w:rsidP="004A4BE0">
            <w:pPr>
              <w:spacing w:after="0" w:line="240" w:lineRule="auto"/>
              <w:rPr>
                <w:rFonts w:ascii="Liberation Serif" w:eastAsia="Times New Roman" w:hAnsi="Liberation Serif" w:cs="Times New Roman"/>
                <w:sz w:val="28"/>
                <w:szCs w:val="28"/>
                <w:lang w:val="en-US" w:eastAsia="ru-RU"/>
              </w:rPr>
            </w:pPr>
          </w:p>
          <w:p w:rsidR="004A4BE0" w:rsidRPr="004A4BE0" w:rsidRDefault="004A4BE0" w:rsidP="004A4BE0">
            <w:pPr>
              <w:spacing w:after="0" w:line="240" w:lineRule="auto"/>
              <w:rPr>
                <w:rFonts w:ascii="Liberation Serif" w:eastAsia="Times New Roman" w:hAnsi="Liberation Serif" w:cs="Times New Roman"/>
                <w:sz w:val="28"/>
                <w:szCs w:val="28"/>
                <w:lang w:val="en-US" w:eastAsia="ru-RU"/>
              </w:rPr>
            </w:pPr>
          </w:p>
        </w:tc>
      </w:tr>
      <w:tr w:rsidR="004A4BE0" w:rsidRPr="004A4BE0" w:rsidTr="00896A5B">
        <w:tc>
          <w:tcPr>
            <w:tcW w:w="9460" w:type="dxa"/>
            <w:gridSpan w:val="5"/>
          </w:tcPr>
          <w:p w:rsidR="004A4BE0" w:rsidRPr="004A4BE0" w:rsidRDefault="004A4BE0" w:rsidP="004A4BE0">
            <w:pPr>
              <w:spacing w:after="0" w:line="240" w:lineRule="auto"/>
              <w:jc w:val="center"/>
              <w:rPr>
                <w:rFonts w:ascii="Liberation Serif" w:eastAsia="Times New Roman" w:hAnsi="Liberation Serif" w:cs="Times New Roman"/>
                <w:b/>
                <w:i/>
                <w:sz w:val="28"/>
                <w:szCs w:val="28"/>
                <w:lang w:eastAsia="ru-RU"/>
              </w:rPr>
            </w:pPr>
            <w:r w:rsidRPr="004A4BE0">
              <w:rPr>
                <w:rFonts w:ascii="Liberation Serif" w:eastAsia="Times New Roman" w:hAnsi="Liberation Serif" w:cs="Times New Roman"/>
                <w:b/>
                <w:i/>
                <w:sz w:val="28"/>
                <w:szCs w:val="28"/>
                <w:lang w:eastAsia="ru-RU"/>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2024 года»</w:t>
            </w:r>
          </w:p>
        </w:tc>
      </w:tr>
      <w:tr w:rsidR="004A4BE0" w:rsidRPr="004A4BE0" w:rsidTr="00896A5B">
        <w:tc>
          <w:tcPr>
            <w:tcW w:w="9460" w:type="dxa"/>
            <w:gridSpan w:val="5"/>
          </w:tcPr>
          <w:p w:rsidR="004A4BE0" w:rsidRPr="004A4BE0" w:rsidRDefault="004A4BE0" w:rsidP="004A4BE0">
            <w:pPr>
              <w:spacing w:after="0" w:line="240" w:lineRule="auto"/>
              <w:jc w:val="center"/>
              <w:rPr>
                <w:rFonts w:ascii="Liberation Serif" w:eastAsia="Times New Roman" w:hAnsi="Liberation Serif" w:cs="Times New Roman"/>
                <w:sz w:val="28"/>
                <w:szCs w:val="28"/>
                <w:lang w:eastAsia="ru-RU"/>
              </w:rPr>
            </w:pPr>
          </w:p>
          <w:p w:rsidR="004A4BE0" w:rsidRPr="004A4BE0" w:rsidRDefault="004A4BE0" w:rsidP="004A4BE0">
            <w:pPr>
              <w:spacing w:after="0" w:line="240" w:lineRule="auto"/>
              <w:jc w:val="center"/>
              <w:rPr>
                <w:rFonts w:ascii="Liberation Serif" w:eastAsia="Times New Roman" w:hAnsi="Liberation Serif" w:cs="Times New Roman"/>
                <w:sz w:val="28"/>
                <w:szCs w:val="28"/>
                <w:lang w:eastAsia="ru-RU"/>
              </w:rPr>
            </w:pPr>
          </w:p>
        </w:tc>
      </w:tr>
    </w:tbl>
    <w:p w:rsidR="004A4BE0" w:rsidRPr="004A4BE0" w:rsidRDefault="004A4BE0" w:rsidP="004A4BE0">
      <w:pPr>
        <w:widowControl w:val="0"/>
        <w:spacing w:after="0" w:line="240" w:lineRule="auto"/>
        <w:ind w:firstLine="709"/>
        <w:jc w:val="both"/>
        <w:rPr>
          <w:rFonts w:ascii="Liberation Serif" w:eastAsia="Times New Roman" w:hAnsi="Liberation Serif" w:cs="Times New Roman"/>
          <w:sz w:val="27"/>
          <w:szCs w:val="27"/>
          <w:lang w:eastAsia="ru-RU"/>
        </w:rPr>
      </w:pPr>
      <w:proofErr w:type="gramStart"/>
      <w:r w:rsidRPr="004A4BE0">
        <w:rPr>
          <w:rFonts w:ascii="Liberation Serif" w:eastAsia="Times New Roman" w:hAnsi="Liberation Serif" w:cs="Times New Roman"/>
          <w:sz w:val="27"/>
          <w:szCs w:val="27"/>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с решением Думы городского округа Верхняя Пышма от 30.07.2020 года № 24/3 «О внесении изменений в Решение Думы городского округа Верхняя Пышма от 20.12.2019 года № 17/2 «О бюджете городского округа Верхняя Пышма на 2020 год и плановый период 2021</w:t>
      </w:r>
      <w:proofErr w:type="gramEnd"/>
      <w:r w:rsidRPr="004A4BE0">
        <w:rPr>
          <w:rFonts w:ascii="Liberation Serif" w:eastAsia="Times New Roman" w:hAnsi="Liberation Serif" w:cs="Times New Roman"/>
          <w:sz w:val="27"/>
          <w:szCs w:val="27"/>
          <w:lang w:eastAsia="ru-RU"/>
        </w:rPr>
        <w:t xml:space="preserve"> и 2022 годов», постановлением администрации городского округа Верхняя Пышма от 01.09.2015 № 1411 «Об утверждении Порядка разработки и реализации муниципальных программ в городском округе Верхняя Пышма», в целях уточнения перечня мероприятий и объемов финансирования на 2020 год, руководствуясь Уставом городского округа Верхняя Пышма, администрация городского округа Верхняя Пышма</w:t>
      </w:r>
    </w:p>
    <w:p w:rsidR="004A4BE0" w:rsidRPr="004A4BE0" w:rsidRDefault="004A4BE0" w:rsidP="004A4BE0">
      <w:pPr>
        <w:widowControl w:val="0"/>
        <w:spacing w:after="0" w:line="240" w:lineRule="auto"/>
        <w:jc w:val="both"/>
        <w:rPr>
          <w:rFonts w:ascii="Liberation Serif" w:eastAsia="Times New Roman" w:hAnsi="Liberation Serif" w:cs="Times New Roman"/>
          <w:sz w:val="28"/>
          <w:szCs w:val="28"/>
          <w:lang w:eastAsia="ru-RU"/>
        </w:rPr>
      </w:pPr>
      <w:r w:rsidRPr="004A4BE0">
        <w:rPr>
          <w:rFonts w:ascii="Liberation Serif" w:eastAsia="Times New Roman" w:hAnsi="Liberation Serif" w:cs="Times New Roman"/>
          <w:b/>
          <w:sz w:val="28"/>
          <w:szCs w:val="28"/>
          <w:lang w:eastAsia="ru-RU"/>
        </w:rPr>
        <w:t>ПОСТАНОВЛЯЕТ:</w:t>
      </w:r>
    </w:p>
    <w:p w:rsidR="004A4BE0" w:rsidRPr="004A4BE0" w:rsidRDefault="004A4BE0" w:rsidP="004A4BE0">
      <w:pPr>
        <w:numPr>
          <w:ilvl w:val="0"/>
          <w:numId w:val="1"/>
        </w:numPr>
        <w:tabs>
          <w:tab w:val="left" w:pos="1134"/>
        </w:tabs>
        <w:spacing w:after="0" w:line="240" w:lineRule="auto"/>
        <w:ind w:left="0" w:firstLine="709"/>
        <w:contextualSpacing/>
        <w:jc w:val="both"/>
        <w:rPr>
          <w:rFonts w:ascii="Liberation Serif" w:eastAsia="Times New Roman" w:hAnsi="Liberation Serif" w:cs="Times New Roman"/>
          <w:b/>
          <w:bCs/>
          <w:i/>
          <w:iCs/>
          <w:sz w:val="27"/>
          <w:szCs w:val="27"/>
          <w:lang w:eastAsia="ru-RU"/>
        </w:rPr>
      </w:pPr>
      <w:r w:rsidRPr="004A4BE0">
        <w:rPr>
          <w:rFonts w:ascii="Liberation Serif" w:eastAsia="Times New Roman" w:hAnsi="Liberation Serif" w:cs="Times New Roman"/>
          <w:sz w:val="27"/>
          <w:szCs w:val="27"/>
          <w:lang w:eastAsia="ru-RU"/>
        </w:rPr>
        <w:t xml:space="preserve">Внести в муниципальную программу </w:t>
      </w:r>
      <w:r w:rsidRPr="004A4BE0">
        <w:rPr>
          <w:rFonts w:ascii="Liberation Serif" w:eastAsia="Times New Roman" w:hAnsi="Liberation Serif" w:cs="Times New Roman"/>
          <w:color w:val="000000"/>
          <w:sz w:val="27"/>
          <w:szCs w:val="27"/>
          <w:lang w:eastAsia="ru-RU"/>
        </w:rPr>
        <w:t>«Совершенствование социально-экономической политики</w:t>
      </w:r>
      <w:r w:rsidRPr="004A4BE0">
        <w:rPr>
          <w:rFonts w:ascii="Liberation Serif" w:eastAsia="Times New Roman" w:hAnsi="Liberation Serif" w:cs="Times New Roman"/>
          <w:spacing w:val="-6"/>
          <w:sz w:val="27"/>
          <w:szCs w:val="27"/>
          <w:lang w:eastAsia="ru-RU"/>
        </w:rPr>
        <w:t xml:space="preserve"> на территории городского округа Верхняя Пышма до </w:t>
      </w:r>
      <w:r w:rsidRPr="004A4BE0">
        <w:rPr>
          <w:rFonts w:ascii="Liberation Serif" w:eastAsia="Times New Roman" w:hAnsi="Liberation Serif" w:cs="Times New Roman"/>
          <w:spacing w:val="-6"/>
          <w:sz w:val="27"/>
          <w:szCs w:val="27"/>
          <w:lang w:eastAsia="ru-RU"/>
        </w:rPr>
        <w:br/>
        <w:t>2024 года</w:t>
      </w:r>
      <w:r w:rsidRPr="004A4BE0">
        <w:rPr>
          <w:rFonts w:ascii="Liberation Serif" w:eastAsia="Times New Roman" w:hAnsi="Liberation Serif" w:cs="Times New Roman"/>
          <w:color w:val="000000"/>
          <w:sz w:val="27"/>
          <w:szCs w:val="27"/>
          <w:lang w:eastAsia="ru-RU"/>
        </w:rPr>
        <w:t>»</w:t>
      </w:r>
      <w:r w:rsidRPr="004A4BE0">
        <w:rPr>
          <w:rFonts w:ascii="Liberation Serif" w:eastAsia="Times New Roman" w:hAnsi="Liberation Serif" w:cs="Times New Roman"/>
          <w:bCs/>
          <w:iCs/>
          <w:sz w:val="27"/>
          <w:szCs w:val="27"/>
          <w:lang w:eastAsia="ru-RU"/>
        </w:rPr>
        <w:t xml:space="preserve"> (далее – Программа)</w:t>
      </w:r>
      <w:r w:rsidRPr="004A4BE0">
        <w:rPr>
          <w:rFonts w:ascii="Liberation Serif" w:eastAsia="Times New Roman" w:hAnsi="Liberation Serif" w:cs="Times New Roman"/>
          <w:sz w:val="27"/>
          <w:szCs w:val="27"/>
          <w:lang w:eastAsia="ru-RU"/>
        </w:rPr>
        <w:t xml:space="preserve">, утвержденную постановлением администрации </w:t>
      </w:r>
      <w:proofErr w:type="gramStart"/>
      <w:r w:rsidRPr="004A4BE0">
        <w:rPr>
          <w:rFonts w:ascii="Liberation Serif" w:eastAsia="Times New Roman" w:hAnsi="Liberation Serif" w:cs="Times New Roman"/>
          <w:sz w:val="27"/>
          <w:szCs w:val="27"/>
          <w:lang w:eastAsia="ru-RU"/>
        </w:rPr>
        <w:t>от</w:t>
      </w:r>
      <w:proofErr w:type="gramEnd"/>
      <w:r w:rsidRPr="004A4BE0">
        <w:rPr>
          <w:rFonts w:ascii="Liberation Serif" w:eastAsia="Times New Roman" w:hAnsi="Liberation Serif" w:cs="Times New Roman"/>
          <w:sz w:val="27"/>
          <w:szCs w:val="27"/>
          <w:lang w:eastAsia="ru-RU"/>
        </w:rPr>
        <w:t xml:space="preserve"> 30.09.2014 № 1706</w:t>
      </w:r>
      <w:r w:rsidRPr="004A4BE0">
        <w:rPr>
          <w:rFonts w:ascii="Liberation Serif" w:eastAsia="Times New Roman" w:hAnsi="Liberation Serif" w:cs="Times New Roman"/>
          <w:bCs/>
          <w:iCs/>
          <w:sz w:val="27"/>
          <w:szCs w:val="27"/>
          <w:lang w:eastAsia="ru-RU"/>
        </w:rPr>
        <w:t>, следующие изменения:</w:t>
      </w:r>
    </w:p>
    <w:p w:rsidR="004A4BE0" w:rsidRPr="004A4BE0" w:rsidRDefault="004A4BE0" w:rsidP="004A4BE0">
      <w:pPr>
        <w:tabs>
          <w:tab w:val="left" w:pos="993"/>
        </w:tabs>
        <w:spacing w:after="0" w:line="240" w:lineRule="auto"/>
        <w:ind w:firstLine="709"/>
        <w:rPr>
          <w:rFonts w:ascii="Liberation Serif" w:eastAsia="Times New Roman" w:hAnsi="Liberation Serif" w:cs="Times New Roman"/>
          <w:spacing w:val="-6"/>
          <w:sz w:val="28"/>
          <w:szCs w:val="28"/>
          <w:lang w:eastAsia="ru-RU"/>
        </w:rPr>
      </w:pPr>
      <w:r w:rsidRPr="004A4BE0">
        <w:rPr>
          <w:rFonts w:ascii="Liberation Serif" w:eastAsia="Times New Roman" w:hAnsi="Liberation Serif" w:cs="Times New Roman"/>
          <w:bCs/>
          <w:iCs/>
          <w:sz w:val="27"/>
          <w:szCs w:val="27"/>
          <w:lang w:eastAsia="ru-RU"/>
        </w:rPr>
        <w:t>1)</w:t>
      </w:r>
      <w:r w:rsidRPr="004A4BE0">
        <w:rPr>
          <w:rFonts w:ascii="Liberation Serif" w:eastAsia="Times New Roman" w:hAnsi="Liberation Serif" w:cs="Times New Roman"/>
          <w:b/>
          <w:bCs/>
          <w:iCs/>
          <w:sz w:val="27"/>
          <w:szCs w:val="27"/>
          <w:lang w:eastAsia="ru-RU"/>
        </w:rPr>
        <w:t xml:space="preserve"> </w:t>
      </w:r>
      <w:r w:rsidRPr="004A4BE0">
        <w:rPr>
          <w:rFonts w:ascii="Liberation Serif" w:eastAsia="Times New Roman" w:hAnsi="Liberation Serif" w:cs="Times New Roman"/>
          <w:spacing w:val="-6"/>
          <w:sz w:val="27"/>
          <w:szCs w:val="27"/>
          <w:lang w:eastAsia="ru-RU"/>
        </w:rPr>
        <w:t>Раздел 6 паспорта Программы изложить в следующей редакции</w:t>
      </w:r>
      <w:r w:rsidRPr="004A4BE0">
        <w:rPr>
          <w:rFonts w:ascii="Liberation Serif" w:eastAsia="Times New Roman" w:hAnsi="Liberation Serif" w:cs="Times New Roman"/>
          <w:spacing w:val="-6"/>
          <w:sz w:val="28"/>
          <w:szCs w:val="28"/>
          <w:lang w:eastAsia="ru-RU"/>
        </w:rPr>
        <w:t>:</w:t>
      </w:r>
    </w:p>
    <w:p w:rsidR="004A4BE0" w:rsidRPr="004A4BE0" w:rsidRDefault="004A4BE0" w:rsidP="004A4BE0">
      <w:pPr>
        <w:tabs>
          <w:tab w:val="left" w:pos="993"/>
        </w:tabs>
        <w:spacing w:after="0" w:line="240" w:lineRule="auto"/>
        <w:ind w:firstLine="709"/>
        <w:rPr>
          <w:rFonts w:ascii="Liberation Serif" w:eastAsia="Times New Roman" w:hAnsi="Liberation Serif" w:cs="Times New Roman"/>
          <w:spacing w:val="-6"/>
          <w:sz w:val="28"/>
          <w:szCs w:val="28"/>
          <w:lang w:eastAsia="ru-RU"/>
        </w:rPr>
      </w:pPr>
    </w:p>
    <w:tbl>
      <w:tblPr>
        <w:tblW w:w="4965"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50"/>
        <w:gridCol w:w="6030"/>
      </w:tblGrid>
      <w:tr w:rsidR="004A4BE0" w:rsidRPr="004A4BE0" w:rsidTr="00896A5B">
        <w:trPr>
          <w:trHeight w:val="319"/>
        </w:trPr>
        <w:tc>
          <w:tcPr>
            <w:tcW w:w="1853" w:type="pct"/>
            <w:tcBorders>
              <w:right w:val="single" w:sz="4" w:space="0" w:color="auto"/>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Обьем финансирования</w:t>
            </w:r>
          </w:p>
        </w:tc>
        <w:tc>
          <w:tcPr>
            <w:tcW w:w="3147" w:type="pct"/>
            <w:tcBorders>
              <w:top w:val="single" w:sz="4" w:space="0" w:color="auto"/>
              <w:left w:val="single" w:sz="4" w:space="0" w:color="auto"/>
              <w:bottom w:val="nil"/>
            </w:tcBorders>
            <w:hideMark/>
          </w:tcPr>
          <w:p w:rsidR="004A4BE0" w:rsidRPr="004A4BE0" w:rsidRDefault="004A4BE0" w:rsidP="004A4BE0">
            <w:pPr>
              <w:spacing w:after="0" w:line="240" w:lineRule="auto"/>
              <w:ind w:left="115" w:right="115"/>
              <w:jc w:val="both"/>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4"/>
                <w:szCs w:val="27"/>
                <w:lang w:eastAsia="ru-RU"/>
              </w:rPr>
              <w:t>ВСЕГО</w:t>
            </w:r>
            <w:r w:rsidRPr="004A4BE0">
              <w:rPr>
                <w:rFonts w:ascii="Times New Roman" w:eastAsia="Times New Roman" w:hAnsi="Times New Roman" w:cs="Times New Roman"/>
                <w:noProof/>
                <w:color w:val="000000"/>
                <w:sz w:val="27"/>
                <w:szCs w:val="27"/>
                <w:lang w:eastAsia="ru-RU"/>
              </w:rPr>
              <w:t>:</w:t>
            </w:r>
          </w:p>
        </w:tc>
      </w:tr>
      <w:tr w:rsidR="004A4BE0" w:rsidRPr="004A4BE0" w:rsidTr="00896A5B">
        <w:trPr>
          <w:trHeight w:val="360"/>
        </w:trPr>
        <w:tc>
          <w:tcPr>
            <w:tcW w:w="1853" w:type="pct"/>
            <w:tcBorders>
              <w:right w:val="single" w:sz="4" w:space="0" w:color="auto"/>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муниципальной</w:t>
            </w: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1 458 726,7 тыс. рублей</w:t>
            </w:r>
          </w:p>
        </w:tc>
      </w:tr>
      <w:tr w:rsidR="004A4BE0" w:rsidRPr="004A4BE0" w:rsidTr="00896A5B">
        <w:trPr>
          <w:trHeight w:val="198"/>
        </w:trPr>
        <w:tc>
          <w:tcPr>
            <w:tcW w:w="1853" w:type="pct"/>
            <w:tcBorders>
              <w:right w:val="single" w:sz="4" w:space="0" w:color="auto"/>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программы по годам</w:t>
            </w: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в том числе:</w:t>
            </w:r>
          </w:p>
        </w:tc>
      </w:tr>
      <w:tr w:rsidR="004A4BE0" w:rsidRPr="004A4BE0" w:rsidTr="00896A5B">
        <w:trPr>
          <w:trHeight w:val="1733"/>
        </w:trPr>
        <w:tc>
          <w:tcPr>
            <w:tcW w:w="1853" w:type="pct"/>
            <w:tcBorders>
              <w:right w:val="single" w:sz="4" w:space="0" w:color="auto"/>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реализации, тыс. рублей</w:t>
            </w: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roofErr w:type="gramStart"/>
            <w:r w:rsidRPr="004A4BE0">
              <w:rPr>
                <w:rFonts w:ascii="Times New Roman" w:eastAsia="Times New Roman" w:hAnsi="Times New Roman" w:cs="Times New Roman"/>
                <w:noProof/>
                <w:color w:val="000000"/>
                <w:sz w:val="27"/>
                <w:szCs w:val="27"/>
                <w:lang w:eastAsia="ru-RU"/>
              </w:rPr>
              <w:t>2019 год – 254 475,5 тыс. рублей,</w:t>
            </w:r>
            <w:r w:rsidRPr="004A4BE0">
              <w:rPr>
                <w:rFonts w:ascii="Times New Roman" w:eastAsia="Times New Roman" w:hAnsi="Times New Roman" w:cs="Times New Roman"/>
                <w:noProof/>
                <w:color w:val="000000"/>
                <w:sz w:val="27"/>
                <w:szCs w:val="27"/>
                <w:lang w:eastAsia="ru-RU"/>
              </w:rPr>
              <w:br/>
              <w:t>2020 год – 286 238,0 тыс. рублей,</w:t>
            </w:r>
            <w:r w:rsidRPr="004A4BE0">
              <w:rPr>
                <w:rFonts w:ascii="Times New Roman" w:eastAsia="Times New Roman" w:hAnsi="Times New Roman" w:cs="Times New Roman"/>
                <w:noProof/>
                <w:color w:val="000000"/>
                <w:sz w:val="27"/>
                <w:szCs w:val="27"/>
                <w:lang w:eastAsia="ru-RU"/>
              </w:rPr>
              <w:br/>
              <w:t>2021 год – 251 297,1 тыс. рублей,</w:t>
            </w:r>
            <w:r w:rsidRPr="004A4BE0">
              <w:rPr>
                <w:rFonts w:ascii="Times New Roman" w:eastAsia="Times New Roman" w:hAnsi="Times New Roman" w:cs="Times New Roman"/>
                <w:noProof/>
                <w:color w:val="000000"/>
                <w:sz w:val="27"/>
                <w:szCs w:val="27"/>
                <w:lang w:eastAsia="ru-RU"/>
              </w:rPr>
              <w:br/>
              <w:t>2022 год – 254 018,8 тыс. рублей,</w:t>
            </w:r>
            <w:r w:rsidRPr="004A4BE0">
              <w:rPr>
                <w:rFonts w:ascii="Times New Roman" w:eastAsia="Times New Roman" w:hAnsi="Times New Roman" w:cs="Times New Roman"/>
                <w:noProof/>
                <w:color w:val="000000"/>
                <w:sz w:val="27"/>
                <w:szCs w:val="27"/>
                <w:lang w:eastAsia="ru-RU"/>
              </w:rPr>
              <w:br/>
              <w:t>2023 год – 204 819,6 тыс. рублей,</w:t>
            </w:r>
            <w:r w:rsidRPr="004A4BE0">
              <w:rPr>
                <w:rFonts w:ascii="Times New Roman" w:eastAsia="Times New Roman" w:hAnsi="Times New Roman" w:cs="Times New Roman"/>
                <w:noProof/>
                <w:color w:val="000000"/>
                <w:sz w:val="27"/>
                <w:szCs w:val="27"/>
                <w:lang w:eastAsia="ru-RU"/>
              </w:rPr>
              <w:br/>
              <w:t>2024 год – 207 877,7 тыс. рублей</w:t>
            </w:r>
            <w:proofErr w:type="gramEnd"/>
          </w:p>
        </w:tc>
      </w:tr>
      <w:tr w:rsidR="004A4BE0" w:rsidRPr="004A4BE0" w:rsidTr="004A4BE0">
        <w:trPr>
          <w:trHeight w:val="1334"/>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single" w:sz="4" w:space="0" w:color="auto"/>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из них:</w:t>
            </w:r>
          </w:p>
        </w:tc>
      </w:tr>
      <w:tr w:rsidR="004A4BE0" w:rsidRPr="004A4BE0" w:rsidTr="00896A5B">
        <w:trPr>
          <w:trHeight w:val="360"/>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single" w:sz="4" w:space="0" w:color="auto"/>
              <w:left w:val="single" w:sz="4" w:space="0" w:color="auto"/>
              <w:bottom w:val="nil"/>
            </w:tcBorders>
            <w:hideMark/>
          </w:tcPr>
          <w:p w:rsidR="004A4BE0" w:rsidRPr="004A4BE0" w:rsidRDefault="004A4BE0" w:rsidP="004A4BE0">
            <w:pPr>
              <w:spacing w:after="0" w:line="240" w:lineRule="auto"/>
              <w:ind w:left="115" w:right="115"/>
              <w:jc w:val="both"/>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областной бюджет</w:t>
            </w:r>
          </w:p>
        </w:tc>
      </w:tr>
      <w:tr w:rsidR="004A4BE0" w:rsidRPr="004A4BE0" w:rsidTr="00896A5B">
        <w:trPr>
          <w:trHeight w:val="360"/>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5 094,3 тыс. рублей</w:t>
            </w:r>
          </w:p>
        </w:tc>
      </w:tr>
      <w:tr w:rsidR="004A4BE0" w:rsidRPr="004A4BE0" w:rsidTr="00896A5B">
        <w:trPr>
          <w:trHeight w:val="360"/>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в том числе:</w:t>
            </w:r>
          </w:p>
        </w:tc>
      </w:tr>
      <w:tr w:rsidR="004A4BE0" w:rsidRPr="004A4BE0" w:rsidTr="00896A5B">
        <w:trPr>
          <w:trHeight w:val="2010"/>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roofErr w:type="gramStart"/>
            <w:r w:rsidRPr="004A4BE0">
              <w:rPr>
                <w:rFonts w:ascii="Times New Roman" w:eastAsia="Times New Roman" w:hAnsi="Times New Roman" w:cs="Times New Roman"/>
                <w:noProof/>
                <w:color w:val="000000"/>
                <w:sz w:val="27"/>
                <w:szCs w:val="27"/>
                <w:lang w:eastAsia="ru-RU"/>
              </w:rPr>
              <w:t>2019 год – 2 170,4 тыс. рублей,</w:t>
            </w:r>
            <w:r w:rsidRPr="004A4BE0">
              <w:rPr>
                <w:rFonts w:ascii="Times New Roman" w:eastAsia="Times New Roman" w:hAnsi="Times New Roman" w:cs="Times New Roman"/>
                <w:noProof/>
                <w:color w:val="000000"/>
                <w:sz w:val="27"/>
                <w:szCs w:val="27"/>
                <w:lang w:eastAsia="ru-RU"/>
              </w:rPr>
              <w:br/>
              <w:t>2020 год – 1080,0 тыс. рублей,</w:t>
            </w:r>
            <w:r w:rsidRPr="004A4BE0">
              <w:rPr>
                <w:rFonts w:ascii="Times New Roman" w:eastAsia="Times New Roman" w:hAnsi="Times New Roman" w:cs="Times New Roman"/>
                <w:noProof/>
                <w:color w:val="000000"/>
                <w:sz w:val="27"/>
                <w:szCs w:val="27"/>
                <w:lang w:eastAsia="ru-RU"/>
              </w:rPr>
              <w:br/>
              <w:t>2021 год – 554,4 тыс. рублей,</w:t>
            </w:r>
            <w:r w:rsidRPr="004A4BE0">
              <w:rPr>
                <w:rFonts w:ascii="Times New Roman" w:eastAsia="Times New Roman" w:hAnsi="Times New Roman" w:cs="Times New Roman"/>
                <w:noProof/>
                <w:color w:val="000000"/>
                <w:sz w:val="27"/>
                <w:szCs w:val="27"/>
                <w:lang w:eastAsia="ru-RU"/>
              </w:rPr>
              <w:br/>
              <w:t>2022 год – 516,5 тыс. рублей,</w:t>
            </w:r>
            <w:r w:rsidRPr="004A4BE0">
              <w:rPr>
                <w:rFonts w:ascii="Times New Roman" w:eastAsia="Times New Roman" w:hAnsi="Times New Roman" w:cs="Times New Roman"/>
                <w:noProof/>
                <w:color w:val="000000"/>
                <w:sz w:val="27"/>
                <w:szCs w:val="27"/>
                <w:lang w:eastAsia="ru-RU"/>
              </w:rPr>
              <w:br/>
              <w:t>2023 год – 386,5 тыс. рублей,</w:t>
            </w:r>
            <w:r w:rsidRPr="004A4BE0">
              <w:rPr>
                <w:rFonts w:ascii="Times New Roman" w:eastAsia="Times New Roman" w:hAnsi="Times New Roman" w:cs="Times New Roman"/>
                <w:noProof/>
                <w:color w:val="000000"/>
                <w:sz w:val="27"/>
                <w:szCs w:val="27"/>
                <w:lang w:eastAsia="ru-RU"/>
              </w:rPr>
              <w:br/>
              <w:t>2024 год – 386,5 тыс. рублей</w:t>
            </w:r>
            <w:proofErr w:type="gramEnd"/>
          </w:p>
        </w:tc>
      </w:tr>
      <w:tr w:rsidR="004A4BE0" w:rsidRPr="004A4BE0" w:rsidTr="00896A5B">
        <w:trPr>
          <w:trHeight w:val="15"/>
        </w:trPr>
        <w:tc>
          <w:tcPr>
            <w:tcW w:w="1853" w:type="pct"/>
            <w:tcBorders>
              <w:top w:val="nil"/>
              <w:bottom w:val="nil"/>
              <w:right w:val="single" w:sz="4" w:space="0" w:color="auto"/>
            </w:tcBorders>
          </w:tcPr>
          <w:p w:rsidR="004A4BE0" w:rsidRPr="004A4BE0" w:rsidRDefault="004A4BE0" w:rsidP="004A4BE0">
            <w:pPr>
              <w:spacing w:after="0" w:line="240" w:lineRule="auto"/>
              <w:rPr>
                <w:rFonts w:ascii="Times New Roman" w:eastAsia="Times New Roman" w:hAnsi="Times New Roman" w:cs="Times New Roman"/>
                <w:sz w:val="27"/>
                <w:szCs w:val="27"/>
                <w:lang w:eastAsia="ru-RU"/>
              </w:rPr>
            </w:pPr>
          </w:p>
        </w:tc>
        <w:tc>
          <w:tcPr>
            <w:tcW w:w="3147" w:type="pct"/>
            <w:tcBorders>
              <w:top w:val="nil"/>
              <w:left w:val="single" w:sz="4" w:space="0" w:color="auto"/>
              <w:bottom w:val="nil"/>
            </w:tcBorders>
          </w:tcPr>
          <w:p w:rsidR="004A4BE0" w:rsidRPr="004A4BE0" w:rsidRDefault="004A4BE0" w:rsidP="004A4BE0">
            <w:pPr>
              <w:spacing w:after="0" w:line="240" w:lineRule="auto"/>
              <w:rPr>
                <w:rFonts w:ascii="Times New Roman" w:eastAsia="Times New Roman" w:hAnsi="Times New Roman" w:cs="Times New Roman"/>
                <w:sz w:val="27"/>
                <w:szCs w:val="27"/>
                <w:lang w:eastAsia="ru-RU"/>
              </w:rPr>
            </w:pPr>
          </w:p>
        </w:tc>
      </w:tr>
      <w:tr w:rsidR="004A4BE0" w:rsidRPr="004A4BE0" w:rsidTr="00896A5B">
        <w:trPr>
          <w:trHeight w:val="360"/>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ight="115"/>
              <w:jc w:val="both"/>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федеральный бюджет</w:t>
            </w:r>
          </w:p>
        </w:tc>
      </w:tr>
      <w:tr w:rsidR="004A4BE0" w:rsidRPr="004A4BE0" w:rsidTr="00896A5B">
        <w:trPr>
          <w:trHeight w:val="360"/>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4 035,4 тыс. рублей</w:t>
            </w:r>
          </w:p>
        </w:tc>
      </w:tr>
      <w:tr w:rsidR="004A4BE0" w:rsidRPr="004A4BE0" w:rsidTr="00896A5B">
        <w:trPr>
          <w:trHeight w:val="360"/>
        </w:trPr>
        <w:tc>
          <w:tcPr>
            <w:tcW w:w="1853" w:type="pct"/>
            <w:tcBorders>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в том числе:</w:t>
            </w:r>
          </w:p>
        </w:tc>
      </w:tr>
      <w:tr w:rsidR="004A4BE0" w:rsidRPr="004A4BE0" w:rsidTr="00896A5B">
        <w:trPr>
          <w:trHeight w:val="1995"/>
        </w:trPr>
        <w:tc>
          <w:tcPr>
            <w:tcW w:w="1853" w:type="pct"/>
            <w:tcBorders>
              <w:bottom w:val="nil"/>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roofErr w:type="gramStart"/>
            <w:r w:rsidRPr="004A4BE0">
              <w:rPr>
                <w:rFonts w:ascii="Times New Roman" w:eastAsia="Times New Roman" w:hAnsi="Times New Roman" w:cs="Times New Roman"/>
                <w:noProof/>
                <w:color w:val="000000"/>
                <w:sz w:val="27"/>
                <w:szCs w:val="27"/>
                <w:lang w:eastAsia="ru-RU"/>
              </w:rPr>
              <w:t>2019 год – 2 193,9 тыс. рублей,</w:t>
            </w:r>
            <w:r w:rsidRPr="004A4BE0">
              <w:rPr>
                <w:rFonts w:ascii="Times New Roman" w:eastAsia="Times New Roman" w:hAnsi="Times New Roman" w:cs="Times New Roman"/>
                <w:noProof/>
                <w:color w:val="000000"/>
                <w:sz w:val="27"/>
                <w:szCs w:val="27"/>
                <w:lang w:eastAsia="ru-RU"/>
              </w:rPr>
              <w:br/>
              <w:t>2020 год – 1 413,0 тыс. рублей,</w:t>
            </w:r>
            <w:r w:rsidRPr="004A4BE0">
              <w:rPr>
                <w:rFonts w:ascii="Times New Roman" w:eastAsia="Times New Roman" w:hAnsi="Times New Roman" w:cs="Times New Roman"/>
                <w:noProof/>
                <w:color w:val="000000"/>
                <w:sz w:val="27"/>
                <w:szCs w:val="27"/>
                <w:lang w:eastAsia="ru-RU"/>
              </w:rPr>
              <w:br/>
              <w:t>2021 год – 72,7 тыс. рублей,</w:t>
            </w:r>
            <w:r w:rsidRPr="004A4BE0">
              <w:rPr>
                <w:rFonts w:ascii="Times New Roman" w:eastAsia="Times New Roman" w:hAnsi="Times New Roman" w:cs="Times New Roman"/>
                <w:noProof/>
                <w:color w:val="000000"/>
                <w:sz w:val="27"/>
                <w:szCs w:val="27"/>
                <w:lang w:eastAsia="ru-RU"/>
              </w:rPr>
              <w:br/>
              <w:t>2022 год – 315,2 тыс. рублей,</w:t>
            </w:r>
            <w:r w:rsidRPr="004A4BE0">
              <w:rPr>
                <w:rFonts w:ascii="Times New Roman" w:eastAsia="Times New Roman" w:hAnsi="Times New Roman" w:cs="Times New Roman"/>
                <w:noProof/>
                <w:color w:val="000000"/>
                <w:sz w:val="27"/>
                <w:szCs w:val="27"/>
                <w:lang w:eastAsia="ru-RU"/>
              </w:rPr>
              <w:br/>
              <w:t>2023 год – 20,3 тыс. рублей,</w:t>
            </w:r>
            <w:r w:rsidRPr="004A4BE0">
              <w:rPr>
                <w:rFonts w:ascii="Times New Roman" w:eastAsia="Times New Roman" w:hAnsi="Times New Roman" w:cs="Times New Roman"/>
                <w:noProof/>
                <w:color w:val="000000"/>
                <w:sz w:val="27"/>
                <w:szCs w:val="27"/>
                <w:lang w:eastAsia="ru-RU"/>
              </w:rPr>
              <w:br/>
              <w:t>2024 год – 20,3 тыс. рублей</w:t>
            </w:r>
            <w:proofErr w:type="gramEnd"/>
          </w:p>
        </w:tc>
      </w:tr>
      <w:tr w:rsidR="004A4BE0" w:rsidRPr="004A4BE0" w:rsidTr="00896A5B">
        <w:trPr>
          <w:trHeight w:val="15"/>
        </w:trPr>
        <w:tc>
          <w:tcPr>
            <w:tcW w:w="1851" w:type="pct"/>
            <w:tcBorders>
              <w:top w:val="nil"/>
              <w:left w:val="single" w:sz="4" w:space="0" w:color="auto"/>
              <w:bottom w:val="nil"/>
            </w:tcBorders>
          </w:tcPr>
          <w:p w:rsidR="004A4BE0" w:rsidRPr="004A4BE0" w:rsidRDefault="004A4BE0" w:rsidP="004A4BE0">
            <w:pPr>
              <w:spacing w:after="0" w:line="240" w:lineRule="auto"/>
              <w:rPr>
                <w:rFonts w:ascii="Times New Roman" w:eastAsia="Times New Roman" w:hAnsi="Times New Roman" w:cs="Times New Roman"/>
                <w:sz w:val="27"/>
                <w:szCs w:val="27"/>
                <w:lang w:eastAsia="ru-RU"/>
              </w:rPr>
            </w:pPr>
          </w:p>
        </w:tc>
        <w:tc>
          <w:tcPr>
            <w:tcW w:w="3149" w:type="pct"/>
            <w:tcBorders>
              <w:top w:val="nil"/>
              <w:left w:val="single" w:sz="4" w:space="0" w:color="auto"/>
              <w:bottom w:val="nil"/>
            </w:tcBorders>
          </w:tcPr>
          <w:p w:rsidR="004A4BE0" w:rsidRPr="004A4BE0" w:rsidRDefault="004A4BE0" w:rsidP="004A4BE0">
            <w:pPr>
              <w:spacing w:after="0" w:line="240" w:lineRule="auto"/>
              <w:rPr>
                <w:rFonts w:ascii="Times New Roman" w:eastAsia="Times New Roman" w:hAnsi="Times New Roman" w:cs="Times New Roman"/>
                <w:sz w:val="27"/>
                <w:szCs w:val="27"/>
                <w:lang w:eastAsia="ru-RU"/>
              </w:rPr>
            </w:pPr>
          </w:p>
        </w:tc>
      </w:tr>
      <w:tr w:rsidR="004A4BE0" w:rsidRPr="004A4BE0" w:rsidTr="00896A5B">
        <w:trPr>
          <w:trHeight w:val="360"/>
        </w:trPr>
        <w:tc>
          <w:tcPr>
            <w:tcW w:w="1853" w:type="pct"/>
            <w:tcBorders>
              <w:top w:val="nil"/>
              <w:left w:val="single" w:sz="4" w:space="0" w:color="auto"/>
              <w:bottom w:val="nil"/>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ight="115"/>
              <w:jc w:val="both"/>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местный бюджет</w:t>
            </w:r>
          </w:p>
        </w:tc>
      </w:tr>
      <w:tr w:rsidR="004A4BE0" w:rsidRPr="004A4BE0" w:rsidTr="00896A5B">
        <w:trPr>
          <w:trHeight w:val="360"/>
        </w:trPr>
        <w:tc>
          <w:tcPr>
            <w:tcW w:w="1853" w:type="pct"/>
            <w:tcBorders>
              <w:top w:val="nil"/>
              <w:left w:val="single" w:sz="4" w:space="0" w:color="auto"/>
              <w:bottom w:val="nil"/>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1 449 597,0 тыс. рублей</w:t>
            </w:r>
          </w:p>
        </w:tc>
      </w:tr>
      <w:tr w:rsidR="004A4BE0" w:rsidRPr="004A4BE0" w:rsidTr="00896A5B">
        <w:trPr>
          <w:trHeight w:val="360"/>
        </w:trPr>
        <w:tc>
          <w:tcPr>
            <w:tcW w:w="1853" w:type="pct"/>
            <w:tcBorders>
              <w:top w:val="nil"/>
              <w:left w:val="single" w:sz="4" w:space="0" w:color="auto"/>
              <w:bottom w:val="nil"/>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nil"/>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r w:rsidRPr="004A4BE0">
              <w:rPr>
                <w:rFonts w:ascii="Times New Roman" w:eastAsia="Times New Roman" w:hAnsi="Times New Roman" w:cs="Times New Roman"/>
                <w:noProof/>
                <w:color w:val="000000"/>
                <w:sz w:val="27"/>
                <w:szCs w:val="27"/>
                <w:lang w:eastAsia="ru-RU"/>
              </w:rPr>
              <w:t>в том числе:</w:t>
            </w:r>
          </w:p>
        </w:tc>
      </w:tr>
      <w:tr w:rsidR="004A4BE0" w:rsidRPr="004A4BE0" w:rsidTr="00896A5B">
        <w:trPr>
          <w:trHeight w:val="2010"/>
        </w:trPr>
        <w:tc>
          <w:tcPr>
            <w:tcW w:w="1853" w:type="pct"/>
            <w:tcBorders>
              <w:top w:val="nil"/>
              <w:left w:val="single" w:sz="4" w:space="0" w:color="auto"/>
              <w:bottom w:val="single" w:sz="4" w:space="0" w:color="auto"/>
              <w:right w:val="single" w:sz="4" w:space="0" w:color="auto"/>
            </w:tcBorders>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
        </w:tc>
        <w:tc>
          <w:tcPr>
            <w:tcW w:w="3147" w:type="pct"/>
            <w:tcBorders>
              <w:top w:val="nil"/>
              <w:left w:val="single" w:sz="4" w:space="0" w:color="auto"/>
              <w:bottom w:val="single" w:sz="4" w:space="0" w:color="auto"/>
            </w:tcBorders>
            <w:hideMark/>
          </w:tcPr>
          <w:p w:rsidR="004A4BE0" w:rsidRPr="004A4BE0" w:rsidRDefault="004A4BE0" w:rsidP="004A4BE0">
            <w:pPr>
              <w:spacing w:after="0" w:line="240" w:lineRule="auto"/>
              <w:ind w:left="115"/>
              <w:rPr>
                <w:rFonts w:ascii="Times New Roman" w:eastAsia="Times New Roman" w:hAnsi="Times New Roman" w:cs="Times New Roman"/>
                <w:noProof/>
                <w:color w:val="000000"/>
                <w:sz w:val="27"/>
                <w:szCs w:val="27"/>
                <w:lang w:eastAsia="ru-RU"/>
              </w:rPr>
            </w:pPr>
            <w:proofErr w:type="gramStart"/>
            <w:r w:rsidRPr="004A4BE0">
              <w:rPr>
                <w:rFonts w:ascii="Times New Roman" w:eastAsia="Times New Roman" w:hAnsi="Times New Roman" w:cs="Times New Roman"/>
                <w:noProof/>
                <w:color w:val="000000"/>
                <w:sz w:val="27"/>
                <w:szCs w:val="27"/>
                <w:lang w:eastAsia="ru-RU"/>
              </w:rPr>
              <w:t>2019 год – 250 111,2 тыс. рублей,</w:t>
            </w:r>
            <w:r w:rsidRPr="004A4BE0">
              <w:rPr>
                <w:rFonts w:ascii="Times New Roman" w:eastAsia="Times New Roman" w:hAnsi="Times New Roman" w:cs="Times New Roman"/>
                <w:noProof/>
                <w:color w:val="000000"/>
                <w:sz w:val="27"/>
                <w:szCs w:val="27"/>
                <w:lang w:eastAsia="ru-RU"/>
              </w:rPr>
              <w:br/>
              <w:t>2020 год – 283 745,0 тыс. рублей,</w:t>
            </w:r>
            <w:r w:rsidRPr="004A4BE0">
              <w:rPr>
                <w:rFonts w:ascii="Times New Roman" w:eastAsia="Times New Roman" w:hAnsi="Times New Roman" w:cs="Times New Roman"/>
                <w:noProof/>
                <w:color w:val="000000"/>
                <w:sz w:val="27"/>
                <w:szCs w:val="27"/>
                <w:lang w:eastAsia="ru-RU"/>
              </w:rPr>
              <w:br/>
              <w:t>2021 год – 250 670,0 тыс. рублей,</w:t>
            </w:r>
            <w:r w:rsidRPr="004A4BE0">
              <w:rPr>
                <w:rFonts w:ascii="Times New Roman" w:eastAsia="Times New Roman" w:hAnsi="Times New Roman" w:cs="Times New Roman"/>
                <w:noProof/>
                <w:color w:val="000000"/>
                <w:sz w:val="27"/>
                <w:szCs w:val="27"/>
                <w:lang w:eastAsia="ru-RU"/>
              </w:rPr>
              <w:br/>
              <w:t>2022 год – 253 187,1 тыс. рублей,</w:t>
            </w:r>
            <w:r w:rsidRPr="004A4BE0">
              <w:rPr>
                <w:rFonts w:ascii="Times New Roman" w:eastAsia="Times New Roman" w:hAnsi="Times New Roman" w:cs="Times New Roman"/>
                <w:noProof/>
                <w:color w:val="000000"/>
                <w:sz w:val="27"/>
                <w:szCs w:val="27"/>
                <w:lang w:eastAsia="ru-RU"/>
              </w:rPr>
              <w:br/>
              <w:t>2023 год – 204 412,8 тыс. рублей,</w:t>
            </w:r>
            <w:r w:rsidRPr="004A4BE0">
              <w:rPr>
                <w:rFonts w:ascii="Times New Roman" w:eastAsia="Times New Roman" w:hAnsi="Times New Roman" w:cs="Times New Roman"/>
                <w:noProof/>
                <w:color w:val="000000"/>
                <w:sz w:val="27"/>
                <w:szCs w:val="27"/>
                <w:lang w:eastAsia="ru-RU"/>
              </w:rPr>
              <w:br/>
              <w:t>2024 год – 207 470,9 тыс. рублей</w:t>
            </w:r>
            <w:proofErr w:type="gramEnd"/>
          </w:p>
        </w:tc>
      </w:tr>
    </w:tbl>
    <w:p w:rsidR="004A4BE0" w:rsidRPr="004A4BE0" w:rsidRDefault="004A4BE0" w:rsidP="004A4BE0">
      <w:pPr>
        <w:spacing w:after="0" w:line="240" w:lineRule="auto"/>
        <w:ind w:firstLine="709"/>
        <w:jc w:val="both"/>
        <w:rPr>
          <w:rFonts w:ascii="Liberation Serif" w:eastAsia="Times New Roman" w:hAnsi="Liberation Serif" w:cs="Times New Roman"/>
          <w:sz w:val="28"/>
          <w:szCs w:val="28"/>
          <w:lang w:eastAsia="ru-RU"/>
        </w:rPr>
      </w:pPr>
    </w:p>
    <w:p w:rsidR="004A4BE0" w:rsidRPr="004A4BE0" w:rsidRDefault="004A4BE0" w:rsidP="004A4BE0">
      <w:pPr>
        <w:spacing w:after="0" w:line="240" w:lineRule="auto"/>
        <w:ind w:firstLine="709"/>
        <w:jc w:val="both"/>
        <w:rPr>
          <w:rFonts w:ascii="Liberation Serif" w:eastAsia="Times New Roman" w:hAnsi="Liberation Serif" w:cs="Times New Roman"/>
          <w:sz w:val="27"/>
          <w:szCs w:val="27"/>
          <w:lang w:eastAsia="ru-RU"/>
        </w:rPr>
      </w:pPr>
      <w:r w:rsidRPr="004A4BE0">
        <w:rPr>
          <w:rFonts w:ascii="Liberation Serif" w:eastAsia="Times New Roman" w:hAnsi="Liberation Serif" w:cs="Times New Roman"/>
          <w:sz w:val="27"/>
          <w:szCs w:val="27"/>
          <w:lang w:eastAsia="ru-RU"/>
        </w:rPr>
        <w:t>2) Приложения № 1, 2 к Программе изложить в новой редакции (прилагаются).</w:t>
      </w:r>
    </w:p>
    <w:p w:rsidR="004A4BE0" w:rsidRPr="004A4BE0" w:rsidRDefault="004A4BE0" w:rsidP="004A4BE0">
      <w:pPr>
        <w:spacing w:after="0" w:line="240" w:lineRule="auto"/>
        <w:ind w:firstLine="708"/>
        <w:jc w:val="both"/>
        <w:rPr>
          <w:rFonts w:ascii="Times New Roman" w:eastAsia="Times New Roman" w:hAnsi="Times New Roman" w:cs="Times New Roman"/>
          <w:sz w:val="27"/>
          <w:szCs w:val="27"/>
          <w:lang w:eastAsia="ru-RU"/>
        </w:rPr>
      </w:pPr>
      <w:r w:rsidRPr="004A4BE0">
        <w:rPr>
          <w:rFonts w:ascii="Times New Roman" w:eastAsia="Times New Roman" w:hAnsi="Times New Roman" w:cs="Times New Roman"/>
          <w:sz w:val="27"/>
          <w:szCs w:val="27"/>
          <w:lang w:eastAsia="ru-RU"/>
        </w:rPr>
        <w:t>3) В приложении № 5 к Программе:</w:t>
      </w:r>
    </w:p>
    <w:p w:rsidR="004A4BE0" w:rsidRPr="004A4BE0" w:rsidRDefault="004A4BE0" w:rsidP="004A4BE0">
      <w:pPr>
        <w:spacing w:after="0" w:line="240" w:lineRule="auto"/>
        <w:ind w:firstLine="708"/>
        <w:jc w:val="both"/>
        <w:rPr>
          <w:rFonts w:ascii="Times New Roman" w:eastAsia="Times New Roman" w:hAnsi="Times New Roman" w:cs="Times New Roman"/>
          <w:sz w:val="27"/>
          <w:szCs w:val="27"/>
          <w:lang w:eastAsia="ru-RU"/>
        </w:rPr>
      </w:pPr>
      <w:r w:rsidRPr="004A4BE0">
        <w:rPr>
          <w:rFonts w:ascii="Times New Roman" w:eastAsia="Times New Roman" w:hAnsi="Times New Roman" w:cs="Times New Roman"/>
          <w:sz w:val="27"/>
          <w:szCs w:val="27"/>
          <w:lang w:eastAsia="ru-RU"/>
        </w:rPr>
        <w:t>подпункт 3.1.1 пункта 3.1 раздела 3 Положения о центре поддержки малого и среднего предпринимательства изложить в новой редакции:</w:t>
      </w:r>
    </w:p>
    <w:p w:rsidR="004A4BE0" w:rsidRPr="004A4BE0" w:rsidRDefault="004A4BE0" w:rsidP="004A4BE0">
      <w:pPr>
        <w:spacing w:after="0" w:line="240" w:lineRule="auto"/>
        <w:ind w:firstLine="708"/>
        <w:jc w:val="both"/>
        <w:rPr>
          <w:rFonts w:ascii="Times New Roman" w:eastAsia="Times New Roman" w:hAnsi="Times New Roman" w:cs="Times New Roman"/>
          <w:sz w:val="27"/>
          <w:szCs w:val="27"/>
          <w:lang w:eastAsia="ru-RU"/>
        </w:rPr>
      </w:pPr>
      <w:r w:rsidRPr="004A4BE0">
        <w:rPr>
          <w:rFonts w:ascii="Times New Roman" w:eastAsia="Times New Roman" w:hAnsi="Times New Roman" w:cs="Times New Roman"/>
          <w:sz w:val="27"/>
          <w:szCs w:val="27"/>
          <w:lang w:eastAsia="ru-RU"/>
        </w:rPr>
        <w:t>«3.1.1. Предоставление СМП нежилых помещений в порядке и на условиях, предусмотренных требованиями Конкурса на право заключения договора на размещение в помещениях, закрепленных за Организацией на праве безвозмездного пользования (далее – Конкурс)»;</w:t>
      </w:r>
    </w:p>
    <w:p w:rsidR="004A4BE0" w:rsidRPr="004A4BE0" w:rsidRDefault="004A4BE0" w:rsidP="004A4BE0">
      <w:pPr>
        <w:spacing w:after="0" w:line="240" w:lineRule="auto"/>
        <w:ind w:firstLine="708"/>
        <w:jc w:val="both"/>
        <w:rPr>
          <w:rFonts w:ascii="Times New Roman" w:eastAsia="Times New Roman" w:hAnsi="Times New Roman" w:cs="Times New Roman"/>
          <w:sz w:val="27"/>
          <w:szCs w:val="27"/>
          <w:lang w:eastAsia="ru-RU"/>
        </w:rPr>
      </w:pPr>
      <w:r w:rsidRPr="004A4BE0">
        <w:rPr>
          <w:rFonts w:ascii="Times New Roman" w:eastAsia="Times New Roman" w:hAnsi="Times New Roman" w:cs="Times New Roman"/>
          <w:sz w:val="27"/>
          <w:szCs w:val="27"/>
          <w:lang w:eastAsia="ru-RU"/>
        </w:rPr>
        <w:t>Заявление о предоставлении права на размещение в Центре поддержки малого и среднего предпринимательства изложить в новой редакции (прилагается).</w:t>
      </w:r>
    </w:p>
    <w:p w:rsidR="004A4BE0" w:rsidRPr="004A4BE0" w:rsidRDefault="004A4BE0" w:rsidP="004A4BE0">
      <w:pPr>
        <w:spacing w:after="0" w:line="240" w:lineRule="auto"/>
        <w:ind w:firstLine="709"/>
        <w:jc w:val="both"/>
        <w:rPr>
          <w:rFonts w:ascii="Liberation Serif" w:eastAsia="Times New Roman" w:hAnsi="Liberation Serif" w:cs="Times New Roman"/>
          <w:sz w:val="27"/>
          <w:szCs w:val="27"/>
          <w:lang w:eastAsia="ru-RU"/>
        </w:rPr>
      </w:pPr>
      <w:r w:rsidRPr="004A4BE0">
        <w:rPr>
          <w:rFonts w:ascii="Liberation Serif" w:eastAsia="Times New Roman" w:hAnsi="Liberation Serif" w:cs="Times New Roman"/>
          <w:sz w:val="27"/>
          <w:szCs w:val="27"/>
          <w:lang w:eastAsia="ru-RU"/>
        </w:rPr>
        <w:t xml:space="preserve">2. Опубликовать настоящее постановление в газете «Красное знамя», на официальном интернет-портале правовой информации городского округа Верхняя </w:t>
      </w:r>
      <w:r w:rsidRPr="004A4BE0">
        <w:rPr>
          <w:rFonts w:ascii="Liberation Serif" w:eastAsia="Times New Roman" w:hAnsi="Liberation Serif" w:cs="Times New Roman"/>
          <w:sz w:val="27"/>
          <w:szCs w:val="27"/>
          <w:lang w:eastAsia="ru-RU"/>
        </w:rPr>
        <w:lastRenderedPageBreak/>
        <w:t>Пышма (</w:t>
      </w:r>
      <w:r w:rsidRPr="004A4BE0">
        <w:rPr>
          <w:rFonts w:ascii="Liberation Serif" w:eastAsia="Times New Roman" w:hAnsi="Liberation Serif" w:cs="Times New Roman"/>
          <w:sz w:val="27"/>
          <w:szCs w:val="27"/>
          <w:lang w:val="en-US" w:eastAsia="ru-RU"/>
        </w:rPr>
        <w:t>www</w:t>
      </w:r>
      <w:r w:rsidRPr="004A4BE0">
        <w:rPr>
          <w:rFonts w:ascii="Liberation Serif" w:eastAsia="Times New Roman" w:hAnsi="Liberation Serif" w:cs="Times New Roman"/>
          <w:sz w:val="27"/>
          <w:szCs w:val="27"/>
          <w:lang w:eastAsia="ru-RU"/>
        </w:rPr>
        <w:t>.</w:t>
      </w:r>
      <w:proofErr w:type="spellStart"/>
      <w:r w:rsidRPr="004A4BE0">
        <w:rPr>
          <w:rFonts w:ascii="Liberation Serif" w:eastAsia="Times New Roman" w:hAnsi="Liberation Serif" w:cs="Times New Roman"/>
          <w:sz w:val="27"/>
          <w:szCs w:val="27"/>
          <w:lang w:eastAsia="ru-RU"/>
        </w:rPr>
        <w:t>верхняяпышма-право</w:t>
      </w:r>
      <w:proofErr w:type="gramStart"/>
      <w:r w:rsidRPr="004A4BE0">
        <w:rPr>
          <w:rFonts w:ascii="Liberation Serif" w:eastAsia="Times New Roman" w:hAnsi="Liberation Serif" w:cs="Times New Roman"/>
          <w:sz w:val="27"/>
          <w:szCs w:val="27"/>
          <w:lang w:eastAsia="ru-RU"/>
        </w:rPr>
        <w:t>.р</w:t>
      </w:r>
      <w:proofErr w:type="gramEnd"/>
      <w:r w:rsidRPr="004A4BE0">
        <w:rPr>
          <w:rFonts w:ascii="Liberation Serif" w:eastAsia="Times New Roman" w:hAnsi="Liberation Serif" w:cs="Times New Roman"/>
          <w:sz w:val="27"/>
          <w:szCs w:val="27"/>
          <w:lang w:eastAsia="ru-RU"/>
        </w:rPr>
        <w:t>ф</w:t>
      </w:r>
      <w:proofErr w:type="spellEnd"/>
      <w:r w:rsidRPr="004A4BE0">
        <w:rPr>
          <w:rFonts w:ascii="Liberation Serif" w:eastAsia="Times New Roman" w:hAnsi="Liberation Serif" w:cs="Times New Roman"/>
          <w:sz w:val="27"/>
          <w:szCs w:val="27"/>
          <w:lang w:eastAsia="ru-RU"/>
        </w:rPr>
        <w:t xml:space="preserve">) и разместить на официальном сайте городского округа Верхняя Пышма. </w:t>
      </w:r>
    </w:p>
    <w:p w:rsidR="004A4BE0" w:rsidRPr="004A4BE0" w:rsidRDefault="004A4BE0" w:rsidP="004A4BE0">
      <w:pPr>
        <w:widowControl w:val="0"/>
        <w:spacing w:after="0" w:line="240" w:lineRule="auto"/>
        <w:ind w:firstLine="709"/>
        <w:jc w:val="both"/>
        <w:rPr>
          <w:rFonts w:ascii="Liberation Serif" w:eastAsia="Times New Roman" w:hAnsi="Liberation Serif" w:cs="Times New Roman"/>
          <w:sz w:val="27"/>
          <w:szCs w:val="27"/>
          <w:lang w:eastAsia="ru-RU"/>
        </w:rPr>
      </w:pPr>
      <w:r w:rsidRPr="004A4BE0">
        <w:rPr>
          <w:rFonts w:ascii="Liberation Serif" w:eastAsia="Times New Roman" w:hAnsi="Liberation Serif" w:cs="Times New Roman"/>
          <w:sz w:val="27"/>
          <w:szCs w:val="27"/>
          <w:lang w:eastAsia="ru-RU"/>
        </w:rPr>
        <w:t xml:space="preserve">3. </w:t>
      </w:r>
      <w:proofErr w:type="gramStart"/>
      <w:r w:rsidRPr="004A4BE0">
        <w:rPr>
          <w:rFonts w:ascii="Liberation Serif" w:eastAsia="Times New Roman" w:hAnsi="Liberation Serif" w:cs="Times New Roman"/>
          <w:sz w:val="27"/>
          <w:szCs w:val="27"/>
          <w:lang w:eastAsia="ru-RU"/>
        </w:rPr>
        <w:t>Контроль за</w:t>
      </w:r>
      <w:proofErr w:type="gramEnd"/>
      <w:r w:rsidRPr="004A4BE0">
        <w:rPr>
          <w:rFonts w:ascii="Liberation Serif" w:eastAsia="Times New Roman" w:hAnsi="Liberation Serif" w:cs="Times New Roman"/>
          <w:sz w:val="27"/>
          <w:szCs w:val="27"/>
          <w:lang w:eastAsia="ru-RU"/>
        </w:rPr>
        <w:t xml:space="preserve">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4A4BE0">
        <w:rPr>
          <w:rFonts w:ascii="Liberation Serif" w:eastAsia="Times New Roman" w:hAnsi="Liberation Serif" w:cs="Times New Roman"/>
          <w:sz w:val="27"/>
          <w:szCs w:val="27"/>
          <w:lang w:eastAsia="ru-RU"/>
        </w:rPr>
        <w:t>Ряжкину</w:t>
      </w:r>
      <w:proofErr w:type="spellEnd"/>
      <w:r w:rsidRPr="004A4BE0">
        <w:rPr>
          <w:rFonts w:ascii="Liberation Serif" w:eastAsia="Times New Roman" w:hAnsi="Liberation Serif" w:cs="Times New Roman"/>
          <w:sz w:val="27"/>
          <w:szCs w:val="27"/>
          <w:lang w:eastAsia="ru-RU"/>
        </w:rPr>
        <w:t xml:space="preserve"> М.С.</w:t>
      </w:r>
    </w:p>
    <w:p w:rsidR="004A4BE0" w:rsidRPr="004A4BE0" w:rsidRDefault="004A4BE0" w:rsidP="004A4BE0">
      <w:pPr>
        <w:widowControl w:val="0"/>
        <w:spacing w:after="0" w:line="240" w:lineRule="auto"/>
        <w:ind w:firstLine="709"/>
        <w:jc w:val="both"/>
        <w:rPr>
          <w:rFonts w:ascii="Liberation Serif" w:eastAsia="Times New Roman" w:hAnsi="Liberation Serif" w:cs="Times New Roman"/>
          <w:sz w:val="27"/>
          <w:szCs w:val="27"/>
          <w:lang w:eastAsia="ru-RU"/>
        </w:rPr>
      </w:pPr>
    </w:p>
    <w:p w:rsidR="004A4BE0" w:rsidRPr="004A4BE0" w:rsidRDefault="004A4BE0" w:rsidP="004A4BE0">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4A4BE0" w:rsidRPr="004A4BE0" w:rsidTr="00896A5B">
        <w:tc>
          <w:tcPr>
            <w:tcW w:w="6237" w:type="dxa"/>
            <w:vAlign w:val="bottom"/>
          </w:tcPr>
          <w:p w:rsidR="004A4BE0" w:rsidRPr="004A4BE0" w:rsidRDefault="004A4BE0" w:rsidP="004A4BE0">
            <w:pPr>
              <w:spacing w:after="0" w:line="240" w:lineRule="auto"/>
              <w:rPr>
                <w:rFonts w:ascii="Liberation Serif" w:eastAsia="Times New Roman" w:hAnsi="Liberation Serif" w:cs="Times New Roman"/>
                <w:sz w:val="27"/>
                <w:szCs w:val="27"/>
                <w:lang w:eastAsia="ru-RU"/>
              </w:rPr>
            </w:pPr>
            <w:r w:rsidRPr="004A4BE0">
              <w:rPr>
                <w:rFonts w:ascii="Liberation Serif" w:eastAsia="Times New Roman" w:hAnsi="Liberation Serif" w:cs="Times New Roman"/>
                <w:sz w:val="27"/>
                <w:szCs w:val="27"/>
                <w:lang w:eastAsia="ru-RU"/>
              </w:rPr>
              <w:t>Глава городского округа</w:t>
            </w:r>
          </w:p>
        </w:tc>
        <w:tc>
          <w:tcPr>
            <w:tcW w:w="3344" w:type="dxa"/>
            <w:vAlign w:val="bottom"/>
          </w:tcPr>
          <w:p w:rsidR="004A4BE0" w:rsidRPr="004A4BE0" w:rsidRDefault="004A4BE0" w:rsidP="004A4BE0">
            <w:pPr>
              <w:spacing w:after="0" w:line="240" w:lineRule="auto"/>
              <w:jc w:val="right"/>
              <w:rPr>
                <w:rFonts w:ascii="Liberation Serif" w:eastAsia="Times New Roman" w:hAnsi="Liberation Serif" w:cs="Times New Roman"/>
                <w:sz w:val="27"/>
                <w:szCs w:val="27"/>
                <w:lang w:eastAsia="ru-RU"/>
              </w:rPr>
            </w:pPr>
            <w:r w:rsidRPr="004A4BE0">
              <w:rPr>
                <w:rFonts w:ascii="Liberation Serif" w:eastAsia="Times New Roman" w:hAnsi="Liberation Serif" w:cs="Times New Roman"/>
                <w:sz w:val="27"/>
                <w:szCs w:val="27"/>
                <w:lang w:eastAsia="ru-RU"/>
              </w:rPr>
              <w:t>И.В. Соломин</w:t>
            </w:r>
          </w:p>
        </w:tc>
      </w:tr>
    </w:tbl>
    <w:p w:rsidR="004A4BE0" w:rsidRPr="004A4BE0" w:rsidRDefault="004A4BE0" w:rsidP="004A4BE0">
      <w:pPr>
        <w:snapToGrid w:val="0"/>
        <w:spacing w:after="0" w:line="240" w:lineRule="auto"/>
        <w:rPr>
          <w:rFonts w:ascii="Liberation Serif" w:eastAsia="Times New Roman" w:hAnsi="Liberation Serif" w:cs="Times New Roman"/>
          <w:sz w:val="20"/>
          <w:szCs w:val="20"/>
          <w:lang w:eastAsia="ru-RU"/>
        </w:rPr>
      </w:pPr>
    </w:p>
    <w:p w:rsidR="00107919" w:rsidRDefault="00107919"/>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 w:rsidR="004A4BE0" w:rsidRDefault="004A4BE0">
      <w:pPr>
        <w:sectPr w:rsidR="004A4BE0" w:rsidSect="004A4BE0">
          <w:headerReference w:type="default" r:id="rId6"/>
          <w:footerReference w:type="default" r:id="rId7"/>
          <w:headerReference w:type="first" r:id="rId8"/>
          <w:footerReference w:type="first" r:id="rId9"/>
          <w:pgSz w:w="11906" w:h="16838"/>
          <w:pgMar w:top="1134" w:right="567" w:bottom="1134" w:left="1701" w:header="454" w:footer="397" w:gutter="0"/>
          <w:cols w:space="708"/>
          <w:titlePg/>
          <w:docGrid w:linePitch="360"/>
        </w:sectPr>
      </w:pPr>
    </w:p>
    <w:p w:rsidR="004A4BE0" w:rsidRPr="004A4BE0" w:rsidRDefault="004A4BE0" w:rsidP="004A4BE0">
      <w:pPr>
        <w:spacing w:after="1" w:line="220" w:lineRule="atLeast"/>
        <w:ind w:left="4962"/>
        <w:jc w:val="both"/>
        <w:outlineLvl w:val="2"/>
        <w:rPr>
          <w:rFonts w:ascii="Times New Roman" w:eastAsia="Calibri" w:hAnsi="Times New Roman" w:cs="Times New Roman"/>
          <w:sz w:val="26"/>
          <w:szCs w:val="26"/>
        </w:rPr>
      </w:pPr>
      <w:r w:rsidRPr="004A4BE0">
        <w:rPr>
          <w:rFonts w:ascii="Times New Roman" w:eastAsia="Calibri" w:hAnsi="Times New Roman" w:cs="Times New Roman"/>
          <w:sz w:val="26"/>
          <w:szCs w:val="26"/>
        </w:rPr>
        <w:lastRenderedPageBreak/>
        <w:t>К постановлению</w:t>
      </w:r>
    </w:p>
    <w:p w:rsidR="004A4BE0" w:rsidRPr="004A4BE0" w:rsidRDefault="004A4BE0" w:rsidP="004A4BE0">
      <w:pPr>
        <w:spacing w:after="1" w:line="220" w:lineRule="atLeast"/>
        <w:ind w:left="4962"/>
        <w:jc w:val="both"/>
        <w:outlineLvl w:val="2"/>
        <w:rPr>
          <w:rFonts w:ascii="Times New Roman" w:eastAsia="Calibri" w:hAnsi="Times New Roman" w:cs="Times New Roman"/>
          <w:sz w:val="26"/>
          <w:szCs w:val="26"/>
        </w:rPr>
      </w:pPr>
      <w:r w:rsidRPr="004A4BE0">
        <w:rPr>
          <w:rFonts w:ascii="Times New Roman" w:eastAsia="Calibri" w:hAnsi="Times New Roman" w:cs="Times New Roman"/>
          <w:sz w:val="26"/>
          <w:szCs w:val="26"/>
        </w:rPr>
        <w:t>администрации городского округа</w:t>
      </w:r>
    </w:p>
    <w:p w:rsidR="004A4BE0" w:rsidRPr="004A4BE0" w:rsidRDefault="004A4BE0" w:rsidP="004A4BE0">
      <w:pPr>
        <w:spacing w:after="1" w:line="220" w:lineRule="atLeast"/>
        <w:ind w:left="4962"/>
        <w:jc w:val="both"/>
        <w:outlineLvl w:val="2"/>
        <w:rPr>
          <w:rFonts w:ascii="Times New Roman" w:eastAsia="Calibri" w:hAnsi="Times New Roman" w:cs="Times New Roman"/>
          <w:sz w:val="26"/>
          <w:szCs w:val="26"/>
        </w:rPr>
      </w:pPr>
      <w:r w:rsidRPr="004A4BE0">
        <w:rPr>
          <w:rFonts w:ascii="Times New Roman" w:eastAsia="Calibri" w:hAnsi="Times New Roman" w:cs="Times New Roman"/>
          <w:sz w:val="26"/>
          <w:szCs w:val="26"/>
        </w:rPr>
        <w:t xml:space="preserve">Верхняя Пышма </w:t>
      </w:r>
    </w:p>
    <w:p w:rsidR="004A4BE0" w:rsidRPr="004A4BE0" w:rsidRDefault="004A4BE0" w:rsidP="004A4BE0">
      <w:pPr>
        <w:spacing w:after="1" w:line="220" w:lineRule="atLeast"/>
        <w:ind w:left="4962"/>
        <w:jc w:val="both"/>
        <w:outlineLvl w:val="2"/>
        <w:rPr>
          <w:rFonts w:ascii="Times New Roman" w:eastAsia="Calibri" w:hAnsi="Times New Roman" w:cs="Times New Roman"/>
          <w:sz w:val="26"/>
          <w:szCs w:val="26"/>
        </w:rPr>
      </w:pPr>
      <w:proofErr w:type="gramStart"/>
      <w:r w:rsidRPr="004A4BE0">
        <w:rPr>
          <w:rFonts w:ascii="Times New Roman" w:eastAsia="Calibri" w:hAnsi="Times New Roman" w:cs="Times New Roman"/>
          <w:sz w:val="26"/>
          <w:szCs w:val="26"/>
        </w:rPr>
        <w:t>от</w:t>
      </w:r>
      <w:proofErr w:type="gramEnd"/>
      <w:r w:rsidRPr="004A4BE0">
        <w:rPr>
          <w:rFonts w:ascii="Times New Roman" w:eastAsia="Calibri" w:hAnsi="Times New Roman" w:cs="Times New Roman"/>
          <w:sz w:val="26"/>
          <w:szCs w:val="26"/>
        </w:rPr>
        <w:t xml:space="preserve"> _</w:t>
      </w:r>
      <w:r>
        <w:rPr>
          <w:rFonts w:ascii="Times New Roman" w:eastAsia="Calibri" w:hAnsi="Times New Roman" w:cs="Times New Roman"/>
          <w:sz w:val="26"/>
          <w:szCs w:val="26"/>
        </w:rPr>
        <w:t>проект</w:t>
      </w:r>
      <w:r w:rsidRPr="004A4BE0">
        <w:rPr>
          <w:rFonts w:ascii="Times New Roman" w:eastAsia="Calibri" w:hAnsi="Times New Roman" w:cs="Times New Roman"/>
          <w:sz w:val="26"/>
          <w:szCs w:val="26"/>
        </w:rPr>
        <w:t>_______ №_____</w:t>
      </w:r>
    </w:p>
    <w:p w:rsidR="004A4BE0" w:rsidRPr="004A4BE0" w:rsidRDefault="004A4BE0" w:rsidP="004A4BE0">
      <w:pPr>
        <w:spacing w:after="1" w:line="220" w:lineRule="atLeast"/>
        <w:ind w:left="4962"/>
        <w:jc w:val="right"/>
        <w:outlineLvl w:val="2"/>
        <w:rPr>
          <w:rFonts w:ascii="Times New Roman" w:eastAsia="Calibri" w:hAnsi="Times New Roman" w:cs="Times New Roman"/>
          <w:sz w:val="26"/>
          <w:szCs w:val="26"/>
        </w:rPr>
      </w:pPr>
    </w:p>
    <w:p w:rsidR="004A4BE0" w:rsidRPr="004A4BE0" w:rsidRDefault="004A4BE0" w:rsidP="004A4BE0">
      <w:pPr>
        <w:spacing w:after="1" w:line="220" w:lineRule="atLeast"/>
        <w:ind w:left="4962"/>
        <w:jc w:val="both"/>
        <w:outlineLvl w:val="2"/>
        <w:rPr>
          <w:rFonts w:ascii="Times New Roman" w:eastAsia="Calibri" w:hAnsi="Times New Roman" w:cs="Times New Roman"/>
          <w:sz w:val="26"/>
          <w:szCs w:val="26"/>
        </w:rPr>
      </w:pPr>
      <w:r w:rsidRPr="004A4BE0">
        <w:rPr>
          <w:rFonts w:ascii="Times New Roman" w:eastAsia="Calibri" w:hAnsi="Times New Roman" w:cs="Times New Roman"/>
          <w:sz w:val="26"/>
          <w:szCs w:val="26"/>
        </w:rPr>
        <w:t>Приложение № 1</w:t>
      </w:r>
    </w:p>
    <w:p w:rsidR="004A4BE0" w:rsidRPr="004A4BE0" w:rsidRDefault="004A4BE0" w:rsidP="004A4BE0">
      <w:pPr>
        <w:spacing w:after="1" w:line="220" w:lineRule="atLeast"/>
        <w:ind w:left="4962"/>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 xml:space="preserve">к Положению о Центре поддержки </w:t>
      </w:r>
    </w:p>
    <w:p w:rsidR="004A4BE0" w:rsidRPr="004A4BE0" w:rsidRDefault="004A4BE0" w:rsidP="004A4BE0">
      <w:pPr>
        <w:spacing w:after="1" w:line="220" w:lineRule="atLeast"/>
        <w:ind w:left="4962"/>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 xml:space="preserve">малого и среднего </w:t>
      </w:r>
    </w:p>
    <w:p w:rsidR="004A4BE0" w:rsidRPr="004A4BE0" w:rsidRDefault="004A4BE0" w:rsidP="004A4BE0">
      <w:pPr>
        <w:spacing w:after="1" w:line="220" w:lineRule="atLeast"/>
        <w:ind w:left="4962"/>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предпринимательства</w:t>
      </w:r>
    </w:p>
    <w:p w:rsidR="004A4BE0" w:rsidRPr="004A4BE0" w:rsidRDefault="004A4BE0" w:rsidP="004A4BE0">
      <w:pPr>
        <w:spacing w:after="1" w:line="200" w:lineRule="atLeast"/>
        <w:jc w:val="both"/>
        <w:rPr>
          <w:rFonts w:ascii="Times New Roman" w:eastAsia="Calibri" w:hAnsi="Times New Roman" w:cs="Times New Roman"/>
          <w:sz w:val="20"/>
          <w:szCs w:val="26"/>
        </w:rPr>
      </w:pPr>
      <w:bookmarkStart w:id="0" w:name="P349"/>
      <w:bookmarkEnd w:id="0"/>
    </w:p>
    <w:p w:rsidR="004A4BE0" w:rsidRPr="004A4BE0" w:rsidRDefault="004A4BE0" w:rsidP="004A4BE0">
      <w:pPr>
        <w:spacing w:after="1" w:line="200" w:lineRule="atLeast"/>
        <w:jc w:val="both"/>
        <w:rPr>
          <w:rFonts w:ascii="Times New Roman" w:eastAsia="Calibri" w:hAnsi="Times New Roman" w:cs="Times New Roman"/>
          <w:sz w:val="18"/>
          <w:szCs w:val="26"/>
        </w:rPr>
      </w:pPr>
    </w:p>
    <w:p w:rsidR="004A4BE0" w:rsidRPr="004A4BE0" w:rsidRDefault="004A4BE0" w:rsidP="004A4BE0">
      <w:pPr>
        <w:spacing w:after="1" w:line="200" w:lineRule="atLeast"/>
        <w:jc w:val="center"/>
        <w:rPr>
          <w:rFonts w:ascii="Times New Roman" w:eastAsia="Calibri" w:hAnsi="Times New Roman" w:cs="Times New Roman"/>
          <w:sz w:val="26"/>
          <w:szCs w:val="26"/>
        </w:rPr>
      </w:pPr>
      <w:r w:rsidRPr="004A4BE0">
        <w:rPr>
          <w:rFonts w:ascii="Times New Roman" w:eastAsia="Calibri" w:hAnsi="Times New Roman" w:cs="Times New Roman"/>
          <w:sz w:val="26"/>
          <w:szCs w:val="26"/>
        </w:rPr>
        <w:t>ЗАЯВЛЕНИЕ</w:t>
      </w:r>
    </w:p>
    <w:p w:rsidR="004A4BE0" w:rsidRPr="004A4BE0" w:rsidRDefault="004A4BE0" w:rsidP="004A4BE0">
      <w:pPr>
        <w:spacing w:after="1" w:line="200" w:lineRule="atLeast"/>
        <w:jc w:val="center"/>
        <w:rPr>
          <w:rFonts w:ascii="Times New Roman" w:eastAsia="Calibri" w:hAnsi="Times New Roman" w:cs="Times New Roman"/>
          <w:sz w:val="26"/>
          <w:szCs w:val="26"/>
        </w:rPr>
      </w:pPr>
      <w:r w:rsidRPr="004A4BE0">
        <w:rPr>
          <w:rFonts w:ascii="Times New Roman" w:eastAsia="Calibri" w:hAnsi="Times New Roman" w:cs="Times New Roman"/>
          <w:sz w:val="26"/>
          <w:szCs w:val="26"/>
        </w:rPr>
        <w:t>о предоставлении права на размещение в Центре поддержки малого и среднего предпринимательства</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00" w:lineRule="atLeast"/>
        <w:jc w:val="center"/>
        <w:rPr>
          <w:rFonts w:ascii="Times New Roman" w:eastAsia="Calibri" w:hAnsi="Times New Roman" w:cs="Times New Roman"/>
          <w:sz w:val="26"/>
          <w:szCs w:val="26"/>
          <w:vertAlign w:val="subscript"/>
        </w:rPr>
      </w:pPr>
      <w:r w:rsidRPr="004A4BE0">
        <w:rPr>
          <w:rFonts w:ascii="Times New Roman" w:eastAsia="Calibri" w:hAnsi="Times New Roman" w:cs="Times New Roman"/>
          <w:sz w:val="26"/>
          <w:szCs w:val="26"/>
          <w:vertAlign w:val="subscript"/>
        </w:rPr>
        <w:t>(наименование субъекта малого предпринимательства, образующего инфраструктуру)</w:t>
      </w:r>
    </w:p>
    <w:p w:rsidR="004A4BE0" w:rsidRPr="004A4BE0" w:rsidRDefault="004A4BE0" w:rsidP="004A4BE0">
      <w:pPr>
        <w:spacing w:after="1" w:line="200" w:lineRule="atLeast"/>
        <w:jc w:val="center"/>
        <w:rPr>
          <w:rFonts w:ascii="Times New Roman" w:eastAsia="Calibri" w:hAnsi="Times New Roman" w:cs="Times New Roman"/>
          <w:sz w:val="26"/>
          <w:szCs w:val="26"/>
          <w:vertAlign w:val="subscript"/>
        </w:rPr>
      </w:pP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 xml:space="preserve">просит разместить в помещении № ___, </w:t>
      </w:r>
      <w:proofErr w:type="gramStart"/>
      <w:r w:rsidRPr="004A4BE0">
        <w:rPr>
          <w:rFonts w:ascii="Times New Roman" w:eastAsia="Calibri" w:hAnsi="Times New Roman" w:cs="Times New Roman"/>
          <w:sz w:val="26"/>
          <w:szCs w:val="26"/>
        </w:rPr>
        <w:t>расположенное</w:t>
      </w:r>
      <w:proofErr w:type="gramEnd"/>
      <w:r w:rsidRPr="004A4BE0">
        <w:rPr>
          <w:rFonts w:ascii="Times New Roman" w:eastAsia="Calibri" w:hAnsi="Times New Roman" w:cs="Times New Roman"/>
          <w:sz w:val="26"/>
          <w:szCs w:val="26"/>
        </w:rPr>
        <w:t xml:space="preserve"> по адресу</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00" w:lineRule="atLeast"/>
        <w:jc w:val="center"/>
        <w:rPr>
          <w:rFonts w:ascii="Times New Roman" w:eastAsia="Calibri" w:hAnsi="Times New Roman" w:cs="Times New Roman"/>
          <w:sz w:val="26"/>
          <w:szCs w:val="26"/>
          <w:vertAlign w:val="subscript"/>
        </w:rPr>
      </w:pPr>
      <w:r w:rsidRPr="004A4BE0">
        <w:rPr>
          <w:rFonts w:ascii="Times New Roman" w:eastAsia="Calibri" w:hAnsi="Times New Roman" w:cs="Times New Roman"/>
          <w:sz w:val="26"/>
          <w:szCs w:val="26"/>
          <w:vertAlign w:val="subscript"/>
        </w:rPr>
        <w:t>(наименование имущества, адрес)</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Цель использования имущества</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00" w:lineRule="atLeast"/>
        <w:jc w:val="both"/>
        <w:rPr>
          <w:rFonts w:ascii="Times New Roman" w:eastAsia="Calibri" w:hAnsi="Times New Roman" w:cs="Times New Roman"/>
          <w:sz w:val="26"/>
          <w:szCs w:val="26"/>
        </w:rPr>
      </w:pP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Необходимый срок</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00" w:lineRule="atLeast"/>
        <w:jc w:val="both"/>
        <w:rPr>
          <w:rFonts w:ascii="Times New Roman" w:eastAsia="Calibri" w:hAnsi="Times New Roman" w:cs="Times New Roman"/>
          <w:sz w:val="26"/>
          <w:szCs w:val="26"/>
        </w:rPr>
      </w:pP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Банковские и юридические реквизиты Заявителя</w:t>
      </w:r>
    </w:p>
    <w:p w:rsidR="004A4BE0" w:rsidRPr="004A4BE0" w:rsidRDefault="004A4BE0" w:rsidP="004A4BE0">
      <w:pPr>
        <w:spacing w:after="1" w:line="20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______________________________________________________________________</w:t>
      </w:r>
    </w:p>
    <w:p w:rsidR="004A4BE0" w:rsidRPr="004A4BE0" w:rsidRDefault="004A4BE0" w:rsidP="004A4BE0">
      <w:pPr>
        <w:spacing w:after="1" w:line="220" w:lineRule="atLeast"/>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 xml:space="preserve">Приложения: </w:t>
      </w:r>
    </w:p>
    <w:p w:rsidR="004A4BE0" w:rsidRPr="004A4BE0" w:rsidRDefault="004A4BE0" w:rsidP="004A4BE0">
      <w:pPr>
        <w:numPr>
          <w:ilvl w:val="0"/>
          <w:numId w:val="2"/>
        </w:numPr>
        <w:spacing w:after="1" w:line="220" w:lineRule="atLeast"/>
        <w:ind w:left="0" w:firstLine="709"/>
        <w:contextualSpacing/>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Заявление о предоставлении права на размещение в помещении, а также согласие на обработку персональных данных (по форме согласно Приложениям № 1, 2 к типовому положению о Центре);</w:t>
      </w:r>
    </w:p>
    <w:p w:rsidR="004A4BE0" w:rsidRPr="004A4BE0" w:rsidRDefault="004A4BE0" w:rsidP="004A4BE0">
      <w:pPr>
        <w:numPr>
          <w:ilvl w:val="0"/>
          <w:numId w:val="2"/>
        </w:numPr>
        <w:spacing w:after="1" w:line="220" w:lineRule="atLeast"/>
        <w:ind w:left="0" w:firstLine="709"/>
        <w:contextualSpacing/>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(по форме </w:t>
      </w:r>
      <w:proofErr w:type="gramStart"/>
      <w:r w:rsidRPr="004A4BE0">
        <w:rPr>
          <w:rFonts w:ascii="Times New Roman" w:eastAsia="Calibri" w:hAnsi="Times New Roman" w:cs="Times New Roman"/>
          <w:sz w:val="26"/>
          <w:szCs w:val="26"/>
        </w:rPr>
        <w:t>согласно Приложения</w:t>
      </w:r>
      <w:proofErr w:type="gramEnd"/>
      <w:r w:rsidRPr="004A4BE0">
        <w:rPr>
          <w:rFonts w:ascii="Times New Roman" w:eastAsia="Calibri" w:hAnsi="Times New Roman" w:cs="Times New Roman"/>
          <w:sz w:val="26"/>
          <w:szCs w:val="26"/>
        </w:rPr>
        <w:t xml:space="preserve"> № 3 к положению о Центре);</w:t>
      </w:r>
    </w:p>
    <w:p w:rsidR="004A4BE0" w:rsidRPr="004A4BE0" w:rsidRDefault="004A4BE0" w:rsidP="004A4BE0">
      <w:pPr>
        <w:numPr>
          <w:ilvl w:val="0"/>
          <w:numId w:val="2"/>
        </w:numPr>
        <w:spacing w:after="1" w:line="220" w:lineRule="atLeast"/>
        <w:ind w:left="0" w:firstLine="709"/>
        <w:contextualSpacing/>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Копи</w:t>
      </w:r>
      <w:proofErr w:type="gramStart"/>
      <w:r w:rsidRPr="004A4BE0">
        <w:rPr>
          <w:rFonts w:ascii="Times New Roman" w:eastAsia="Calibri" w:hAnsi="Times New Roman" w:cs="Times New Roman"/>
          <w:sz w:val="26"/>
          <w:szCs w:val="26"/>
        </w:rPr>
        <w:t>я(</w:t>
      </w:r>
      <w:proofErr w:type="gramEnd"/>
      <w:r w:rsidRPr="004A4BE0">
        <w:rPr>
          <w:rFonts w:ascii="Times New Roman" w:eastAsia="Calibri" w:hAnsi="Times New Roman" w:cs="Times New Roman"/>
          <w:sz w:val="26"/>
          <w:szCs w:val="26"/>
        </w:rPr>
        <w:t>и) паспорта(</w:t>
      </w:r>
      <w:proofErr w:type="spellStart"/>
      <w:r w:rsidRPr="004A4BE0">
        <w:rPr>
          <w:rFonts w:ascii="Times New Roman" w:eastAsia="Calibri" w:hAnsi="Times New Roman" w:cs="Times New Roman"/>
          <w:sz w:val="26"/>
          <w:szCs w:val="26"/>
        </w:rPr>
        <w:t>ов</w:t>
      </w:r>
      <w:proofErr w:type="spellEnd"/>
      <w:r w:rsidRPr="004A4BE0">
        <w:rPr>
          <w:rFonts w:ascii="Times New Roman" w:eastAsia="Calibri" w:hAnsi="Times New Roman" w:cs="Times New Roman"/>
          <w:sz w:val="26"/>
          <w:szCs w:val="26"/>
        </w:rPr>
        <w:t>) РФ учредителя(ей) (руководителя) (стр. 2,3, 14 и страница с действующей регистрацией);</w:t>
      </w:r>
    </w:p>
    <w:p w:rsidR="004A4BE0" w:rsidRPr="004A4BE0" w:rsidRDefault="004A4BE0" w:rsidP="004A4BE0">
      <w:pPr>
        <w:numPr>
          <w:ilvl w:val="0"/>
          <w:numId w:val="2"/>
        </w:numPr>
        <w:spacing w:after="1" w:line="220" w:lineRule="atLeast"/>
        <w:ind w:left="0" w:firstLine="709"/>
        <w:contextualSpacing/>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Копии документов, подтверждающих назначение на должность руководителя юридического лица (решение учредителей, приказ);</w:t>
      </w:r>
    </w:p>
    <w:p w:rsidR="004A4BE0" w:rsidRPr="004A4BE0" w:rsidRDefault="004A4BE0" w:rsidP="004A4BE0">
      <w:pPr>
        <w:numPr>
          <w:ilvl w:val="0"/>
          <w:numId w:val="2"/>
        </w:numPr>
        <w:spacing w:after="1" w:line="220" w:lineRule="atLeast"/>
        <w:ind w:left="0" w:firstLine="709"/>
        <w:contextualSpacing/>
        <w:jc w:val="both"/>
        <w:rPr>
          <w:rFonts w:ascii="Times New Roman" w:eastAsia="Calibri" w:hAnsi="Times New Roman" w:cs="Times New Roman"/>
          <w:sz w:val="26"/>
          <w:szCs w:val="26"/>
        </w:rPr>
      </w:pPr>
      <w:r w:rsidRPr="004A4BE0">
        <w:rPr>
          <w:rFonts w:ascii="Times New Roman" w:eastAsia="Calibri" w:hAnsi="Times New Roman" w:cs="Times New Roman"/>
          <w:sz w:val="26"/>
          <w:szCs w:val="26"/>
        </w:rPr>
        <w:t xml:space="preserve">Справка о деятельности организации, подтверждающая целесообразность размещения. </w:t>
      </w:r>
    </w:p>
    <w:p w:rsidR="004A4BE0" w:rsidRPr="004A4BE0" w:rsidRDefault="004A4BE0" w:rsidP="004A4BE0">
      <w:pPr>
        <w:spacing w:after="1" w:line="220" w:lineRule="atLeast"/>
        <w:jc w:val="both"/>
        <w:rPr>
          <w:rFonts w:ascii="Times New Roman" w:eastAsia="Calibri" w:hAnsi="Times New Roman" w:cs="Times New Roman"/>
          <w:sz w:val="26"/>
          <w:szCs w:val="26"/>
        </w:rPr>
      </w:pPr>
    </w:p>
    <w:p w:rsidR="004A4BE0" w:rsidRDefault="004A4BE0" w:rsidP="004A4BE0">
      <w:pPr>
        <w:spacing w:after="1" w:line="220" w:lineRule="atLeast"/>
        <w:jc w:val="both"/>
        <w:rPr>
          <w:rFonts w:ascii="Times New Roman" w:eastAsia="Calibri" w:hAnsi="Times New Roman" w:cs="Times New Roman"/>
          <w:sz w:val="26"/>
          <w:szCs w:val="26"/>
        </w:rPr>
        <w:sectPr w:rsidR="004A4BE0" w:rsidSect="004A4BE0">
          <w:pgSz w:w="11906" w:h="16838"/>
          <w:pgMar w:top="1134" w:right="567" w:bottom="1134" w:left="1701" w:header="454" w:footer="397" w:gutter="0"/>
          <w:cols w:space="708"/>
          <w:titlePg/>
          <w:docGrid w:linePitch="360"/>
        </w:sectPr>
      </w:pPr>
      <w:r w:rsidRPr="004A4BE0">
        <w:rPr>
          <w:rFonts w:ascii="Times New Roman" w:eastAsia="Calibri" w:hAnsi="Times New Roman" w:cs="Times New Roman"/>
          <w:sz w:val="26"/>
          <w:szCs w:val="26"/>
        </w:rPr>
        <w:t>Дата ____________________Заявитель_________________________________</w:t>
      </w:r>
    </w:p>
    <w:tbl>
      <w:tblPr>
        <w:tblW w:w="4974" w:type="pct"/>
        <w:tblLook w:val="04A0" w:firstRow="1" w:lastRow="0" w:firstColumn="1" w:lastColumn="0" w:noHBand="0" w:noVBand="1"/>
      </w:tblPr>
      <w:tblGrid>
        <w:gridCol w:w="221"/>
        <w:gridCol w:w="222"/>
        <w:gridCol w:w="222"/>
        <w:gridCol w:w="222"/>
        <w:gridCol w:w="222"/>
        <w:gridCol w:w="222"/>
        <w:gridCol w:w="222"/>
        <w:gridCol w:w="13233"/>
      </w:tblGrid>
      <w:tr w:rsidR="004A4BE0" w:rsidRPr="004A4BE0" w:rsidTr="00896A5B">
        <w:trPr>
          <w:trHeight w:val="1399"/>
        </w:trPr>
        <w:tc>
          <w:tcPr>
            <w:tcW w:w="74" w:type="pct"/>
            <w:shd w:val="clear" w:color="auto" w:fill="auto"/>
            <w:vAlign w:val="bottom"/>
            <w:hideMark/>
          </w:tcPr>
          <w:p w:rsidR="004A4BE0" w:rsidRPr="004A4BE0" w:rsidRDefault="004A4BE0" w:rsidP="004A4BE0">
            <w:pPr>
              <w:spacing w:after="160" w:line="259" w:lineRule="auto"/>
              <w:rPr>
                <w:rFonts w:ascii="Times New Roman" w:eastAsia="Calibri" w:hAnsi="Times New Roman" w:cs="Times New Roman"/>
                <w:sz w:val="2"/>
              </w:rPr>
            </w:pPr>
          </w:p>
        </w:tc>
        <w:tc>
          <w:tcPr>
            <w:tcW w:w="74" w:type="pct"/>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4" w:type="pct"/>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4" w:type="pct"/>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4" w:type="pct"/>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4" w:type="pct"/>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4" w:type="pct"/>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4482" w:type="pct"/>
            <w:shd w:val="clear" w:color="auto" w:fill="auto"/>
            <w:noWrap/>
            <w:vAlign w:val="center"/>
            <w:hideMark/>
          </w:tcPr>
          <w:tbl>
            <w:tblPr>
              <w:tblW w:w="13307" w:type="dxa"/>
              <w:tblLook w:val="04A0" w:firstRow="1" w:lastRow="0" w:firstColumn="1" w:lastColumn="0" w:noHBand="0" w:noVBand="1"/>
            </w:tblPr>
            <w:tblGrid>
              <w:gridCol w:w="13017"/>
            </w:tblGrid>
            <w:tr w:rsidR="004A4BE0" w:rsidRPr="004A4BE0" w:rsidTr="00896A5B">
              <w:trPr>
                <w:trHeight w:val="1399"/>
              </w:trPr>
              <w:tc>
                <w:tcPr>
                  <w:tcW w:w="13307" w:type="dxa"/>
                  <w:tcBorders>
                    <w:top w:val="nil"/>
                    <w:left w:val="nil"/>
                    <w:bottom w:val="nil"/>
                    <w:right w:val="nil"/>
                  </w:tcBorders>
                  <w:shd w:val="clear" w:color="auto" w:fill="auto"/>
                  <w:noWrap/>
                  <w:vAlign w:val="center"/>
                  <w:hideMark/>
                </w:tcPr>
                <w:p w:rsidR="004A4BE0" w:rsidRPr="004A4BE0" w:rsidRDefault="004A4BE0" w:rsidP="004A4BE0">
                  <w:pPr>
                    <w:spacing w:after="160" w:line="259" w:lineRule="auto"/>
                    <w:ind w:left="8970"/>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К постановлению администрации </w:t>
                  </w:r>
                </w:p>
                <w:p w:rsidR="004A4BE0" w:rsidRPr="004A4BE0" w:rsidRDefault="004A4BE0" w:rsidP="004A4BE0">
                  <w:pPr>
                    <w:spacing w:after="160" w:line="259" w:lineRule="auto"/>
                    <w:ind w:left="8970"/>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городского округа Верхняя Пышма </w:t>
                  </w:r>
                </w:p>
                <w:p w:rsidR="004A4BE0" w:rsidRPr="004A4BE0" w:rsidRDefault="004A4BE0" w:rsidP="004A4BE0">
                  <w:pPr>
                    <w:spacing w:after="160" w:line="259" w:lineRule="auto"/>
                    <w:ind w:left="8970"/>
                    <w:contextualSpacing/>
                    <w:rPr>
                      <w:rFonts w:ascii="Liberation Serif" w:eastAsia="Calibri" w:hAnsi="Liberation Serif" w:cs="Arial"/>
                      <w:sz w:val="24"/>
                      <w:szCs w:val="24"/>
                    </w:rPr>
                  </w:pPr>
                  <w:proofErr w:type="gramStart"/>
                  <w:r w:rsidRPr="004A4BE0">
                    <w:rPr>
                      <w:rFonts w:ascii="Liberation Serif" w:eastAsia="Calibri" w:hAnsi="Liberation Serif" w:cs="Arial"/>
                      <w:sz w:val="24"/>
                      <w:szCs w:val="24"/>
                    </w:rPr>
                    <w:t>от</w:t>
                  </w:r>
                  <w:proofErr w:type="gramEnd"/>
                  <w:r w:rsidRPr="004A4BE0">
                    <w:rPr>
                      <w:rFonts w:ascii="Liberation Serif" w:eastAsia="Calibri" w:hAnsi="Liberation Serif" w:cs="Arial"/>
                      <w:sz w:val="24"/>
                      <w:szCs w:val="24"/>
                    </w:rPr>
                    <w:t xml:space="preserve"> _</w:t>
                  </w:r>
                  <w:r>
                    <w:rPr>
                      <w:rFonts w:ascii="Liberation Serif" w:eastAsia="Calibri" w:hAnsi="Liberation Serif" w:cs="Arial"/>
                      <w:sz w:val="24"/>
                      <w:szCs w:val="24"/>
                    </w:rPr>
                    <w:t>проект</w:t>
                  </w:r>
                  <w:r w:rsidRPr="004A4BE0">
                    <w:rPr>
                      <w:rFonts w:ascii="Liberation Serif" w:eastAsia="Calibri" w:hAnsi="Liberation Serif" w:cs="Arial"/>
                      <w:sz w:val="24"/>
                      <w:szCs w:val="24"/>
                    </w:rPr>
                    <w:t>__________ № ________</w:t>
                  </w:r>
                </w:p>
                <w:p w:rsidR="004A4BE0" w:rsidRPr="004A4BE0" w:rsidRDefault="004A4BE0" w:rsidP="004A4BE0">
                  <w:pPr>
                    <w:spacing w:after="160" w:line="259" w:lineRule="auto"/>
                    <w:ind w:left="9405"/>
                    <w:contextualSpacing/>
                    <w:rPr>
                      <w:rFonts w:ascii="Liberation Serif" w:eastAsia="Calibri" w:hAnsi="Liberation Serif" w:cs="Arial"/>
                      <w:sz w:val="24"/>
                      <w:szCs w:val="24"/>
                    </w:rPr>
                  </w:pPr>
                </w:p>
                <w:p w:rsidR="004A4BE0" w:rsidRPr="004A4BE0" w:rsidRDefault="004A4BE0" w:rsidP="004A4BE0">
                  <w:pPr>
                    <w:spacing w:after="160" w:line="259" w:lineRule="auto"/>
                    <w:contextualSpacing/>
                    <w:rPr>
                      <w:rFonts w:ascii="Liberation Serif" w:eastAsia="Calibri" w:hAnsi="Liberation Serif" w:cs="Arial"/>
                      <w:sz w:val="24"/>
                      <w:szCs w:val="24"/>
                    </w:rPr>
                  </w:pPr>
                </w:p>
                <w:p w:rsidR="004A4BE0" w:rsidRPr="004A4BE0" w:rsidRDefault="004A4BE0" w:rsidP="004A4BE0">
                  <w:pPr>
                    <w:spacing w:after="160" w:line="259" w:lineRule="auto"/>
                    <w:ind w:left="8970"/>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Приложение № 1 </w:t>
                  </w:r>
                </w:p>
                <w:p w:rsidR="004A4BE0" w:rsidRPr="004A4BE0" w:rsidRDefault="004A4BE0" w:rsidP="004A4BE0">
                  <w:pPr>
                    <w:spacing w:after="160" w:line="259" w:lineRule="auto"/>
                    <w:ind w:left="8970"/>
                    <w:contextualSpacing/>
                    <w:rPr>
                      <w:rFonts w:ascii="Liberation Serif" w:eastAsia="Calibri" w:hAnsi="Liberation Serif" w:cs="Arial"/>
                      <w:sz w:val="24"/>
                      <w:szCs w:val="24"/>
                    </w:rPr>
                  </w:pPr>
                  <w:r w:rsidRPr="004A4BE0">
                    <w:rPr>
                      <w:rFonts w:ascii="Liberation Serif" w:eastAsia="Calibri" w:hAnsi="Liberation Serif" w:cs="Arial"/>
                      <w:sz w:val="24"/>
                      <w:szCs w:val="24"/>
                    </w:rPr>
                    <w:t>к муниципальной программе</w:t>
                  </w:r>
                </w:p>
                <w:p w:rsidR="004A4BE0" w:rsidRPr="004A4BE0" w:rsidRDefault="004A4BE0" w:rsidP="004A4BE0">
                  <w:pPr>
                    <w:spacing w:after="160" w:line="259" w:lineRule="auto"/>
                    <w:ind w:left="8970"/>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«Совершенствование социально-экономической политики </w:t>
                  </w:r>
                </w:p>
                <w:p w:rsidR="004A4BE0" w:rsidRPr="004A4BE0" w:rsidRDefault="004A4BE0" w:rsidP="004A4BE0">
                  <w:pPr>
                    <w:spacing w:after="160" w:line="259" w:lineRule="auto"/>
                    <w:ind w:left="8970"/>
                    <w:contextualSpacing/>
                    <w:rPr>
                      <w:rFonts w:ascii="Liberation Serif" w:eastAsia="Calibri" w:hAnsi="Liberation Serif" w:cs="Arial"/>
                      <w:sz w:val="20"/>
                      <w:szCs w:val="20"/>
                    </w:rPr>
                  </w:pPr>
                  <w:r w:rsidRPr="004A4BE0">
                    <w:rPr>
                      <w:rFonts w:ascii="Liberation Serif" w:eastAsia="Calibri" w:hAnsi="Liberation Serif" w:cs="Arial"/>
                      <w:sz w:val="24"/>
                      <w:szCs w:val="24"/>
                    </w:rPr>
                    <w:t>на территории городского округа Верхняя Пышма до 2024 года»</w:t>
                  </w:r>
                </w:p>
              </w:tc>
            </w:tr>
          </w:tbl>
          <w:p w:rsidR="004A4BE0" w:rsidRPr="004A4BE0" w:rsidRDefault="004A4BE0" w:rsidP="004A4BE0">
            <w:pPr>
              <w:spacing w:after="160" w:line="259" w:lineRule="auto"/>
              <w:contextualSpacing/>
              <w:jc w:val="right"/>
              <w:rPr>
                <w:rFonts w:ascii="Arial" w:eastAsia="Calibri" w:hAnsi="Arial" w:cs="Arial"/>
                <w:sz w:val="20"/>
                <w:szCs w:val="20"/>
              </w:rPr>
            </w:pPr>
          </w:p>
        </w:tc>
      </w:tr>
      <w:tr w:rsidR="004A4BE0" w:rsidRPr="004A4BE0" w:rsidTr="00896A5B">
        <w:trPr>
          <w:trHeight w:val="525"/>
        </w:trPr>
        <w:tc>
          <w:tcPr>
            <w:tcW w:w="5000" w:type="pct"/>
            <w:gridSpan w:val="8"/>
            <w:shd w:val="clear" w:color="auto" w:fill="auto"/>
            <w:noWrap/>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rPr>
            </w:pPr>
          </w:p>
          <w:p w:rsidR="004A4BE0" w:rsidRPr="004A4BE0" w:rsidRDefault="004A4BE0" w:rsidP="004A4BE0">
            <w:pPr>
              <w:spacing w:after="160" w:line="259" w:lineRule="auto"/>
              <w:contextualSpacing/>
              <w:jc w:val="center"/>
              <w:rPr>
                <w:rFonts w:ascii="Times New Roman" w:eastAsia="Calibri" w:hAnsi="Times New Roman" w:cs="Times New Roman"/>
                <w:b/>
                <w:bCs/>
              </w:rPr>
            </w:pPr>
          </w:p>
          <w:p w:rsidR="004A4BE0" w:rsidRPr="004A4BE0" w:rsidRDefault="004A4BE0" w:rsidP="004A4BE0">
            <w:pPr>
              <w:spacing w:after="160" w:line="259" w:lineRule="auto"/>
              <w:contextualSpacing/>
              <w:jc w:val="center"/>
              <w:rPr>
                <w:rFonts w:ascii="Times New Roman" w:eastAsia="Calibri" w:hAnsi="Times New Roman" w:cs="Times New Roman"/>
                <w:b/>
                <w:bCs/>
              </w:rPr>
            </w:pPr>
            <w:r w:rsidRPr="004A4BE0">
              <w:rPr>
                <w:rFonts w:ascii="Times New Roman" w:eastAsia="Calibri" w:hAnsi="Times New Roman" w:cs="Times New Roman"/>
                <w:b/>
                <w:bCs/>
              </w:rPr>
              <w:t>ЦЕЛИ, ЗАДАЧИ И ЦЕЛЕВЫЕ ПОКАЗАТЕЛИ</w:t>
            </w:r>
          </w:p>
        </w:tc>
      </w:tr>
      <w:tr w:rsidR="004A4BE0" w:rsidRPr="004A4BE0" w:rsidTr="00896A5B">
        <w:trPr>
          <w:trHeight w:val="255"/>
        </w:trPr>
        <w:tc>
          <w:tcPr>
            <w:tcW w:w="5000" w:type="pct"/>
            <w:gridSpan w:val="8"/>
            <w:shd w:val="clear" w:color="auto" w:fill="auto"/>
            <w:noWrap/>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реализации муниципальной программы</w:t>
            </w:r>
          </w:p>
        </w:tc>
      </w:tr>
      <w:tr w:rsidR="004A4BE0" w:rsidRPr="004A4BE0" w:rsidTr="00896A5B">
        <w:trPr>
          <w:trHeight w:val="510"/>
        </w:trPr>
        <w:tc>
          <w:tcPr>
            <w:tcW w:w="5000" w:type="pct"/>
            <w:gridSpan w:val="8"/>
            <w:shd w:val="clear" w:color="auto" w:fill="auto"/>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«Совершенствование социально-экономической политики на территории городского округа Верхняя Пышма до 2024 года»</w:t>
            </w:r>
          </w:p>
        </w:tc>
      </w:tr>
    </w:tbl>
    <w:p w:rsidR="004A4BE0" w:rsidRPr="004A4BE0" w:rsidRDefault="004A4BE0" w:rsidP="004A4BE0">
      <w:pPr>
        <w:spacing w:after="0" w:line="240" w:lineRule="auto"/>
        <w:contextualSpacing/>
        <w:rPr>
          <w:rFonts w:ascii="Times New Roman" w:eastAsia="Calibri" w:hAnsi="Times New Roman" w:cs="Times New Roman"/>
          <w:sz w:val="2"/>
        </w:rPr>
      </w:pPr>
    </w:p>
    <w:tbl>
      <w:tblPr>
        <w:tblW w:w="14967" w:type="dxa"/>
        <w:tblCellMar>
          <w:left w:w="28" w:type="dxa"/>
          <w:right w:w="28" w:type="dxa"/>
        </w:tblCellMar>
        <w:tblLook w:val="04A0" w:firstRow="1" w:lastRow="0" w:firstColumn="1" w:lastColumn="0" w:noHBand="0" w:noVBand="1"/>
      </w:tblPr>
      <w:tblGrid>
        <w:gridCol w:w="859"/>
        <w:gridCol w:w="2882"/>
        <w:gridCol w:w="1389"/>
        <w:gridCol w:w="1288"/>
        <w:gridCol w:w="1298"/>
        <w:gridCol w:w="1288"/>
        <w:gridCol w:w="1288"/>
        <w:gridCol w:w="1272"/>
        <w:gridCol w:w="1288"/>
        <w:gridCol w:w="2115"/>
      </w:tblGrid>
      <w:tr w:rsidR="004A4BE0" w:rsidRPr="004A4BE0" w:rsidTr="00896A5B">
        <w:trPr>
          <w:cantSplit/>
          <w:trHeight w:val="390"/>
        </w:trPr>
        <w:tc>
          <w:tcPr>
            <w:tcW w:w="8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 строки</w:t>
            </w:r>
          </w:p>
        </w:tc>
        <w:tc>
          <w:tcPr>
            <w:tcW w:w="2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Наименование цели (целей) и задач, целевых показателей</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Единица измерения</w:t>
            </w:r>
          </w:p>
        </w:tc>
        <w:tc>
          <w:tcPr>
            <w:tcW w:w="7722" w:type="dxa"/>
            <w:gridSpan w:val="6"/>
            <w:tcBorders>
              <w:top w:val="single" w:sz="4" w:space="0" w:color="auto"/>
              <w:left w:val="nil"/>
              <w:bottom w:val="single" w:sz="4" w:space="0" w:color="auto"/>
              <w:right w:val="nil"/>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Значение целевого показателя реализации муниципальной программы</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Источник значений показателей</w:t>
            </w:r>
          </w:p>
        </w:tc>
      </w:tr>
      <w:tr w:rsidR="004A4BE0" w:rsidRPr="004A4BE0" w:rsidTr="00896A5B">
        <w:trPr>
          <w:cantSplit/>
          <w:trHeight w:val="25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4A4BE0" w:rsidRPr="004A4BE0" w:rsidRDefault="004A4BE0" w:rsidP="004A4BE0">
            <w:pPr>
              <w:spacing w:after="160" w:line="259" w:lineRule="auto"/>
              <w:contextualSpacing/>
              <w:rPr>
                <w:rFonts w:ascii="Times New Roman" w:eastAsia="Calibri" w:hAnsi="Times New Roman" w:cs="Times New Roman"/>
                <w:b/>
                <w:bCs/>
                <w:sz w:val="20"/>
                <w:szCs w:val="20"/>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rsidR="004A4BE0" w:rsidRPr="004A4BE0" w:rsidRDefault="004A4BE0" w:rsidP="004A4BE0">
            <w:pPr>
              <w:spacing w:after="160" w:line="259" w:lineRule="auto"/>
              <w:contextualSpacing/>
              <w:rPr>
                <w:rFonts w:ascii="Times New Roman" w:eastAsia="Calibri" w:hAnsi="Times New Roman" w:cs="Times New Roman"/>
                <w:b/>
                <w:bCs/>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A4BE0" w:rsidRPr="004A4BE0" w:rsidRDefault="004A4BE0" w:rsidP="004A4BE0">
            <w:pPr>
              <w:spacing w:after="160" w:line="259" w:lineRule="auto"/>
              <w:contextualSpacing/>
              <w:rPr>
                <w:rFonts w:ascii="Times New Roman" w:eastAsia="Calibri" w:hAnsi="Times New Roman" w:cs="Times New Roman"/>
                <w:b/>
                <w:bCs/>
                <w:sz w:val="20"/>
                <w:szCs w:val="20"/>
              </w:rPr>
            </w:pP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2019</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2022</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2024</w:t>
            </w:r>
          </w:p>
        </w:tc>
        <w:tc>
          <w:tcPr>
            <w:tcW w:w="2115" w:type="dxa"/>
            <w:vMerge/>
            <w:tcBorders>
              <w:top w:val="single" w:sz="4" w:space="0" w:color="auto"/>
              <w:left w:val="single" w:sz="4" w:space="0" w:color="auto"/>
              <w:bottom w:val="single" w:sz="4" w:space="0" w:color="auto"/>
              <w:right w:val="single" w:sz="4" w:space="0" w:color="auto"/>
            </w:tcBorders>
            <w:vAlign w:val="center"/>
            <w:hideMark/>
          </w:tcPr>
          <w:p w:rsidR="004A4BE0" w:rsidRPr="004A4BE0" w:rsidRDefault="004A4BE0" w:rsidP="004A4BE0">
            <w:pPr>
              <w:spacing w:after="160" w:line="259" w:lineRule="auto"/>
              <w:contextualSpacing/>
              <w:rPr>
                <w:rFonts w:ascii="Times New Roman" w:eastAsia="Calibri" w:hAnsi="Times New Roman" w:cs="Times New Roman"/>
                <w:b/>
                <w:bCs/>
                <w:sz w:val="20"/>
                <w:szCs w:val="20"/>
              </w:rPr>
            </w:pPr>
          </w:p>
        </w:tc>
      </w:tr>
    </w:tbl>
    <w:p w:rsidR="004A4BE0" w:rsidRPr="004A4BE0" w:rsidRDefault="004A4BE0" w:rsidP="004A4BE0">
      <w:pPr>
        <w:spacing w:after="160" w:line="259" w:lineRule="auto"/>
        <w:contextualSpacing/>
        <w:rPr>
          <w:rFonts w:ascii="Times New Roman" w:eastAsia="Calibri" w:hAnsi="Times New Roman" w:cs="Times New Roman"/>
          <w:sz w:val="2"/>
        </w:rPr>
      </w:pPr>
    </w:p>
    <w:tbl>
      <w:tblPr>
        <w:tblW w:w="14967" w:type="dxa"/>
        <w:tblCellMar>
          <w:left w:w="28" w:type="dxa"/>
          <w:right w:w="28" w:type="dxa"/>
        </w:tblCellMar>
        <w:tblLook w:val="04A0" w:firstRow="1" w:lastRow="0" w:firstColumn="1" w:lastColumn="0" w:noHBand="0" w:noVBand="1"/>
      </w:tblPr>
      <w:tblGrid>
        <w:gridCol w:w="859"/>
        <w:gridCol w:w="2882"/>
        <w:gridCol w:w="1389"/>
        <w:gridCol w:w="1288"/>
        <w:gridCol w:w="1298"/>
        <w:gridCol w:w="1288"/>
        <w:gridCol w:w="1288"/>
        <w:gridCol w:w="1272"/>
        <w:gridCol w:w="1288"/>
        <w:gridCol w:w="2115"/>
      </w:tblGrid>
      <w:tr w:rsidR="004A4BE0" w:rsidRPr="004A4BE0" w:rsidTr="00896A5B">
        <w:trPr>
          <w:cantSplit/>
          <w:trHeight w:val="255"/>
          <w:tblHeader/>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4</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7</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9</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10</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1. Осуществление полномочий администрации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4A4BE0" w:rsidRPr="004A4BE0" w:rsidTr="00896A5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муниципальных служащих, повысивших образовательный уровень: в вузах, на курсах повышения квалификации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человек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59</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1.1.2.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граждан (бывших муниципальных служащих), получающих дополнительное пенсионное обеспечение</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человек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45</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Ежемесячная платежная ведомость</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1.2. Решение вопросов, возложенных на органы местного самоуправления</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освоенных средств, выделенных на осуществление государственных полномочий Свердловской области из областного бюджета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бюджета городского округа</w:t>
            </w:r>
          </w:p>
        </w:tc>
      </w:tr>
      <w:tr w:rsidR="004A4BE0" w:rsidRPr="004A4BE0" w:rsidTr="00896A5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A4BE0" w:rsidRPr="004A4BE0" w:rsidTr="00896A5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Отчеты АТП</w:t>
            </w:r>
          </w:p>
        </w:tc>
      </w:tr>
      <w:tr w:rsidR="004A4BE0" w:rsidRPr="004A4BE0" w:rsidTr="00896A5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1.2.5.</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A4BE0" w:rsidRPr="004A4BE0" w:rsidTr="00896A5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1.2.6.</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Организация и ведение учета захоронений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873</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873</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«Специализированная похоронная служба городского округа Верхняя Пышма»</w:t>
            </w:r>
          </w:p>
        </w:tc>
      </w:tr>
      <w:tr w:rsidR="004A4BE0" w:rsidRPr="004A4BE0" w:rsidTr="00896A5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1.2.7.</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реализованных проектов ТОС</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1.2.8.</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Выполнение перечня работ по текущему содержанию и ремонту, благоустройству и озеленению мест захоронения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Акты выполненных работ</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1.2.9.</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Соблюдение сроков выполняемых работ по организации и содержанию мест захоронения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Акты выполненных работ</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1.2.10.</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Площадь текущего содержания и ремонта кладбищ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кв. метр</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494500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494500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494500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Акты выполненных работ</w:t>
            </w:r>
          </w:p>
        </w:tc>
      </w:tr>
      <w:tr w:rsidR="004A4BE0" w:rsidRPr="004A4BE0" w:rsidTr="00896A5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Акты выполненных работ</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социально значимых автобусных маршрутов общего пользования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Отчеты АТП</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1.3.1.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Количество проведенных мероприятий, по специальной оценке, условий труда </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90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Карта специальной оценки условий труда </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1.3.2.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сотрудников администрации, прошедших диспансеризацию</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Список сотрудников, прошедших диспансеризацию</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2. "Информационное общество в городском округе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4A4BE0" w:rsidRPr="004A4BE0" w:rsidTr="00896A5B">
        <w:trPr>
          <w:cantSplit/>
          <w:trHeight w:val="229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2.1.1.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Муниципальный контракт на подключение к единой сети передачи данных</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2.1.2.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заменённой устаревшей техники сотрудников администрации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Ведомость выдачи ТМЦ, акт ввода в эксплуатацию ОС-3, акт списания техники</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2.2. Повышение эффективности работы органов местного самоуправления</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2.2.1.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Объем тиража приложения «Муниципальный вестник» к газете «Красное знамя»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лист печатный</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157,5</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142,33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157,5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157,5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87</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Отчет об исполнении муниципального задания МАУ «Редакция газеты «Красное знамя» </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2.2.2.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муниципальных учреждений, укрепивших материально-техническую базу</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Отчёт об использовании субсидии на иные цели</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2.2.3.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Объем тиража газеты «Красное знамя»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лист печатный</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26,27</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40,08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26,27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26,27</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16</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Отчет об исполнении муниципального задания МАУ «Редакция газеты «Красное знамя» </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2.2.4.</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Размещение нормативно-правовых актов на информационном портале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Мегабайт</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1341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1325,68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1341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1341</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Отчет об исполнении муниципального задания МАУ «Редакция газеты «Красное знамя» </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2.3. Внедрение системы электронного документооборота</w:t>
            </w:r>
          </w:p>
        </w:tc>
      </w:tr>
      <w:tr w:rsidR="004A4BE0" w:rsidRPr="004A4BE0" w:rsidTr="00896A5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2.3.1.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процентов</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Пла</w:t>
            </w:r>
            <w:proofErr w:type="gramStart"/>
            <w:r w:rsidRPr="004A4BE0">
              <w:rPr>
                <w:rFonts w:ascii="Times New Roman" w:eastAsia="Calibri" w:hAnsi="Times New Roman" w:cs="Times New Roman"/>
                <w:sz w:val="20"/>
                <w:szCs w:val="20"/>
              </w:rPr>
              <w:t>н-</w:t>
            </w:r>
            <w:proofErr w:type="gramEnd"/>
            <w:r w:rsidRPr="004A4BE0">
              <w:rPr>
                <w:rFonts w:ascii="Times New Roman" w:eastAsia="Calibri" w:hAnsi="Times New Roman" w:cs="Times New Roman"/>
                <w:sz w:val="20"/>
                <w:szCs w:val="20"/>
              </w:rPr>
              <w:t xml:space="preserve"> график деятельности отдела информационных технологий </w:t>
            </w:r>
          </w:p>
        </w:tc>
      </w:tr>
      <w:tr w:rsidR="004A4BE0" w:rsidRPr="004A4BE0" w:rsidTr="00896A5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2.3.2.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рабочих мест с защищенным режимом обработки персональных данных</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Договор с организацией, выполняющей услуги/работы по защите персональных данных, акт выполненных работ</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3. Развитие малого и среднего предпринимательства в городском округе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3.1.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3.1. Создание условий для содействия и повышения эффективности субъектов малого и среднего предпринимательства</w:t>
            </w:r>
          </w:p>
        </w:tc>
      </w:tr>
      <w:tr w:rsidR="004A4BE0" w:rsidRPr="004A4BE0" w:rsidTr="00896A5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3.1.1.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зарегистрированных в течени</w:t>
            </w:r>
            <w:proofErr w:type="gramStart"/>
            <w:r w:rsidRPr="004A4BE0">
              <w:rPr>
                <w:rFonts w:ascii="Times New Roman" w:eastAsia="Calibri" w:hAnsi="Times New Roman" w:cs="Times New Roman"/>
                <w:sz w:val="20"/>
                <w:szCs w:val="20"/>
              </w:rPr>
              <w:t>и</w:t>
            </w:r>
            <w:proofErr w:type="gramEnd"/>
            <w:r w:rsidRPr="004A4BE0">
              <w:rPr>
                <w:rFonts w:ascii="Times New Roman" w:eastAsia="Calibri" w:hAnsi="Times New Roman" w:cs="Times New Roman"/>
                <w:sz w:val="20"/>
                <w:szCs w:val="20"/>
              </w:rPr>
              <w:t xml:space="preserve">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4A4BE0">
              <w:rPr>
                <w:rFonts w:ascii="Times New Roman" w:eastAsia="Calibri" w:hAnsi="Times New Roman" w:cs="Times New Roman"/>
                <w:sz w:val="20"/>
                <w:szCs w:val="20"/>
              </w:rPr>
              <w:t>Верхнепышминского</w:t>
            </w:r>
            <w:proofErr w:type="spellEnd"/>
            <w:r w:rsidRPr="004A4BE0">
              <w:rPr>
                <w:rFonts w:ascii="Times New Roman" w:eastAsia="Calibri" w:hAnsi="Times New Roman" w:cs="Times New Roman"/>
                <w:sz w:val="20"/>
                <w:szCs w:val="20"/>
              </w:rPr>
              <w:t xml:space="preserve"> фонда поддержки предпринимателей»</w:t>
            </w:r>
          </w:p>
        </w:tc>
      </w:tr>
      <w:tr w:rsidR="004A4BE0" w:rsidRPr="004A4BE0" w:rsidTr="00896A5B">
        <w:trPr>
          <w:cantSplit/>
          <w:trHeight w:val="306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3.1.2.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субъектов малого и среднего предпринимательства, получивших государственную поддержку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A4BE0" w:rsidRPr="004A4BE0" w:rsidTr="00896A5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3.1.3.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Число субъектов малого и среднего предпринимательства, получивших финансовую поддержку</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3.2.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3.2. Создание условий для увеличения количества субъектов малого предпринимательства</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3.2.1.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обученных субъектов малого и среднего предпринимательства в течени</w:t>
            </w:r>
            <w:proofErr w:type="gramStart"/>
            <w:r w:rsidRPr="004A4BE0">
              <w:rPr>
                <w:rFonts w:ascii="Times New Roman" w:eastAsia="Calibri" w:hAnsi="Times New Roman" w:cs="Times New Roman"/>
                <w:sz w:val="20"/>
                <w:szCs w:val="20"/>
              </w:rPr>
              <w:t>и</w:t>
            </w:r>
            <w:proofErr w:type="gramEnd"/>
            <w:r w:rsidRPr="004A4BE0">
              <w:rPr>
                <w:rFonts w:ascii="Times New Roman" w:eastAsia="Calibri" w:hAnsi="Times New Roman" w:cs="Times New Roman"/>
                <w:sz w:val="20"/>
                <w:szCs w:val="20"/>
              </w:rPr>
              <w:t xml:space="preserve"> года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234</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w:t>
            </w:r>
            <w:proofErr w:type="spellStart"/>
            <w:r w:rsidRPr="004A4BE0">
              <w:rPr>
                <w:rFonts w:ascii="Times New Roman" w:eastAsia="Calibri" w:hAnsi="Times New Roman" w:cs="Times New Roman"/>
                <w:sz w:val="20"/>
                <w:szCs w:val="20"/>
              </w:rPr>
              <w:t>Верхнепышминского</w:t>
            </w:r>
            <w:proofErr w:type="spellEnd"/>
            <w:r w:rsidRPr="004A4BE0">
              <w:rPr>
                <w:rFonts w:ascii="Times New Roman" w:eastAsia="Calibri" w:hAnsi="Times New Roman" w:cs="Times New Roman"/>
                <w:sz w:val="20"/>
                <w:szCs w:val="20"/>
              </w:rPr>
              <w:t xml:space="preserve"> фонда поддержки предпринимателей»</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3.2.2.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w:t>
            </w:r>
            <w:proofErr w:type="spellStart"/>
            <w:r w:rsidRPr="004A4BE0">
              <w:rPr>
                <w:rFonts w:ascii="Times New Roman" w:eastAsia="Calibri" w:hAnsi="Times New Roman" w:cs="Times New Roman"/>
                <w:sz w:val="20"/>
                <w:szCs w:val="20"/>
              </w:rPr>
              <w:t>Верхнепышминского</w:t>
            </w:r>
            <w:proofErr w:type="spellEnd"/>
            <w:r w:rsidRPr="004A4BE0">
              <w:rPr>
                <w:rFonts w:ascii="Times New Roman" w:eastAsia="Calibri" w:hAnsi="Times New Roman" w:cs="Times New Roman"/>
                <w:sz w:val="20"/>
                <w:szCs w:val="20"/>
              </w:rPr>
              <w:t xml:space="preserve"> фонда поддержки предпринимателей»</w:t>
            </w:r>
          </w:p>
        </w:tc>
      </w:tr>
      <w:tr w:rsidR="004A4BE0" w:rsidRPr="004A4BE0" w:rsidTr="00896A5B">
        <w:trPr>
          <w:cantSplit/>
          <w:trHeight w:val="280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3.2.3.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субъектов малого и среднего предпринимательства, которым оказаны услуги «</w:t>
            </w:r>
            <w:proofErr w:type="spellStart"/>
            <w:r w:rsidRPr="004A4BE0">
              <w:rPr>
                <w:rFonts w:ascii="Times New Roman" w:eastAsia="Calibri" w:hAnsi="Times New Roman" w:cs="Times New Roman"/>
                <w:sz w:val="20"/>
                <w:szCs w:val="20"/>
              </w:rPr>
              <w:t>Верхнепышминским</w:t>
            </w:r>
            <w:proofErr w:type="spellEnd"/>
            <w:r w:rsidRPr="004A4BE0">
              <w:rPr>
                <w:rFonts w:ascii="Times New Roman" w:eastAsia="Calibri" w:hAnsi="Times New Roman" w:cs="Times New Roman"/>
                <w:sz w:val="20"/>
                <w:szCs w:val="20"/>
              </w:rPr>
              <w:t xml:space="preserve"> фондом поддержки предпринимателей»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процентов</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0,05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0,06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0,07</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0,08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0,09</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4A4BE0">
              <w:rPr>
                <w:rFonts w:ascii="Times New Roman" w:eastAsia="Calibri" w:hAnsi="Times New Roman" w:cs="Times New Roman"/>
                <w:sz w:val="20"/>
                <w:szCs w:val="20"/>
              </w:rPr>
              <w:t>Верхнепышминского</w:t>
            </w:r>
            <w:proofErr w:type="spellEnd"/>
            <w:r w:rsidRPr="004A4BE0">
              <w:rPr>
                <w:rFonts w:ascii="Times New Roman" w:eastAsia="Calibri" w:hAnsi="Times New Roman" w:cs="Times New Roman"/>
                <w:sz w:val="20"/>
                <w:szCs w:val="20"/>
              </w:rPr>
              <w:t xml:space="preserve"> фонда поддержки предпринимателей»</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3.2.4.</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подготовленных бизнес-планов</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w:t>
            </w:r>
            <w:proofErr w:type="spellStart"/>
            <w:r w:rsidRPr="004A4BE0">
              <w:rPr>
                <w:rFonts w:ascii="Times New Roman" w:eastAsia="Calibri" w:hAnsi="Times New Roman" w:cs="Times New Roman"/>
                <w:sz w:val="20"/>
                <w:szCs w:val="20"/>
              </w:rPr>
              <w:t>Верхнепышминского</w:t>
            </w:r>
            <w:proofErr w:type="spellEnd"/>
            <w:r w:rsidRPr="004A4BE0">
              <w:rPr>
                <w:rFonts w:ascii="Times New Roman" w:eastAsia="Calibri" w:hAnsi="Times New Roman" w:cs="Times New Roman"/>
                <w:sz w:val="20"/>
                <w:szCs w:val="20"/>
              </w:rPr>
              <w:t xml:space="preserve"> фонда поддержки предпринимателей»</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3.2.5.</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проведенных мероприятий, направленных на развитие молодежного предпринимательства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w:t>
            </w:r>
            <w:proofErr w:type="spellStart"/>
            <w:r w:rsidRPr="004A4BE0">
              <w:rPr>
                <w:rFonts w:ascii="Times New Roman" w:eastAsia="Calibri" w:hAnsi="Times New Roman" w:cs="Times New Roman"/>
                <w:sz w:val="20"/>
                <w:szCs w:val="20"/>
              </w:rPr>
              <w:t>Верхнепышминского</w:t>
            </w:r>
            <w:proofErr w:type="spellEnd"/>
            <w:r w:rsidRPr="004A4BE0">
              <w:rPr>
                <w:rFonts w:ascii="Times New Roman" w:eastAsia="Calibri" w:hAnsi="Times New Roman" w:cs="Times New Roman"/>
                <w:sz w:val="20"/>
                <w:szCs w:val="20"/>
              </w:rPr>
              <w:t xml:space="preserve"> фонда поддержки предпринимателей»</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4. "Развитие архивного дела на территории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4.1.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4.1. Удовлетворение потребностей пользователей в архивной информации</w:t>
            </w:r>
          </w:p>
        </w:tc>
      </w:tr>
      <w:tr w:rsidR="004A4BE0" w:rsidRPr="004A4BE0" w:rsidTr="00896A5B">
        <w:trPr>
          <w:cantSplit/>
          <w:trHeight w:val="68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4.1.1.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proofErr w:type="gramStart"/>
            <w:r w:rsidRPr="004A4BE0">
              <w:rPr>
                <w:rFonts w:ascii="Times New Roman" w:eastAsia="Calibri" w:hAnsi="Times New Roman" w:cs="Times New Roman"/>
                <w:sz w:val="20"/>
                <w:szCs w:val="20"/>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w:t>
            </w:r>
            <w:proofErr w:type="gramEnd"/>
            <w:r w:rsidRPr="004A4BE0">
              <w:rPr>
                <w:rFonts w:ascii="Times New Roman" w:eastAsia="Calibri" w:hAnsi="Times New Roman" w:cs="Times New Roman"/>
                <w:sz w:val="20"/>
                <w:szCs w:val="20"/>
              </w:rPr>
              <w:t xml:space="preserve"> сведения о предоставлении государственных (муниципальных) услуг (ф. № 1-ГМУ)</w:t>
            </w:r>
          </w:p>
        </w:tc>
      </w:tr>
      <w:tr w:rsidR="004A4BE0" w:rsidRPr="004A4BE0" w:rsidTr="00896A5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4.1.2.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архивных документов, включая фонды ауди</w:t>
            </w:r>
            <w:proofErr w:type="gramStart"/>
            <w:r w:rsidRPr="004A4BE0">
              <w:rPr>
                <w:rFonts w:ascii="Times New Roman" w:eastAsia="Calibri" w:hAnsi="Times New Roman" w:cs="Times New Roman"/>
                <w:sz w:val="20"/>
                <w:szCs w:val="20"/>
              </w:rPr>
              <w:t>о-</w:t>
            </w:r>
            <w:proofErr w:type="gramEnd"/>
            <w:r w:rsidRPr="004A4BE0">
              <w:rPr>
                <w:rFonts w:ascii="Times New Roman" w:eastAsia="Calibri" w:hAnsi="Times New Roman" w:cs="Times New Roman"/>
                <w:sz w:val="20"/>
                <w:szCs w:val="20"/>
              </w:rPr>
              <w:t xml:space="preserve"> и видео-архивов, переведенных в электронную форму, от общего количества архивных документов, находящихся на хранении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4,5</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proofErr w:type="gramStart"/>
            <w:r w:rsidRPr="004A4BE0">
              <w:rPr>
                <w:rFonts w:ascii="Times New Roman" w:eastAsia="Calibri" w:hAnsi="Times New Roman" w:cs="Times New Roman"/>
                <w:sz w:val="20"/>
                <w:szCs w:val="20"/>
              </w:rPr>
              <w:t>пункт 2,11,13,1 Правил;</w:t>
            </w:r>
            <w:r w:rsidRPr="004A4BE0">
              <w:rPr>
                <w:rFonts w:ascii="Times New Roman" w:eastAsia="Calibri" w:hAnsi="Times New Roman" w:cs="Times New Roman"/>
                <w:sz w:val="20"/>
                <w:szCs w:val="20"/>
              </w:rPr>
              <w:br/>
              <w:t>показатели основных направлений результатов деятельности (ф. № 1 (годовая)</w:t>
            </w:r>
            <w:proofErr w:type="gramEnd"/>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4.2.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Задача 4.2. Формирование полноценного архивного фонда и создание </w:t>
            </w:r>
            <w:proofErr w:type="gramStart"/>
            <w:r w:rsidRPr="004A4BE0">
              <w:rPr>
                <w:rFonts w:ascii="Times New Roman" w:eastAsia="Calibri" w:hAnsi="Times New Roman" w:cs="Times New Roman"/>
                <w:color w:val="000000"/>
                <w:sz w:val="20"/>
                <w:szCs w:val="20"/>
              </w:rPr>
              <w:t>без-опасных</w:t>
            </w:r>
            <w:proofErr w:type="gramEnd"/>
            <w:r w:rsidRPr="004A4BE0">
              <w:rPr>
                <w:rFonts w:ascii="Times New Roman" w:eastAsia="Calibri" w:hAnsi="Times New Roman" w:cs="Times New Roman"/>
                <w:color w:val="000000"/>
                <w:sz w:val="20"/>
                <w:szCs w:val="20"/>
              </w:rPr>
              <w:t xml:space="preserve"> условий хранения архивных документов</w:t>
            </w:r>
          </w:p>
        </w:tc>
      </w:tr>
      <w:tr w:rsidR="004A4BE0" w:rsidRPr="004A4BE0" w:rsidTr="00896A5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4.2.1.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документов муниципального архивного фонда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 хранения</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24500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25000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25500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26000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26500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27000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паспорт архива по состоянию на 1 января;</w:t>
            </w:r>
            <w:r w:rsidRPr="004A4BE0">
              <w:rPr>
                <w:rFonts w:ascii="Times New Roman" w:eastAsia="Calibri" w:hAnsi="Times New Roman" w:cs="Times New Roman"/>
                <w:sz w:val="20"/>
                <w:szCs w:val="20"/>
              </w:rPr>
              <w:br/>
              <w:t>сведения об изменениях в составе и объеме фондов по состоянию на 1 января</w:t>
            </w:r>
          </w:p>
        </w:tc>
      </w:tr>
      <w:tr w:rsidR="004A4BE0" w:rsidRPr="004A4BE0" w:rsidTr="00896A5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4.2.2.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proofErr w:type="gramStart"/>
            <w:r w:rsidRPr="004A4BE0">
              <w:rPr>
                <w:rFonts w:ascii="Times New Roman" w:eastAsia="Calibri" w:hAnsi="Times New Roman" w:cs="Times New Roman"/>
                <w:sz w:val="20"/>
                <w:szCs w:val="20"/>
              </w:rPr>
              <w:t>пункт 2,11,13,1 Правил;</w:t>
            </w:r>
            <w:r w:rsidRPr="004A4BE0">
              <w:rPr>
                <w:rFonts w:ascii="Times New Roman" w:eastAsia="Calibri" w:hAnsi="Times New Roman" w:cs="Times New Roman"/>
                <w:sz w:val="20"/>
                <w:szCs w:val="20"/>
              </w:rPr>
              <w:br/>
              <w:t>показатели основных направлений результатов деятельности (ф. № 1 (годовая)</w:t>
            </w:r>
            <w:proofErr w:type="gramEnd"/>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4.3.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4A4BE0" w:rsidRPr="004A4BE0" w:rsidTr="00896A5B">
        <w:trPr>
          <w:cantSplit/>
          <w:trHeight w:val="382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4.3.1.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90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Сведения о состоянии хранения документов в организациях-источниках комплектования государственных, районных, городских архивов по состоянию на 01 декабря;</w:t>
            </w:r>
            <w:r w:rsidRPr="004A4BE0">
              <w:rPr>
                <w:rFonts w:ascii="Times New Roman" w:eastAsia="Calibri" w:hAnsi="Times New Roman" w:cs="Times New Roman"/>
                <w:sz w:val="20"/>
                <w:szCs w:val="20"/>
              </w:rPr>
              <w:br/>
              <w:t>сводный паспорт архивов организаций – источников комплектования по состоянию на 1 декабря</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5. Создание условий для обеспечения градостроительной деятельности</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lastRenderedPageBreak/>
              <w:t>5.1.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4A4BE0" w:rsidRPr="004A4BE0" w:rsidTr="00896A5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5.1.1.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16</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14</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5.2.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4A4BE0" w:rsidRPr="004A4BE0" w:rsidTr="00896A5B">
        <w:trPr>
          <w:cantSplit/>
          <w:trHeight w:val="229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5.2.1.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Отчет Управления архитектуры и градостроительства </w:t>
            </w:r>
          </w:p>
        </w:tc>
      </w:tr>
      <w:tr w:rsidR="004A4BE0" w:rsidRPr="004A4BE0" w:rsidTr="00896A5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5.2.2.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229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5.2.3.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единица</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250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270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155</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5.3.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5.3.1.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подготовленных на утверждение проектов инженерно-геодезических изысканий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5.3.2.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разработанных проектов инженерно-геодезических изысканий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226</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250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250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270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5.3.3.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разработанных лесохозяйственных регламентов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использовании субсидии на иные цели</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5.4.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5.4.1.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муниципальных учреждений, улучшивших материально-техническую базу</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использовании целевых субсидий МБУ ЦПР</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6. "Комплексное развитие сельских территорий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6. Устойчивое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6.1.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Задача 6.1. Улучшение жилищных условий граждан, проживающих на сельских территориях </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6.1.1.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Общая площадь жилых помещений, приобретаемых для граждан, проживающих в сельской местности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proofErr w:type="spellStart"/>
            <w:r w:rsidRPr="004A4BE0">
              <w:rPr>
                <w:rFonts w:ascii="Times New Roman" w:eastAsia="Calibri" w:hAnsi="Times New Roman" w:cs="Times New Roman"/>
                <w:sz w:val="20"/>
                <w:szCs w:val="20"/>
              </w:rPr>
              <w:t>кв.м</w:t>
            </w:r>
            <w:proofErr w:type="spellEnd"/>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138</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267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273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288</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331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334</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Ежегодный отчет Главы городского округа Верхняя Пышма</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6.1.2.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семей, нуждающихся в улучшении жилищных условий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Ежегодный отчет Главы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6.2.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6.2. Развитие культуры, развитие коммунальной инфраструктуры</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6.2.1.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реализованных проектов по благоустройству сельских территорий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Статистическая форма 7 НК</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4A4BE0" w:rsidRPr="004A4BE0" w:rsidTr="00896A5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7.1.1.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источников нецентрализованного водоснабжения общего пользования с качеством вод соответствующим СанПиН</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32</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39</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42</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Программа </w:t>
            </w:r>
            <w:proofErr w:type="gramStart"/>
            <w:r w:rsidRPr="004A4BE0">
              <w:rPr>
                <w:rFonts w:ascii="Times New Roman" w:eastAsia="Calibri" w:hAnsi="Times New Roman" w:cs="Times New Roman"/>
                <w:sz w:val="20"/>
                <w:szCs w:val="20"/>
              </w:rPr>
              <w:t>мониторинга качества вод источников нецентрализованного водоснабжения</w:t>
            </w:r>
            <w:proofErr w:type="gramEnd"/>
            <w:r w:rsidRPr="004A4BE0">
              <w:rPr>
                <w:rFonts w:ascii="Times New Roman" w:eastAsia="Calibri" w:hAnsi="Times New Roman" w:cs="Times New Roman"/>
                <w:sz w:val="20"/>
                <w:szCs w:val="20"/>
              </w:rPr>
              <w:t xml:space="preserve"> в населенных пунктах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7.2. Обеспечение безопасности гидротехнических сооружений путем приведения их к работоспособному техническому состоянию</w:t>
            </w:r>
          </w:p>
        </w:tc>
      </w:tr>
      <w:tr w:rsidR="004A4BE0" w:rsidRPr="004A4BE0" w:rsidTr="00896A5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7.2.1.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A4BE0" w:rsidRPr="004A4BE0" w:rsidTr="00896A5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7.2.2.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Количество ГТС, </w:t>
            </w:r>
            <w:proofErr w:type="gramStart"/>
            <w:r w:rsidRPr="004A4BE0">
              <w:rPr>
                <w:rFonts w:ascii="Times New Roman" w:eastAsia="Calibri" w:hAnsi="Times New Roman" w:cs="Times New Roman"/>
                <w:sz w:val="20"/>
                <w:szCs w:val="20"/>
              </w:rPr>
              <w:t>прошедших</w:t>
            </w:r>
            <w:proofErr w:type="gramEnd"/>
            <w:r w:rsidRPr="004A4BE0">
              <w:rPr>
                <w:rFonts w:ascii="Times New Roman" w:eastAsia="Calibri" w:hAnsi="Times New Roman" w:cs="Times New Roman"/>
                <w:sz w:val="20"/>
                <w:szCs w:val="20"/>
              </w:rPr>
              <w:t xml:space="preserve"> паспортизацию</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A4BE0" w:rsidRPr="004A4BE0" w:rsidTr="00896A5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7.2.3.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Доля заключенных </w:t>
            </w:r>
            <w:proofErr w:type="gramStart"/>
            <w:r w:rsidRPr="004A4BE0">
              <w:rPr>
                <w:rFonts w:ascii="Times New Roman" w:eastAsia="Calibri" w:hAnsi="Times New Roman" w:cs="Times New Roman"/>
                <w:sz w:val="20"/>
                <w:szCs w:val="20"/>
              </w:rPr>
              <w:t>договоров обязательного страхования гражданской ответственности владельца опасного объекта</w:t>
            </w:r>
            <w:proofErr w:type="gramEnd"/>
            <w:r w:rsidRPr="004A4BE0">
              <w:rPr>
                <w:rFonts w:ascii="Times New Roman" w:eastAsia="Calibri" w:hAnsi="Times New Roman" w:cs="Times New Roman"/>
                <w:sz w:val="20"/>
                <w:szCs w:val="20"/>
              </w:rPr>
              <w:t xml:space="preserve"> за причинение вреда в результате аварии на опасном объекте</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7.3.1.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вывезенных отходов с мест несанкционированного их размещения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куб. метры</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Акты выполненных работ</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7.3.2.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Площадь </w:t>
            </w:r>
            <w:proofErr w:type="spellStart"/>
            <w:r w:rsidRPr="004A4BE0">
              <w:rPr>
                <w:rFonts w:ascii="Times New Roman" w:eastAsia="Calibri" w:hAnsi="Times New Roman" w:cs="Times New Roman"/>
                <w:sz w:val="20"/>
                <w:szCs w:val="20"/>
              </w:rPr>
              <w:t>рекультивированных</w:t>
            </w:r>
            <w:proofErr w:type="spellEnd"/>
            <w:r w:rsidRPr="004A4BE0">
              <w:rPr>
                <w:rFonts w:ascii="Times New Roman" w:eastAsia="Calibri" w:hAnsi="Times New Roman" w:cs="Times New Roman"/>
                <w:sz w:val="20"/>
                <w:szCs w:val="20"/>
              </w:rPr>
              <w:t xml:space="preserve"> земель, подверженных негативному воздействию накопленного экологического ущерба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Га</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5,6</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5,6</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5,6</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Акты выполненных работ</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7.4.1.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мероприятий по повышению экологической грамотности и культуры населения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отдела городского хозяйства и охраны окружающей среды</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8.</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разработанных планов в области защиты населения от чрезвычайных ситуаций от планов, подлежащих разработке</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8.2. Организация мероприятий по гражданской обороне</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разработанных планов в области гражданской обороны от общего количества планов, подлежащих разработке</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8.2.3.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необходимых технических средств и оборудования для обеспечения учебного процесса в соответствии с требованиями МЧС России.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8.3. Обеспечение первичных мер пожарной безопасности</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8.3.1.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исправных пожарных гидрантов в общем количестве пожарных гидрантов в городском округе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8.3.2.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лесных низовых пожаров, не создавших угрозу сельским населенным пунктам, в общем количестве лесных низовых пожаров</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8.3.3.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8.3.4.</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созданных добровольных пожарных дружин на территории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9</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8.3.5.</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8.3.6.</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Уменьшение доли неисправных пожарных гидрантов в границах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12,9</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10,9</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8,9</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6,9</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4,9</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2,9</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8.4. Развитие единой дежурно-диспетчерской службы и "Системы - 112"</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8.4.1.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оснащенных местных автоматизированных систем централизованного оповещения населения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27</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32</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«Управление гражданской защиты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8.5.</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8.5. Обеспечение безопасности людей на водных объектах</w:t>
            </w:r>
          </w:p>
        </w:tc>
      </w:tr>
      <w:tr w:rsidR="004A4BE0" w:rsidRPr="004A4BE0" w:rsidTr="00896A5B">
        <w:trPr>
          <w:cantSplit/>
          <w:trHeight w:val="459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8.5.1.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8.6.</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4A4BE0" w:rsidRPr="004A4BE0" w:rsidTr="00896A5B">
        <w:trPr>
          <w:cantSplit/>
          <w:trHeight w:val="71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8.6.1.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Уровень обеспеченности специальным транспортом, аварийно-спасательным инструментом и оборудованием </w:t>
            </w:r>
            <w:proofErr w:type="spellStart"/>
            <w:r w:rsidRPr="004A4BE0">
              <w:rPr>
                <w:rFonts w:ascii="Times New Roman" w:eastAsia="Calibri" w:hAnsi="Times New Roman" w:cs="Times New Roman"/>
                <w:sz w:val="20"/>
                <w:szCs w:val="20"/>
              </w:rPr>
              <w:t>пожаро</w:t>
            </w:r>
            <w:proofErr w:type="spellEnd"/>
            <w:r w:rsidRPr="004A4BE0">
              <w:rPr>
                <w:rFonts w:ascii="Times New Roman" w:eastAsia="Calibri" w:hAnsi="Times New Roman" w:cs="Times New Roman"/>
                <w:sz w:val="20"/>
                <w:szCs w:val="20"/>
              </w:rPr>
              <w:t>-спасательного формирования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80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4A4BE0">
              <w:rPr>
                <w:rFonts w:ascii="Times New Roman" w:eastAsia="Calibri" w:hAnsi="Times New Roman" w:cs="Times New Roman"/>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4A4BE0" w:rsidRPr="004A4BE0" w:rsidTr="00896A5B">
        <w:trPr>
          <w:cantSplit/>
          <w:trHeight w:val="71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8.6.2.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Доля обученного личного состава на </w:t>
            </w:r>
            <w:proofErr w:type="gramStart"/>
            <w:r w:rsidRPr="004A4BE0">
              <w:rPr>
                <w:rFonts w:ascii="Times New Roman" w:eastAsia="Calibri" w:hAnsi="Times New Roman" w:cs="Times New Roman"/>
                <w:sz w:val="20"/>
                <w:szCs w:val="20"/>
              </w:rPr>
              <w:t>право ведения</w:t>
            </w:r>
            <w:proofErr w:type="gramEnd"/>
            <w:r w:rsidRPr="004A4BE0">
              <w:rPr>
                <w:rFonts w:ascii="Times New Roman" w:eastAsia="Calibri" w:hAnsi="Times New Roman" w:cs="Times New Roman"/>
                <w:sz w:val="20"/>
                <w:szCs w:val="20"/>
              </w:rPr>
              <w:t xml:space="preserve"> пожарно-спасательных работ.</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4A4BE0">
              <w:rPr>
                <w:rFonts w:ascii="Times New Roman" w:eastAsia="Calibri" w:hAnsi="Times New Roman" w:cs="Times New Roman"/>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Подпрограмма 9. "Профилактика правонарушений на территории </w:t>
            </w:r>
            <w:proofErr w:type="spellStart"/>
            <w:r w:rsidRPr="004A4BE0">
              <w:rPr>
                <w:rFonts w:ascii="Times New Roman" w:eastAsia="Calibri" w:hAnsi="Times New Roman" w:cs="Times New Roman"/>
                <w:b/>
                <w:bCs/>
                <w:color w:val="000000"/>
                <w:sz w:val="20"/>
                <w:szCs w:val="20"/>
              </w:rPr>
              <w:t>городскогоокруга</w:t>
            </w:r>
            <w:proofErr w:type="spellEnd"/>
            <w:r w:rsidRPr="004A4BE0">
              <w:rPr>
                <w:rFonts w:ascii="Times New Roman" w:eastAsia="Calibri" w:hAnsi="Times New Roman" w:cs="Times New Roman"/>
                <w:b/>
                <w:bCs/>
                <w:color w:val="000000"/>
                <w:sz w:val="20"/>
                <w:szCs w:val="20"/>
              </w:rPr>
              <w:t xml:space="preserve">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9.1.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9.1. Снижение уровня преступности на территории городского округа Верхняя Пышма</w:t>
            </w:r>
          </w:p>
        </w:tc>
      </w:tr>
      <w:tr w:rsidR="004A4BE0" w:rsidRPr="004A4BE0" w:rsidTr="00896A5B">
        <w:trPr>
          <w:cantSplit/>
          <w:trHeight w:val="51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9.1.1.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Снижение количества совершенных преступлений </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0,1</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0,1</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МО МВД России «Верхнепышминский»</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9.1.2.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Снижение количества преступлений, совершенных несовершеннолетними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МО МВД России «Верхнепышминский»</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9.1.3.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Снижение количества преступлений, совершенных в общественных местах</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0,3</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МО МВД России «Верхнепышминский»</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9.2.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9.2. Предупреждение терроризма и экстремизма, на почве расовой и религиозной нетерпимости</w:t>
            </w:r>
          </w:p>
        </w:tc>
      </w:tr>
      <w:tr w:rsidR="004A4BE0" w:rsidRPr="004A4BE0" w:rsidTr="00896A5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9.2.1.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Кол-во мероприятий</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4A4BE0" w:rsidRPr="004A4BE0" w:rsidTr="00896A5B">
        <w:trPr>
          <w:cantSplit/>
          <w:trHeight w:val="306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9.2.2.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4A4BE0" w:rsidRPr="004A4BE0" w:rsidTr="00896A5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9.2.3.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0,8</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0,9</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1,1</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Отчет об исполнении </w:t>
            </w:r>
            <w:proofErr w:type="gramStart"/>
            <w:r w:rsidRPr="004A4BE0">
              <w:rPr>
                <w:rFonts w:ascii="Times New Roman" w:eastAsia="Calibri" w:hAnsi="Times New Roman" w:cs="Times New Roman"/>
                <w:sz w:val="20"/>
                <w:szCs w:val="20"/>
              </w:rPr>
              <w:t>мероприятий Комплексного плана противодействия идеологии терроризма</w:t>
            </w:r>
            <w:proofErr w:type="gramEnd"/>
          </w:p>
        </w:tc>
      </w:tr>
      <w:tr w:rsidR="004A4BE0" w:rsidRPr="004A4BE0" w:rsidTr="00896A5B">
        <w:trPr>
          <w:cantSplit/>
          <w:trHeight w:val="204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9.2.4.</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Отчет об исполнении </w:t>
            </w:r>
            <w:proofErr w:type="gramStart"/>
            <w:r w:rsidRPr="004A4BE0">
              <w:rPr>
                <w:rFonts w:ascii="Times New Roman" w:eastAsia="Calibri" w:hAnsi="Times New Roman" w:cs="Times New Roman"/>
                <w:sz w:val="20"/>
                <w:szCs w:val="20"/>
              </w:rPr>
              <w:t>мероприятий Комплексного плана противодействия идеологии терроризма</w:t>
            </w:r>
            <w:proofErr w:type="gramEnd"/>
          </w:p>
        </w:tc>
      </w:tr>
      <w:tr w:rsidR="004A4BE0" w:rsidRPr="004A4BE0" w:rsidTr="00896A5B">
        <w:trPr>
          <w:cantSplit/>
          <w:trHeight w:val="306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9.2.5.</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Обеспечение </w:t>
            </w:r>
            <w:proofErr w:type="gramStart"/>
            <w:r w:rsidRPr="004A4BE0">
              <w:rPr>
                <w:rFonts w:ascii="Times New Roman" w:eastAsia="Calibri" w:hAnsi="Times New Roman" w:cs="Times New Roman"/>
                <w:sz w:val="20"/>
                <w:szCs w:val="20"/>
              </w:rPr>
              <w:t>проверки состояния антитеррористической защищённости мест массового пребывания людей</w:t>
            </w:r>
            <w:proofErr w:type="gramEnd"/>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10.1.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4A4BE0" w:rsidRPr="004A4BE0" w:rsidTr="00896A5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10.1.1.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«Административно-хозяйственное управление»</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10.1.2.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старост населенных пунктов сельских и поселковых администраций, получающих вознаграждение</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человек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13</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Расчетно-платежная ведомость, реестр на выдачу заработной платы</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10.1.3.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Доля рабочих мест сотрудников администрации, отвечающих санитарно-гигиеническим нормам и нормам пожарной безопасности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проценты</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МКУ «Административно-хозяйственное управление»</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11. "Развитие лесного хозяйства на территории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11.1.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4A4BE0" w:rsidRPr="004A4BE0" w:rsidTr="00896A5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11.1.1.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Обеспечение выполнения мероприятий и работ по организации использования лесных участков (согласование размещения объектов, лесохозяйственные работы, работы по охране и защите, воспроизводству, использованию лесов, предоставлению лесных участков)</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Га</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202</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149</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157,5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245,2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245,2</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11.1.2.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Предупреждение возникновения и распространения лесных пожаров (патрулирование)</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Га</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734</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622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622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775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1200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76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11.1.3.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выявленных нарушений лесного законодательства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Штук</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об исполнении муниципального задания МБУ ЦПР</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Подпрограмма 12. "Развитие внутреннего и </w:t>
            </w:r>
            <w:proofErr w:type="spellStart"/>
            <w:r w:rsidRPr="004A4BE0">
              <w:rPr>
                <w:rFonts w:ascii="Times New Roman" w:eastAsia="Calibri" w:hAnsi="Times New Roman" w:cs="Times New Roman"/>
                <w:b/>
                <w:bCs/>
                <w:color w:val="000000"/>
                <w:sz w:val="20"/>
                <w:szCs w:val="20"/>
              </w:rPr>
              <w:t>вьездного</w:t>
            </w:r>
            <w:proofErr w:type="spellEnd"/>
            <w:r w:rsidRPr="004A4BE0">
              <w:rPr>
                <w:rFonts w:ascii="Times New Roman" w:eastAsia="Calibri" w:hAnsi="Times New Roman" w:cs="Times New Roman"/>
                <w:b/>
                <w:bCs/>
                <w:color w:val="000000"/>
                <w:sz w:val="20"/>
                <w:szCs w:val="20"/>
              </w:rPr>
              <w:t xml:space="preserve"> туризма в городском округе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12. Поддержка и развитие внутреннего и въездного туризма на территории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12.1.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12.1. Повышение качества туристских услуг и сохранение культурно-исторического потенциала городского округа Верхняя Пышма</w:t>
            </w:r>
          </w:p>
        </w:tc>
      </w:tr>
      <w:tr w:rsidR="004A4BE0" w:rsidRPr="004A4BE0" w:rsidTr="00896A5B">
        <w:trPr>
          <w:cantSplit/>
          <w:trHeight w:val="127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520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2000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1000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500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500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 выполненных работ, договор на изготовление продукции</w:t>
            </w:r>
          </w:p>
        </w:tc>
      </w:tr>
      <w:tr w:rsidR="004A4BE0" w:rsidRPr="004A4BE0" w:rsidTr="00896A5B">
        <w:trPr>
          <w:cantSplit/>
          <w:trHeight w:val="178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3</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Акт выполненных работ, договор на изготовление и установку знаков</w:t>
            </w:r>
          </w:p>
        </w:tc>
      </w:tr>
      <w:tr w:rsidR="004A4BE0" w:rsidRPr="004A4BE0" w:rsidTr="00896A5B">
        <w:trPr>
          <w:cantSplit/>
          <w:trHeight w:val="3315"/>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12.1.3.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комитета экономики и муниципального заказа о реализации мероприятий в сфере туризма, публикации в СМИ, протокол комиссии «О проведении конкурса сувенирной продукции «Сувенир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13.1.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Задача 13.1. Повышение уровня обеспеченности жильем педагогических и иных  работников   образовательных учреждений </w:t>
            </w:r>
          </w:p>
        </w:tc>
      </w:tr>
      <w:tr w:rsidR="004A4BE0" w:rsidRPr="004A4BE0" w:rsidTr="00896A5B">
        <w:trPr>
          <w:cantSplit/>
          <w:trHeight w:val="102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13.1.3.</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семей (педагогических и иных работников), улучшивших жилищные условия</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Единиц</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14</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16</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Отчет отдела по учету и распределению жилья, договоры краткосрочного найма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4A4BE0" w:rsidRPr="004A4BE0" w:rsidTr="00896A5B">
        <w:trPr>
          <w:cantSplit/>
          <w:trHeight w:val="255"/>
        </w:trPr>
        <w:tc>
          <w:tcPr>
            <w:tcW w:w="859" w:type="dxa"/>
            <w:tcBorders>
              <w:top w:val="single" w:sz="4" w:space="0" w:color="auto"/>
              <w:left w:val="single" w:sz="4" w:space="0" w:color="auto"/>
              <w:bottom w:val="single" w:sz="4" w:space="0" w:color="auto"/>
              <w:right w:val="nil"/>
            </w:tcBorders>
            <w:shd w:val="clear" w:color="000000" w:fill="FFFFFF"/>
            <w:hideMark/>
          </w:tcPr>
          <w:p w:rsidR="004A4BE0" w:rsidRPr="004A4BE0" w:rsidRDefault="004A4BE0" w:rsidP="004A4BE0">
            <w:pPr>
              <w:spacing w:after="160" w:line="259" w:lineRule="auto"/>
              <w:contextualSpacing/>
              <w:jc w:val="center"/>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14.1.</w:t>
            </w:r>
          </w:p>
        </w:tc>
        <w:tc>
          <w:tcPr>
            <w:tcW w:w="1410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4A4BE0" w:rsidRPr="004A4BE0" w:rsidTr="00896A5B">
        <w:trPr>
          <w:cantSplit/>
          <w:trHeight w:val="255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14.1.1.</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 социально ориентированных некоммерческих организаций получивших поддержку в виде субсидии</w:t>
            </w:r>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5</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4A4BE0" w:rsidRPr="004A4BE0" w:rsidTr="00896A5B">
        <w:trPr>
          <w:cantSplit/>
          <w:trHeight w:val="153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sz w:val="20"/>
                <w:szCs w:val="20"/>
              </w:rPr>
            </w:pPr>
            <w:r w:rsidRPr="004A4BE0">
              <w:rPr>
                <w:rFonts w:ascii="Times New Roman" w:eastAsia="Calibri" w:hAnsi="Times New Roman" w:cs="Times New Roman"/>
                <w:sz w:val="20"/>
                <w:szCs w:val="20"/>
              </w:rPr>
              <w:t>14.1.2.</w:t>
            </w:r>
          </w:p>
        </w:tc>
        <w:tc>
          <w:tcPr>
            <w:tcW w:w="288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proofErr w:type="gramStart"/>
            <w:r w:rsidRPr="004A4BE0">
              <w:rPr>
                <w:rFonts w:ascii="Times New Roman" w:eastAsia="Calibri" w:hAnsi="Times New Roman" w:cs="Times New Roman"/>
                <w:sz w:val="20"/>
                <w:szCs w:val="20"/>
              </w:rPr>
              <w:t>Количество проектов инициативного бюджетирования реализованных на территории городского округа Верхняя Пышма</w:t>
            </w:r>
            <w:proofErr w:type="gramEnd"/>
          </w:p>
        </w:tc>
        <w:tc>
          <w:tcPr>
            <w:tcW w:w="1389"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Количество</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9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0</w:t>
            </w:r>
          </w:p>
        </w:tc>
        <w:tc>
          <w:tcPr>
            <w:tcW w:w="2115" w:type="dxa"/>
            <w:tcBorders>
              <w:top w:val="single" w:sz="4" w:space="0" w:color="auto"/>
              <w:left w:val="nil"/>
              <w:bottom w:val="single" w:sz="4" w:space="0" w:color="auto"/>
              <w:right w:val="single" w:sz="4" w:space="0" w:color="auto"/>
            </w:tcBorders>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Данные комитета экономики и муниципального заказа администрации городского округа Верхняя Пышма</w:t>
            </w:r>
          </w:p>
        </w:tc>
      </w:tr>
    </w:tbl>
    <w:p w:rsidR="004A4BE0" w:rsidRPr="004A4BE0" w:rsidRDefault="004A4BE0" w:rsidP="004A4BE0">
      <w:pPr>
        <w:spacing w:after="0" w:line="240" w:lineRule="auto"/>
        <w:contextualSpacing/>
        <w:rPr>
          <w:rFonts w:ascii="Times New Roman" w:eastAsia="Calibri" w:hAnsi="Times New Roman" w:cs="Times New Roman"/>
          <w:sz w:val="2"/>
        </w:rPr>
      </w:pPr>
    </w:p>
    <w:p w:rsidR="004A4BE0" w:rsidRPr="004A4BE0" w:rsidRDefault="004A4BE0" w:rsidP="004A4BE0">
      <w:pPr>
        <w:spacing w:after="1" w:line="220" w:lineRule="atLeast"/>
        <w:jc w:val="both"/>
        <w:rPr>
          <w:rFonts w:ascii="Calibri" w:eastAsia="Calibri" w:hAnsi="Calibri" w:cs="Times New Roman"/>
          <w:sz w:val="26"/>
          <w:szCs w:val="26"/>
        </w:rPr>
      </w:pPr>
    </w:p>
    <w:p w:rsidR="004A4BE0" w:rsidRDefault="004A4BE0"/>
    <w:p w:rsidR="004A4BE0" w:rsidRDefault="004A4BE0"/>
    <w:p w:rsidR="004A4BE0" w:rsidRDefault="004A4BE0"/>
    <w:p w:rsidR="004A4BE0" w:rsidRDefault="004A4BE0"/>
    <w:p w:rsidR="004A4BE0" w:rsidRDefault="004A4BE0"/>
    <w:tbl>
      <w:tblPr>
        <w:tblW w:w="5000" w:type="pct"/>
        <w:tblLook w:val="04A0" w:firstRow="1" w:lastRow="0" w:firstColumn="1" w:lastColumn="0" w:noHBand="0" w:noVBand="1"/>
      </w:tblPr>
      <w:tblGrid>
        <w:gridCol w:w="220"/>
        <w:gridCol w:w="221"/>
        <w:gridCol w:w="221"/>
        <w:gridCol w:w="221"/>
        <w:gridCol w:w="221"/>
        <w:gridCol w:w="221"/>
        <w:gridCol w:w="221"/>
        <w:gridCol w:w="13240"/>
      </w:tblGrid>
      <w:tr w:rsidR="004A4BE0" w:rsidRPr="004A4BE0" w:rsidTr="00896A5B">
        <w:trPr>
          <w:trHeight w:val="1399"/>
        </w:trPr>
        <w:tc>
          <w:tcPr>
            <w:tcW w:w="79" w:type="pct"/>
            <w:tcBorders>
              <w:top w:val="nil"/>
              <w:left w:val="nil"/>
              <w:bottom w:val="nil"/>
              <w:right w:val="nil"/>
            </w:tcBorders>
            <w:shd w:val="clear" w:color="auto" w:fill="auto"/>
            <w:vAlign w:val="bottom"/>
            <w:hideMark/>
          </w:tcPr>
          <w:p w:rsidR="004A4BE0" w:rsidRPr="004A4BE0" w:rsidRDefault="004A4BE0" w:rsidP="004A4BE0">
            <w:pPr>
              <w:spacing w:after="160" w:line="259" w:lineRule="auto"/>
              <w:rPr>
                <w:rFonts w:ascii="Times New Roman" w:eastAsia="Calibri" w:hAnsi="Times New Roman" w:cs="Times New Roman"/>
                <w:sz w:val="2"/>
              </w:rPr>
            </w:pPr>
          </w:p>
        </w:tc>
        <w:tc>
          <w:tcPr>
            <w:tcW w:w="79" w:type="pct"/>
            <w:tcBorders>
              <w:top w:val="nil"/>
              <w:left w:val="nil"/>
              <w:bottom w:val="nil"/>
              <w:right w:val="nil"/>
            </w:tcBorders>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9" w:type="pct"/>
            <w:tcBorders>
              <w:top w:val="nil"/>
              <w:left w:val="nil"/>
              <w:bottom w:val="nil"/>
              <w:right w:val="nil"/>
            </w:tcBorders>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9" w:type="pct"/>
            <w:tcBorders>
              <w:top w:val="nil"/>
              <w:left w:val="nil"/>
              <w:bottom w:val="nil"/>
              <w:right w:val="nil"/>
            </w:tcBorders>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9" w:type="pct"/>
            <w:tcBorders>
              <w:top w:val="nil"/>
              <w:left w:val="nil"/>
              <w:bottom w:val="nil"/>
              <w:right w:val="nil"/>
            </w:tcBorders>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9" w:type="pct"/>
            <w:tcBorders>
              <w:top w:val="nil"/>
              <w:left w:val="nil"/>
              <w:bottom w:val="nil"/>
              <w:right w:val="nil"/>
            </w:tcBorders>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79" w:type="pct"/>
            <w:tcBorders>
              <w:top w:val="nil"/>
              <w:left w:val="nil"/>
              <w:bottom w:val="nil"/>
              <w:right w:val="nil"/>
            </w:tcBorders>
            <w:shd w:val="clear" w:color="auto" w:fill="auto"/>
            <w:vAlign w:val="bottom"/>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p>
        </w:tc>
        <w:tc>
          <w:tcPr>
            <w:tcW w:w="4448" w:type="pct"/>
            <w:tcBorders>
              <w:top w:val="nil"/>
              <w:left w:val="nil"/>
              <w:bottom w:val="nil"/>
              <w:right w:val="nil"/>
            </w:tcBorders>
            <w:shd w:val="clear" w:color="auto" w:fill="auto"/>
            <w:noWrap/>
            <w:vAlign w:val="center"/>
            <w:hideMark/>
          </w:tcPr>
          <w:tbl>
            <w:tblPr>
              <w:tblW w:w="14967" w:type="dxa"/>
              <w:tblLook w:val="04A0" w:firstRow="1" w:lastRow="0" w:firstColumn="1" w:lastColumn="0" w:noHBand="0" w:noVBand="1"/>
            </w:tblPr>
            <w:tblGrid>
              <w:gridCol w:w="13024"/>
            </w:tblGrid>
            <w:tr w:rsidR="004A4BE0" w:rsidRPr="004A4BE0" w:rsidTr="00896A5B">
              <w:trPr>
                <w:trHeight w:val="1399"/>
              </w:trPr>
              <w:tc>
                <w:tcPr>
                  <w:tcW w:w="16005" w:type="dxa"/>
                  <w:tcBorders>
                    <w:top w:val="nil"/>
                    <w:left w:val="nil"/>
                    <w:bottom w:val="nil"/>
                    <w:right w:val="nil"/>
                  </w:tcBorders>
                  <w:shd w:val="clear" w:color="auto" w:fill="auto"/>
                  <w:noWrap/>
                  <w:vAlign w:val="center"/>
                  <w:hideMark/>
                </w:tcPr>
                <w:p w:rsidR="004A4BE0" w:rsidRPr="004A4BE0" w:rsidRDefault="004A4BE0" w:rsidP="004A4BE0">
                  <w:pPr>
                    <w:spacing w:after="160" w:line="259" w:lineRule="auto"/>
                    <w:ind w:left="8977"/>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К постановлению администрации </w:t>
                  </w:r>
                </w:p>
                <w:p w:rsidR="004A4BE0" w:rsidRPr="004A4BE0" w:rsidRDefault="004A4BE0" w:rsidP="004A4BE0">
                  <w:pPr>
                    <w:spacing w:after="160" w:line="259" w:lineRule="auto"/>
                    <w:ind w:left="8977"/>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городского округа Верхняя Пышма </w:t>
                  </w:r>
                </w:p>
                <w:p w:rsidR="004A4BE0" w:rsidRPr="004A4BE0" w:rsidRDefault="004A4BE0" w:rsidP="004A4BE0">
                  <w:pPr>
                    <w:spacing w:after="160" w:line="259" w:lineRule="auto"/>
                    <w:ind w:left="8977"/>
                    <w:contextualSpacing/>
                    <w:rPr>
                      <w:rFonts w:ascii="Liberation Serif" w:eastAsia="Calibri" w:hAnsi="Liberation Serif" w:cs="Arial"/>
                      <w:sz w:val="24"/>
                      <w:szCs w:val="24"/>
                    </w:rPr>
                  </w:pPr>
                  <w:r w:rsidRPr="004A4BE0">
                    <w:rPr>
                      <w:rFonts w:ascii="Liberation Serif" w:eastAsia="Calibri" w:hAnsi="Liberation Serif" w:cs="Arial"/>
                      <w:sz w:val="24"/>
                      <w:szCs w:val="24"/>
                    </w:rPr>
                    <w:t>от ____</w:t>
                  </w:r>
                  <w:r>
                    <w:rPr>
                      <w:rFonts w:ascii="Liberation Serif" w:eastAsia="Calibri" w:hAnsi="Liberation Serif" w:cs="Arial"/>
                      <w:sz w:val="24"/>
                      <w:szCs w:val="24"/>
                    </w:rPr>
                    <w:t>проект</w:t>
                  </w:r>
                  <w:bookmarkStart w:id="1" w:name="_GoBack"/>
                  <w:bookmarkEnd w:id="1"/>
                  <w:r w:rsidRPr="004A4BE0">
                    <w:rPr>
                      <w:rFonts w:ascii="Liberation Serif" w:eastAsia="Calibri" w:hAnsi="Liberation Serif" w:cs="Arial"/>
                      <w:sz w:val="24"/>
                      <w:szCs w:val="24"/>
                    </w:rPr>
                    <w:t>_____ № ________</w:t>
                  </w:r>
                </w:p>
                <w:p w:rsidR="004A4BE0" w:rsidRPr="004A4BE0" w:rsidRDefault="004A4BE0" w:rsidP="004A4BE0">
                  <w:pPr>
                    <w:spacing w:after="160" w:line="259" w:lineRule="auto"/>
                    <w:ind w:left="9405"/>
                    <w:contextualSpacing/>
                    <w:rPr>
                      <w:rFonts w:ascii="Liberation Serif" w:eastAsia="Calibri" w:hAnsi="Liberation Serif" w:cs="Arial"/>
                      <w:sz w:val="24"/>
                      <w:szCs w:val="24"/>
                    </w:rPr>
                  </w:pPr>
                </w:p>
                <w:p w:rsidR="004A4BE0" w:rsidRPr="004A4BE0" w:rsidRDefault="004A4BE0" w:rsidP="004A4BE0">
                  <w:pPr>
                    <w:spacing w:after="160" w:line="259" w:lineRule="auto"/>
                    <w:contextualSpacing/>
                    <w:jc w:val="right"/>
                    <w:rPr>
                      <w:rFonts w:ascii="Liberation Serif" w:eastAsia="Calibri" w:hAnsi="Liberation Serif" w:cs="Arial"/>
                      <w:sz w:val="24"/>
                      <w:szCs w:val="24"/>
                    </w:rPr>
                  </w:pPr>
                </w:p>
                <w:p w:rsidR="004A4BE0" w:rsidRPr="004A4BE0" w:rsidRDefault="004A4BE0" w:rsidP="004A4BE0">
                  <w:pPr>
                    <w:spacing w:after="160" w:line="259" w:lineRule="auto"/>
                    <w:ind w:left="8977"/>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Приложение № 2 </w:t>
                  </w:r>
                </w:p>
                <w:p w:rsidR="004A4BE0" w:rsidRPr="004A4BE0" w:rsidRDefault="004A4BE0" w:rsidP="004A4BE0">
                  <w:pPr>
                    <w:spacing w:after="160" w:line="259" w:lineRule="auto"/>
                    <w:ind w:left="8977"/>
                    <w:contextualSpacing/>
                    <w:rPr>
                      <w:rFonts w:ascii="Liberation Serif" w:eastAsia="Calibri" w:hAnsi="Liberation Serif" w:cs="Arial"/>
                      <w:sz w:val="24"/>
                      <w:szCs w:val="24"/>
                    </w:rPr>
                  </w:pPr>
                  <w:r w:rsidRPr="004A4BE0">
                    <w:rPr>
                      <w:rFonts w:ascii="Liberation Serif" w:eastAsia="Calibri" w:hAnsi="Liberation Serif" w:cs="Arial"/>
                      <w:sz w:val="24"/>
                      <w:szCs w:val="24"/>
                    </w:rPr>
                    <w:t>к муниципальной программе</w:t>
                  </w:r>
                </w:p>
                <w:p w:rsidR="004A4BE0" w:rsidRPr="004A4BE0" w:rsidRDefault="004A4BE0" w:rsidP="004A4BE0">
                  <w:pPr>
                    <w:spacing w:after="160" w:line="259" w:lineRule="auto"/>
                    <w:ind w:left="8977"/>
                    <w:contextualSpacing/>
                    <w:rPr>
                      <w:rFonts w:ascii="Liberation Serif" w:eastAsia="Calibri" w:hAnsi="Liberation Serif" w:cs="Arial"/>
                      <w:sz w:val="24"/>
                      <w:szCs w:val="24"/>
                    </w:rPr>
                  </w:pPr>
                  <w:r w:rsidRPr="004A4BE0">
                    <w:rPr>
                      <w:rFonts w:ascii="Liberation Serif" w:eastAsia="Calibri" w:hAnsi="Liberation Serif" w:cs="Arial"/>
                      <w:sz w:val="24"/>
                      <w:szCs w:val="24"/>
                    </w:rPr>
                    <w:t xml:space="preserve">«Совершенствование социально-экономической политики </w:t>
                  </w:r>
                </w:p>
                <w:p w:rsidR="004A4BE0" w:rsidRPr="004A4BE0" w:rsidRDefault="004A4BE0" w:rsidP="004A4BE0">
                  <w:pPr>
                    <w:spacing w:after="160" w:line="259" w:lineRule="auto"/>
                    <w:ind w:left="8977"/>
                    <w:contextualSpacing/>
                    <w:rPr>
                      <w:rFonts w:ascii="Liberation Serif" w:eastAsia="Calibri" w:hAnsi="Liberation Serif" w:cs="Arial"/>
                      <w:sz w:val="20"/>
                      <w:szCs w:val="20"/>
                    </w:rPr>
                  </w:pPr>
                  <w:r w:rsidRPr="004A4BE0">
                    <w:rPr>
                      <w:rFonts w:ascii="Liberation Serif" w:eastAsia="Calibri" w:hAnsi="Liberation Serif" w:cs="Arial"/>
                      <w:sz w:val="24"/>
                      <w:szCs w:val="24"/>
                    </w:rPr>
                    <w:t>на территории городского округа Верхняя Пышма до 2024 года»</w:t>
                  </w:r>
                </w:p>
              </w:tc>
            </w:tr>
          </w:tbl>
          <w:p w:rsidR="004A4BE0" w:rsidRPr="004A4BE0" w:rsidRDefault="004A4BE0" w:rsidP="004A4BE0">
            <w:pPr>
              <w:spacing w:after="160" w:line="259" w:lineRule="auto"/>
              <w:contextualSpacing/>
              <w:jc w:val="right"/>
              <w:rPr>
                <w:rFonts w:ascii="Arial" w:eastAsia="Calibri" w:hAnsi="Arial" w:cs="Arial"/>
                <w:sz w:val="20"/>
                <w:szCs w:val="20"/>
              </w:rPr>
            </w:pPr>
            <w:r w:rsidRPr="004A4BE0">
              <w:rPr>
                <w:rFonts w:ascii="Arial" w:eastAsia="Calibri" w:hAnsi="Arial" w:cs="Arial"/>
                <w:sz w:val="20"/>
                <w:szCs w:val="20"/>
              </w:rPr>
              <w:t>»</w:t>
            </w:r>
          </w:p>
        </w:tc>
      </w:tr>
      <w:tr w:rsidR="004A4BE0" w:rsidRPr="004A4BE0" w:rsidTr="00896A5B">
        <w:trPr>
          <w:trHeight w:val="510"/>
        </w:trPr>
        <w:tc>
          <w:tcPr>
            <w:tcW w:w="5000" w:type="pct"/>
            <w:gridSpan w:val="8"/>
            <w:tcBorders>
              <w:top w:val="nil"/>
              <w:left w:val="nil"/>
              <w:bottom w:val="nil"/>
              <w:right w:val="nil"/>
            </w:tcBorders>
            <w:shd w:val="clear" w:color="auto" w:fill="auto"/>
            <w:noWrap/>
            <w:vAlign w:val="bottom"/>
            <w:hideMark/>
          </w:tcPr>
          <w:p w:rsidR="004A4BE0" w:rsidRPr="004A4BE0" w:rsidRDefault="004A4BE0" w:rsidP="004A4BE0">
            <w:pPr>
              <w:spacing w:after="160" w:line="259" w:lineRule="auto"/>
              <w:contextualSpacing/>
              <w:jc w:val="center"/>
              <w:rPr>
                <w:rFonts w:ascii="Times New Roman" w:eastAsia="Calibri" w:hAnsi="Times New Roman" w:cs="Times New Roman"/>
                <w:b/>
                <w:bCs/>
              </w:rPr>
            </w:pPr>
          </w:p>
          <w:p w:rsidR="004A4BE0" w:rsidRPr="004A4BE0" w:rsidRDefault="004A4BE0" w:rsidP="004A4BE0">
            <w:pPr>
              <w:spacing w:after="160" w:line="259" w:lineRule="auto"/>
              <w:contextualSpacing/>
              <w:jc w:val="center"/>
              <w:rPr>
                <w:rFonts w:ascii="Times New Roman" w:eastAsia="Calibri" w:hAnsi="Times New Roman" w:cs="Times New Roman"/>
                <w:b/>
                <w:bCs/>
              </w:rPr>
            </w:pPr>
          </w:p>
          <w:p w:rsidR="004A4BE0" w:rsidRPr="004A4BE0" w:rsidRDefault="004A4BE0" w:rsidP="004A4BE0">
            <w:pPr>
              <w:spacing w:after="160" w:line="259" w:lineRule="auto"/>
              <w:contextualSpacing/>
              <w:jc w:val="center"/>
              <w:rPr>
                <w:rFonts w:ascii="Times New Roman" w:eastAsia="Calibri" w:hAnsi="Times New Roman" w:cs="Times New Roman"/>
                <w:b/>
                <w:bCs/>
              </w:rPr>
            </w:pPr>
            <w:r w:rsidRPr="004A4BE0">
              <w:rPr>
                <w:rFonts w:ascii="Times New Roman" w:eastAsia="Calibri" w:hAnsi="Times New Roman" w:cs="Times New Roman"/>
                <w:b/>
                <w:bCs/>
              </w:rPr>
              <w:t>ПЛАН МЕРОПРИЯТИЙ</w:t>
            </w:r>
          </w:p>
        </w:tc>
      </w:tr>
      <w:tr w:rsidR="004A4BE0" w:rsidRPr="004A4BE0" w:rsidTr="00896A5B">
        <w:trPr>
          <w:trHeight w:val="285"/>
        </w:trPr>
        <w:tc>
          <w:tcPr>
            <w:tcW w:w="5000" w:type="pct"/>
            <w:gridSpan w:val="8"/>
            <w:tcBorders>
              <w:top w:val="nil"/>
              <w:left w:val="nil"/>
              <w:bottom w:val="nil"/>
              <w:right w:val="nil"/>
            </w:tcBorders>
            <w:shd w:val="clear" w:color="auto" w:fill="auto"/>
            <w:noWrap/>
            <w:vAlign w:val="bottom"/>
            <w:hideMark/>
          </w:tcPr>
          <w:p w:rsidR="004A4BE0" w:rsidRPr="004A4BE0" w:rsidRDefault="004A4BE0" w:rsidP="004A4BE0">
            <w:pPr>
              <w:spacing w:after="160" w:line="259" w:lineRule="auto"/>
              <w:contextualSpacing/>
              <w:jc w:val="center"/>
              <w:rPr>
                <w:rFonts w:ascii="Times New Roman" w:eastAsia="Calibri" w:hAnsi="Times New Roman" w:cs="Times New Roman"/>
                <w:b/>
                <w:bCs/>
              </w:rPr>
            </w:pPr>
            <w:r w:rsidRPr="004A4BE0">
              <w:rPr>
                <w:rFonts w:ascii="Times New Roman" w:eastAsia="Calibri" w:hAnsi="Times New Roman" w:cs="Times New Roman"/>
                <w:b/>
                <w:bCs/>
              </w:rPr>
              <w:t>по выполнению муниципальной программы</w:t>
            </w:r>
          </w:p>
        </w:tc>
      </w:tr>
      <w:tr w:rsidR="004A4BE0" w:rsidRPr="004A4BE0" w:rsidTr="00896A5B">
        <w:trPr>
          <w:trHeight w:val="510"/>
        </w:trPr>
        <w:tc>
          <w:tcPr>
            <w:tcW w:w="5000" w:type="pct"/>
            <w:gridSpan w:val="8"/>
            <w:tcBorders>
              <w:top w:val="nil"/>
              <w:left w:val="nil"/>
              <w:bottom w:val="nil"/>
              <w:right w:val="nil"/>
            </w:tcBorders>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rPr>
            </w:pPr>
            <w:r w:rsidRPr="004A4BE0">
              <w:rPr>
                <w:rFonts w:ascii="Times New Roman" w:eastAsia="Calibri" w:hAnsi="Times New Roman" w:cs="Times New Roman"/>
                <w:b/>
                <w:bCs/>
              </w:rPr>
              <w:t>«Совершенствование социально-экономической политики на территории городского округа Верхняя Пышма до 2024 года»</w:t>
            </w:r>
          </w:p>
        </w:tc>
      </w:tr>
    </w:tbl>
    <w:p w:rsidR="004A4BE0" w:rsidRPr="004A4BE0" w:rsidRDefault="004A4BE0" w:rsidP="004A4BE0">
      <w:pPr>
        <w:spacing w:after="0" w:line="240" w:lineRule="auto"/>
        <w:contextualSpacing/>
        <w:rPr>
          <w:rFonts w:ascii="Times New Roman" w:eastAsia="Calibri"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4A4BE0" w:rsidRPr="004A4BE0" w:rsidTr="00896A5B">
        <w:trPr>
          <w:cantSplit/>
          <w:trHeight w:val="255"/>
        </w:trPr>
        <w:tc>
          <w:tcPr>
            <w:tcW w:w="766" w:type="dxa"/>
            <w:vMerge w:val="restart"/>
            <w:shd w:val="clear" w:color="auto" w:fill="auto"/>
            <w:hideMark/>
          </w:tcPr>
          <w:p w:rsidR="004A4BE0" w:rsidRPr="004A4BE0" w:rsidRDefault="004A4BE0" w:rsidP="004A4BE0">
            <w:pPr>
              <w:spacing w:after="160" w:line="259" w:lineRule="auto"/>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 строки</w:t>
            </w:r>
          </w:p>
        </w:tc>
        <w:tc>
          <w:tcPr>
            <w:tcW w:w="2787" w:type="dxa"/>
            <w:vMerge w:val="restart"/>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Наименование мероприятия/Источники расходов на финансирование</w:t>
            </w:r>
          </w:p>
        </w:tc>
        <w:tc>
          <w:tcPr>
            <w:tcW w:w="9603" w:type="dxa"/>
            <w:gridSpan w:val="7"/>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Объёмы расходов на выполнение мероприятия за счёт всех источников ресурсного обеспечения, тыс. руб.</w:t>
            </w:r>
          </w:p>
        </w:tc>
        <w:tc>
          <w:tcPr>
            <w:tcW w:w="1811" w:type="dxa"/>
            <w:vMerge w:val="restart"/>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Номера целевых показателей, на достижение которых направлены мероприятия</w:t>
            </w:r>
          </w:p>
        </w:tc>
      </w:tr>
      <w:tr w:rsidR="004A4BE0" w:rsidRPr="004A4BE0" w:rsidTr="00896A5B">
        <w:trPr>
          <w:cantSplit/>
          <w:trHeight w:val="1125"/>
        </w:trPr>
        <w:tc>
          <w:tcPr>
            <w:tcW w:w="766" w:type="dxa"/>
            <w:vMerge/>
            <w:vAlign w:val="center"/>
            <w:hideMark/>
          </w:tcPr>
          <w:p w:rsidR="004A4BE0" w:rsidRPr="004A4BE0" w:rsidRDefault="004A4BE0" w:rsidP="004A4BE0">
            <w:pPr>
              <w:spacing w:after="160" w:line="259" w:lineRule="auto"/>
              <w:contextualSpacing/>
              <w:rPr>
                <w:rFonts w:ascii="Times New Roman" w:eastAsia="Calibri" w:hAnsi="Times New Roman" w:cs="Times New Roman"/>
                <w:b/>
                <w:bCs/>
                <w:sz w:val="20"/>
                <w:szCs w:val="20"/>
              </w:rPr>
            </w:pPr>
          </w:p>
        </w:tc>
        <w:tc>
          <w:tcPr>
            <w:tcW w:w="2787" w:type="dxa"/>
            <w:vMerge/>
            <w:vAlign w:val="center"/>
            <w:hideMark/>
          </w:tcPr>
          <w:p w:rsidR="004A4BE0" w:rsidRPr="004A4BE0" w:rsidRDefault="004A4BE0" w:rsidP="004A4BE0">
            <w:pPr>
              <w:spacing w:after="160" w:line="259" w:lineRule="auto"/>
              <w:contextualSpacing/>
              <w:rPr>
                <w:rFonts w:ascii="Times New Roman" w:eastAsia="Calibri" w:hAnsi="Times New Roman" w:cs="Times New Roman"/>
                <w:b/>
                <w:bCs/>
                <w:sz w:val="20"/>
                <w:szCs w:val="20"/>
              </w:rPr>
            </w:pPr>
          </w:p>
        </w:tc>
        <w:tc>
          <w:tcPr>
            <w:tcW w:w="1399"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всего</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2019</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2020</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2021</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2022</w:t>
            </w:r>
          </w:p>
        </w:tc>
        <w:tc>
          <w:tcPr>
            <w:tcW w:w="1310"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2023</w:t>
            </w:r>
          </w:p>
        </w:tc>
        <w:tc>
          <w:tcPr>
            <w:tcW w:w="1310"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2024</w:t>
            </w:r>
          </w:p>
        </w:tc>
        <w:tc>
          <w:tcPr>
            <w:tcW w:w="1811" w:type="dxa"/>
            <w:vMerge/>
            <w:vAlign w:val="center"/>
            <w:hideMark/>
          </w:tcPr>
          <w:p w:rsidR="004A4BE0" w:rsidRPr="004A4BE0" w:rsidRDefault="004A4BE0" w:rsidP="004A4BE0">
            <w:pPr>
              <w:spacing w:after="160" w:line="259" w:lineRule="auto"/>
              <w:contextualSpacing/>
              <w:rPr>
                <w:rFonts w:ascii="Times New Roman" w:eastAsia="Calibri" w:hAnsi="Times New Roman" w:cs="Times New Roman"/>
                <w:b/>
                <w:bCs/>
                <w:sz w:val="20"/>
                <w:szCs w:val="20"/>
              </w:rPr>
            </w:pPr>
          </w:p>
        </w:tc>
      </w:tr>
    </w:tbl>
    <w:p w:rsidR="004A4BE0" w:rsidRPr="004A4BE0" w:rsidRDefault="004A4BE0" w:rsidP="004A4BE0">
      <w:pPr>
        <w:spacing w:after="160" w:line="259" w:lineRule="auto"/>
        <w:contextualSpacing/>
        <w:rPr>
          <w:rFonts w:ascii="Times New Roman" w:eastAsia="Calibri"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4A4BE0" w:rsidRPr="004A4BE0" w:rsidTr="00896A5B">
        <w:trPr>
          <w:cantSplit/>
          <w:trHeight w:val="255"/>
          <w:tblHeader/>
        </w:trPr>
        <w:tc>
          <w:tcPr>
            <w:tcW w:w="76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1</w:t>
            </w:r>
          </w:p>
        </w:tc>
        <w:tc>
          <w:tcPr>
            <w:tcW w:w="2787"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2</w:t>
            </w:r>
          </w:p>
        </w:tc>
        <w:tc>
          <w:tcPr>
            <w:tcW w:w="1399"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3</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4</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5</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6</w:t>
            </w:r>
          </w:p>
        </w:tc>
        <w:tc>
          <w:tcPr>
            <w:tcW w:w="1396"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7</w:t>
            </w:r>
          </w:p>
        </w:tc>
        <w:tc>
          <w:tcPr>
            <w:tcW w:w="1310"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8</w:t>
            </w:r>
          </w:p>
        </w:tc>
        <w:tc>
          <w:tcPr>
            <w:tcW w:w="1310"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9</w:t>
            </w:r>
          </w:p>
        </w:tc>
        <w:tc>
          <w:tcPr>
            <w:tcW w:w="1811" w:type="dxa"/>
            <w:shd w:val="clear" w:color="auto" w:fill="auto"/>
            <w:hideMark/>
          </w:tcPr>
          <w:p w:rsidR="004A4BE0" w:rsidRPr="004A4BE0" w:rsidRDefault="004A4BE0" w:rsidP="004A4BE0">
            <w:pPr>
              <w:spacing w:after="160" w:line="259" w:lineRule="auto"/>
              <w:contextualSpacing/>
              <w:jc w:val="center"/>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10</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МУНИЦИПАЛЬНОЙ ПРОГРАММЕ,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1 458 726,7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254 475,5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286 238,0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251 297,1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254 018,8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204 819,6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207 877,7</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4 035,4</w:t>
            </w:r>
          </w:p>
        </w:tc>
        <w:tc>
          <w:tcPr>
            <w:tcW w:w="1396"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2 193,9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1 413,0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72,7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315,2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5 094,3</w:t>
            </w:r>
          </w:p>
        </w:tc>
        <w:tc>
          <w:tcPr>
            <w:tcW w:w="1396"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2 170,4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1 080,0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554,4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516,5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386,5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386,5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1 449 597,0</w:t>
            </w:r>
          </w:p>
        </w:tc>
        <w:tc>
          <w:tcPr>
            <w:tcW w:w="1396"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250 111,2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283 745,0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250 670,0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253 187,1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204 412,8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207 470,9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1 458 726,7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254 475,5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286 238,0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251 297,1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254 018,8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204 819,6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207 877,7</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4 035,4</w:t>
            </w:r>
          </w:p>
        </w:tc>
        <w:tc>
          <w:tcPr>
            <w:tcW w:w="1396"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2 193,9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1 413,0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72,7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315,2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lastRenderedPageBreak/>
              <w:t>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5 094,3</w:t>
            </w:r>
          </w:p>
        </w:tc>
        <w:tc>
          <w:tcPr>
            <w:tcW w:w="1396"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2 170,4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1 080,0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554,4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516,5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386,5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386,5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1 449 597,0</w:t>
            </w:r>
          </w:p>
        </w:tc>
        <w:tc>
          <w:tcPr>
            <w:tcW w:w="1396" w:type="dxa"/>
            <w:shd w:val="clear" w:color="000000" w:fill="FFFFFF"/>
            <w:vAlign w:val="center"/>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250 111,2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283 745,0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250 670,0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253 187,1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204 412,8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207 470,9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80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151 559,9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23 892,7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24 522,7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23 509,1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24 063,4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27 786,0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27 786,0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327,5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37,8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190,2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1 452,4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760,6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140,6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146,2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152,0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126,5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126,5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149 780,0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23 113,6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24 344,3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23 322,5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23 721,2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27 639,2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27 639,2</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151 559,9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23 892,7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24 522,7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23 509,1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24 063,4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27 786,0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27 786,0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327,5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37,8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190,2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1 452,4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760,6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140,6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146,2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152,0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126,5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126,5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149 780,0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23 113,6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24 344,3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23 322,5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23 721,2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27 639,2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27 639,2</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6 786,0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1 414,4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1 166,5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1 051,2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1 051,3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1 051,3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1 051,3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6 786,0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1 414,4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1 166,5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1 051,2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1 051,3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1 051,3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1 051,3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1.5. Организация и проведение информационн</w:t>
            </w:r>
            <w:proofErr w:type="gramStart"/>
            <w:r w:rsidRPr="004A4BE0">
              <w:rPr>
                <w:rFonts w:ascii="Times New Roman" w:eastAsia="Calibri" w:hAnsi="Times New Roman" w:cs="Times New Roman"/>
                <w:b/>
                <w:bCs/>
                <w:color w:val="000000"/>
                <w:sz w:val="20"/>
                <w:szCs w:val="20"/>
              </w:rPr>
              <w:t>о-</w:t>
            </w:r>
            <w:proofErr w:type="gramEnd"/>
            <w:r w:rsidRPr="004A4BE0">
              <w:rPr>
                <w:rFonts w:ascii="Times New Roman" w:eastAsia="Calibri" w:hAnsi="Times New Roman" w:cs="Times New Roman"/>
                <w:b/>
                <w:bCs/>
                <w:color w:val="000000"/>
                <w:sz w:val="20"/>
                <w:szCs w:val="20"/>
              </w:rPr>
              <w:t xml:space="preserve"> практических семинаров.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2 080,1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238,1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433,0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2 080,1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238,1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125,4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433,0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433,0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433,0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1.6. Выполнение комплекса работ </w:t>
            </w:r>
            <w:proofErr w:type="gramStart"/>
            <w:r w:rsidRPr="004A4BE0">
              <w:rPr>
                <w:rFonts w:ascii="Times New Roman" w:eastAsia="Calibri" w:hAnsi="Times New Roman" w:cs="Times New Roman"/>
                <w:b/>
                <w:bCs/>
                <w:color w:val="000000"/>
                <w:sz w:val="20"/>
                <w:szCs w:val="20"/>
              </w:rPr>
              <w:t>по</w:t>
            </w:r>
            <w:proofErr w:type="gramEnd"/>
            <w:r w:rsidRPr="004A4BE0">
              <w:rPr>
                <w:rFonts w:ascii="Times New Roman" w:eastAsia="Calibri" w:hAnsi="Times New Roman" w:cs="Times New Roman"/>
                <w:b/>
                <w:bCs/>
                <w:color w:val="000000"/>
                <w:sz w:val="20"/>
                <w:szCs w:val="20"/>
              </w:rPr>
              <w:t xml:space="preserve"> </w:t>
            </w:r>
            <w:proofErr w:type="gramStart"/>
            <w:r w:rsidRPr="004A4BE0">
              <w:rPr>
                <w:rFonts w:ascii="Times New Roman" w:eastAsia="Calibri" w:hAnsi="Times New Roman" w:cs="Times New Roman"/>
                <w:b/>
                <w:bCs/>
                <w:color w:val="000000"/>
                <w:sz w:val="20"/>
                <w:szCs w:val="20"/>
              </w:rPr>
              <w:t>специальной</w:t>
            </w:r>
            <w:proofErr w:type="gramEnd"/>
            <w:r w:rsidRPr="004A4BE0">
              <w:rPr>
                <w:rFonts w:ascii="Times New Roman" w:eastAsia="Calibri" w:hAnsi="Times New Roman" w:cs="Times New Roman"/>
                <w:b/>
                <w:bCs/>
                <w:color w:val="000000"/>
                <w:sz w:val="20"/>
                <w:szCs w:val="20"/>
              </w:rPr>
              <w:t xml:space="preserve"> оценки условий труда рабочих мест, выполнение требований по охране труда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420,4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64,9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65,1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70,2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73,4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73,4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73,4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420,4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64,9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65,1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70,2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73,4</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73,4</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73,4</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1.7. Организация диспансеризации муниципальных служащих и технических работников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1 699,0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239,2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373,0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258,2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268,6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1 699,0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239,2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373,0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258,2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268,6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280,0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280,0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1.8. Единовременное вознаграждение при выходе на пенсию.</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1 063,6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491,8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491,8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1 063,6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491,8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491,8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408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61 140,0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10 000,0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10 380,0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10 380,0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10 380,0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10 000,0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10 000,0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1.2.12., 1.2.3.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30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61 140,0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10 000,0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10 380,0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10 380,0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10 380,0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10 000,0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10 000,0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5 519,2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719,2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1 200,0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32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5 519,2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719,2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1.12. Пенсионное обеспечение муниципальных служащих.</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52 960,0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8 354,5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8 678,6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9 004,6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9 356,3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8 783,0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8 783,0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34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52 960,0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8 354,5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8 678,6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9 004,6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9 356,3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8 783,0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8 783,0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35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815,9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126,1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140,2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145,8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151,6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126,1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126,1</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36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областной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815,9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126,1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140,2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145,8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151,6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126,1</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126,1</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331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1 200,0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1.2.5.</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38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1.16. Финансовое обеспечение муниципальной похоронной службы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5 733,5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1 919,3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377,1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392,2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407,9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1 318,5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1 318,5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1.2.10., 1.2.6., 1.2.8., 1.2.9.</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40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областной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634,3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634,3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41</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5 099,2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1 285,0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377,1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392,2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407,9</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1 318,5</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1 318,5</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80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42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43</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областной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44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327,5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37,8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190,2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45</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федеральный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327,5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18,5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37,8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40,4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190,2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561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46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0,2</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47</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областной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0,2</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48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1.20. Укрепление и развитие материально - технической базы муниципальной похоронной службы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3 530,1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683,3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1 846,8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1.2.11.</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49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3 530,1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683,3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1 846,8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6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lastRenderedPageBreak/>
              <w:t>50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proofErr w:type="spellStart"/>
            <w:r w:rsidRPr="004A4BE0">
              <w:rPr>
                <w:rFonts w:ascii="Times New Roman" w:eastAsia="Calibri" w:hAnsi="Times New Roman" w:cs="Times New Roman"/>
                <w:b/>
                <w:bCs/>
                <w:i/>
                <w:iCs/>
                <w:color w:val="000000"/>
                <w:sz w:val="20"/>
                <w:szCs w:val="20"/>
              </w:rPr>
              <w:t>Подмероприятие</w:t>
            </w:r>
            <w:proofErr w:type="spellEnd"/>
            <w:r w:rsidRPr="004A4BE0">
              <w:rPr>
                <w:rFonts w:ascii="Times New Roman" w:eastAsia="Calibri" w:hAnsi="Times New Roman" w:cs="Times New Roman"/>
                <w:b/>
                <w:bCs/>
                <w:i/>
                <w:iCs/>
                <w:color w:val="000000"/>
                <w:sz w:val="20"/>
                <w:szCs w:val="20"/>
              </w:rPr>
              <w:t xml:space="preserve"> 1.20.1. Укрепление и развитие материально-технической базы муниципальных кладбищ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3 530,1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683,3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1 846,8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1.2.11.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51</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3 530,1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683,3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1 846,8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1.22. Субсидии органам территориального общественного самоуправления</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8 000,0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4 000,0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4 000,0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1.2.7.</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53</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8 000,0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4 000,0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4 000,0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331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282,4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51,8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58,9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55</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282,4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115,0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51,8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56,7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58,9</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56</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2. "ИНФОРМАЦИОННОЕ ОБЩЕСТВО В ГОРОДСКОМ ОКРУГЕ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57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"ИНФОРМАЦИОННОЕ ОБЩЕСТВО В ГОРОДСКОМ ОКРУГЕ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33 715,3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9 879,5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6 551,3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5 322,9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5 538,4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3 211,6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3 211,6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58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33 715,3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9 879,5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6 551,3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5 322,9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5 538,4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3 211,6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3 211,6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59</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33 715,3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9 879,5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6 551,3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5 322,9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5 538,4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3 211,6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3 211,6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61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33 715,3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9 879,5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6 551,3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5 322,9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5 538,4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3 211,6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3 211,6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510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4A4BE0">
              <w:rPr>
                <w:rFonts w:ascii="Times New Roman" w:eastAsia="Calibri" w:hAnsi="Times New Roman" w:cs="Times New Roman"/>
                <w:b/>
                <w:bCs/>
                <w:color w:val="000000"/>
                <w:sz w:val="20"/>
                <w:szCs w:val="20"/>
              </w:rPr>
              <w:t xml:space="preserve">( </w:t>
            </w:r>
            <w:proofErr w:type="gramEnd"/>
            <w:r w:rsidRPr="004A4BE0">
              <w:rPr>
                <w:rFonts w:ascii="Times New Roman" w:eastAsia="Calibri" w:hAnsi="Times New Roman" w:cs="Times New Roman"/>
                <w:b/>
                <w:bCs/>
                <w:color w:val="000000"/>
                <w:sz w:val="20"/>
                <w:szCs w:val="20"/>
              </w:rPr>
              <w:t>в том числе муниципальные программы).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438,9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92,9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96,4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100,3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104,3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63</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438,9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92,9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96,4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100,3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104,3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22,5</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22,5</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64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2.5. Внедрение системы электронного документооборота администрации городского округа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4 468,4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641,0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1 277,8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685,0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715,0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574,8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574,8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2.1.1., 2.3.1., 2.3.2.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65</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4 468,4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641,0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1 277,8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685,0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715,0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574,8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574,8</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2.7. 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4 998,8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4 748,8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2.1.1., 2.3.1.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67</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4 998,8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4 748,8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2.8. Финансовое обеспечение муниципальной газеты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23 607,7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4 195,3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4 927,1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4 537,6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4 719,1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2 614,3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2 614,3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2.2.1., 2.2.3., 2.2.4.</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69</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23 607,7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4 195,3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4 927,1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4 537,6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4 719,1</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2 614,3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2 614,3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2.10. Укрепление и развитие материально-технической базы муниципальной газеты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201,5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201,5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2.2.2.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71</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201,5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201,5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72</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306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73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17 956,0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3 897,3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3 982,3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2 682,3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2 355,9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2 355,9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1 275,1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1 275,1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16 680,9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2 622,2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3 982,3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2 682,3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2 355,9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2 355,9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76</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17 956,0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3 897,3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3 982,3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2 682,3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2 355,9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2 355,9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1 275,1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1 275,1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79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16 680,9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2 622,2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3 982,3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2 682,3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2 682,3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2 355,9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2 355,9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16 365,9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2 547,2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3 902,3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2 602,3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2 602,3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2 355,9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2 355,9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3.1.1., 3.2.1., 3.2.2., 3.2.3., 3.2.4., 3.2.5.</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81</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16 365,9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2 547,2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3 902,3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2 602,3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2 602,3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2 355,9</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2 355,9</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459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82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sidRPr="004A4BE0">
              <w:rPr>
                <w:rFonts w:ascii="Times New Roman" w:eastAsia="Calibri" w:hAnsi="Times New Roman" w:cs="Times New Roman"/>
                <w:b/>
                <w:bCs/>
                <w:color w:val="000000"/>
                <w:sz w:val="20"/>
                <w:szCs w:val="20"/>
              </w:rPr>
              <w:t>софинансирования</w:t>
            </w:r>
            <w:proofErr w:type="spellEnd"/>
            <w:r w:rsidRPr="004A4BE0">
              <w:rPr>
                <w:rFonts w:ascii="Times New Roman" w:eastAsia="Calibri" w:hAnsi="Times New Roman" w:cs="Times New Roman"/>
                <w:b/>
                <w:bCs/>
                <w:color w:val="000000"/>
                <w:sz w:val="20"/>
                <w:szCs w:val="20"/>
              </w:rPr>
              <w:t xml:space="preserve"> из федерального бюджета)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1 510,1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1 350,1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83</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федеральный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1 275,1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1 275,1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84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235,0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459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85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4A4BE0">
              <w:rPr>
                <w:rFonts w:ascii="Times New Roman" w:eastAsia="Calibri" w:hAnsi="Times New Roman" w:cs="Times New Roman"/>
                <w:b/>
                <w:bCs/>
                <w:color w:val="000000"/>
                <w:sz w:val="20"/>
                <w:szCs w:val="20"/>
              </w:rPr>
              <w:t>коронавирусной</w:t>
            </w:r>
            <w:proofErr w:type="spellEnd"/>
            <w:r w:rsidRPr="004A4BE0">
              <w:rPr>
                <w:rFonts w:ascii="Times New Roman" w:eastAsia="Calibri" w:hAnsi="Times New Roman" w:cs="Times New Roman"/>
                <w:b/>
                <w:bCs/>
                <w:color w:val="000000"/>
                <w:sz w:val="20"/>
                <w:szCs w:val="20"/>
              </w:rPr>
              <w:t xml:space="preserve"> инфекции (2019-NCOV), в целях финансового обеспечения затрат по аренде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3.1.3.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86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87</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4. "РАЗВИТИЕ АРХИВНОГО ДЕЛА НА ТЕРРИТОРИИ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1 578,0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89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1 578,0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241,0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262,0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272,0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283,0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260,0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260,0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90</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1 578,0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lastRenderedPageBreak/>
              <w:t>92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1 578,0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241,0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262,0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272,0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283,0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260,0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260,0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357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1 578,0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283,0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4.1.1., 4.1.2., 4.2.1., 4.2.2., 4.3.1.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94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областной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1 578,0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241,0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262,0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272,0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283,0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260,0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260,0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95</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61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96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96 171,9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18 129,7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20 632,3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17 032,0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16 779,1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11 799,4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11 799,4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97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96 171,9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18 129,7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20 632,3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17 032,0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16 779,1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11 799,4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11 799,4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98</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96 171,9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18 129,7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20 632,3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17 032,0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16 779,1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11 799,4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11 799,4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100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96 171,9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18 129,7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20 632,3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17 032,0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16 779,1</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11 799,4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11 799,4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331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101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2 770,0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1 070,0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102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2 770,0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1 070,0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331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12 424,5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5 076,2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3 413,5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2 096,9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1 837,9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104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12 424,5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5 076,2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3 413,5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2 096,9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1 837,9</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5.4. Разработка проектов по планировочным изменениям (раздел «Архитектурные решения»)</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106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107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5.5. Подготовка документации по планировке территорий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2 910,0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2 910,0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108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2 910,0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2 910,0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5.3.3.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110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75 639,6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10 625,7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13 238,8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13 235,1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14 941,2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11 799,4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11 799,4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5.1.1., 5.2.2., 5.2.3., 5.3.1., 5.3.2.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112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75 639,6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10 625,7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13 238,8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13 235,1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14 941,2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11 799,4</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11 799,4</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2 427,8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2 427,8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5.4.1.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114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2 427,8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2 427,8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115</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6. "КОМПЛЕКСНОЕ РАЗВИТИЕ СЕЛЬСКИХ ТЕРРИТОРИЙ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116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22 416,4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2 919,1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8 722,3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3 518,5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3 556,5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1 850,0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117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2 432,8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900,3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1 375,2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125,0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118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2 063,9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1 168,8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677,4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136,2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81,5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119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17 919,7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6 669,7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3 350,0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3 350,0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1 850,0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1 850,0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120</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22 416,4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2 919,1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8 722,3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3 518,5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3 556,5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1 850,0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122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федеральный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2 432,8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900,3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1 375,2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125,0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123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областной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2 063,9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1 168,8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677,4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136,2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81,5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124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17 919,7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6 669,7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3 350,0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3 350,0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1 850,0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1 850,0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14 537,7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2 919,1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3 843,6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2 018,5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2 056,5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1 850,0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6.1.1., 6.1.2.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126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федеральный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1 823,8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900,3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766,2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32,3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125,0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127</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областной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1 763,9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1 168,8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377,4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136,2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81,5</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128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10 950,0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2 700,0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1 850,0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1 850,0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1 850,0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129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6.2. Предоставление субсидии на </w:t>
            </w:r>
            <w:proofErr w:type="spellStart"/>
            <w:r w:rsidRPr="004A4BE0">
              <w:rPr>
                <w:rFonts w:ascii="Times New Roman" w:eastAsia="Calibri" w:hAnsi="Times New Roman" w:cs="Times New Roman"/>
                <w:b/>
                <w:bCs/>
                <w:color w:val="000000"/>
                <w:sz w:val="20"/>
                <w:szCs w:val="20"/>
              </w:rPr>
              <w:t>грантовую</w:t>
            </w:r>
            <w:proofErr w:type="spellEnd"/>
            <w:r w:rsidRPr="004A4BE0">
              <w:rPr>
                <w:rFonts w:ascii="Times New Roman" w:eastAsia="Calibri" w:hAnsi="Times New Roman" w:cs="Times New Roman"/>
                <w:b/>
                <w:bCs/>
                <w:color w:val="000000"/>
                <w:sz w:val="20"/>
                <w:szCs w:val="20"/>
              </w:rPr>
              <w:t xml:space="preserve"> поддержку местных инициатив граждан, проживающих в сельской местности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4 597,6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1 597,6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130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4 597,6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1 597,6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1 500,0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1 500,0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6.3. Устройство наружной лестницы к кинотеатру "Луч", ул. Сосновая в п. Исеть</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3 281,1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3 281,1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6.2.1.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132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федеральный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609,0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609,0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133</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областной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134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2 372,1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2 372,1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135</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382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36 256,7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6 551,6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7 576,9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5 424,7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5 326,9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6 116,2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5 260,4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137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36 256,7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6 551,6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7 576,9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5 424,7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5 326,9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6 116,2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5 260,4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138</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139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36 256,7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6 551,6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7 576,9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5 424,7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5 326,9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6 116,2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5 260,4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140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36 256,7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6 551,6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7 576,9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5 424,7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5 326,9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6 116,2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5 260,4</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5 744,2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906,8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883,8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978,0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1 017,0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979,3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979,3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142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5 744,2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906,8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883,8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978,0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1 017,0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979,3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979,3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7.2. Ликвидация источников нецентрализованного водоснабжения </w:t>
            </w:r>
            <w:proofErr w:type="gramStart"/>
            <w:r w:rsidRPr="004A4BE0">
              <w:rPr>
                <w:rFonts w:ascii="Times New Roman" w:eastAsia="Calibri" w:hAnsi="Times New Roman" w:cs="Times New Roman"/>
                <w:b/>
                <w:bCs/>
                <w:color w:val="000000"/>
                <w:sz w:val="20"/>
                <w:szCs w:val="20"/>
              </w:rPr>
              <w:t>вода</w:t>
            </w:r>
            <w:proofErr w:type="gramEnd"/>
            <w:r w:rsidRPr="004A4BE0">
              <w:rPr>
                <w:rFonts w:ascii="Times New Roman" w:eastAsia="Calibri" w:hAnsi="Times New Roman" w:cs="Times New Roman"/>
                <w:b/>
                <w:bCs/>
                <w:color w:val="000000"/>
                <w:sz w:val="20"/>
                <w:szCs w:val="20"/>
              </w:rPr>
              <w:t xml:space="preserve"> в которых не соответствует требованиям </w:t>
            </w:r>
            <w:proofErr w:type="spellStart"/>
            <w:r w:rsidRPr="004A4BE0">
              <w:rPr>
                <w:rFonts w:ascii="Times New Roman" w:eastAsia="Calibri" w:hAnsi="Times New Roman" w:cs="Times New Roman"/>
                <w:b/>
                <w:bCs/>
                <w:color w:val="000000"/>
                <w:sz w:val="20"/>
                <w:szCs w:val="20"/>
              </w:rPr>
              <w:t>СаНПиН</w:t>
            </w:r>
            <w:proofErr w:type="spellEnd"/>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139,7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144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139,7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22,0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7.3. Мониторинг качества вод нецентрализованных источников водоснабжения</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1 141,3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176,1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184,0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181,0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196,6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196,6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146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1 141,3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176,1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207,0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184,0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181,0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196,6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196,6</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7.4. Капитальный ремонт источников нецентрализованного водоснабжения (шахтных колодцев)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2 403,2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337,4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376,4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435,0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418,2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418,2</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148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2 403,2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337,4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376,4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418,0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435,0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418,2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418,2</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149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7.5. Чистка от донных отложений и дезинфекция источников нецентрализованного водоснабжения.</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3 935,8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759,0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790,0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821,0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855,8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150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3 935,8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710,0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759,0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790,0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821,0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855,8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151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7.6. Паспортизация нецентрализованных источников водоснабжения. </w:t>
            </w:r>
            <w:proofErr w:type="spellStart"/>
            <w:r w:rsidRPr="004A4BE0">
              <w:rPr>
                <w:rFonts w:ascii="Times New Roman" w:eastAsia="Calibri" w:hAnsi="Times New Roman" w:cs="Times New Roman"/>
                <w:b/>
                <w:bCs/>
                <w:color w:val="000000"/>
                <w:sz w:val="20"/>
                <w:szCs w:val="20"/>
              </w:rPr>
              <w:t>Гидрогиологическая</w:t>
            </w:r>
            <w:proofErr w:type="spellEnd"/>
            <w:r w:rsidRPr="004A4BE0">
              <w:rPr>
                <w:rFonts w:ascii="Times New Roman" w:eastAsia="Calibri" w:hAnsi="Times New Roman" w:cs="Times New Roman"/>
                <w:b/>
                <w:bCs/>
                <w:color w:val="000000"/>
                <w:sz w:val="20"/>
                <w:szCs w:val="20"/>
              </w:rPr>
              <w:t xml:space="preserve"> экспертиза.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465,2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70,2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84,0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78,0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78,0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7.2.2.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152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465,2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70,2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84,0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78,0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78,0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153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7.13. Содержание гидротехнических сооружений.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2 542,8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430,6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430,6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430,6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154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2 542,8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430,6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430,6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430,6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155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7.14. Страхование гражданской ответственности ГТС</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69,6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69,6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74,0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74,0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74,0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7.2.3.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156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435,2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69,6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69,6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74,0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74,0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74,0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157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7.15. Ликвидация мест несанкционированного размещения отходов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8 941,7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1 099,0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1 180,5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1 229,5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1 272,7</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2 080,0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2 080,0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7.3.1.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158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8 941,7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1 099,0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1 180,5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1 229,5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1 272,7</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2 080,0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2 080,0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159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7.16. Сводный проект нормативов выбросов загрязняющих веществ в атмосферу</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160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270,0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270,0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161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7.17. Сбор отработанных люминесцентных энергосберегающих ламп</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2 087,3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722,3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401,0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241,0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7.3.1.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162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2 087,3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722,3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401,0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241,0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241,0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241,0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241,0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163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1 155,4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184,6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172,8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208,0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195,0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195,0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164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1 155,4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184,6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172,8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208,0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195,0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195,0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165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877,0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225,0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218,0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218,0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166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877,0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216,0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225,0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218,0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218,0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167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1 455,0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168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1 455,0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230,0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225,0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169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7.21. Информирование населения о неблагоприятных метеоусловиях</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316,1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49,8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51,3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51,3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170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316,1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46,7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49,8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57,0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51,3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51,3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171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2 260,9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1 130,5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1 130,5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7.3.2.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172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2 260,9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1 130,5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1 130,5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173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7.23. Обследования гидротехнических сооружений, всего, из них</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2 085,8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424,6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1 330,0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252,6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38,0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38,0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7.2.2.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174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2 085,8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424,6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1 330,0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252,6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38,0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38,0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175</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80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176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jc w:val="right"/>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 xml:space="preserve"> 28 734,3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4 301,6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4 386,7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5 033,5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3 535,5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5 738,5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5 738,5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177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28 734,3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4 301,6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4 386,7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5 033,5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3 535,5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5 738,5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5 738,5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178</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179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jc w:val="right"/>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 xml:space="preserve"> 28 734,3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4 301,6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4 386,7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5 033,5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3 535,5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5 738,5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5 738,5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180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28 734,3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4 301,6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4 386,7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5 033,5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3 535,5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5 738,5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5 738,5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181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8.1. Материально - техническое оснащение ЕДДС и "Системы - 112" городского округа Верхняя Пышма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4 944,0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603,9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622,1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933,1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574,3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1 105,3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1 105,3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182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4 944,0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603,9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622,1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933,1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574,3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1 105,3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1 105,3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183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76,5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8.2.3.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184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158,5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76,5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185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1 156,9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234,0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31,7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77,6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58,4</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377,6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377,6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8.2.2., 8.3.5.</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186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1 156,9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234,0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31,7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77,6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58,4</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377,6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377,6</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187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8.7. Содержание пожарных гидрантов в исправном состоянии</w:t>
            </w:r>
          </w:p>
        </w:tc>
        <w:tc>
          <w:tcPr>
            <w:tcW w:w="1399" w:type="dxa"/>
            <w:shd w:val="clear" w:color="000000" w:fill="FFFFFF"/>
            <w:hideMark/>
          </w:tcPr>
          <w:p w:rsidR="004A4BE0" w:rsidRPr="004A4BE0" w:rsidRDefault="004A4BE0" w:rsidP="004A4BE0">
            <w:pPr>
              <w:spacing w:after="160" w:line="259" w:lineRule="auto"/>
              <w:jc w:val="right"/>
              <w:rPr>
                <w:rFonts w:ascii="Times New Roman" w:eastAsia="Calibri" w:hAnsi="Times New Roman" w:cs="Times New Roman"/>
                <w:b/>
                <w:bCs/>
                <w:sz w:val="20"/>
                <w:szCs w:val="20"/>
              </w:rPr>
            </w:pPr>
            <w:r w:rsidRPr="004A4BE0">
              <w:rPr>
                <w:rFonts w:ascii="Times New Roman" w:eastAsia="Calibri" w:hAnsi="Times New Roman" w:cs="Times New Roman"/>
                <w:b/>
                <w:bCs/>
                <w:sz w:val="20"/>
                <w:szCs w:val="20"/>
              </w:rPr>
              <w:t xml:space="preserve"> 6 189,3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1 480,1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1 509,2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8.3.1., 8.3.6.</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188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6 189,3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1 480,1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1 509,2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189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8.8. Обеспечение постоянной готовности местной системы оповещения населения</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9 319,0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1 031,9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927,3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1 852,9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852,9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2 327,0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2 327,0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8.4.1.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190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9 319,0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1 031,9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927,3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1 852,9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852,9</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2 327,0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2 327,0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191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sidRPr="004A4BE0">
              <w:rPr>
                <w:rFonts w:ascii="Times New Roman" w:eastAsia="Calibri" w:hAnsi="Times New Roman" w:cs="Times New Roman"/>
                <w:b/>
                <w:bCs/>
                <w:color w:val="000000"/>
                <w:sz w:val="20"/>
                <w:szCs w:val="20"/>
              </w:rPr>
              <w:t>торфянных</w:t>
            </w:r>
            <w:proofErr w:type="spellEnd"/>
            <w:r w:rsidRPr="004A4BE0">
              <w:rPr>
                <w:rFonts w:ascii="Times New Roman" w:eastAsia="Calibri" w:hAnsi="Times New Roman" w:cs="Times New Roman"/>
                <w:b/>
                <w:bCs/>
                <w:color w:val="000000"/>
                <w:sz w:val="20"/>
                <w:szCs w:val="20"/>
              </w:rPr>
              <w:t xml:space="preserve"> полях</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2 307,4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365,0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417,2</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8.3.2.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192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2 307,4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273,6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365,0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417,2</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193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1 048,5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150,9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157,8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157,8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8.3.2.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194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1 048,5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150,9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216,0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216,0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157,8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157,8</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195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8.13. Организация деятельности и обеспечение добровольной пожарной дружины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2 602,0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141,5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635,1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520,9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520,9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391,8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391,8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8.3.4., 8.6.1., 8.6.2.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196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2 602,0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141,5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635,1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520,9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520,9</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391,8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391,8</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197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8.16. Обучение населения и изготовление наглядной агитации.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294,2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66,8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66,8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8.1.2., 8.3.5., 8.5.1.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198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294,2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27,0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66,8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66,8</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199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384,4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118,4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54,0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54,0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54,0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8.3.3.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200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384,4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118,4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54,0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54,0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54,0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201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8.18. Разработка планов ликвидации аварийных разливов нефти и нефтепродуктов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330,0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8.1.1., 8.2.1.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202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330,0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80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203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8.6.1.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204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205</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9. "ПРОФИЛАКТИКА ПРАВОНАРУШЕНИЙ НА ТЕРРИТОРИИ ГОРОДСКОГООКРУГА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206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165 202,3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45 488,5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49 227,0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32 589,6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32 609,6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2 643,8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2 643,8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207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165 202,3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45 488,5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49 227,0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32 589,6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32 609,6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2 643,8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2 643,8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208</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209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165 202,3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45 488,5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49 227,0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32 589,6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32 609,6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2 643,8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2 643,8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210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165 202,3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45 488,5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49 227,0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32 589,6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32 609,6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2 643,8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2 643,8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306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211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3 779,7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1 563,8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815,9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9.1.1., 9.1.2., 9.1.3.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212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3 779,7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1 563,8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815,9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213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2 272,6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417,4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463,8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463,8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463,8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463,8</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9.1.1., 9.1.2., 9.1.3.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214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2 272,6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417,4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463,8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463,8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463,8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463,8</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215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153 942,6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43 214,7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46 969,9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31 099,0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31 119,0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770,0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770,0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9.2.2., 9.2.5.</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216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153 942,6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43 214,7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46 969,9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31 099,0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31 119,0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770,0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770,0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89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217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proofErr w:type="spellStart"/>
            <w:r w:rsidRPr="004A4BE0">
              <w:rPr>
                <w:rFonts w:ascii="Times New Roman" w:eastAsia="Calibri" w:hAnsi="Times New Roman" w:cs="Times New Roman"/>
                <w:b/>
                <w:bCs/>
                <w:i/>
                <w:iCs/>
                <w:color w:val="000000"/>
                <w:sz w:val="20"/>
                <w:szCs w:val="20"/>
              </w:rPr>
              <w:t>Подмероприятие</w:t>
            </w:r>
            <w:proofErr w:type="spellEnd"/>
            <w:r w:rsidRPr="004A4BE0">
              <w:rPr>
                <w:rFonts w:ascii="Times New Roman" w:eastAsia="Calibri" w:hAnsi="Times New Roman" w:cs="Times New Roman"/>
                <w:b/>
                <w:bCs/>
                <w:i/>
                <w:iCs/>
                <w:color w:val="000000"/>
                <w:sz w:val="20"/>
                <w:szCs w:val="20"/>
              </w:rPr>
              <w:t xml:space="preserve"> 9.8.1. Обеспечение антитеррористической защищенности объектов образовательных организаций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147 228,9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41 656,0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44 254,9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30 659,0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30 659,0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9.2.2., 9.2.5.</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218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147 228,9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41 656,0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44 254,9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30 659,0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30 659,0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6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219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proofErr w:type="spellStart"/>
            <w:r w:rsidRPr="004A4BE0">
              <w:rPr>
                <w:rFonts w:ascii="Times New Roman" w:eastAsia="Calibri" w:hAnsi="Times New Roman" w:cs="Times New Roman"/>
                <w:b/>
                <w:bCs/>
                <w:i/>
                <w:iCs/>
                <w:color w:val="000000"/>
                <w:sz w:val="20"/>
                <w:szCs w:val="20"/>
              </w:rPr>
              <w:t>Подмероприятие</w:t>
            </w:r>
            <w:proofErr w:type="spellEnd"/>
            <w:r w:rsidRPr="004A4BE0">
              <w:rPr>
                <w:rFonts w:ascii="Times New Roman" w:eastAsia="Calibri" w:hAnsi="Times New Roman" w:cs="Times New Roman"/>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1 808,4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890,7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917,7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9.2.2., 9.2.5.</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220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1 808,4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890,7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917,7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6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221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proofErr w:type="spellStart"/>
            <w:r w:rsidRPr="004A4BE0">
              <w:rPr>
                <w:rFonts w:ascii="Times New Roman" w:eastAsia="Calibri" w:hAnsi="Times New Roman" w:cs="Times New Roman"/>
                <w:b/>
                <w:bCs/>
                <w:i/>
                <w:iCs/>
                <w:color w:val="000000"/>
                <w:sz w:val="20"/>
                <w:szCs w:val="20"/>
              </w:rPr>
              <w:t>Подмероприятие</w:t>
            </w:r>
            <w:proofErr w:type="spellEnd"/>
            <w:r w:rsidRPr="004A4BE0">
              <w:rPr>
                <w:rFonts w:ascii="Times New Roman" w:eastAsia="Calibri" w:hAnsi="Times New Roman" w:cs="Times New Roman"/>
                <w:b/>
                <w:bCs/>
                <w:i/>
                <w:iCs/>
                <w:color w:val="000000"/>
                <w:sz w:val="20"/>
                <w:szCs w:val="20"/>
              </w:rPr>
              <w:t xml:space="preserve"> 9.8.3. Обеспечение антитеррористической защищенности объектов физкультуры и спорта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4 905,4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668,0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1 797,4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440,0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460,0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770,0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 xml:space="preserve">  770,0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i/>
                <w:iCs/>
                <w:color w:val="000000"/>
                <w:sz w:val="20"/>
                <w:szCs w:val="20"/>
              </w:rPr>
            </w:pPr>
            <w:r w:rsidRPr="004A4BE0">
              <w:rPr>
                <w:rFonts w:ascii="Times New Roman" w:eastAsia="Calibri" w:hAnsi="Times New Roman" w:cs="Times New Roman"/>
                <w:b/>
                <w:bCs/>
                <w:i/>
                <w:iCs/>
                <w:color w:val="000000"/>
                <w:sz w:val="20"/>
                <w:szCs w:val="20"/>
              </w:rPr>
              <w:t>9.2.2., 9.2.5.</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222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4 905,4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668,0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1 797,4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440,0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460,0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770,0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770,0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04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223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177,0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27,0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9.2.3., 9.2.4.</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224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177,0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27,0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225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9.10. Осуществление мероприятий по обеспечению взрывобезопасности</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5 030,4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680,0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996,8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996,8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996,8</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680,0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680,0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9.2.5.</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226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5 030,4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680,0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996,8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996,8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996,8</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680,0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680,0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227</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408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228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812 995,2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134 285,5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151 648,8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150 236,1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154 333,6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111 245,6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111 245,6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229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812 995,2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134 285,5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151 648,8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150 236,1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154 333,6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111 245,6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111 245,6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230</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231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812 995,2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134 285,5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151 648,8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150 236,1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154 333,6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111 245,6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111 245,6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232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812 995,2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134 285,5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151 648,8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150 236,1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154 333,6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111 245,6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111 245,6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233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10.1. Обеспечение деятельности администрации городского округа Верхняя Пышма.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392 266,0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59 163,6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75 412,9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79 047,1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82 203,2</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48 219,6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48 219,6</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10.1.1., 10.1.3.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234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392 266,0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59 163,6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75 412,9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79 047,1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82 203,2</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48 219,6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48 219,6</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235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10.2. Вознаграждение старостам населенных пунктов сельских и поселковых администраций</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3 866,4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619,9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649,3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649,3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649,3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649,3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649,3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236</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3 866,4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619,9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649,3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649,3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649,3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649,3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649,3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237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10.3. Обеспечение деятельности муниципального административно-хозяйственного управления</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287 578,7</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51 745,0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52 292,8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47 483,8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47 558,5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44 249,3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44 249,3</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238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287 578,7</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51 745,0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52 292,8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47 483,8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47 558,5</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44 249,3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44 249,3</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239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10.4. Финансовое обеспечение деятельности муниципального архива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10 076,6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1 714,0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1 835,8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1 869,5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1 944,3</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1 356,5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1 356,5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240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10 076,6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1 714,0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1 835,8</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1 869,5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1 944,3</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1 356,5</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1 356,5</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241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10.5. Финансовое обеспечение муниципального управления гражданской защиты</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112 814,2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18 468,9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19 963,9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20 633,9</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21 405,7</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16 170,9</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16 170,9</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lastRenderedPageBreak/>
              <w:t>242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112 814,2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18 468,9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19 963,9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20 633,9</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21 405,7</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16 170,9</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16 170,9</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02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243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10.6. Прочие расходы в органах местного самоуправления</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6 393,4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2 574,2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1 494,1</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552,5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572,6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10.1.1.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244</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6 393,4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2 574,2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1 494,1</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552,5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572,6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245</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11. "РАЗВИТИЕ ЛЕСНОГО ХОЗЯЙСТВА НА ТЕРРИТОРИИ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246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22 933,6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3 135,2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2 893,5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2 735,4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3 169,5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247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22 933,6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3 135,2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2 893,5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2 735,4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3 169,5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248</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249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22 933,6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3 135,2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2 893,5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2 735,4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3 169,5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250</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22 933,6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3 135,2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2 893,5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2 735,4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3 169,5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11.1. Осуществление мероприятий по организации использования, охране и защите лесов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22 933,6</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3 135,2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2 893,5</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2 735,4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3 169,5</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5 500,0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11.1.1., 11.1.2., 11.1.3.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252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22 933,6</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3 135,2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2 893,5</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2 735,4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3 169,5</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5 500,0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5 500,0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253</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12. "РАЗВИТИЕ ВНУТРЕННЕГО И ВЬЕЗДНОГО ТУРИЗМА В ГОРОДСКОМ ОКРУГЕ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254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2 324,8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309,8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426,0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426,0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255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2 324,8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309,8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301,0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431,0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431,0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426,0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426,0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256</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2 324,8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309,8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431,0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426,0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426,0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258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2 324,8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309,8</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301,0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431,0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431,0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426,0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426,0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29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259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610,4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98,4</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130,0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130,0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126,0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126,0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12.1.1., 12.1.2.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260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610,4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98,4</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130,0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130,0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126,0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126,0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261</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12.3. Продвижение туристского потенциала городского округа Верхняя Пышма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1 714,3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211,3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301,0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301,0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300,0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12.1.3.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262</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1 714,3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211,3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301,0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301,0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301,0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300,0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263</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357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264</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57 998,3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3 825,2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25 129,6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29 043,5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265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57 998,3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3 825,2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25 129,6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29 043,5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266</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267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57 998,3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3 825,2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25 129,6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29 043,5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268</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57 998,3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3 825,2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25 129,6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29 043,5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78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269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57 998,3</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3 825,2</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25 129,6</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29 043,5</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13.1.3.</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270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57 998,3</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3 825,2</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25 129,6</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29 043,5</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271</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382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lastRenderedPageBreak/>
              <w:t>272</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8 884,0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1 444,0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1 706,0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2 510,0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1 710,0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757,0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273</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8 884,0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1 444,0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1 706,0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2 510,0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1 710,0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757,0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757,0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274</w:t>
            </w:r>
          </w:p>
        </w:tc>
        <w:tc>
          <w:tcPr>
            <w:tcW w:w="12390" w:type="dxa"/>
            <w:gridSpan w:val="8"/>
            <w:shd w:val="clear" w:color="000000" w:fill="FFFFFF"/>
            <w:vAlign w:val="center"/>
            <w:hideMark/>
          </w:tcPr>
          <w:p w:rsidR="004A4BE0" w:rsidRPr="004A4BE0" w:rsidRDefault="004A4BE0" w:rsidP="004A4BE0">
            <w:pPr>
              <w:spacing w:after="160" w:line="259" w:lineRule="auto"/>
              <w:contextualSpacing/>
              <w:jc w:val="center"/>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«Прочие нужды»</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76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275</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Всего по направлению «Прочие нужды», в том числе:</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8 884,0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1 444,0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1 706,0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2 510,0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1 710,0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757,0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w:t>
            </w:r>
          </w:p>
        </w:tc>
      </w:tr>
      <w:tr w:rsidR="004A4BE0" w:rsidRPr="004A4BE0" w:rsidTr="00896A5B">
        <w:trPr>
          <w:cantSplit/>
          <w:trHeight w:val="25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276</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местный бюджет</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8 884,0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1 444,0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1 706,0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2 510,0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1 710,0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757,0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xml:space="preserve">  757,0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color w:val="000000"/>
                <w:sz w:val="20"/>
                <w:szCs w:val="20"/>
              </w:rPr>
            </w:pPr>
            <w:r w:rsidRPr="004A4BE0">
              <w:rPr>
                <w:rFonts w:ascii="Times New Roman" w:eastAsia="Calibri" w:hAnsi="Times New Roman" w:cs="Times New Roman"/>
                <w:color w:val="000000"/>
                <w:sz w:val="20"/>
                <w:szCs w:val="20"/>
              </w:rPr>
              <w:t> </w:t>
            </w:r>
          </w:p>
        </w:tc>
      </w:tr>
      <w:tr w:rsidR="004A4BE0" w:rsidRPr="004A4BE0" w:rsidTr="00896A5B">
        <w:trPr>
          <w:cantSplit/>
          <w:trHeight w:val="1275"/>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277</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14.1. Субсидии социально ориентированным некоммерческим организациям</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8 084,0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1 444,0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1 706,0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1 710,0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1 710,0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757,0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757,0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14.1.1.</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278</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8 084,0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1 444,0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1 706,0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1 710,0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1 710,0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757,0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757,0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r w:rsidR="004A4BE0" w:rsidRPr="004A4BE0" w:rsidTr="00896A5B">
        <w:trPr>
          <w:cantSplit/>
          <w:trHeight w:val="1530"/>
        </w:trPr>
        <w:tc>
          <w:tcPr>
            <w:tcW w:w="766"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279</w:t>
            </w:r>
          </w:p>
        </w:tc>
        <w:tc>
          <w:tcPr>
            <w:tcW w:w="2787"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Мероприятие 14.2. Реализация проектов инициативного бюджетирования на территории городского округа</w:t>
            </w:r>
          </w:p>
        </w:tc>
        <w:tc>
          <w:tcPr>
            <w:tcW w:w="1399"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800,0</w:t>
            </w:r>
          </w:p>
        </w:tc>
        <w:tc>
          <w:tcPr>
            <w:tcW w:w="1396"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310" w:type="dxa"/>
            <w:shd w:val="clear" w:color="000000" w:fill="FFFFFF"/>
            <w:hideMark/>
          </w:tcPr>
          <w:p w:rsidR="004A4BE0" w:rsidRPr="004A4BE0" w:rsidRDefault="004A4BE0" w:rsidP="004A4BE0">
            <w:pPr>
              <w:spacing w:after="160" w:line="259" w:lineRule="auto"/>
              <w:contextualSpacing/>
              <w:jc w:val="right"/>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 xml:space="preserve">  0,0</w:t>
            </w:r>
          </w:p>
        </w:tc>
        <w:tc>
          <w:tcPr>
            <w:tcW w:w="1811" w:type="dxa"/>
            <w:shd w:val="clear" w:color="000000" w:fill="FFFFFF"/>
            <w:hideMark/>
          </w:tcPr>
          <w:p w:rsidR="004A4BE0" w:rsidRPr="004A4BE0" w:rsidRDefault="004A4BE0" w:rsidP="004A4BE0">
            <w:pPr>
              <w:spacing w:after="160" w:line="259" w:lineRule="auto"/>
              <w:contextualSpacing/>
              <w:rPr>
                <w:rFonts w:ascii="Times New Roman" w:eastAsia="Calibri" w:hAnsi="Times New Roman" w:cs="Times New Roman"/>
                <w:b/>
                <w:bCs/>
                <w:color w:val="000000"/>
                <w:sz w:val="20"/>
                <w:szCs w:val="20"/>
              </w:rPr>
            </w:pPr>
            <w:r w:rsidRPr="004A4BE0">
              <w:rPr>
                <w:rFonts w:ascii="Times New Roman" w:eastAsia="Calibri" w:hAnsi="Times New Roman" w:cs="Times New Roman"/>
                <w:b/>
                <w:bCs/>
                <w:color w:val="000000"/>
                <w:sz w:val="20"/>
                <w:szCs w:val="20"/>
              </w:rPr>
              <w:t>14.1.2.</w:t>
            </w:r>
          </w:p>
        </w:tc>
      </w:tr>
      <w:tr w:rsidR="004A4BE0" w:rsidRPr="004A4BE0" w:rsidTr="00896A5B">
        <w:trPr>
          <w:cantSplit/>
          <w:trHeight w:val="255"/>
        </w:trPr>
        <w:tc>
          <w:tcPr>
            <w:tcW w:w="766"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280</w:t>
            </w:r>
          </w:p>
        </w:tc>
        <w:tc>
          <w:tcPr>
            <w:tcW w:w="2787"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местный бюджет</w:t>
            </w:r>
          </w:p>
        </w:tc>
        <w:tc>
          <w:tcPr>
            <w:tcW w:w="1399"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800,0</w:t>
            </w:r>
          </w:p>
        </w:tc>
        <w:tc>
          <w:tcPr>
            <w:tcW w:w="1396"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310" w:type="dxa"/>
            <w:shd w:val="clear" w:color="auto" w:fill="auto"/>
            <w:hideMark/>
          </w:tcPr>
          <w:p w:rsidR="004A4BE0" w:rsidRPr="004A4BE0" w:rsidRDefault="004A4BE0" w:rsidP="004A4BE0">
            <w:pPr>
              <w:spacing w:after="160" w:line="259" w:lineRule="auto"/>
              <w:contextualSpacing/>
              <w:jc w:val="right"/>
              <w:rPr>
                <w:rFonts w:ascii="Times New Roman" w:eastAsia="Calibri" w:hAnsi="Times New Roman" w:cs="Times New Roman"/>
                <w:sz w:val="20"/>
                <w:szCs w:val="20"/>
              </w:rPr>
            </w:pPr>
            <w:r w:rsidRPr="004A4BE0">
              <w:rPr>
                <w:rFonts w:ascii="Times New Roman" w:eastAsia="Calibri" w:hAnsi="Times New Roman" w:cs="Times New Roman"/>
                <w:sz w:val="20"/>
                <w:szCs w:val="20"/>
              </w:rPr>
              <w:t xml:space="preserve">  0,0</w:t>
            </w:r>
          </w:p>
        </w:tc>
        <w:tc>
          <w:tcPr>
            <w:tcW w:w="1811" w:type="dxa"/>
            <w:shd w:val="clear" w:color="auto" w:fill="auto"/>
            <w:hideMark/>
          </w:tcPr>
          <w:p w:rsidR="004A4BE0" w:rsidRPr="004A4BE0" w:rsidRDefault="004A4BE0" w:rsidP="004A4BE0">
            <w:pPr>
              <w:spacing w:after="160" w:line="259" w:lineRule="auto"/>
              <w:contextualSpacing/>
              <w:rPr>
                <w:rFonts w:ascii="Times New Roman" w:eastAsia="Calibri" w:hAnsi="Times New Roman" w:cs="Times New Roman"/>
                <w:sz w:val="20"/>
                <w:szCs w:val="20"/>
              </w:rPr>
            </w:pPr>
            <w:r w:rsidRPr="004A4BE0">
              <w:rPr>
                <w:rFonts w:ascii="Times New Roman" w:eastAsia="Calibri" w:hAnsi="Times New Roman" w:cs="Times New Roman"/>
                <w:sz w:val="20"/>
                <w:szCs w:val="20"/>
              </w:rPr>
              <w:t> </w:t>
            </w:r>
          </w:p>
        </w:tc>
      </w:tr>
    </w:tbl>
    <w:p w:rsidR="004A4BE0" w:rsidRPr="004A4BE0" w:rsidRDefault="004A4BE0" w:rsidP="004A4BE0">
      <w:pPr>
        <w:spacing w:after="0" w:line="240" w:lineRule="auto"/>
        <w:contextualSpacing/>
        <w:rPr>
          <w:rFonts w:ascii="Times New Roman" w:eastAsia="Calibri" w:hAnsi="Times New Roman" w:cs="Times New Roman"/>
          <w:sz w:val="2"/>
        </w:rPr>
      </w:pPr>
    </w:p>
    <w:p w:rsidR="004A4BE0" w:rsidRDefault="004A4BE0"/>
    <w:sectPr w:rsidR="004A4BE0" w:rsidSect="004A4BE0">
      <w:pgSz w:w="16838" w:h="11906" w:orient="landscape"/>
      <w:pgMar w:top="1701" w:right="1134" w:bottom="567"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4A4BE0" w:rsidP="00810AAA">
    <w:pPr>
      <w:pStyle w:val="a5"/>
      <w:jc w:val="right"/>
      <w:rPr>
        <w:sz w:val="20"/>
        <w:szCs w:val="20"/>
      </w:rPr>
    </w:pPr>
    <w:r w:rsidRPr="00EC798A">
      <w:rPr>
        <w:sz w:val="20"/>
        <w:szCs w:val="20"/>
      </w:rPr>
      <w:t>Вр-290966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4A4BE0" w:rsidP="007B0005">
    <w:pPr>
      <w:pStyle w:val="a5"/>
      <w:jc w:val="right"/>
      <w:rPr>
        <w:sz w:val="20"/>
        <w:szCs w:val="20"/>
      </w:rPr>
    </w:pPr>
    <w:r w:rsidRPr="00EC798A">
      <w:rPr>
        <w:sz w:val="20"/>
        <w:szCs w:val="20"/>
      </w:rPr>
      <w:t>Вр-290966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80226172" w:edGrp="everyone"/>
  <w:p w:rsidR="00AF0248" w:rsidRDefault="004A4BE0">
    <w:pPr>
      <w:pStyle w:val="a3"/>
      <w:jc w:val="center"/>
    </w:pPr>
    <w:r>
      <w:fldChar w:fldCharType="begin"/>
    </w:r>
    <w:r>
      <w:instrText xml:space="preserve"> PAGE   \* MERGEFORMAT </w:instrText>
    </w:r>
    <w:r>
      <w:fldChar w:fldCharType="separate"/>
    </w:r>
    <w:r>
      <w:rPr>
        <w:noProof/>
      </w:rPr>
      <w:t>30</w:t>
    </w:r>
    <w:r>
      <w:fldChar w:fldCharType="end"/>
    </w:r>
  </w:p>
  <w:permEnd w:id="80226172"/>
  <w:p w:rsidR="00810AAA" w:rsidRPr="00810AAA" w:rsidRDefault="004A4BE0"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4A4BE0" w:rsidP="00810AAA">
    <w:pPr>
      <w:pStyle w:val="a3"/>
      <w:jc w:val="center"/>
    </w:pPr>
    <w:permStart w:id="1286939364" w:edGrp="everyone"/>
    <w:permEnd w:id="128693936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4B82"/>
    <w:multiLevelType w:val="hybridMultilevel"/>
    <w:tmpl w:val="255A799C"/>
    <w:lvl w:ilvl="0" w:tplc="97AA03D4">
      <w:start w:val="1"/>
      <w:numFmt w:val="decimal"/>
      <w:lvlText w:val="%1."/>
      <w:lvlJc w:val="left"/>
      <w:pPr>
        <w:ind w:left="785" w:hanging="360"/>
      </w:pPr>
      <w:rPr>
        <w:b w:val="0"/>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
    <w:nsid w:val="618E6055"/>
    <w:multiLevelType w:val="hybridMultilevel"/>
    <w:tmpl w:val="6ED2D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44"/>
    <w:rsid w:val="00107919"/>
    <w:rsid w:val="00202D44"/>
    <w:rsid w:val="004A4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B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A4BE0"/>
    <w:rPr>
      <w:rFonts w:ascii="Times New Roman" w:eastAsia="Times New Roman" w:hAnsi="Times New Roman" w:cs="Times New Roman"/>
      <w:sz w:val="24"/>
      <w:szCs w:val="24"/>
      <w:lang w:eastAsia="ru-RU"/>
    </w:rPr>
  </w:style>
  <w:style w:type="paragraph" w:styleId="a5">
    <w:name w:val="footer"/>
    <w:basedOn w:val="a"/>
    <w:link w:val="a6"/>
    <w:rsid w:val="004A4B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A4BE0"/>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A4BE0"/>
  </w:style>
  <w:style w:type="character" w:styleId="a7">
    <w:name w:val="Hyperlink"/>
    <w:basedOn w:val="a0"/>
    <w:uiPriority w:val="99"/>
    <w:semiHidden/>
    <w:unhideWhenUsed/>
    <w:rsid w:val="004A4BE0"/>
    <w:rPr>
      <w:color w:val="0000FF"/>
      <w:u w:val="single"/>
    </w:rPr>
  </w:style>
  <w:style w:type="character" w:styleId="a8">
    <w:name w:val="FollowedHyperlink"/>
    <w:basedOn w:val="a0"/>
    <w:uiPriority w:val="99"/>
    <w:semiHidden/>
    <w:unhideWhenUsed/>
    <w:rsid w:val="004A4BE0"/>
    <w:rPr>
      <w:color w:val="800080"/>
      <w:u w:val="single"/>
    </w:rPr>
  </w:style>
  <w:style w:type="paragraph" w:customStyle="1" w:styleId="xl65">
    <w:name w:val="xl65"/>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4A4BE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4A4B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4A4B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4A4BE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4A4B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4A4BE0"/>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A4BE0"/>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A4BE0"/>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4A4BE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4A4BE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4A4BE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1">
    <w:name w:val="xl81"/>
    <w:basedOn w:val="a"/>
    <w:rsid w:val="004A4B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A4B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4A4BE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A4BE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A4BE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4A4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B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A4BE0"/>
    <w:rPr>
      <w:rFonts w:ascii="Times New Roman" w:eastAsia="Times New Roman" w:hAnsi="Times New Roman" w:cs="Times New Roman"/>
      <w:sz w:val="24"/>
      <w:szCs w:val="24"/>
      <w:lang w:eastAsia="ru-RU"/>
    </w:rPr>
  </w:style>
  <w:style w:type="paragraph" w:styleId="a5">
    <w:name w:val="footer"/>
    <w:basedOn w:val="a"/>
    <w:link w:val="a6"/>
    <w:rsid w:val="004A4B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A4BE0"/>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4A4BE0"/>
  </w:style>
  <w:style w:type="character" w:styleId="a7">
    <w:name w:val="Hyperlink"/>
    <w:basedOn w:val="a0"/>
    <w:uiPriority w:val="99"/>
    <w:semiHidden/>
    <w:unhideWhenUsed/>
    <w:rsid w:val="004A4BE0"/>
    <w:rPr>
      <w:color w:val="0000FF"/>
      <w:u w:val="single"/>
    </w:rPr>
  </w:style>
  <w:style w:type="character" w:styleId="a8">
    <w:name w:val="FollowedHyperlink"/>
    <w:basedOn w:val="a0"/>
    <w:uiPriority w:val="99"/>
    <w:semiHidden/>
    <w:unhideWhenUsed/>
    <w:rsid w:val="004A4BE0"/>
    <w:rPr>
      <w:color w:val="800080"/>
      <w:u w:val="single"/>
    </w:rPr>
  </w:style>
  <w:style w:type="paragraph" w:customStyle="1" w:styleId="xl65">
    <w:name w:val="xl65"/>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4A4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4A4BE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4A4B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4A4BE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4A4BE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4A4B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4A4BE0"/>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A4BE0"/>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A4BE0"/>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4A4BE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4A4BE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4A4BE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1">
    <w:name w:val="xl81"/>
    <w:basedOn w:val="a"/>
    <w:rsid w:val="004A4BE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A4BE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4A4BE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A4BE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A4BE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4A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63</Pages>
  <Words>11169</Words>
  <Characters>63665</Characters>
  <Application>Microsoft Office Word</Application>
  <DocSecurity>0</DocSecurity>
  <Lines>530</Lines>
  <Paragraphs>149</Paragraphs>
  <ScaleCrop>false</ScaleCrop>
  <Company/>
  <LinksUpToDate>false</LinksUpToDate>
  <CharactersWithSpaces>74685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2020-10-01T11:30:00Z</dcterms:created>
  <dcterms:modified xsi:type="dcterms:W3CDTF">2020-10-01T11:35:00Z</dcterms:modified>
</cp:coreProperties>
</file>