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2" w:rsidRPr="00AD20A2" w:rsidRDefault="00AD20A2" w:rsidP="00AD20A2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</w:pPr>
      <w:r w:rsidRPr="00AD20A2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>Оповещение о проведении общественных обсуждений по проекту внесения изменений в проект планировки территории и проект межевания территории в части корректировки границ земельных участков жилого района «</w:t>
      </w:r>
      <w:proofErr w:type="spellStart"/>
      <w:r w:rsidRPr="00AD20A2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>Завидово</w:t>
      </w:r>
      <w:proofErr w:type="spellEnd"/>
      <w:r w:rsidRPr="00AD20A2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>»</w:t>
      </w:r>
    </w:p>
    <w:p w:rsidR="00AD20A2" w:rsidRPr="00AD20A2" w:rsidRDefault="00AD20A2" w:rsidP="00AD20A2">
      <w:pPr>
        <w:shd w:val="clear" w:color="auto" w:fill="FDFDFD"/>
        <w:spacing w:line="330" w:lineRule="atLeast"/>
        <w:rPr>
          <w:rFonts w:ascii="Tahoma" w:eastAsia="Times New Roman" w:hAnsi="Tahoma" w:cs="Tahoma"/>
          <w:color w:val="3B4256"/>
          <w:sz w:val="27"/>
          <w:szCs w:val="27"/>
          <w:lang w:eastAsia="ru-RU"/>
        </w:rPr>
      </w:pPr>
      <w:r w:rsidRPr="00AD20A2">
        <w:rPr>
          <w:rFonts w:ascii="Tahoma" w:eastAsia="Times New Roman" w:hAnsi="Tahoma" w:cs="Tahoma"/>
          <w:noProof/>
          <w:color w:val="3B4256"/>
          <w:sz w:val="27"/>
          <w:szCs w:val="27"/>
          <w:lang w:eastAsia="ru-RU"/>
        </w:rPr>
        <w:lastRenderedPageBreak/>
        <w:drawing>
          <wp:inline distT="0" distB="0" distL="0" distR="0">
            <wp:extent cx="7048500" cy="4800600"/>
            <wp:effectExtent l="0" t="0" r="0" b="0"/>
            <wp:docPr id="1" name="Рисунок 1" descr="f210d35eec0eab939515505b6724c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10d35eec0eab939515505b6724c8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0A2" w:rsidRPr="00AD20A2" w:rsidRDefault="00AD20A2" w:rsidP="00AD20A2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Оповещение о проведении общественных обсуждений по проекту внесения изменений в проект планировки территории и проект межевания территории в части корректировки границ земельных участков жилого района «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Завидово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», расположенного в поселке Залесье городского округа Верхняя Пышма Свердловской области и по проекту планировки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29+120 а/д «г. Екатеринбург - г. Нижний Тагил - г. Серов»</w:t>
      </w:r>
    </w:p>
    <w:p w:rsidR="00AD20A2" w:rsidRPr="00AD20A2" w:rsidRDefault="00AD20A2" w:rsidP="00AD20A2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3B4256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3B4256"/>
          <w:sz w:val="24"/>
          <w:szCs w:val="24"/>
          <w:lang w:eastAsia="ru-RU"/>
        </w:rPr>
        <w:pict>
          <v:rect id="_x0000_i1025" style="width:4.7pt;height:.75pt" o:hrpct="0" o:hralign="center" o:hrstd="t" o:hrnoshade="t" o:hr="t" fillcolor="#a0a0a0" stroked="f"/>
        </w:pict>
      </w:r>
    </w:p>
    <w:p w:rsidR="00AD20A2" w:rsidRPr="00AD20A2" w:rsidRDefault="00AD20A2" w:rsidP="00AD20A2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        Глава городского округа Верхняя Пышма, на основании подпункта 3 пункта 8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пункта 21 Указа Губернатора Свердловской области от 18.03.2020 № 100-УГ, постановления администрации городского округа Верхняя Пышма от 20.03.2020 № 226, извещает о проведении общественных обсуждений по проекту внесения изменений в проект планировки территории и проект межевания территории в части корректировки границ земельных участков жилого района «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Завидово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», </w:t>
      </w: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расположенного в поселке Залесье городского округа Верхняя Пышма Свердловской области и по проекту планировки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29+120 а/д «г. Екатеринбург - г. Нижний Тагил - г. Серов».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bdr w:val="none" w:sz="0" w:space="0" w:color="auto" w:frame="1"/>
          <w:lang w:eastAsia="ru-RU"/>
        </w:rPr>
        <w:t>         Перечень информационных материалов к проектам, подлежащим рассмотрению на общественных обсуждениях: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1) проект внесения изменений в проект планировки территории и проект межевания территории в части корректировки границ земельных участков жилого района «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Завидово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», расположенного в поселке Залесье городского округа Верхняя Пышма Свердловской области;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        2) проект планировки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</w:t>
      </w:r>
      <w:proofErr w:type="gram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120</w:t>
      </w:r>
      <w:proofErr w:type="gram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а/д «г. Екатеринбург - г. Нижний Тагил - г. Серов».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        Общественные обсуждения проводятся в период с «15» октября 2020 года по «30» октября 2020 года.</w:t>
      </w:r>
    </w:p>
    <w:p w:rsidR="00AD20A2" w:rsidRPr="00AD20A2" w:rsidRDefault="00AD20A2" w:rsidP="00AD20A2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Экспозиция проектов, подлежащих рассмотрению на общественных обсуждениях, откроется «29» сентября 2020 года в здании 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Балтымской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сельской администрации, по адресу: Свердловская область, город Верхняя Пышма, село 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Балтым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, улица Набережная, дом 4а, а также на официальном интернет-портале правовой информации городского округа (</w:t>
      </w:r>
      <w:hyperlink r:id="rId5" w:tgtFrame="_blank" w:history="1"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bdr w:val="none" w:sz="0" w:space="0" w:color="auto" w:frame="1"/>
            <w:lang w:eastAsia="ru-RU"/>
          </w:rPr>
          <w:t>www.верхняяпышма-право.рф</w:t>
        </w:r>
      </w:hyperlink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), в газете «Красное Знамя», на официальном сайте городского округа (</w:t>
      </w:r>
      <w:hyperlink r:id="rId6" w:tgtFrame="_blank" w:history="1"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bdr w:val="none" w:sz="0" w:space="0" w:color="auto" w:frame="1"/>
            <w:lang w:eastAsia="ru-RU"/>
          </w:rPr>
          <w:t>www.movp.ru</w:t>
        </w:r>
      </w:hyperlink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), и будет проводиться по «30» октября 2020 года.</w:t>
      </w:r>
    </w:p>
    <w:p w:rsidR="00AD20A2" w:rsidRPr="00AD20A2" w:rsidRDefault="00AD20A2" w:rsidP="00AD20A2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3B4256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3B4256"/>
          <w:sz w:val="24"/>
          <w:szCs w:val="24"/>
          <w:lang w:eastAsia="ru-RU"/>
        </w:rPr>
        <w:t> 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bdr w:val="none" w:sz="0" w:space="0" w:color="auto" w:frame="1"/>
          <w:lang w:eastAsia="ru-RU"/>
        </w:rPr>
        <w:t>         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bdr w:val="none" w:sz="0" w:space="0" w:color="auto" w:frame="1"/>
          <w:lang w:eastAsia="ru-RU"/>
        </w:rPr>
        <w:t>        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«15» октября 2020 года по «30» октября 2020 года: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      1) через официальный сайт городского округа Верхняя Пышма (movp.ru) или по адресу электронной почты: </w:t>
      </w:r>
      <w:hyperlink r:id="rId7" w:history="1"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bdr w:val="none" w:sz="0" w:space="0" w:color="auto" w:frame="1"/>
            <w:lang w:eastAsia="ru-RU"/>
          </w:rPr>
          <w:t>uagvp@movp.ru</w:t>
        </w:r>
      </w:hyperlink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;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       2) в письменной форме по адресу: Свердловская область, г. Верхняя Пышма, ул. Красноармейская, 13, 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каб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. 43;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       3) 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Журнал учета посетителей экспозиции находится в здании 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Балтымской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 сельской администрации, по адресу: Свердловская область, город Верхняя Пышма, село </w:t>
      </w:r>
      <w:proofErr w:type="spellStart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Балтым</w:t>
      </w:r>
      <w:proofErr w:type="spellEnd"/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, улица Набережная, дом 4а.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bdr w:val="none" w:sz="0" w:space="0" w:color="auto" w:frame="1"/>
          <w:lang w:eastAsia="ru-RU"/>
        </w:rPr>
        <w:t>         Участники общественных обсуждений в целях идентификации представляют следующие сведения о себе: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 xml:space="preserve">2) наименование, основной государственный регистрационный номер, место нахождения и адрес, с приложением документов, подтверждающих такие </w:t>
      </w: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lastRenderedPageBreak/>
        <w:t>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D20A2" w:rsidRPr="00AD20A2" w:rsidRDefault="00AD20A2" w:rsidP="00AD20A2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D20A2" w:rsidRPr="00AD20A2" w:rsidRDefault="00AD20A2" w:rsidP="00AD20A2">
      <w:pPr>
        <w:shd w:val="clear" w:color="auto" w:fill="FDFDFD"/>
        <w:spacing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AD20A2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        Проекты, подлежащие рассмотрению на общественных обсуждениях, и информационные материалы к ним будут размещены «28» сентября 2020 года на официальном сайте городского округа Верхняя Пышма (movp.ru) в разделе </w:t>
      </w:r>
      <w:hyperlink r:id="rId8" w:tgtFrame="_blank" w:history="1"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lang w:eastAsia="ru-RU"/>
          </w:rPr>
          <w:t xml:space="preserve">«Градостроительство </w:t>
        </w:r>
        <w:proofErr w:type="spellStart"/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lang w:eastAsia="ru-RU"/>
          </w:rPr>
          <w:t>иземлепользование</w:t>
        </w:r>
        <w:proofErr w:type="spellEnd"/>
        <w:r w:rsidRPr="00AD20A2">
          <w:rPr>
            <w:rFonts w:ascii="Tahoma" w:eastAsia="Times New Roman" w:hAnsi="Tahoma" w:cs="Tahoma"/>
            <w:color w:val="0077B0"/>
            <w:sz w:val="24"/>
            <w:szCs w:val="24"/>
            <w:u w:val="single"/>
            <w:lang w:eastAsia="ru-RU"/>
          </w:rPr>
          <w:t xml:space="preserve"> / Градостроительная документация / Общественные обсуждения».</w:t>
        </w:r>
      </w:hyperlink>
    </w:p>
    <w:p w:rsidR="00654108" w:rsidRDefault="00AD20A2">
      <w:bookmarkStart w:id="0" w:name="_GoBack"/>
      <w:bookmarkEnd w:id="0"/>
    </w:p>
    <w:sectPr w:rsidR="0065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A2"/>
    <w:rsid w:val="00157AC0"/>
    <w:rsid w:val="0029459D"/>
    <w:rsid w:val="008628A0"/>
    <w:rsid w:val="00AD20A2"/>
    <w:rsid w:val="00C0578B"/>
    <w:rsid w:val="00D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FA4E9-5B63-43CA-A1C7-4888EEA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AD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20A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D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0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25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2966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site/section?id=8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gvp@mov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p.ru/" TargetMode="External"/><Relationship Id="rId5" Type="http://schemas.openxmlformats.org/officeDocument/2006/relationships/hyperlink" Target="http://www.xn----7sbbfdo3choedgg7d5b8b1da.xn--p1ai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1</cp:revision>
  <dcterms:created xsi:type="dcterms:W3CDTF">2020-09-24T14:07:00Z</dcterms:created>
  <dcterms:modified xsi:type="dcterms:W3CDTF">2020-09-24T14:07:00Z</dcterms:modified>
</cp:coreProperties>
</file>