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1E1BEE" w:rsidTr="001E1BEE">
        <w:trPr>
          <w:trHeight w:val="524"/>
        </w:trPr>
        <w:tc>
          <w:tcPr>
            <w:tcW w:w="9460" w:type="dxa"/>
            <w:gridSpan w:val="5"/>
            <w:hideMark/>
          </w:tcPr>
          <w:p w:rsidR="001E1BEE" w:rsidRDefault="001E1B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1BEE" w:rsidRDefault="001E1B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1BEE" w:rsidRDefault="001E1BE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1BEE" w:rsidRDefault="001E1BE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362BE" wp14:editId="6A604C3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1BEE" w:rsidTr="001E1BEE">
        <w:trPr>
          <w:trHeight w:val="524"/>
        </w:trPr>
        <w:tc>
          <w:tcPr>
            <w:tcW w:w="284" w:type="dxa"/>
            <w:vAlign w:val="bottom"/>
            <w:hideMark/>
          </w:tcPr>
          <w:p w:rsidR="001E1BEE" w:rsidRDefault="001E1BE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BEE" w:rsidRDefault="001E1B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E1BEE" w:rsidRDefault="001E1B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BEE" w:rsidRDefault="001E1B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1BEE" w:rsidRDefault="001E1B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1BEE" w:rsidTr="001E1BEE">
        <w:trPr>
          <w:trHeight w:val="130"/>
        </w:trPr>
        <w:tc>
          <w:tcPr>
            <w:tcW w:w="9460" w:type="dxa"/>
            <w:gridSpan w:val="5"/>
          </w:tcPr>
          <w:p w:rsidR="001E1BEE" w:rsidRDefault="001E1BE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1BEE" w:rsidTr="001E1BEE">
        <w:tc>
          <w:tcPr>
            <w:tcW w:w="9460" w:type="dxa"/>
            <w:gridSpan w:val="5"/>
          </w:tcPr>
          <w:p w:rsidR="001E1BEE" w:rsidRDefault="001E1BE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1BEE" w:rsidRDefault="001E1BE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1BEE" w:rsidRDefault="001E1BE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1BEE" w:rsidTr="001E1BEE">
        <w:tc>
          <w:tcPr>
            <w:tcW w:w="9460" w:type="dxa"/>
            <w:gridSpan w:val="5"/>
            <w:hideMark/>
          </w:tcPr>
          <w:p w:rsidR="001E1BEE" w:rsidRDefault="001E1BE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 «Признание молодых семей участницами подпрограммы «Обеспечение жильем молодых семей»  на территории городского округа Верхняя Пышма»</w:t>
            </w:r>
          </w:p>
        </w:tc>
      </w:tr>
      <w:tr w:rsidR="001E1BEE" w:rsidTr="001E1BEE">
        <w:tc>
          <w:tcPr>
            <w:tcW w:w="9460" w:type="dxa"/>
            <w:gridSpan w:val="5"/>
          </w:tcPr>
          <w:p w:rsidR="001E1BEE" w:rsidRDefault="001E1B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1BEE" w:rsidRDefault="001E1B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1BEE" w:rsidRDefault="001E1BEE" w:rsidP="001E1B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пунктом 34 статьи 16 Федерального закона от </w:t>
      </w:r>
      <w:r>
        <w:rPr>
          <w:rFonts w:ascii="Liberation Serif" w:hAnsi="Liberation Serif"/>
          <w:sz w:val="28"/>
          <w:szCs w:val="28"/>
        </w:rPr>
        <w:br/>
        <w:t>6 октября 2003 года № 131-ФЗ «Об общих принципах организации местного самоуправления в Российской Федерации», пунктом 4 статьи 5 Федерального закона от 27 июля 2010 года № 210-ФЗ «Об организации предоставления государственных и муниципальных услуг», пунктом 34 части 1 статьи 6 Устава городского округа Верхняя Пышма, пунктом 15 главы 2 постановления администрации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  <w:t>«О разработке и утверждении административных регламентов предоставления муниципальных услуг на территории городского округа Верхняя Пышма», постановлением администрации городского округа Верхняя Пышма от 14.08.2020 №639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</w:t>
      </w:r>
      <w:proofErr w:type="gramEnd"/>
      <w:r>
        <w:rPr>
          <w:rFonts w:ascii="Liberation Serif" w:hAnsi="Liberation Serif"/>
          <w:sz w:val="28"/>
          <w:szCs w:val="28"/>
        </w:rPr>
        <w:t>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работников», администрация городского округа Верхняя Пышма</w:t>
      </w:r>
    </w:p>
    <w:p w:rsidR="001E1BEE" w:rsidRDefault="001E1BEE" w:rsidP="001E1BE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E1BEE" w:rsidRDefault="001E1BEE" w:rsidP="001E1B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следующее изменение в административный регламент предоставления муниципальной услуги «Признание молодых семей участницами подпрограммы «Обеспечение жильем молодых семей» на территории городского округа Верхняя Пышма», утвержденный постановлением администрации городского округа Верхняя от </w:t>
      </w:r>
      <w:r>
        <w:rPr>
          <w:rFonts w:ascii="Liberation Serif" w:hAnsi="Liberation Serif"/>
          <w:sz w:val="28"/>
          <w:szCs w:val="28"/>
        </w:rPr>
        <w:br/>
        <w:t>13.11.2019 № 1237:</w:t>
      </w:r>
    </w:p>
    <w:p w:rsidR="001E1BEE" w:rsidRDefault="001E1BEE" w:rsidP="001E1BE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главу </w:t>
      </w:r>
      <w:r>
        <w:rPr>
          <w:rFonts w:ascii="Liberation Serif" w:hAnsi="Liberation Serif"/>
          <w:sz w:val="28"/>
          <w:szCs w:val="28"/>
          <w:lang w:val="en-US"/>
        </w:rPr>
        <w:t>V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 (прилагается). </w:t>
      </w:r>
    </w:p>
    <w:p w:rsidR="001E1BEE" w:rsidRDefault="001E1BEE" w:rsidP="001E1B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ф), разместить на официальном </w:t>
      </w:r>
      <w:r>
        <w:rPr>
          <w:rFonts w:ascii="Liberation Serif" w:hAnsi="Liberation Serif"/>
          <w:sz w:val="28"/>
          <w:szCs w:val="28"/>
        </w:rPr>
        <w:lastRenderedPageBreak/>
        <w:t>сайте городского округа Верхняя Пышма.</w:t>
      </w:r>
    </w:p>
    <w:p w:rsidR="001E1BEE" w:rsidRDefault="001E1BEE" w:rsidP="001E1B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1E1BEE" w:rsidRDefault="001E1BEE" w:rsidP="001E1B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1BEE" w:rsidRDefault="001E1BEE" w:rsidP="001E1BEE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1E1BEE" w:rsidTr="001E1BEE">
        <w:tc>
          <w:tcPr>
            <w:tcW w:w="6237" w:type="dxa"/>
            <w:vAlign w:val="bottom"/>
            <w:hideMark/>
          </w:tcPr>
          <w:p w:rsidR="001E1BEE" w:rsidRDefault="001E1B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E1BEE" w:rsidRDefault="001E1BE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E1BEE" w:rsidRDefault="001E1BEE" w:rsidP="001E1BEE">
      <w:pPr>
        <w:pStyle w:val="ConsNormal"/>
        <w:widowControl/>
        <w:ind w:firstLine="0"/>
        <w:rPr>
          <w:rFonts w:ascii="Liberation Serif" w:hAnsi="Liberation Serif"/>
        </w:rPr>
      </w:pPr>
    </w:p>
    <w:p w:rsidR="004F2C09" w:rsidRDefault="004F2C09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Default="001E1BEE"/>
    <w:p w:rsidR="001E1BEE" w:rsidRPr="001E1BEE" w:rsidRDefault="001E1BEE" w:rsidP="001E1BEE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</w:t>
      </w:r>
      <w:r w:rsidRPr="001E1BEE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</w:p>
    <w:p w:rsidR="001E1BEE" w:rsidRPr="001E1BEE" w:rsidRDefault="001E1BEE" w:rsidP="001E1BEE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от ___</w:t>
      </w:r>
      <w:r>
        <w:rPr>
          <w:rFonts w:ascii="Liberation Serif" w:hAnsi="Liberation Serif"/>
          <w:sz w:val="28"/>
          <w:szCs w:val="28"/>
        </w:rPr>
        <w:t>проект</w:t>
      </w:r>
      <w:bookmarkStart w:id="0" w:name="_GoBack"/>
      <w:bookmarkEnd w:id="0"/>
      <w:r w:rsidRPr="001E1BEE">
        <w:rPr>
          <w:rFonts w:ascii="Liberation Serif" w:hAnsi="Liberation Serif"/>
          <w:sz w:val="28"/>
          <w:szCs w:val="28"/>
        </w:rPr>
        <w:t>_________№_______</w:t>
      </w:r>
    </w:p>
    <w:p w:rsidR="001E1BEE" w:rsidRPr="001E1BEE" w:rsidRDefault="001E1BEE" w:rsidP="001E1BE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1E1BEE" w:rsidRPr="001E1BEE" w:rsidRDefault="001E1BEE" w:rsidP="001E1BE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1E1BEE" w:rsidRPr="001E1BEE" w:rsidRDefault="001E1BEE" w:rsidP="001E1BEE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УТВЕРЖДЕН </w:t>
      </w:r>
    </w:p>
    <w:p w:rsidR="001E1BEE" w:rsidRPr="001E1BEE" w:rsidRDefault="001E1BEE" w:rsidP="001E1BEE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1E1BEE" w:rsidRPr="001E1BEE" w:rsidRDefault="001E1BEE" w:rsidP="001E1BEE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</w:p>
    <w:p w:rsidR="001E1BEE" w:rsidRPr="001E1BEE" w:rsidRDefault="001E1BEE" w:rsidP="001E1BEE">
      <w:pPr>
        <w:autoSpaceDE w:val="0"/>
        <w:autoSpaceDN w:val="0"/>
        <w:adjustRightInd w:val="0"/>
        <w:ind w:left="4962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от  13.11.2019   № 1237</w:t>
      </w:r>
    </w:p>
    <w:p w:rsidR="001E1BEE" w:rsidRPr="001E1BEE" w:rsidRDefault="001E1BEE" w:rsidP="001E1BE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</w:p>
    <w:p w:rsidR="001E1BEE" w:rsidRPr="001E1BEE" w:rsidRDefault="001E1BEE" w:rsidP="001E1BE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E1BEE">
        <w:rPr>
          <w:rFonts w:ascii="Liberation Serif" w:hAnsi="Liberation Serif"/>
          <w:b/>
          <w:sz w:val="28"/>
          <w:szCs w:val="28"/>
          <w:lang w:val="en-US"/>
        </w:rPr>
        <w:t>V</w:t>
      </w:r>
      <w:r w:rsidRPr="001E1BEE">
        <w:rPr>
          <w:rFonts w:ascii="Liberation Serif" w:hAnsi="Liberation Serif"/>
          <w:b/>
          <w:sz w:val="28"/>
          <w:szCs w:val="28"/>
        </w:rPr>
        <w:t xml:space="preserve">. Досудебный (внесудебный) порядок обжалования решений </w:t>
      </w:r>
    </w:p>
    <w:p w:rsidR="001E1BEE" w:rsidRPr="001E1BEE" w:rsidRDefault="001E1BEE" w:rsidP="001E1BE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E1BEE">
        <w:rPr>
          <w:rFonts w:ascii="Liberation Serif" w:hAnsi="Liberation Serif"/>
          <w:b/>
          <w:sz w:val="28"/>
          <w:szCs w:val="28"/>
        </w:rPr>
        <w:t xml:space="preserve">и действий (бездействия) органа, </w:t>
      </w:r>
    </w:p>
    <w:p w:rsidR="001E1BEE" w:rsidRPr="001E1BEE" w:rsidRDefault="001E1BEE" w:rsidP="001E1BEE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1E1BEE">
        <w:rPr>
          <w:rFonts w:ascii="Liberation Serif" w:hAnsi="Liberation Serif"/>
          <w:b/>
          <w:sz w:val="28"/>
          <w:szCs w:val="28"/>
        </w:rPr>
        <w:t>предоставляющего</w:t>
      </w:r>
      <w:proofErr w:type="gramEnd"/>
      <w:r w:rsidRPr="001E1BEE">
        <w:rPr>
          <w:rFonts w:ascii="Liberation Serif" w:hAnsi="Liberation Serif"/>
          <w:b/>
          <w:sz w:val="28"/>
          <w:szCs w:val="28"/>
        </w:rPr>
        <w:t xml:space="preserve"> муниципальную услугу, а также их должностных лиц</w:t>
      </w:r>
    </w:p>
    <w:p w:rsidR="001E1BEE" w:rsidRPr="001E1BEE" w:rsidRDefault="001E1BEE" w:rsidP="001E1BE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61. Заявитель имеет право на обжалование действий (бездействия) органа, предоставляющего муниципальную услугу, его должностного лица и решений, принятых в ходе предоставления муниципальной услуги, в следующих случаях: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нарушение срока регистрации заявления о предоставлении муниципальной услуги или срока предоставления муниципальной услуги;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BEE">
        <w:rPr>
          <w:rFonts w:ascii="Liberation Serif" w:hAnsi="Liberation Serif"/>
          <w:sz w:val="28"/>
          <w:szCs w:val="28"/>
        </w:rPr>
        <w:t>- требование от заявителя предоставления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  <w:proofErr w:type="gramEnd"/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отказ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требование от заявителя в ходе предоставления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отказ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</w:t>
      </w:r>
      <w:r w:rsidRPr="001E1BEE">
        <w:rPr>
          <w:rFonts w:ascii="Liberation Serif" w:hAnsi="Liberation Serif"/>
          <w:sz w:val="28"/>
          <w:szCs w:val="28"/>
        </w:rPr>
        <w:tab/>
        <w:t xml:space="preserve">  нарушение срока или порядка выдачи документов по результатам предоставления муниципальной услуги;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BEE">
        <w:rPr>
          <w:rFonts w:ascii="Liberation Serif" w:hAnsi="Liberation Serif"/>
          <w:sz w:val="28"/>
          <w:szCs w:val="28"/>
        </w:rPr>
        <w:t>-</w:t>
      </w:r>
      <w:r w:rsidRPr="001E1BEE">
        <w:rPr>
          <w:rFonts w:ascii="Liberation Serif" w:hAnsi="Liberation Serif"/>
          <w:sz w:val="28"/>
          <w:szCs w:val="28"/>
        </w:rPr>
        <w:tab/>
        <w:t xml:space="preserve">  приостановление предоставления муниципальной услуги, если основания приостановления не предусмотрены федеральными законами </w:t>
      </w:r>
      <w:r w:rsidRPr="001E1BEE">
        <w:rPr>
          <w:rFonts w:ascii="Liberation Serif" w:hAnsi="Liberation Serif"/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области, муниципальными нормативными правовыми актами городского округа Верхняя Пышма;</w:t>
      </w:r>
      <w:proofErr w:type="gramEnd"/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</w:t>
      </w:r>
      <w:r w:rsidRPr="001E1BEE">
        <w:rPr>
          <w:rFonts w:ascii="Liberation Serif" w:hAnsi="Liberation Serif"/>
          <w:sz w:val="28"/>
          <w:szCs w:val="28"/>
        </w:rPr>
        <w:tab/>
        <w:t xml:space="preserve">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1E1BEE">
        <w:rPr>
          <w:rFonts w:ascii="Liberation Serif" w:hAnsi="Liberation Serif"/>
          <w:sz w:val="28"/>
          <w:szCs w:val="28"/>
        </w:rPr>
        <w:lastRenderedPageBreak/>
        <w:t>муниципальной услуги, за исключением следующих случаев: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наличие ошибок в заявлении о предоставлении муниципальной услуги </w:t>
      </w:r>
      <w:r w:rsidRPr="001E1BEE">
        <w:rPr>
          <w:rFonts w:ascii="Liberation Serif" w:hAnsi="Liberation Serif"/>
          <w:sz w:val="28"/>
          <w:szCs w:val="28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1E1BEE">
        <w:rPr>
          <w:rFonts w:ascii="Liberation Serif" w:hAnsi="Liberation Serif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ответственного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62. Жалоба подается для рассмотрения в письменном виде в учреждение, предоставляющее муниципальную услугу: по почте, на личном приеме, </w:t>
      </w:r>
      <w:r w:rsidRPr="001E1BEE">
        <w:rPr>
          <w:rFonts w:ascii="Liberation Serif" w:hAnsi="Liberation Serif"/>
          <w:sz w:val="28"/>
          <w:szCs w:val="28"/>
        </w:rPr>
        <w:br/>
        <w:t>по электронной почте.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63. Жалоба должна содержать: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BEE">
        <w:rPr>
          <w:rFonts w:ascii="Liberation Serif" w:hAnsi="Liberation Serif"/>
          <w:sz w:val="28"/>
          <w:szCs w:val="28"/>
        </w:rPr>
        <w:t>- фамилию, имя, отчество (последнее – при наличии), сведения о месте жительства заявителя – физического лица,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- доводы, на основании которых заявитель не согласен с решением </w:t>
      </w:r>
      <w:r w:rsidRPr="001E1BEE">
        <w:rPr>
          <w:rFonts w:ascii="Liberation Serif" w:hAnsi="Liberation Serif"/>
          <w:sz w:val="28"/>
          <w:szCs w:val="28"/>
        </w:rPr>
        <w:br/>
        <w:t>и действиями (бездействием) органа, предоставляющего муниципальную услугу, должностного лица.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E1BEE" w:rsidRPr="001E1BEE" w:rsidRDefault="001E1BEE" w:rsidP="001E1BEE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64. </w:t>
      </w:r>
      <w:r w:rsidRPr="001E1BEE">
        <w:rPr>
          <w:rFonts w:ascii="Liberation Serif" w:hAnsi="Liberation Serif"/>
          <w:spacing w:val="2"/>
          <w:sz w:val="28"/>
          <w:szCs w:val="28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доверенность, удостоверенная нотариусом в порядке, установленном законодательством Российской Федерации.</w:t>
      </w:r>
    </w:p>
    <w:p w:rsidR="001E1BEE" w:rsidRPr="001E1BEE" w:rsidRDefault="001E1BEE" w:rsidP="001E1BEE">
      <w:pPr>
        <w:shd w:val="clear" w:color="auto" w:fill="FFFFFF"/>
        <w:ind w:firstLine="709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1E1BEE">
        <w:rPr>
          <w:rFonts w:ascii="Liberation Serif" w:hAnsi="Liberation Serif"/>
          <w:spacing w:val="2"/>
          <w:sz w:val="28"/>
          <w:szCs w:val="28"/>
        </w:rPr>
        <w:t xml:space="preserve">65.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Жалоба также может быть подана заявителем через филиал МФЦ. </w:t>
      </w:r>
      <w:r w:rsidRPr="001E1BEE">
        <w:rPr>
          <w:rFonts w:ascii="Liberation Serif" w:hAnsi="Liberation Serif"/>
          <w:spacing w:val="2"/>
          <w:sz w:val="28"/>
          <w:szCs w:val="28"/>
        </w:rPr>
        <w:t>П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ри поступлении жалобы МФЦ обеспечивает ее передачу в Управление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br/>
        <w:t xml:space="preserve">в порядке и сроки, которые установлены соглашением о взаимодействии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lastRenderedPageBreak/>
        <w:t>между многофункциональным центром и администрацией городского округа Верхняя Пышма, но не позднее следующего рабочего дня со дня поступления жалобы.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66. Период приема жалобы должно совпадать с периодом предоставления муниципальной услуги.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67. Основанием для начала процедуры досудебного (внесудебного) обжалования является письменная жалоба заявителя.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68. Жалобы в письменной форме можно направить: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pacing w:val="2"/>
          <w:sz w:val="28"/>
          <w:szCs w:val="28"/>
        </w:rPr>
        <w:t xml:space="preserve">- </w:t>
      </w:r>
      <w:r w:rsidRPr="001E1BEE">
        <w:rPr>
          <w:rFonts w:ascii="Liberation Serif" w:hAnsi="Liberation Serif"/>
          <w:sz w:val="28"/>
          <w:szCs w:val="28"/>
        </w:rPr>
        <w:t xml:space="preserve">в </w:t>
      </w:r>
      <w:r w:rsidRPr="001E1BEE">
        <w:rPr>
          <w:rFonts w:ascii="Liberation Serif" w:hAnsi="Liberation Serif"/>
          <w:sz w:val="28"/>
          <w:szCs w:val="28"/>
          <w:shd w:val="clear" w:color="auto" w:fill="FFFFFF"/>
        </w:rPr>
        <w:t xml:space="preserve">Управление, лично либо посредством почтового отправления; 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z w:val="28"/>
          <w:szCs w:val="28"/>
        </w:rPr>
        <w:t>-</w:t>
      </w:r>
      <w:r w:rsidRPr="001E1BEE">
        <w:rPr>
          <w:rFonts w:ascii="Liberation Serif" w:hAnsi="Liberation Serif"/>
          <w:sz w:val="28"/>
          <w:szCs w:val="28"/>
          <w:shd w:val="clear" w:color="auto" w:fill="FFFFFF"/>
        </w:rPr>
        <w:t xml:space="preserve"> в Администрацию; 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z w:val="28"/>
          <w:szCs w:val="28"/>
          <w:shd w:val="clear" w:color="auto" w:fill="FFFFFF"/>
        </w:rPr>
        <w:t>- через филиалы МФЦ.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При себе необходимо иметь документ, удостоверяющий личность.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69. Заявитель имеет право на основании письменного запроса получать информацию и копии документов, необходимых для обоснования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br/>
        <w:t>и рассмотрения жалобы (претензии).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</w:t>
      </w:r>
      <w:r w:rsidRPr="001E1BEE">
        <w:rPr>
          <w:rFonts w:ascii="Liberation Serif" w:hAnsi="Liberation Serif"/>
          <w:spacing w:val="2"/>
          <w:sz w:val="28"/>
          <w:szCs w:val="28"/>
        </w:rPr>
        <w:t xml:space="preserve">доверенность, удостоверенная нотариусом </w:t>
      </w:r>
      <w:r w:rsidRPr="001E1BEE">
        <w:rPr>
          <w:rFonts w:ascii="Liberation Serif" w:hAnsi="Liberation Serif"/>
          <w:spacing w:val="2"/>
          <w:sz w:val="28"/>
          <w:szCs w:val="28"/>
        </w:rPr>
        <w:br/>
        <w:t>в порядке, установленном законодательством Российской Федерации</w:t>
      </w:r>
      <w:r w:rsidRPr="001E1BEE">
        <w:rPr>
          <w:rFonts w:ascii="Liberation Serif" w:hAnsi="Liberation Serif"/>
          <w:sz w:val="28"/>
          <w:szCs w:val="28"/>
        </w:rPr>
        <w:t>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70.</w:t>
      </w:r>
      <w:r w:rsidRPr="001E1BEE">
        <w:rPr>
          <w:rFonts w:ascii="Liberation Serif" w:hAnsi="Liberation Serif"/>
          <w:sz w:val="28"/>
          <w:szCs w:val="28"/>
        </w:rPr>
        <w:tab/>
        <w:t>В электронной форме жалоба может быть подана заявителем посредством: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1)</w:t>
      </w:r>
      <w:r w:rsidRPr="001E1BEE">
        <w:rPr>
          <w:rFonts w:ascii="Liberation Serif" w:hAnsi="Liberation Serif"/>
          <w:sz w:val="28"/>
          <w:szCs w:val="28"/>
        </w:rPr>
        <w:tab/>
        <w:t>официального сайта органа, предоставляющего муниципальную услугу, в информационно-телекоммуникационной сети «Интернет» (далее – сеть Интернет);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2)</w:t>
      </w:r>
      <w:r w:rsidRPr="001E1BEE">
        <w:rPr>
          <w:rFonts w:ascii="Liberation Serif" w:hAnsi="Liberation Serif"/>
          <w:sz w:val="28"/>
          <w:szCs w:val="28"/>
        </w:rPr>
        <w:tab/>
        <w:t>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3)</w:t>
      </w:r>
      <w:r w:rsidRPr="001E1BEE">
        <w:rPr>
          <w:rFonts w:ascii="Liberation Serif" w:hAnsi="Liberation Serif"/>
          <w:sz w:val="28"/>
          <w:szCs w:val="28"/>
        </w:rPr>
        <w:tab/>
        <w:t>портала федеральной государственной информационной системы (https://do.gosuslugi.ru/),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информационная система досудебного обжалования);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4)</w:t>
      </w:r>
      <w:r w:rsidRPr="001E1BEE">
        <w:rPr>
          <w:rFonts w:ascii="Liberation Serif" w:hAnsi="Liberation Serif"/>
          <w:sz w:val="28"/>
          <w:szCs w:val="28"/>
        </w:rPr>
        <w:tab/>
        <w:t>сети Интернет.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- в течение 5 рабочих дней со дня </w:t>
      </w:r>
      <w:r w:rsidRPr="001E1BEE">
        <w:rPr>
          <w:rFonts w:ascii="Liberation Serif" w:hAnsi="Liberation Serif"/>
          <w:sz w:val="28"/>
          <w:szCs w:val="28"/>
        </w:rPr>
        <w:br/>
        <w:t>ее регистрации.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1BEE">
        <w:rPr>
          <w:rFonts w:ascii="Liberation Serif" w:hAnsi="Liberation Serif"/>
          <w:sz w:val="28"/>
          <w:szCs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Управление </w:t>
      </w:r>
      <w:r w:rsidRPr="001E1BEE">
        <w:rPr>
          <w:rFonts w:ascii="Liberation Serif" w:hAnsi="Liberation Serif"/>
          <w:sz w:val="28"/>
          <w:szCs w:val="28"/>
        </w:rPr>
        <w:br/>
        <w:t xml:space="preserve">с заявлением об исправлении допущенных опечаток и ошибок в выданных </w:t>
      </w:r>
      <w:r w:rsidRPr="001E1BEE">
        <w:rPr>
          <w:rFonts w:ascii="Liberation Serif" w:hAnsi="Liberation Serif"/>
          <w:sz w:val="28"/>
          <w:szCs w:val="28"/>
        </w:rPr>
        <w:br/>
        <w:t>в результате предоставления муниципальной услуги документах.</w:t>
      </w:r>
      <w:proofErr w:type="gramEnd"/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1E1BEE">
        <w:rPr>
          <w:rFonts w:ascii="Liberation Serif" w:hAnsi="Liberation Serif"/>
          <w:sz w:val="28"/>
          <w:szCs w:val="28"/>
        </w:rPr>
        <w:lastRenderedPageBreak/>
        <w:t xml:space="preserve">муниципальной услуги (далее – процедура), является поступление </w:t>
      </w:r>
      <w:r w:rsidRPr="001E1BEE">
        <w:rPr>
          <w:rFonts w:ascii="Liberation Serif" w:hAnsi="Liberation Serif"/>
          <w:sz w:val="28"/>
          <w:szCs w:val="28"/>
        </w:rPr>
        <w:br/>
        <w:t xml:space="preserve">в Управление  заявления об исправлении опечаток и (или) ошибок </w:t>
      </w:r>
      <w:r w:rsidRPr="001E1BEE">
        <w:rPr>
          <w:rFonts w:ascii="Liberation Serif" w:hAnsi="Liberation Serif"/>
          <w:sz w:val="28"/>
          <w:szCs w:val="28"/>
        </w:rPr>
        <w:br/>
        <w:t>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</w:t>
      </w:r>
      <w:proofErr w:type="gramStart"/>
      <w:r w:rsidRPr="001E1BEE">
        <w:rPr>
          <w:rFonts w:ascii="Liberation Serif" w:hAnsi="Liberation Serif"/>
          <w:sz w:val="28"/>
          <w:szCs w:val="28"/>
        </w:rPr>
        <w:t xml:space="preserve">или) </w:t>
      </w:r>
      <w:proofErr w:type="gramEnd"/>
      <w:r w:rsidRPr="001E1BEE">
        <w:rPr>
          <w:rFonts w:ascii="Liberation Serif" w:hAnsi="Liberation Serif"/>
          <w:sz w:val="28"/>
          <w:szCs w:val="28"/>
        </w:rPr>
        <w:t>ошибки, представляются следующими способами: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– лично (заявителем представляется оригинал документа с опечатками и (или) ошибками).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Прием и регистрация заявления об исправлении опечаток и (или) ошибок; заявление рассматривается специалистом Управления, инициируется запуск Постановления с указанием верных данных молодой семьи.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По результатам рассмотрения заявления об исправлении опечаток и (или) ошибок в течение 5 дней специалист Управления: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–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</w:t>
      </w:r>
      <w:r w:rsidRPr="001E1BEE">
        <w:rPr>
          <w:rFonts w:ascii="Liberation Serif" w:hAnsi="Liberation Serif"/>
          <w:sz w:val="28"/>
          <w:szCs w:val="28"/>
        </w:rPr>
        <w:br/>
        <w:t>в исправлении опечаток и (или) ошибок, допущенных в документах, выданных в результате предоставления муниципальной услуги.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 специалистом Управления в течение 5 дней.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– изменение содержания документов, являющихся результатом предоставления муниципальной услуги;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– внесение новой информации, сведений из вновь полученных документов, которые не были представлены при подаче заявления </w:t>
      </w:r>
      <w:r w:rsidRPr="001E1BEE">
        <w:rPr>
          <w:rFonts w:ascii="Liberation Serif" w:hAnsi="Liberation Serif"/>
          <w:sz w:val="28"/>
          <w:szCs w:val="28"/>
        </w:rPr>
        <w:br/>
        <w:t>о предоставлении муниципальной услуги.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Максимальный срок исполнения административной процедуры составляет не более 30 дней со дня поступления 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Результатом процедуры является: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– исправленные документы, являющиеся результатом предоставления муниципальной услуги;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–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lastRenderedPageBreak/>
        <w:t>71. По результатам рассмотрения жалобы уполномоченный орган принимает одно из следующих решений: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1E1BEE" w:rsidRPr="001E1BEE" w:rsidRDefault="001E1BEE" w:rsidP="001E1BE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>- отказать в удовлетворении жалобы.</w:t>
      </w:r>
    </w:p>
    <w:p w:rsidR="001E1BEE" w:rsidRPr="001E1BEE" w:rsidRDefault="001E1BEE" w:rsidP="001E1BEE">
      <w:pPr>
        <w:ind w:firstLine="709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z w:val="28"/>
          <w:szCs w:val="28"/>
        </w:rPr>
        <w:t xml:space="preserve">72. Поступившая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жалоба</w:t>
      </w:r>
      <w:r w:rsidRPr="001E1BEE">
        <w:rPr>
          <w:rFonts w:ascii="Liberation Serif" w:hAnsi="Liberation Serif"/>
          <w:sz w:val="28"/>
          <w:szCs w:val="28"/>
        </w:rPr>
        <w:t xml:space="preserve">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остается без рассмотрения </w:t>
      </w:r>
      <w:proofErr w:type="gramStart"/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и</w:t>
      </w:r>
      <w:proofErr w:type="gramEnd"/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 без ответа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br/>
        <w:t>в следующих случаях:</w:t>
      </w:r>
    </w:p>
    <w:p w:rsidR="001E1BEE" w:rsidRPr="001E1BEE" w:rsidRDefault="001E1BEE" w:rsidP="001E1BEE">
      <w:pPr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1E1BEE" w:rsidRPr="001E1BEE" w:rsidRDefault="001E1BEE" w:rsidP="001E1BEE">
      <w:pPr>
        <w:ind w:firstLine="709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1E1BEE" w:rsidRPr="001E1BEE" w:rsidRDefault="001E1BEE" w:rsidP="001E1BE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 xml:space="preserve">- отсутствие фамилии, имени, отчества (последнее – при наличии), </w:t>
      </w:r>
      <w:r w:rsidRPr="001E1BEE">
        <w:rPr>
          <w:rFonts w:ascii="Liberation Serif" w:hAnsi="Liberation Serif"/>
          <w:sz w:val="28"/>
          <w:szCs w:val="28"/>
        </w:rPr>
        <w:t>сведения о месте жительства заявителя - физического лица, почтового адреса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.</w:t>
      </w:r>
    </w:p>
    <w:p w:rsidR="001E1BEE" w:rsidRPr="001E1BEE" w:rsidRDefault="001E1BEE" w:rsidP="001E1BE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1BEE">
        <w:rPr>
          <w:rFonts w:ascii="Liberation Serif" w:hAnsi="Liberation Serif"/>
          <w:sz w:val="28"/>
          <w:szCs w:val="28"/>
        </w:rPr>
        <w:t xml:space="preserve">Не позднее дня, следующего за днем принятия решения, заявителю </w:t>
      </w:r>
      <w:r w:rsidRPr="001E1BEE">
        <w:rPr>
          <w:rFonts w:ascii="Liberation Serif" w:hAnsi="Liberation Serif"/>
          <w:sz w:val="28"/>
          <w:szCs w:val="28"/>
        </w:rPr>
        <w:br/>
        <w:t>в письменной форме и (по желанию заявителя) в электронной форме направляется мотивированный ответ о результатах рассмотрения жалобы. </w:t>
      </w:r>
    </w:p>
    <w:p w:rsidR="001E1BEE" w:rsidRPr="001E1BEE" w:rsidRDefault="001E1BEE" w:rsidP="001E1BEE">
      <w:pPr>
        <w:snapToGrid w:val="0"/>
        <w:ind w:firstLine="709"/>
        <w:jc w:val="both"/>
        <w:rPr>
          <w:rFonts w:ascii="Liberation Serif" w:hAnsi="Liberation Serif"/>
          <w:spacing w:val="2"/>
          <w:sz w:val="28"/>
          <w:szCs w:val="28"/>
          <w:shd w:val="clear" w:color="auto" w:fill="FFFFFF"/>
        </w:rPr>
      </w:pPr>
      <w:r w:rsidRPr="001E1BEE">
        <w:rPr>
          <w:rFonts w:ascii="Liberation Serif" w:hAnsi="Liberation Serif"/>
          <w:sz w:val="28"/>
          <w:szCs w:val="28"/>
        </w:rPr>
        <w:t xml:space="preserve">73. </w:t>
      </w:r>
      <w:r w:rsidRPr="001E1BEE">
        <w:rPr>
          <w:rFonts w:ascii="Liberation Serif" w:hAnsi="Liberation Serif"/>
          <w:spacing w:val="2"/>
          <w:sz w:val="28"/>
          <w:szCs w:val="28"/>
          <w:shd w:val="clear" w:color="auto" w:fill="FFFFFF"/>
        </w:rPr>
        <w:t>Заявитель вправе обжаловать решения, принятые в ходе предоставления муниципальной услуги, действия (бездействие) должностных лиц в судебном порядке в соответствии с действующим законодательством.</w:t>
      </w:r>
    </w:p>
    <w:p w:rsidR="001E1BEE" w:rsidRPr="001E1BEE" w:rsidRDefault="001E1BEE" w:rsidP="001E1BE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1BEE" w:rsidRDefault="001E1BEE"/>
    <w:sectPr w:rsidR="001E1BEE" w:rsidSect="001E1B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F8"/>
    <w:rsid w:val="001E1BEE"/>
    <w:rsid w:val="002B59F8"/>
    <w:rsid w:val="004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E1B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E1B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2048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2020-10-20T06:26:00Z</dcterms:created>
  <dcterms:modified xsi:type="dcterms:W3CDTF">2020-10-20T06:26:00Z</dcterms:modified>
</cp:coreProperties>
</file>