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1854"/>
        <w:gridCol w:w="428"/>
        <w:gridCol w:w="570"/>
        <w:gridCol w:w="6379"/>
      </w:tblGrid>
      <w:tr w:rsidR="0013690A" w:rsidRPr="0013690A" w:rsidTr="0043230B">
        <w:trPr>
          <w:trHeight w:val="524"/>
        </w:trPr>
        <w:tc>
          <w:tcPr>
            <w:tcW w:w="9460" w:type="dxa"/>
            <w:gridSpan w:val="5"/>
          </w:tcPr>
          <w:p w:rsidR="0013690A" w:rsidRPr="0013690A" w:rsidRDefault="0013690A" w:rsidP="0013690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13690A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13690A" w:rsidRPr="0013690A" w:rsidRDefault="0013690A" w:rsidP="0013690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13690A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13690A" w:rsidRPr="0013690A" w:rsidRDefault="0013690A" w:rsidP="001369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13690A">
              <w:rPr>
                <w:rFonts w:ascii="Liberation Serif" w:eastAsia="Times New Roman" w:hAnsi="Liberation Serif" w:cs="Times New Roman"/>
                <w:b/>
                <w:spacing w:val="40"/>
                <w:sz w:val="32"/>
                <w:szCs w:val="34"/>
                <w:lang w:eastAsia="ru-RU"/>
              </w:rPr>
              <w:t>ПОСТАНОВЛЕНИЕ</w:t>
            </w:r>
          </w:p>
          <w:p w:rsidR="0013690A" w:rsidRPr="0013690A" w:rsidRDefault="0013690A" w:rsidP="001369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13690A" w:rsidRPr="0013690A" w:rsidTr="0043230B">
        <w:trPr>
          <w:trHeight w:val="524"/>
        </w:trPr>
        <w:tc>
          <w:tcPr>
            <w:tcW w:w="284" w:type="dxa"/>
            <w:vAlign w:val="bottom"/>
          </w:tcPr>
          <w:p w:rsidR="0013690A" w:rsidRPr="0013690A" w:rsidRDefault="0013690A" w:rsidP="0013690A">
            <w:pPr>
              <w:tabs>
                <w:tab w:val="left" w:leader="underscore" w:pos="9639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13690A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3690A" w:rsidRPr="0013690A" w:rsidRDefault="0013690A" w:rsidP="0013690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</w:pPr>
            <w:r w:rsidRPr="001369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begin"/>
            </w:r>
            <w:r w:rsidRPr="001369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1369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separate"/>
            </w:r>
            <w:r w:rsidRPr="001369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1369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проект</w:t>
            </w:r>
            <w:bookmarkStart w:id="0" w:name="_GoBack"/>
            <w:bookmarkEnd w:id="0"/>
          </w:p>
        </w:tc>
        <w:tc>
          <w:tcPr>
            <w:tcW w:w="425" w:type="dxa"/>
            <w:vAlign w:val="bottom"/>
          </w:tcPr>
          <w:p w:rsidR="0013690A" w:rsidRPr="0013690A" w:rsidRDefault="0013690A" w:rsidP="0013690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</w:pPr>
            <w:r w:rsidRPr="0013690A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13690A" w:rsidRPr="0013690A" w:rsidRDefault="0013690A" w:rsidP="0013690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</w:pPr>
            <w:r w:rsidRPr="001369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begin"/>
            </w:r>
            <w:r w:rsidRPr="001369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1369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separate"/>
            </w:r>
            <w:r w:rsidRPr="001369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1369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13690A" w:rsidRPr="0013690A" w:rsidRDefault="0013690A" w:rsidP="0013690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13690A" w:rsidRPr="0013690A" w:rsidTr="0043230B">
        <w:trPr>
          <w:trHeight w:val="130"/>
        </w:trPr>
        <w:tc>
          <w:tcPr>
            <w:tcW w:w="9460" w:type="dxa"/>
            <w:gridSpan w:val="5"/>
          </w:tcPr>
          <w:p w:rsidR="0013690A" w:rsidRPr="0013690A" w:rsidRDefault="0013690A" w:rsidP="0013690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8"/>
                <w:lang w:eastAsia="ru-RU"/>
              </w:rPr>
            </w:pPr>
          </w:p>
        </w:tc>
      </w:tr>
      <w:tr w:rsidR="0013690A" w:rsidRPr="0013690A" w:rsidTr="0043230B">
        <w:tc>
          <w:tcPr>
            <w:tcW w:w="9460" w:type="dxa"/>
            <w:gridSpan w:val="5"/>
          </w:tcPr>
          <w:p w:rsidR="0013690A" w:rsidRPr="0013690A" w:rsidRDefault="0013690A" w:rsidP="0013690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8"/>
                <w:lang w:val="en-US" w:eastAsia="ru-RU"/>
              </w:rPr>
            </w:pPr>
            <w:r w:rsidRPr="0013690A">
              <w:rPr>
                <w:rFonts w:ascii="Liberation Serif" w:eastAsia="Times New Roman" w:hAnsi="Liberation Serif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13690A" w:rsidRPr="0013690A" w:rsidRDefault="0013690A" w:rsidP="0013690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</w:pPr>
          </w:p>
          <w:p w:rsidR="0013690A" w:rsidRPr="0013690A" w:rsidRDefault="0013690A" w:rsidP="0013690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</w:pPr>
          </w:p>
        </w:tc>
      </w:tr>
      <w:tr w:rsidR="0013690A" w:rsidRPr="0013690A" w:rsidTr="0043230B">
        <w:tc>
          <w:tcPr>
            <w:tcW w:w="9460" w:type="dxa"/>
            <w:gridSpan w:val="5"/>
          </w:tcPr>
          <w:p w:rsidR="0013690A" w:rsidRPr="0013690A" w:rsidRDefault="0013690A" w:rsidP="001369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sz w:val="28"/>
                <w:szCs w:val="28"/>
                <w:lang w:eastAsia="ru-RU"/>
              </w:rPr>
            </w:pPr>
            <w:r w:rsidRPr="0013690A">
              <w:rPr>
                <w:rFonts w:ascii="Liberation Serif" w:eastAsia="Times New Roman" w:hAnsi="Liberation Serif" w:cs="Times New Roman"/>
                <w:b/>
                <w:i/>
                <w:sz w:val="28"/>
                <w:szCs w:val="28"/>
                <w:lang w:eastAsia="ru-RU"/>
              </w:rPr>
              <w:t xml:space="preserve">О внесении изменений в </w:t>
            </w:r>
            <w:r>
              <w:rPr>
                <w:rFonts w:ascii="Liberation Serif" w:eastAsia="Times New Roman" w:hAnsi="Liberation Serif" w:cs="Times New Roman"/>
                <w:b/>
                <w:i/>
                <w:sz w:val="28"/>
                <w:szCs w:val="28"/>
                <w:lang w:eastAsia="ru-RU"/>
              </w:rPr>
              <w:t xml:space="preserve">административный </w:t>
            </w:r>
            <w:r w:rsidRPr="0013690A">
              <w:rPr>
                <w:rFonts w:ascii="Liberation Serif" w:eastAsia="Times New Roman" w:hAnsi="Liberation Serif" w:cs="Times New Roman"/>
                <w:b/>
                <w:i/>
                <w:sz w:val="28"/>
                <w:szCs w:val="28"/>
                <w:lang w:eastAsia="ru-RU"/>
              </w:rPr>
              <w:t xml:space="preserve">регламент по предоставлению муниципальной услуги «Предоставление социальной выплаты гражданам, имеющим трех и более детей, взамен земельного участка, находящегося в собственности городского округа Верхняя Пышма, и земельного участка, право государственной </w:t>
            </w:r>
            <w:proofErr w:type="gramStart"/>
            <w:r w:rsidRPr="0013690A">
              <w:rPr>
                <w:rFonts w:ascii="Liberation Serif" w:eastAsia="Times New Roman" w:hAnsi="Liberation Serif" w:cs="Times New Roman"/>
                <w:b/>
                <w:i/>
                <w:sz w:val="28"/>
                <w:szCs w:val="28"/>
                <w:lang w:eastAsia="ru-RU"/>
              </w:rPr>
              <w:t>собственности</w:t>
            </w:r>
            <w:proofErr w:type="gramEnd"/>
            <w:r w:rsidRPr="0013690A">
              <w:rPr>
                <w:rFonts w:ascii="Liberation Serif" w:eastAsia="Times New Roman" w:hAnsi="Liberation Serif" w:cs="Times New Roman"/>
                <w:b/>
                <w:i/>
                <w:sz w:val="28"/>
                <w:szCs w:val="28"/>
                <w:lang w:eastAsia="ru-RU"/>
              </w:rPr>
              <w:t xml:space="preserve"> на которые не разграничено» </w:t>
            </w:r>
          </w:p>
        </w:tc>
      </w:tr>
      <w:tr w:rsidR="0013690A" w:rsidRPr="0013690A" w:rsidTr="0043230B">
        <w:tc>
          <w:tcPr>
            <w:tcW w:w="9460" w:type="dxa"/>
            <w:gridSpan w:val="5"/>
          </w:tcPr>
          <w:p w:rsidR="0013690A" w:rsidRPr="0013690A" w:rsidRDefault="0013690A" w:rsidP="001369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13690A" w:rsidRPr="0013690A" w:rsidRDefault="0013690A" w:rsidP="001369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13690A" w:rsidRPr="0013690A" w:rsidRDefault="0013690A" w:rsidP="0013690A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690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r w:rsidRPr="0013690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соответствии с Постановлением Правительства РФ от </w:t>
      </w:r>
      <w:r w:rsidRPr="0013690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 xml:space="preserve">14.02.2017 № 181 «О Единой государственной информационной системе социального обеспечения», Федеральным </w:t>
      </w:r>
      <w:hyperlink r:id="rId6" w:history="1">
        <w:r w:rsidRPr="0013690A">
          <w:rPr>
            <w:rFonts w:ascii="Liberation Serif" w:eastAsia="Times New Roman" w:hAnsi="Liberation Serif" w:cs="Liberation Serif"/>
            <w:color w:val="000000"/>
            <w:sz w:val="28"/>
            <w:szCs w:val="28"/>
            <w:lang w:eastAsia="ru-RU"/>
          </w:rPr>
          <w:t>законом</w:t>
        </w:r>
      </w:hyperlink>
      <w:r w:rsidRPr="0013690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от </w:t>
      </w:r>
      <w:r w:rsidRPr="0013690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>6 октября 2003 года № 131-ФЗ «Об общих принципах организации местного самоуправления в Российской Федерации», администрация городского округа Верхняя Пышма</w:t>
      </w:r>
    </w:p>
    <w:p w:rsidR="0013690A" w:rsidRPr="0013690A" w:rsidRDefault="0013690A" w:rsidP="0013690A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3690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ПОСТАНОВЛЯЕТ:</w:t>
      </w:r>
    </w:p>
    <w:p w:rsidR="0013690A" w:rsidRPr="0013690A" w:rsidRDefault="0013690A" w:rsidP="0013690A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13690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Внести изменение в административный регламент по предоставлению муниципальной услуги «Предоставление социальной выплаты гражданам, имеющим трех и более детей, взамен земельного участка, находящегося в собственности городского округа Верхняя Пышма, и земельного участка, право государственной </w:t>
      </w:r>
      <w:proofErr w:type="gramStart"/>
      <w:r w:rsidRPr="0013690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собственности</w:t>
      </w:r>
      <w:proofErr w:type="gramEnd"/>
      <w:r w:rsidRPr="0013690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на которые не разграничено», утвержденный постановлением администрации городского округа Верхняя Пышма от 18.12.2018 №1160, дополнив подраздел 3.5 раздела 3 пунктом 43.1 следующего содержания: </w:t>
      </w:r>
    </w:p>
    <w:p w:rsidR="0013690A" w:rsidRPr="0013690A" w:rsidRDefault="0013690A" w:rsidP="0013690A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13690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«43.1. Специалист Комитета, в должностные обязанности которого входит предоставление муниципальной услуги, обеспечивает размещение информации о персональных данных гражданина и членах его семьи, а также сведений о назначенной мере социальной поддержки в Единой государственной информационной системе социального обеспечения (ЕГИССО), в сети Интернет: </w:t>
      </w:r>
      <w:hyperlink r:id="rId7" w:history="1">
        <w:r w:rsidRPr="0013690A">
          <w:rPr>
            <w:rFonts w:ascii="Liberation Serif" w:eastAsia="Times New Roman" w:hAnsi="Liberation Serif" w:cs="Liberation Serif"/>
            <w:color w:val="000000"/>
            <w:sz w:val="28"/>
            <w:szCs w:val="28"/>
            <w:lang w:eastAsia="ru-RU"/>
          </w:rPr>
          <w:t>www.egisso.ru.»</w:t>
        </w:r>
      </w:hyperlink>
      <w:r w:rsidRPr="0013690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:rsidR="0013690A" w:rsidRPr="0013690A" w:rsidRDefault="0013690A" w:rsidP="0013690A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proofErr w:type="gramStart"/>
      <w:r w:rsidRPr="0013690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Опубликовать настоящее Постановление в газете «Красное знамя», на официальном интернет-портале правовой информации городского округа Верхняя Пышма (</w:t>
      </w:r>
      <w:hyperlink r:id="rId8" w:history="1">
        <w:r w:rsidRPr="0013690A">
          <w:rPr>
            <w:rFonts w:ascii="Liberation Serif" w:eastAsia="Times New Roman" w:hAnsi="Liberation Serif" w:cs="Liberation Serif"/>
            <w:color w:val="000000"/>
            <w:sz w:val="28"/>
            <w:szCs w:val="28"/>
            <w:lang w:eastAsia="ru-RU"/>
          </w:rPr>
          <w:t>www.верхняяпышма-право.рф</w:t>
        </w:r>
      </w:hyperlink>
      <w:r w:rsidRPr="0013690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), на официальном сайте городского округа Верхняя Пышма.</w:t>
      </w:r>
      <w:proofErr w:type="gramEnd"/>
    </w:p>
    <w:p w:rsidR="0013690A" w:rsidRPr="0013690A" w:rsidRDefault="0013690A" w:rsidP="0013690A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13690A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</w:t>
      </w:r>
      <w:proofErr w:type="gramEnd"/>
      <w:r w:rsidRPr="0013690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по инвестиционной политике и </w:t>
      </w:r>
      <w:r w:rsidRPr="0013690A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развитию территории городского округа Верхняя Пышма </w:t>
      </w:r>
      <w:proofErr w:type="spellStart"/>
      <w:r w:rsidRPr="0013690A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Николишина</w:t>
      </w:r>
      <w:proofErr w:type="spellEnd"/>
      <w:r w:rsidRPr="0013690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В.Н.</w:t>
      </w:r>
    </w:p>
    <w:p w:rsidR="0013690A" w:rsidRPr="0013690A" w:rsidRDefault="0013690A" w:rsidP="0013690A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13690A" w:rsidRPr="0013690A" w:rsidRDefault="0013690A" w:rsidP="0013690A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4"/>
        <w:gridCol w:w="3364"/>
      </w:tblGrid>
      <w:tr w:rsidR="0013690A" w:rsidRPr="0013690A" w:rsidTr="0043230B">
        <w:tc>
          <w:tcPr>
            <w:tcW w:w="6237" w:type="dxa"/>
            <w:vAlign w:val="bottom"/>
          </w:tcPr>
          <w:p w:rsidR="0013690A" w:rsidRPr="0013690A" w:rsidRDefault="0013690A" w:rsidP="0013690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3690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13690A" w:rsidRPr="0013690A" w:rsidRDefault="0013690A" w:rsidP="0013690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3690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13690A" w:rsidRPr="0013690A" w:rsidRDefault="0013690A" w:rsidP="0013690A">
      <w:pPr>
        <w:snapToGri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257A45" w:rsidRDefault="00257A45"/>
    <w:sectPr w:rsidR="00257A45" w:rsidSect="0013690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13690A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Вр-296088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13690A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Вр-296088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575492024" w:edGrp="everyone"/>
  <w:p w:rsidR="00AF0248" w:rsidRDefault="0013690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1575492024"/>
  <w:p w:rsidR="00810AAA" w:rsidRPr="00810AAA" w:rsidRDefault="0013690A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Default="0013690A" w:rsidP="00810AAA">
    <w:pPr>
      <w:pStyle w:val="a3"/>
      <w:jc w:val="center"/>
    </w:pPr>
    <w:permStart w:id="782395006" w:edGrp="everyone"/>
    <w:permEnd w:id="78239500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3A4D"/>
    <w:multiLevelType w:val="hybridMultilevel"/>
    <w:tmpl w:val="F3D2729E"/>
    <w:lvl w:ilvl="0" w:tplc="3B70A7A6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lowerLetter"/>
      <w:lvlText w:val="%2."/>
      <w:lvlJc w:val="left"/>
      <w:pPr>
        <w:ind w:left="6609" w:hanging="360"/>
      </w:pPr>
    </w:lvl>
    <w:lvl w:ilvl="2" w:tplc="0419001B">
      <w:start w:val="1"/>
      <w:numFmt w:val="lowerRoman"/>
      <w:lvlText w:val="%3."/>
      <w:lvlJc w:val="right"/>
      <w:pPr>
        <w:ind w:left="7329" w:hanging="180"/>
      </w:pPr>
    </w:lvl>
    <w:lvl w:ilvl="3" w:tplc="0419000F">
      <w:start w:val="1"/>
      <w:numFmt w:val="decimal"/>
      <w:lvlText w:val="%4."/>
      <w:lvlJc w:val="left"/>
      <w:pPr>
        <w:ind w:left="8049" w:hanging="360"/>
      </w:pPr>
    </w:lvl>
    <w:lvl w:ilvl="4" w:tplc="04190019">
      <w:start w:val="1"/>
      <w:numFmt w:val="lowerLetter"/>
      <w:lvlText w:val="%5."/>
      <w:lvlJc w:val="left"/>
      <w:pPr>
        <w:ind w:left="8769" w:hanging="360"/>
      </w:pPr>
    </w:lvl>
    <w:lvl w:ilvl="5" w:tplc="0419001B">
      <w:start w:val="1"/>
      <w:numFmt w:val="lowerRoman"/>
      <w:lvlText w:val="%6."/>
      <w:lvlJc w:val="right"/>
      <w:pPr>
        <w:ind w:left="9489" w:hanging="180"/>
      </w:pPr>
    </w:lvl>
    <w:lvl w:ilvl="6" w:tplc="0419000F">
      <w:start w:val="1"/>
      <w:numFmt w:val="decimal"/>
      <w:lvlText w:val="%7."/>
      <w:lvlJc w:val="left"/>
      <w:pPr>
        <w:ind w:left="10209" w:hanging="360"/>
      </w:pPr>
    </w:lvl>
    <w:lvl w:ilvl="7" w:tplc="04190019">
      <w:start w:val="1"/>
      <w:numFmt w:val="lowerLetter"/>
      <w:lvlText w:val="%8."/>
      <w:lvlJc w:val="left"/>
      <w:pPr>
        <w:ind w:left="10929" w:hanging="360"/>
      </w:pPr>
    </w:lvl>
    <w:lvl w:ilvl="8" w:tplc="0419001B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91"/>
    <w:rsid w:val="0013690A"/>
    <w:rsid w:val="00186D91"/>
    <w:rsid w:val="0025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69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36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369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1369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69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36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369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1369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gisso.ru.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69AF694F44E23AFA5611827CB0892C44146E2C923F335F6B3B44D7C7902A5A87F9A0A33D485465C43DEB41ABRCWDG" TargetMode="Externa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 Дарья Юрьевна</dc:creator>
  <cp:keywords/>
  <dc:description/>
  <cp:lastModifiedBy>Садыкова Дарья Юрьевна</cp:lastModifiedBy>
  <cp:revision>2</cp:revision>
  <dcterms:created xsi:type="dcterms:W3CDTF">2020-10-20T09:25:00Z</dcterms:created>
  <dcterms:modified xsi:type="dcterms:W3CDTF">2020-10-20T09:25:00Z</dcterms:modified>
</cp:coreProperties>
</file>