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  <w:bookmarkStart w:id="0" w:name="_GoBack"/>
      <w:bookmarkEnd w:id="0"/>
    </w:p>
    <w:p w:rsidR="00431D52" w:rsidRPr="002D752B" w:rsidRDefault="002D752B" w:rsidP="002D752B">
      <w:pPr>
        <w:tabs>
          <w:tab w:val="left" w:pos="2517"/>
        </w:tabs>
        <w:jc w:val="center"/>
        <w:rPr>
          <w:rFonts w:ascii="Times New Roman" w:hAnsi="Times New Roman"/>
          <w:sz w:val="28"/>
          <w:szCs w:val="28"/>
        </w:rPr>
      </w:pPr>
      <w:r w:rsidRPr="002D752B">
        <w:rPr>
          <w:rFonts w:ascii="Times New Roman" w:hAnsi="Times New Roman"/>
          <w:sz w:val="28"/>
          <w:szCs w:val="28"/>
        </w:rPr>
        <w:t>ООО «Строительный комплекс»</w:t>
      </w:r>
    </w:p>
    <w:p w:rsidR="002436ED" w:rsidRDefault="002436ED" w:rsidP="002436E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2436E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2436E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D752B">
      <w:pPr>
        <w:tabs>
          <w:tab w:val="left" w:pos="2517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ПРОЕКТ ПЛАНИРОВКИ ТЕРРИТОРИИ</w:t>
      </w:r>
    </w:p>
    <w:p w:rsidR="002D752B" w:rsidRDefault="002D752B" w:rsidP="002D752B">
      <w:pPr>
        <w:tabs>
          <w:tab w:val="left" w:pos="2517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 ПРОЕКТ М</w:t>
      </w:r>
      <w:r w:rsidR="000439F2">
        <w:rPr>
          <w:rFonts w:ascii="Times New Roman" w:hAnsi="Times New Roman"/>
          <w:b/>
          <w:sz w:val="36"/>
          <w:szCs w:val="36"/>
        </w:rPr>
        <w:t>Е</w:t>
      </w:r>
      <w:r>
        <w:rPr>
          <w:rFonts w:ascii="Times New Roman" w:hAnsi="Times New Roman"/>
          <w:b/>
          <w:sz w:val="36"/>
          <w:szCs w:val="36"/>
        </w:rPr>
        <w:t>ЖЕВАНИЯ ТЕРРИТОРИИ</w:t>
      </w:r>
    </w:p>
    <w:p w:rsidR="002D752B" w:rsidRPr="002D752B" w:rsidRDefault="002D752B" w:rsidP="002D752B">
      <w:pPr>
        <w:tabs>
          <w:tab w:val="left" w:pos="2517"/>
        </w:tabs>
        <w:jc w:val="center"/>
        <w:rPr>
          <w:rFonts w:ascii="Times New Roman" w:hAnsi="Times New Roman"/>
          <w:b/>
          <w:sz w:val="36"/>
          <w:szCs w:val="36"/>
        </w:rPr>
      </w:pPr>
      <w:r w:rsidRPr="002D752B">
        <w:rPr>
          <w:rFonts w:ascii="Times New Roman" w:hAnsi="Times New Roman"/>
          <w:b/>
          <w:sz w:val="36"/>
          <w:szCs w:val="36"/>
        </w:rPr>
        <w:t>САДОВОГО ТОВАРИЩЕСТВА СОБСТВЕННИКОВ НЕДВИЖИМОСТИ «УСАДЬБА»</w:t>
      </w: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Pr="002D752B" w:rsidRDefault="002D752B" w:rsidP="002D752B">
      <w:pPr>
        <w:tabs>
          <w:tab w:val="left" w:pos="2517"/>
        </w:tabs>
        <w:jc w:val="center"/>
        <w:rPr>
          <w:rFonts w:ascii="Times New Roman" w:hAnsi="Times New Roman"/>
          <w:b/>
          <w:sz w:val="32"/>
          <w:szCs w:val="32"/>
        </w:rPr>
      </w:pPr>
      <w:r w:rsidRPr="002D752B">
        <w:rPr>
          <w:rFonts w:ascii="Times New Roman" w:hAnsi="Times New Roman"/>
          <w:b/>
          <w:sz w:val="32"/>
          <w:szCs w:val="32"/>
        </w:rPr>
        <w:t>ПРОЕКТ ПЛАНИРОВКИ ТЕРРИТОРИИ</w:t>
      </w:r>
    </w:p>
    <w:p w:rsidR="002D752B" w:rsidRPr="00011739" w:rsidRDefault="00011739" w:rsidP="002D752B">
      <w:pPr>
        <w:tabs>
          <w:tab w:val="left" w:pos="251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Материалы по обоснованию проекта планировки территории</w:t>
      </w:r>
    </w:p>
    <w:p w:rsidR="002D752B" w:rsidRPr="002D752B" w:rsidRDefault="00011739" w:rsidP="002D752B">
      <w:pPr>
        <w:tabs>
          <w:tab w:val="left" w:pos="115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Том 2</w:t>
      </w:r>
    </w:p>
    <w:p w:rsidR="0018317D" w:rsidRDefault="0018317D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Pr="00A14D5A" w:rsidRDefault="00A14D5A" w:rsidP="00A14D5A">
      <w:pPr>
        <w:tabs>
          <w:tab w:val="left" w:pos="2517"/>
        </w:tabs>
        <w:jc w:val="center"/>
        <w:rPr>
          <w:rFonts w:ascii="Times New Roman" w:hAnsi="Times New Roman"/>
          <w:b/>
          <w:sz w:val="28"/>
          <w:szCs w:val="28"/>
        </w:rPr>
      </w:pPr>
      <w:r w:rsidRPr="00A14D5A">
        <w:rPr>
          <w:rFonts w:ascii="Times New Roman" w:hAnsi="Times New Roman"/>
          <w:b/>
          <w:sz w:val="28"/>
          <w:szCs w:val="28"/>
        </w:rPr>
        <w:t>08.18-ПП</w:t>
      </w:r>
      <w:proofErr w:type="gramStart"/>
      <w:r w:rsidRPr="00A14D5A">
        <w:rPr>
          <w:rFonts w:ascii="Times New Roman" w:hAnsi="Times New Roman"/>
          <w:b/>
          <w:sz w:val="28"/>
          <w:szCs w:val="28"/>
        </w:rPr>
        <w:t>.П</w:t>
      </w:r>
      <w:proofErr w:type="gramEnd"/>
      <w:r w:rsidRPr="00A14D5A">
        <w:rPr>
          <w:rFonts w:ascii="Times New Roman" w:hAnsi="Times New Roman"/>
          <w:b/>
          <w:sz w:val="28"/>
          <w:szCs w:val="28"/>
        </w:rPr>
        <w:t>М</w:t>
      </w: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436ED" w:rsidRDefault="002D752B" w:rsidP="002D752B">
      <w:pPr>
        <w:tabs>
          <w:tab w:val="left" w:pos="2517"/>
        </w:tabs>
        <w:jc w:val="center"/>
        <w:rPr>
          <w:rFonts w:ascii="Times New Roman" w:hAnsi="Times New Roman"/>
        </w:rPr>
        <w:sectPr w:rsidR="002436ED" w:rsidSect="00E055BD">
          <w:headerReference w:type="default" r:id="rId9"/>
          <w:pgSz w:w="11906" w:h="16838"/>
          <w:pgMar w:top="567" w:right="567" w:bottom="567" w:left="1418" w:header="709" w:footer="709" w:gutter="0"/>
          <w:pgBorders w:display="firstPage"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pgBorders>
          <w:pgNumType w:start="1"/>
          <w:cols w:space="708"/>
          <w:titlePg/>
          <w:docGrid w:linePitch="360"/>
        </w:sectPr>
      </w:pPr>
      <w:r w:rsidRPr="002D752B">
        <w:rPr>
          <w:rFonts w:ascii="Times New Roman" w:hAnsi="Times New Roman"/>
          <w:sz w:val="28"/>
          <w:szCs w:val="28"/>
        </w:rPr>
        <w:t>Верхняя Пышма 2018</w:t>
      </w: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Pr="002D752B" w:rsidRDefault="007431DD" w:rsidP="007431DD">
      <w:pPr>
        <w:tabs>
          <w:tab w:val="left" w:pos="2517"/>
        </w:tabs>
        <w:jc w:val="center"/>
        <w:rPr>
          <w:rFonts w:ascii="Times New Roman" w:hAnsi="Times New Roman"/>
          <w:sz w:val="28"/>
          <w:szCs w:val="28"/>
        </w:rPr>
      </w:pPr>
      <w:r w:rsidRPr="002D752B">
        <w:rPr>
          <w:rFonts w:ascii="Times New Roman" w:hAnsi="Times New Roman"/>
          <w:sz w:val="28"/>
          <w:szCs w:val="28"/>
        </w:rPr>
        <w:t>ООО «Строительный комплекс»</w:t>
      </w: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ПРОЕКТ ПЛАНИРОВКИ ТЕРРИТОРИИ</w:t>
      </w:r>
    </w:p>
    <w:p w:rsidR="007431DD" w:rsidRDefault="007431DD" w:rsidP="007431DD">
      <w:pPr>
        <w:tabs>
          <w:tab w:val="left" w:pos="2517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 ПРОЕКТ М</w:t>
      </w:r>
      <w:r w:rsidR="000439F2">
        <w:rPr>
          <w:rFonts w:ascii="Times New Roman" w:hAnsi="Times New Roman"/>
          <w:b/>
          <w:sz w:val="36"/>
          <w:szCs w:val="36"/>
        </w:rPr>
        <w:t>Е</w:t>
      </w:r>
      <w:r>
        <w:rPr>
          <w:rFonts w:ascii="Times New Roman" w:hAnsi="Times New Roman"/>
          <w:b/>
          <w:sz w:val="36"/>
          <w:szCs w:val="36"/>
        </w:rPr>
        <w:t>ЖЕВАНИЯ ТЕРРИТОРИИ</w:t>
      </w:r>
    </w:p>
    <w:p w:rsidR="007431DD" w:rsidRPr="002D752B" w:rsidRDefault="007431DD" w:rsidP="007431DD">
      <w:pPr>
        <w:tabs>
          <w:tab w:val="left" w:pos="2517"/>
        </w:tabs>
        <w:jc w:val="center"/>
        <w:rPr>
          <w:rFonts w:ascii="Times New Roman" w:hAnsi="Times New Roman"/>
          <w:b/>
          <w:sz w:val="36"/>
          <w:szCs w:val="36"/>
        </w:rPr>
      </w:pPr>
      <w:r w:rsidRPr="002D752B">
        <w:rPr>
          <w:rFonts w:ascii="Times New Roman" w:hAnsi="Times New Roman"/>
          <w:b/>
          <w:sz w:val="36"/>
          <w:szCs w:val="36"/>
        </w:rPr>
        <w:t>САДОВОГО ТОВАРИЩЕСТВА СОБСТВЕННИКОВ НЕДВИЖИМОСТИ «УСАДЬБА»</w:t>
      </w: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BB369A" w:rsidRPr="002D752B" w:rsidRDefault="00BB369A" w:rsidP="00BB369A">
      <w:pPr>
        <w:tabs>
          <w:tab w:val="left" w:pos="2517"/>
        </w:tabs>
        <w:jc w:val="center"/>
        <w:rPr>
          <w:rFonts w:ascii="Times New Roman" w:hAnsi="Times New Roman"/>
          <w:b/>
          <w:sz w:val="32"/>
          <w:szCs w:val="32"/>
        </w:rPr>
      </w:pPr>
      <w:r w:rsidRPr="002D752B">
        <w:rPr>
          <w:rFonts w:ascii="Times New Roman" w:hAnsi="Times New Roman"/>
          <w:b/>
          <w:sz w:val="32"/>
          <w:szCs w:val="32"/>
        </w:rPr>
        <w:t>ПРОЕКТ ПЛАНИРОВКИ ТЕРРИТОРИИ</w:t>
      </w:r>
    </w:p>
    <w:p w:rsidR="00BB369A" w:rsidRPr="00011739" w:rsidRDefault="00BB369A" w:rsidP="00BB369A">
      <w:pPr>
        <w:tabs>
          <w:tab w:val="left" w:pos="251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Материалы по обоснованию проекта планировки территории</w:t>
      </w:r>
    </w:p>
    <w:p w:rsidR="00BB369A" w:rsidRPr="002D752B" w:rsidRDefault="00BB369A" w:rsidP="00BB369A">
      <w:pPr>
        <w:tabs>
          <w:tab w:val="left" w:pos="115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Том 2</w:t>
      </w: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Pr="00A14D5A" w:rsidRDefault="007431DD" w:rsidP="007431DD">
      <w:pPr>
        <w:tabs>
          <w:tab w:val="left" w:pos="2517"/>
        </w:tabs>
        <w:jc w:val="center"/>
        <w:rPr>
          <w:rFonts w:ascii="Times New Roman" w:hAnsi="Times New Roman"/>
          <w:b/>
          <w:sz w:val="28"/>
          <w:szCs w:val="28"/>
        </w:rPr>
      </w:pPr>
      <w:r w:rsidRPr="00A14D5A">
        <w:rPr>
          <w:rFonts w:ascii="Times New Roman" w:hAnsi="Times New Roman"/>
          <w:b/>
          <w:sz w:val="28"/>
          <w:szCs w:val="28"/>
        </w:rPr>
        <w:t>08.18-ПП</w:t>
      </w:r>
      <w:proofErr w:type="gramStart"/>
      <w:r w:rsidRPr="00A14D5A">
        <w:rPr>
          <w:rFonts w:ascii="Times New Roman" w:hAnsi="Times New Roman"/>
          <w:b/>
          <w:sz w:val="28"/>
          <w:szCs w:val="28"/>
        </w:rPr>
        <w:t>.П</w:t>
      </w:r>
      <w:proofErr w:type="gramEnd"/>
      <w:r w:rsidRPr="00A14D5A">
        <w:rPr>
          <w:rFonts w:ascii="Times New Roman" w:hAnsi="Times New Roman"/>
          <w:b/>
          <w:sz w:val="28"/>
          <w:szCs w:val="28"/>
        </w:rPr>
        <w:t>М</w:t>
      </w: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Pr="007431DD" w:rsidRDefault="007431DD" w:rsidP="007431DD">
      <w:pPr>
        <w:ind w:firstLine="708"/>
        <w:rPr>
          <w:rFonts w:ascii="Times New Roman" w:hAnsi="Times New Roman"/>
          <w:sz w:val="28"/>
          <w:szCs w:val="28"/>
        </w:rPr>
      </w:pPr>
      <w:r w:rsidRPr="007431DD">
        <w:rPr>
          <w:rFonts w:ascii="Times New Roman" w:hAnsi="Times New Roman"/>
          <w:sz w:val="28"/>
          <w:szCs w:val="28"/>
        </w:rPr>
        <w:t>Главный инженер проекта: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Н.Г. </w:t>
      </w:r>
      <w:proofErr w:type="spellStart"/>
      <w:r>
        <w:rPr>
          <w:rFonts w:ascii="Times New Roman" w:hAnsi="Times New Roman"/>
          <w:sz w:val="28"/>
          <w:szCs w:val="28"/>
        </w:rPr>
        <w:t>Ашдель</w:t>
      </w:r>
      <w:proofErr w:type="spellEnd"/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Pr="007431DD" w:rsidRDefault="007431DD" w:rsidP="007431DD">
      <w:pPr>
        <w:ind w:firstLine="708"/>
        <w:rPr>
          <w:rFonts w:ascii="Times New Roman" w:hAnsi="Times New Roman"/>
          <w:sz w:val="28"/>
          <w:szCs w:val="28"/>
        </w:rPr>
      </w:pPr>
      <w:r w:rsidRPr="007431DD">
        <w:rPr>
          <w:rFonts w:ascii="Times New Roman" w:hAnsi="Times New Roman"/>
          <w:sz w:val="28"/>
          <w:szCs w:val="28"/>
        </w:rPr>
        <w:t>Выполнил: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Иванов</w:t>
      </w: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2436ED" w:rsidRDefault="007431DD" w:rsidP="007431DD">
      <w:pPr>
        <w:jc w:val="center"/>
        <w:rPr>
          <w:rFonts w:ascii="Times New Roman" w:hAnsi="Times New Roman"/>
        </w:rPr>
        <w:sectPr w:rsidR="002436ED" w:rsidSect="00E055BD">
          <w:pgSz w:w="11906" w:h="16838"/>
          <w:pgMar w:top="567" w:right="567" w:bottom="567" w:left="1418" w:header="709" w:footer="709" w:gutter="0"/>
          <w:pgBorders w:display="firstPage"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pgBorders>
          <w:pgNumType w:start="1"/>
          <w:cols w:space="708"/>
          <w:titlePg/>
          <w:docGrid w:linePitch="360"/>
        </w:sectPr>
      </w:pPr>
      <w:r w:rsidRPr="002D752B">
        <w:rPr>
          <w:rFonts w:ascii="Times New Roman" w:hAnsi="Times New Roman"/>
          <w:sz w:val="28"/>
          <w:szCs w:val="28"/>
        </w:rPr>
        <w:t>Верхняя Пышма 2018</w:t>
      </w:r>
    </w:p>
    <w:p w:rsidR="003F747B" w:rsidRPr="00A70D97" w:rsidRDefault="003F747B" w:rsidP="003F747B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A70D97">
        <w:rPr>
          <w:rFonts w:ascii="Times New Roman" w:hAnsi="Times New Roman"/>
          <w:b/>
          <w:color w:val="FF0000"/>
          <w:sz w:val="32"/>
          <w:szCs w:val="32"/>
        </w:rPr>
        <w:lastRenderedPageBreak/>
        <w:t>Состав проекта</w:t>
      </w:r>
    </w:p>
    <w:p w:rsidR="003F747B" w:rsidRDefault="003F747B" w:rsidP="003F747B">
      <w:pPr>
        <w:rPr>
          <w:rFonts w:ascii="Times New Roman" w:hAnsi="Times New Roman"/>
        </w:rPr>
      </w:pPr>
    </w:p>
    <w:p w:rsidR="003F747B" w:rsidRDefault="003F747B" w:rsidP="003F747B">
      <w:pPr>
        <w:rPr>
          <w:rFonts w:ascii="Times New Roman" w:hAnsi="Times New Roman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103"/>
        <w:gridCol w:w="1134"/>
        <w:gridCol w:w="993"/>
        <w:gridCol w:w="992"/>
        <w:gridCol w:w="850"/>
      </w:tblGrid>
      <w:tr w:rsidR="003F747B" w:rsidTr="00E53EFD">
        <w:tc>
          <w:tcPr>
            <w:tcW w:w="567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3F747B" w:rsidRPr="00A70D97" w:rsidRDefault="003F747B" w:rsidP="00E53EFD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103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томов листов</w:t>
            </w:r>
          </w:p>
        </w:tc>
        <w:tc>
          <w:tcPr>
            <w:tcW w:w="993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листов</w:t>
            </w:r>
          </w:p>
        </w:tc>
        <w:tc>
          <w:tcPr>
            <w:tcW w:w="992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Гриф </w:t>
            </w:r>
            <w:proofErr w:type="spellStart"/>
            <w:r>
              <w:rPr>
                <w:rFonts w:ascii="Times New Roman" w:hAnsi="Times New Roman"/>
              </w:rPr>
              <w:t>секр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Прим.</w:t>
            </w:r>
          </w:p>
        </w:tc>
      </w:tr>
      <w:tr w:rsidR="003F747B" w:rsidRPr="00A70D97" w:rsidTr="00E53EFD">
        <w:tc>
          <w:tcPr>
            <w:tcW w:w="567" w:type="dxa"/>
          </w:tcPr>
          <w:p w:rsidR="003F747B" w:rsidRPr="00A70D97" w:rsidRDefault="003F747B" w:rsidP="00E53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3F747B" w:rsidRPr="00A70D97" w:rsidRDefault="003F747B" w:rsidP="00E53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F747B" w:rsidRPr="00A70D97" w:rsidRDefault="003F747B" w:rsidP="00E53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9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3F747B" w:rsidRPr="00A70D97" w:rsidRDefault="003F747B" w:rsidP="00E53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9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F747B" w:rsidRPr="00A70D97" w:rsidRDefault="003F747B" w:rsidP="00E53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3F747B" w:rsidRPr="00A70D97" w:rsidRDefault="003F747B" w:rsidP="00E53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9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F747B" w:rsidTr="00E53EFD">
        <w:tc>
          <w:tcPr>
            <w:tcW w:w="9639" w:type="dxa"/>
            <w:gridSpan w:val="6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ПЛАНИРОВКИ ТЕРРИТОРИИ</w:t>
            </w:r>
          </w:p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часть</w:t>
            </w:r>
          </w:p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 1</w:t>
            </w:r>
          </w:p>
        </w:tc>
      </w:tr>
      <w:tr w:rsidR="003F747B" w:rsidTr="00E53EFD">
        <w:tc>
          <w:tcPr>
            <w:tcW w:w="567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Пояснительная записка</w:t>
            </w:r>
          </w:p>
        </w:tc>
        <w:tc>
          <w:tcPr>
            <w:tcW w:w="1134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</w:p>
        </w:tc>
      </w:tr>
      <w:tr w:rsidR="003F747B" w:rsidTr="00E53EFD">
        <w:tc>
          <w:tcPr>
            <w:tcW w:w="567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Чертеж проекта планировка территории. М 1:1000</w:t>
            </w:r>
          </w:p>
        </w:tc>
        <w:tc>
          <w:tcPr>
            <w:tcW w:w="1134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</w:p>
        </w:tc>
      </w:tr>
      <w:tr w:rsidR="003F747B" w:rsidTr="00E53EFD">
        <w:tc>
          <w:tcPr>
            <w:tcW w:w="567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Разбивочный чертеж красных линий. М 1:1000</w:t>
            </w:r>
          </w:p>
        </w:tc>
        <w:tc>
          <w:tcPr>
            <w:tcW w:w="1134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</w:p>
        </w:tc>
      </w:tr>
      <w:tr w:rsidR="003F747B" w:rsidTr="00E53EFD">
        <w:tc>
          <w:tcPr>
            <w:tcW w:w="567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размещения инженерных сетей и сооружений. М 1:1000</w:t>
            </w:r>
          </w:p>
        </w:tc>
        <w:tc>
          <w:tcPr>
            <w:tcW w:w="1134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</w:p>
        </w:tc>
      </w:tr>
      <w:tr w:rsidR="003F747B" w:rsidTr="00E53EFD">
        <w:tc>
          <w:tcPr>
            <w:tcW w:w="9639" w:type="dxa"/>
            <w:gridSpan w:val="6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ПЛАНИРОВКИ ТЕРРИТОРИИ</w:t>
            </w:r>
          </w:p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по обоснованию проекта планировки территории</w:t>
            </w:r>
          </w:p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 2</w:t>
            </w:r>
          </w:p>
        </w:tc>
      </w:tr>
      <w:tr w:rsidR="003F747B" w:rsidTr="00E53EFD">
        <w:tc>
          <w:tcPr>
            <w:tcW w:w="567" w:type="dxa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Пояснительная записка</w:t>
            </w:r>
          </w:p>
        </w:tc>
        <w:tc>
          <w:tcPr>
            <w:tcW w:w="1134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F747B" w:rsidRDefault="003F747B" w:rsidP="00E53EFD">
            <w:pPr>
              <w:tabs>
                <w:tab w:val="left" w:pos="58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</w:p>
        </w:tc>
      </w:tr>
      <w:tr w:rsidR="003F747B" w:rsidTr="00E53EFD">
        <w:tc>
          <w:tcPr>
            <w:tcW w:w="567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Схема расположения элемента планировочной структуры. </w:t>
            </w:r>
            <w:r w:rsidR="00E57211">
              <w:rPr>
                <w:rFonts w:ascii="Times New Roman" w:hAnsi="Times New Roman"/>
              </w:rPr>
              <w:t>М 1:</w:t>
            </w:r>
            <w:r w:rsidR="00E57211">
              <w:rPr>
                <w:rFonts w:ascii="Times New Roman" w:hAnsi="Times New Roman"/>
                <w:lang w:val="en-US"/>
              </w:rPr>
              <w:t>10</w:t>
            </w:r>
            <w:r w:rsidR="00E57211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</w:p>
        </w:tc>
      </w:tr>
      <w:tr w:rsidR="003F747B" w:rsidTr="00E53EFD">
        <w:tc>
          <w:tcPr>
            <w:tcW w:w="567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использования территории в период подготовки проекта планировки территории. М 1:1000</w:t>
            </w:r>
          </w:p>
        </w:tc>
        <w:tc>
          <w:tcPr>
            <w:tcW w:w="1134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</w:p>
        </w:tc>
      </w:tr>
      <w:tr w:rsidR="003F747B" w:rsidTr="00E53EFD">
        <w:tc>
          <w:tcPr>
            <w:tcW w:w="567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03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организации улично-дорожной сети. М 1:1000</w:t>
            </w:r>
          </w:p>
        </w:tc>
        <w:tc>
          <w:tcPr>
            <w:tcW w:w="1134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</w:p>
        </w:tc>
      </w:tr>
      <w:tr w:rsidR="003F747B" w:rsidTr="00E53EFD">
        <w:tc>
          <w:tcPr>
            <w:tcW w:w="567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вертикальной планировки и инженерной подготовки территории. М 1:1000</w:t>
            </w:r>
          </w:p>
        </w:tc>
        <w:tc>
          <w:tcPr>
            <w:tcW w:w="1134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</w:p>
        </w:tc>
      </w:tr>
      <w:tr w:rsidR="003F747B" w:rsidTr="00E53EFD">
        <w:tc>
          <w:tcPr>
            <w:tcW w:w="9639" w:type="dxa"/>
            <w:gridSpan w:val="6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МЕЖЕВАНИЯ ТЕРРИТОРИИ</w:t>
            </w:r>
          </w:p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часть</w:t>
            </w:r>
          </w:p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по обоснованию проекта межевания территории</w:t>
            </w:r>
          </w:p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 3</w:t>
            </w:r>
          </w:p>
        </w:tc>
      </w:tr>
      <w:tr w:rsidR="003F747B" w:rsidTr="00E53EFD">
        <w:tc>
          <w:tcPr>
            <w:tcW w:w="567" w:type="dxa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Чертеж межевания территории. М 1:1000</w:t>
            </w:r>
          </w:p>
        </w:tc>
        <w:tc>
          <w:tcPr>
            <w:tcW w:w="1134" w:type="dxa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</w:p>
        </w:tc>
      </w:tr>
      <w:tr w:rsidR="003F747B" w:rsidTr="00E53EFD">
        <w:tc>
          <w:tcPr>
            <w:tcW w:w="567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</w:tcPr>
          <w:p w:rsidR="003F747B" w:rsidRDefault="003F747B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Чертеж межевания территории. Ведомость земельных участков.</w:t>
            </w:r>
          </w:p>
        </w:tc>
        <w:tc>
          <w:tcPr>
            <w:tcW w:w="1134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9.1-9.2</w:t>
            </w:r>
          </w:p>
        </w:tc>
        <w:tc>
          <w:tcPr>
            <w:tcW w:w="993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  <w:vAlign w:val="center"/>
          </w:tcPr>
          <w:p w:rsidR="003F747B" w:rsidRDefault="003F747B" w:rsidP="00E53EF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F747B" w:rsidRDefault="003F747B" w:rsidP="003F747B">
      <w:pPr>
        <w:rPr>
          <w:rFonts w:ascii="Times New Roman" w:hAnsi="Times New Roman"/>
        </w:rPr>
      </w:pPr>
    </w:p>
    <w:p w:rsidR="00A33FBA" w:rsidRDefault="00A33FBA">
      <w:pPr>
        <w:rPr>
          <w:rFonts w:ascii="Times New Roman" w:hAnsi="Times New Roman"/>
        </w:rPr>
      </w:pPr>
    </w:p>
    <w:p w:rsidR="00A33FBA" w:rsidRDefault="00A33FBA">
      <w:pPr>
        <w:rPr>
          <w:rFonts w:ascii="Times New Roman" w:hAnsi="Times New Roman"/>
        </w:rPr>
        <w:sectPr w:rsidR="00A33FBA" w:rsidSect="002436ED">
          <w:pgSz w:w="11906" w:h="16838"/>
          <w:pgMar w:top="567" w:right="851" w:bottom="567" w:left="1418" w:header="709" w:footer="709" w:gutter="0"/>
          <w:pgNumType w:start="1"/>
          <w:cols w:space="708"/>
          <w:titlePg/>
          <w:docGrid w:linePitch="360"/>
        </w:sectPr>
      </w:pPr>
    </w:p>
    <w:p w:rsidR="00E13E36" w:rsidRPr="00F36B20" w:rsidRDefault="00E13E36" w:rsidP="00F36B20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F36B20">
        <w:rPr>
          <w:rFonts w:ascii="Times New Roman" w:hAnsi="Times New Roman"/>
          <w:b/>
          <w:color w:val="FF0000"/>
          <w:sz w:val="32"/>
          <w:szCs w:val="32"/>
        </w:rPr>
        <w:lastRenderedPageBreak/>
        <w:t>Оглавление</w:t>
      </w:r>
    </w:p>
    <w:sdt>
      <w:sdtPr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  <w:id w:val="-1096175471"/>
        <w:docPartObj>
          <w:docPartGallery w:val="Table of Contents"/>
          <w:docPartUnique/>
        </w:docPartObj>
      </w:sdtPr>
      <w:sdtEndPr/>
      <w:sdtContent>
        <w:p w:rsidR="00427C2A" w:rsidRPr="00FC2E63" w:rsidRDefault="00427C2A" w:rsidP="0013119F">
          <w:pPr>
            <w:pStyle w:val="af2"/>
            <w:spacing w:before="0" w:after="0"/>
            <w:rPr>
              <w:rFonts w:ascii="Times New Roman" w:eastAsiaTheme="minorEastAsia" w:hAnsi="Times New Roman"/>
              <w:b w:val="0"/>
              <w:bCs w:val="0"/>
              <w:kern w:val="0"/>
              <w:sz w:val="24"/>
              <w:szCs w:val="24"/>
              <w:lang w:val="en-US"/>
            </w:rPr>
          </w:pPr>
        </w:p>
        <w:p w:rsidR="0013119F" w:rsidRPr="00161992" w:rsidRDefault="0013119F" w:rsidP="0013119F">
          <w:pPr>
            <w:rPr>
              <w:rFonts w:ascii="Times New Roman" w:hAnsi="Times New Roman"/>
              <w:lang w:val="en-US"/>
            </w:rPr>
          </w:pPr>
        </w:p>
        <w:p w:rsidR="00161992" w:rsidRPr="00161992" w:rsidRDefault="00427C2A" w:rsidP="00161992">
          <w:pPr>
            <w:pStyle w:val="11"/>
            <w:rPr>
              <w:rFonts w:ascii="Times New Roman" w:hAnsi="Times New Roman"/>
              <w:noProof/>
              <w:lang w:eastAsia="ru-RU"/>
            </w:rPr>
          </w:pPr>
          <w:r w:rsidRPr="00161992">
            <w:rPr>
              <w:rFonts w:ascii="Times New Roman" w:hAnsi="Times New Roman"/>
            </w:rPr>
            <w:fldChar w:fldCharType="begin"/>
          </w:r>
          <w:r w:rsidRPr="00161992">
            <w:rPr>
              <w:rFonts w:ascii="Times New Roman" w:hAnsi="Times New Roman"/>
            </w:rPr>
            <w:instrText xml:space="preserve"> TOC \o "1-3" \h \z \u </w:instrText>
          </w:r>
          <w:r w:rsidRPr="00161992">
            <w:rPr>
              <w:rFonts w:ascii="Times New Roman" w:hAnsi="Times New Roman"/>
            </w:rPr>
            <w:fldChar w:fldCharType="separate"/>
          </w:r>
          <w:hyperlink w:anchor="_Toc523525820" w:history="1">
            <w:r w:rsidR="00161992" w:rsidRPr="00161992">
              <w:rPr>
                <w:rStyle w:val="af8"/>
                <w:rFonts w:ascii="Times New Roman" w:hAnsi="Times New Roman"/>
                <w:noProof/>
              </w:rPr>
              <w:t>Введение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tab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instrText xml:space="preserve"> PAGEREF _Toc523525820 \h </w:instrText>
            </w:r>
            <w:r w:rsidR="00161992" w:rsidRPr="00161992">
              <w:rPr>
                <w:rFonts w:ascii="Times New Roman" w:hAnsi="Times New Roman"/>
                <w:noProof/>
                <w:webHidden/>
              </w:rPr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4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4A1A46" w:rsidP="00161992">
          <w:pPr>
            <w:pStyle w:val="11"/>
            <w:tabs>
              <w:tab w:val="left" w:pos="440"/>
            </w:tabs>
            <w:rPr>
              <w:rFonts w:ascii="Times New Roman" w:hAnsi="Times New Roman"/>
              <w:noProof/>
              <w:lang w:eastAsia="ru-RU"/>
            </w:rPr>
          </w:pPr>
          <w:hyperlink w:anchor="_Toc523525821" w:history="1">
            <w:r w:rsidR="00161992" w:rsidRPr="00161992">
              <w:rPr>
                <w:rStyle w:val="af8"/>
                <w:rFonts w:ascii="Times New Roman" w:hAnsi="Times New Roman"/>
                <w:noProof/>
              </w:rPr>
              <w:t>1.</w:t>
            </w:r>
            <w:r w:rsidR="00161992" w:rsidRPr="00161992">
              <w:rPr>
                <w:rFonts w:ascii="Times New Roman" w:hAnsi="Times New Roman"/>
                <w:noProof/>
                <w:lang w:eastAsia="ru-RU"/>
              </w:rPr>
              <w:t>  </w:t>
            </w:r>
            <w:r w:rsidR="00161992" w:rsidRPr="00161992">
              <w:rPr>
                <w:rStyle w:val="af8"/>
                <w:rFonts w:ascii="Times New Roman" w:hAnsi="Times New Roman"/>
                <w:noProof/>
              </w:rPr>
              <w:t>Местоположение и границы проектируемой территории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tab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instrText xml:space="preserve"> PAGEREF _Toc523525821 \h </w:instrText>
            </w:r>
            <w:r w:rsidR="00161992" w:rsidRPr="00161992">
              <w:rPr>
                <w:rFonts w:ascii="Times New Roman" w:hAnsi="Times New Roman"/>
                <w:noProof/>
                <w:webHidden/>
              </w:rPr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5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4A1A46" w:rsidP="00161992">
          <w:pPr>
            <w:pStyle w:val="11"/>
            <w:tabs>
              <w:tab w:val="left" w:pos="440"/>
            </w:tabs>
            <w:rPr>
              <w:rFonts w:ascii="Times New Roman" w:hAnsi="Times New Roman"/>
              <w:noProof/>
              <w:lang w:eastAsia="ru-RU"/>
            </w:rPr>
          </w:pPr>
          <w:hyperlink w:anchor="_Toc523525822" w:history="1">
            <w:r w:rsidR="00161992" w:rsidRPr="00161992">
              <w:rPr>
                <w:rStyle w:val="af8"/>
                <w:rFonts w:ascii="Times New Roman" w:hAnsi="Times New Roman"/>
                <w:noProof/>
              </w:rPr>
              <w:t>2.</w:t>
            </w:r>
            <w:r w:rsidR="00161992" w:rsidRPr="00161992">
              <w:rPr>
                <w:rFonts w:ascii="Times New Roman" w:hAnsi="Times New Roman"/>
                <w:noProof/>
                <w:lang w:eastAsia="ru-RU"/>
              </w:rPr>
              <w:t>  </w:t>
            </w:r>
            <w:r w:rsidR="00161992" w:rsidRPr="00161992">
              <w:rPr>
                <w:rStyle w:val="af8"/>
                <w:rFonts w:ascii="Times New Roman" w:hAnsi="Times New Roman"/>
                <w:noProof/>
              </w:rPr>
              <w:t>Результаты инженерных изысканий и природные условия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tab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instrText xml:space="preserve"> PAGEREF _Toc523525822 \h </w:instrText>
            </w:r>
            <w:r w:rsidR="00161992" w:rsidRPr="00161992">
              <w:rPr>
                <w:rFonts w:ascii="Times New Roman" w:hAnsi="Times New Roman"/>
                <w:noProof/>
                <w:webHidden/>
              </w:rPr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5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161992" w:rsidP="00161992">
          <w:pPr>
            <w:pStyle w:val="23"/>
            <w:tabs>
              <w:tab w:val="left" w:pos="880"/>
              <w:tab w:val="right" w:leader="dot" w:pos="9627"/>
            </w:tabs>
            <w:spacing w:after="0"/>
            <w:ind w:left="0"/>
            <w:rPr>
              <w:rFonts w:ascii="Times New Roman" w:hAnsi="Times New Roman"/>
              <w:noProof/>
              <w:lang w:eastAsia="ru-RU"/>
            </w:rPr>
          </w:pPr>
          <w:r w:rsidRPr="00161992">
            <w:rPr>
              <w:rStyle w:val="af8"/>
              <w:rFonts w:ascii="Times New Roman" w:hAnsi="Times New Roman"/>
              <w:noProof/>
              <w:color w:val="auto"/>
              <w:u w:val="none"/>
            </w:rPr>
            <w:t>     </w:t>
          </w:r>
          <w:hyperlink w:anchor="_Toc523525823" w:history="1">
            <w:r w:rsidRPr="00161992">
              <w:rPr>
                <w:rStyle w:val="af8"/>
                <w:rFonts w:ascii="Times New Roman" w:hAnsi="Times New Roman"/>
                <w:noProof/>
              </w:rPr>
              <w:t>2.1.</w:t>
            </w:r>
            <w:r>
              <w:rPr>
                <w:rFonts w:ascii="Times New Roman" w:hAnsi="Times New Roman"/>
                <w:noProof/>
                <w:lang w:eastAsia="ru-RU"/>
              </w:rPr>
              <w:t>  </w:t>
            </w:r>
            <w:r w:rsidRPr="00161992">
              <w:rPr>
                <w:rStyle w:val="af8"/>
                <w:rFonts w:ascii="Times New Roman" w:hAnsi="Times New Roman"/>
                <w:noProof/>
              </w:rPr>
              <w:t>Климатическая характеристика</w:t>
            </w:r>
            <w:r w:rsidRPr="00161992">
              <w:rPr>
                <w:rFonts w:ascii="Times New Roman" w:hAnsi="Times New Roman"/>
                <w:noProof/>
                <w:webHidden/>
              </w:rPr>
              <w:tab/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161992">
              <w:rPr>
                <w:rFonts w:ascii="Times New Roman" w:hAnsi="Times New Roman"/>
                <w:noProof/>
                <w:webHidden/>
              </w:rPr>
              <w:instrText xml:space="preserve"> PAGEREF _Toc523525823 \h </w:instrText>
            </w:r>
            <w:r w:rsidRPr="00161992">
              <w:rPr>
                <w:rFonts w:ascii="Times New Roman" w:hAnsi="Times New Roman"/>
                <w:noProof/>
                <w:webHidden/>
              </w:rPr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5</w:t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161992" w:rsidP="00161992">
          <w:pPr>
            <w:pStyle w:val="23"/>
            <w:tabs>
              <w:tab w:val="left" w:pos="880"/>
              <w:tab w:val="right" w:leader="dot" w:pos="9627"/>
            </w:tabs>
            <w:spacing w:after="0"/>
            <w:ind w:left="0"/>
            <w:rPr>
              <w:rFonts w:ascii="Times New Roman" w:hAnsi="Times New Roman"/>
              <w:noProof/>
              <w:lang w:eastAsia="ru-RU"/>
            </w:rPr>
          </w:pPr>
          <w:r w:rsidRPr="00161992">
            <w:rPr>
              <w:rStyle w:val="af8"/>
              <w:rFonts w:ascii="Times New Roman" w:hAnsi="Times New Roman"/>
              <w:noProof/>
              <w:color w:val="auto"/>
              <w:u w:val="none"/>
            </w:rPr>
            <w:t>     </w:t>
          </w:r>
          <w:hyperlink w:anchor="_Toc523525824" w:history="1">
            <w:r w:rsidRPr="00161992">
              <w:rPr>
                <w:rStyle w:val="af8"/>
                <w:rFonts w:ascii="Times New Roman" w:hAnsi="Times New Roman"/>
                <w:noProof/>
              </w:rPr>
              <w:t>2.2.</w:t>
            </w:r>
            <w:r>
              <w:rPr>
                <w:rFonts w:ascii="Times New Roman" w:hAnsi="Times New Roman"/>
                <w:noProof/>
                <w:lang w:eastAsia="ru-RU"/>
              </w:rPr>
              <w:t>  </w:t>
            </w:r>
            <w:r w:rsidRPr="00161992">
              <w:rPr>
                <w:rStyle w:val="af8"/>
                <w:rFonts w:ascii="Times New Roman" w:hAnsi="Times New Roman"/>
                <w:noProof/>
              </w:rPr>
              <w:t>Рельеф</w:t>
            </w:r>
            <w:r w:rsidRPr="00161992">
              <w:rPr>
                <w:rFonts w:ascii="Times New Roman" w:hAnsi="Times New Roman"/>
                <w:noProof/>
                <w:webHidden/>
              </w:rPr>
              <w:tab/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161992">
              <w:rPr>
                <w:rFonts w:ascii="Times New Roman" w:hAnsi="Times New Roman"/>
                <w:noProof/>
                <w:webHidden/>
              </w:rPr>
              <w:instrText xml:space="preserve"> PAGEREF _Toc523525824 \h </w:instrText>
            </w:r>
            <w:r w:rsidRPr="00161992">
              <w:rPr>
                <w:rFonts w:ascii="Times New Roman" w:hAnsi="Times New Roman"/>
                <w:noProof/>
                <w:webHidden/>
              </w:rPr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5</w:t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161992" w:rsidP="00161992">
          <w:pPr>
            <w:pStyle w:val="23"/>
            <w:tabs>
              <w:tab w:val="left" w:pos="880"/>
              <w:tab w:val="right" w:leader="dot" w:pos="9627"/>
            </w:tabs>
            <w:spacing w:after="0"/>
            <w:ind w:left="0"/>
            <w:rPr>
              <w:rFonts w:ascii="Times New Roman" w:hAnsi="Times New Roman"/>
              <w:noProof/>
              <w:lang w:eastAsia="ru-RU"/>
            </w:rPr>
          </w:pPr>
          <w:r w:rsidRPr="00161992">
            <w:rPr>
              <w:rStyle w:val="af8"/>
              <w:rFonts w:ascii="Times New Roman" w:hAnsi="Times New Roman"/>
              <w:noProof/>
              <w:color w:val="auto"/>
              <w:u w:val="none"/>
            </w:rPr>
            <w:t>     </w:t>
          </w:r>
          <w:hyperlink w:anchor="_Toc523525825" w:history="1">
            <w:r w:rsidRPr="00161992">
              <w:rPr>
                <w:rStyle w:val="af8"/>
                <w:rFonts w:ascii="Times New Roman" w:hAnsi="Times New Roman"/>
                <w:noProof/>
              </w:rPr>
              <w:t>2.3.</w:t>
            </w:r>
            <w:r>
              <w:rPr>
                <w:rFonts w:ascii="Times New Roman" w:hAnsi="Times New Roman"/>
                <w:noProof/>
                <w:lang w:eastAsia="ru-RU"/>
              </w:rPr>
              <w:t>  </w:t>
            </w:r>
            <w:r w:rsidRPr="00161992">
              <w:rPr>
                <w:rStyle w:val="af8"/>
                <w:rFonts w:ascii="Times New Roman" w:hAnsi="Times New Roman"/>
                <w:noProof/>
              </w:rPr>
              <w:t>Гидрогеология</w:t>
            </w:r>
            <w:r w:rsidRPr="00161992">
              <w:rPr>
                <w:rFonts w:ascii="Times New Roman" w:hAnsi="Times New Roman"/>
                <w:noProof/>
                <w:webHidden/>
              </w:rPr>
              <w:tab/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161992">
              <w:rPr>
                <w:rFonts w:ascii="Times New Roman" w:hAnsi="Times New Roman"/>
                <w:noProof/>
                <w:webHidden/>
              </w:rPr>
              <w:instrText xml:space="preserve"> PAGEREF _Toc523525825 \h </w:instrText>
            </w:r>
            <w:r w:rsidRPr="00161992">
              <w:rPr>
                <w:rFonts w:ascii="Times New Roman" w:hAnsi="Times New Roman"/>
                <w:noProof/>
                <w:webHidden/>
              </w:rPr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5</w:t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161992" w:rsidP="00161992">
          <w:pPr>
            <w:pStyle w:val="23"/>
            <w:tabs>
              <w:tab w:val="left" w:pos="880"/>
              <w:tab w:val="right" w:leader="dot" w:pos="9627"/>
            </w:tabs>
            <w:spacing w:after="0"/>
            <w:ind w:left="0"/>
            <w:rPr>
              <w:rFonts w:ascii="Times New Roman" w:hAnsi="Times New Roman"/>
              <w:noProof/>
              <w:lang w:eastAsia="ru-RU"/>
            </w:rPr>
          </w:pPr>
          <w:r w:rsidRPr="00161992">
            <w:rPr>
              <w:rStyle w:val="af8"/>
              <w:rFonts w:ascii="Times New Roman" w:hAnsi="Times New Roman"/>
              <w:noProof/>
              <w:color w:val="auto"/>
              <w:u w:val="none"/>
            </w:rPr>
            <w:t>     </w:t>
          </w:r>
          <w:hyperlink w:anchor="_Toc523525826" w:history="1">
            <w:r w:rsidRPr="00161992">
              <w:rPr>
                <w:rStyle w:val="af8"/>
                <w:rFonts w:ascii="Times New Roman" w:hAnsi="Times New Roman"/>
                <w:noProof/>
              </w:rPr>
              <w:t>2.4.</w:t>
            </w:r>
            <w:r>
              <w:rPr>
                <w:rFonts w:ascii="Times New Roman" w:hAnsi="Times New Roman"/>
                <w:noProof/>
                <w:lang w:eastAsia="ru-RU"/>
              </w:rPr>
              <w:t>  </w:t>
            </w:r>
            <w:r w:rsidRPr="00161992">
              <w:rPr>
                <w:rStyle w:val="af8"/>
                <w:rFonts w:ascii="Times New Roman" w:hAnsi="Times New Roman"/>
                <w:noProof/>
              </w:rPr>
              <w:t>Особоохряняемые природные территории и объекты культурного наследия</w:t>
            </w:r>
            <w:r w:rsidRPr="00161992">
              <w:rPr>
                <w:rFonts w:ascii="Times New Roman" w:hAnsi="Times New Roman"/>
                <w:noProof/>
                <w:webHidden/>
              </w:rPr>
              <w:tab/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161992">
              <w:rPr>
                <w:rFonts w:ascii="Times New Roman" w:hAnsi="Times New Roman"/>
                <w:noProof/>
                <w:webHidden/>
              </w:rPr>
              <w:instrText xml:space="preserve"> PAGEREF _Toc523525826 \h </w:instrText>
            </w:r>
            <w:r w:rsidRPr="00161992">
              <w:rPr>
                <w:rFonts w:ascii="Times New Roman" w:hAnsi="Times New Roman"/>
                <w:noProof/>
                <w:webHidden/>
              </w:rPr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6</w:t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4A1A46" w:rsidP="00161992">
          <w:pPr>
            <w:pStyle w:val="11"/>
            <w:tabs>
              <w:tab w:val="left" w:pos="440"/>
            </w:tabs>
            <w:rPr>
              <w:rFonts w:ascii="Times New Roman" w:hAnsi="Times New Roman"/>
              <w:noProof/>
              <w:lang w:eastAsia="ru-RU"/>
            </w:rPr>
          </w:pPr>
          <w:hyperlink w:anchor="_Toc523525827" w:history="1">
            <w:r w:rsidR="00161992" w:rsidRPr="00161992">
              <w:rPr>
                <w:rStyle w:val="af8"/>
                <w:rFonts w:ascii="Times New Roman" w:hAnsi="Times New Roman"/>
                <w:noProof/>
              </w:rPr>
              <w:t>3.</w:t>
            </w:r>
            <w:r w:rsidR="00161992">
              <w:rPr>
                <w:rFonts w:ascii="Times New Roman" w:hAnsi="Times New Roman"/>
                <w:noProof/>
                <w:lang w:eastAsia="ru-RU"/>
              </w:rPr>
              <w:t>  </w:t>
            </w:r>
            <w:r w:rsidR="00161992" w:rsidRPr="00161992">
              <w:rPr>
                <w:rStyle w:val="af8"/>
                <w:rFonts w:ascii="Times New Roman" w:hAnsi="Times New Roman"/>
                <w:noProof/>
              </w:rPr>
              <w:t>Современное состояние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tab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instrText xml:space="preserve"> PAGEREF _Toc523525827 \h </w:instrText>
            </w:r>
            <w:r w:rsidR="00161992" w:rsidRPr="00161992">
              <w:rPr>
                <w:rFonts w:ascii="Times New Roman" w:hAnsi="Times New Roman"/>
                <w:noProof/>
                <w:webHidden/>
              </w:rPr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6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161992" w:rsidP="00161992">
          <w:pPr>
            <w:pStyle w:val="23"/>
            <w:tabs>
              <w:tab w:val="left" w:pos="880"/>
              <w:tab w:val="right" w:leader="dot" w:pos="9627"/>
            </w:tabs>
            <w:spacing w:after="0"/>
            <w:ind w:left="0"/>
            <w:rPr>
              <w:rFonts w:ascii="Times New Roman" w:hAnsi="Times New Roman"/>
              <w:noProof/>
              <w:lang w:eastAsia="ru-RU"/>
            </w:rPr>
          </w:pPr>
          <w:r w:rsidRPr="00161992">
            <w:rPr>
              <w:rStyle w:val="af8"/>
              <w:rFonts w:ascii="Times New Roman" w:hAnsi="Times New Roman"/>
              <w:noProof/>
              <w:color w:val="auto"/>
              <w:u w:val="none"/>
            </w:rPr>
            <w:t>     </w:t>
          </w:r>
          <w:hyperlink w:anchor="_Toc523525828" w:history="1">
            <w:r w:rsidRPr="00161992">
              <w:rPr>
                <w:rStyle w:val="af8"/>
                <w:rFonts w:ascii="Times New Roman" w:hAnsi="Times New Roman"/>
                <w:noProof/>
              </w:rPr>
              <w:t>3.1.</w:t>
            </w:r>
            <w:r>
              <w:rPr>
                <w:rFonts w:ascii="Times New Roman" w:hAnsi="Times New Roman"/>
                <w:noProof/>
                <w:lang w:eastAsia="ru-RU"/>
              </w:rPr>
              <w:t>  </w:t>
            </w:r>
            <w:r w:rsidRPr="00161992">
              <w:rPr>
                <w:rStyle w:val="af8"/>
                <w:rFonts w:ascii="Times New Roman" w:hAnsi="Times New Roman"/>
                <w:noProof/>
              </w:rPr>
              <w:t>Планировочные ограничения развития территории</w:t>
            </w:r>
            <w:r w:rsidRPr="00161992">
              <w:rPr>
                <w:rFonts w:ascii="Times New Roman" w:hAnsi="Times New Roman"/>
                <w:noProof/>
                <w:webHidden/>
              </w:rPr>
              <w:tab/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161992">
              <w:rPr>
                <w:rFonts w:ascii="Times New Roman" w:hAnsi="Times New Roman"/>
                <w:noProof/>
                <w:webHidden/>
              </w:rPr>
              <w:instrText xml:space="preserve"> PAGEREF _Toc523525828 \h </w:instrText>
            </w:r>
            <w:r w:rsidRPr="00161992">
              <w:rPr>
                <w:rFonts w:ascii="Times New Roman" w:hAnsi="Times New Roman"/>
                <w:noProof/>
                <w:webHidden/>
              </w:rPr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6</w:t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161992" w:rsidP="00161992">
          <w:pPr>
            <w:pStyle w:val="23"/>
            <w:tabs>
              <w:tab w:val="left" w:pos="880"/>
              <w:tab w:val="right" w:leader="dot" w:pos="9627"/>
            </w:tabs>
            <w:spacing w:after="0"/>
            <w:ind w:left="0"/>
            <w:rPr>
              <w:rFonts w:ascii="Times New Roman" w:hAnsi="Times New Roman"/>
              <w:noProof/>
              <w:lang w:eastAsia="ru-RU"/>
            </w:rPr>
          </w:pPr>
          <w:r w:rsidRPr="00161992">
            <w:rPr>
              <w:rStyle w:val="af8"/>
              <w:rFonts w:ascii="Times New Roman" w:hAnsi="Times New Roman"/>
              <w:noProof/>
              <w:color w:val="auto"/>
              <w:u w:val="none"/>
            </w:rPr>
            <w:t>     </w:t>
          </w:r>
          <w:hyperlink w:anchor="_Toc523525829" w:history="1">
            <w:r w:rsidRPr="00161992">
              <w:rPr>
                <w:rStyle w:val="af8"/>
                <w:rFonts w:ascii="Times New Roman" w:hAnsi="Times New Roman"/>
                <w:noProof/>
              </w:rPr>
              <w:t>3.2.</w:t>
            </w:r>
            <w:r>
              <w:rPr>
                <w:rFonts w:ascii="Times New Roman" w:hAnsi="Times New Roman"/>
                <w:noProof/>
                <w:lang w:eastAsia="ru-RU"/>
              </w:rPr>
              <w:t>  </w:t>
            </w:r>
            <w:r w:rsidRPr="00161992">
              <w:rPr>
                <w:rStyle w:val="af8"/>
                <w:rFonts w:ascii="Times New Roman" w:hAnsi="Times New Roman"/>
                <w:noProof/>
              </w:rPr>
              <w:t>Современное использование территории проектирования</w:t>
            </w:r>
            <w:r w:rsidRPr="00161992">
              <w:rPr>
                <w:rFonts w:ascii="Times New Roman" w:hAnsi="Times New Roman"/>
                <w:noProof/>
                <w:webHidden/>
              </w:rPr>
              <w:tab/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161992">
              <w:rPr>
                <w:rFonts w:ascii="Times New Roman" w:hAnsi="Times New Roman"/>
                <w:noProof/>
                <w:webHidden/>
              </w:rPr>
              <w:instrText xml:space="preserve"> PAGEREF _Toc523525829 \h </w:instrText>
            </w:r>
            <w:r w:rsidRPr="00161992">
              <w:rPr>
                <w:rFonts w:ascii="Times New Roman" w:hAnsi="Times New Roman"/>
                <w:noProof/>
                <w:webHidden/>
              </w:rPr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6</w:t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4A1A46" w:rsidP="00161992">
          <w:pPr>
            <w:pStyle w:val="11"/>
            <w:tabs>
              <w:tab w:val="left" w:pos="440"/>
            </w:tabs>
            <w:rPr>
              <w:rFonts w:ascii="Times New Roman" w:hAnsi="Times New Roman"/>
              <w:noProof/>
              <w:lang w:eastAsia="ru-RU"/>
            </w:rPr>
          </w:pPr>
          <w:hyperlink w:anchor="_Toc523525830" w:history="1">
            <w:r w:rsidR="00161992" w:rsidRPr="00161992">
              <w:rPr>
                <w:rStyle w:val="af8"/>
                <w:rFonts w:ascii="Times New Roman" w:hAnsi="Times New Roman"/>
                <w:noProof/>
              </w:rPr>
              <w:t>4.</w:t>
            </w:r>
            <w:r w:rsidR="00161992">
              <w:rPr>
                <w:rFonts w:ascii="Times New Roman" w:hAnsi="Times New Roman"/>
                <w:noProof/>
                <w:lang w:eastAsia="ru-RU"/>
              </w:rPr>
              <w:t>  </w:t>
            </w:r>
            <w:r w:rsidR="00161992" w:rsidRPr="00161992">
              <w:rPr>
                <w:rStyle w:val="af8"/>
                <w:rFonts w:ascii="Times New Roman" w:hAnsi="Times New Roman"/>
                <w:noProof/>
              </w:rPr>
              <w:t>Проектная организация территории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tab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instrText xml:space="preserve"> PAGEREF _Toc523525830 \h </w:instrText>
            </w:r>
            <w:r w:rsidR="00161992" w:rsidRPr="00161992">
              <w:rPr>
                <w:rFonts w:ascii="Times New Roman" w:hAnsi="Times New Roman"/>
                <w:noProof/>
                <w:webHidden/>
              </w:rPr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7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161992" w:rsidP="00161992">
          <w:pPr>
            <w:pStyle w:val="23"/>
            <w:tabs>
              <w:tab w:val="left" w:pos="880"/>
              <w:tab w:val="right" w:leader="dot" w:pos="9627"/>
            </w:tabs>
            <w:spacing w:after="0"/>
            <w:ind w:left="0"/>
            <w:rPr>
              <w:rFonts w:ascii="Times New Roman" w:hAnsi="Times New Roman"/>
              <w:noProof/>
              <w:lang w:eastAsia="ru-RU"/>
            </w:rPr>
          </w:pPr>
          <w:r w:rsidRPr="00161992">
            <w:rPr>
              <w:rStyle w:val="af8"/>
              <w:rFonts w:ascii="Times New Roman" w:hAnsi="Times New Roman"/>
              <w:noProof/>
              <w:color w:val="auto"/>
              <w:u w:val="none"/>
            </w:rPr>
            <w:t>     </w:t>
          </w:r>
          <w:hyperlink w:anchor="_Toc523525831" w:history="1">
            <w:r w:rsidRPr="00161992">
              <w:rPr>
                <w:rStyle w:val="af8"/>
                <w:rFonts w:ascii="Times New Roman" w:hAnsi="Times New Roman"/>
                <w:noProof/>
              </w:rPr>
              <w:t>4.1.</w:t>
            </w:r>
            <w:r>
              <w:rPr>
                <w:rFonts w:ascii="Times New Roman" w:hAnsi="Times New Roman"/>
                <w:noProof/>
                <w:lang w:eastAsia="ru-RU"/>
              </w:rPr>
              <w:t>  </w:t>
            </w:r>
            <w:r w:rsidRPr="00161992">
              <w:rPr>
                <w:rStyle w:val="af8"/>
                <w:rFonts w:ascii="Times New Roman" w:hAnsi="Times New Roman"/>
                <w:noProof/>
              </w:rPr>
              <w:t>Линии отступа</w:t>
            </w:r>
            <w:r w:rsidRPr="00161992">
              <w:rPr>
                <w:rFonts w:ascii="Times New Roman" w:hAnsi="Times New Roman"/>
                <w:noProof/>
                <w:webHidden/>
              </w:rPr>
              <w:tab/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161992">
              <w:rPr>
                <w:rFonts w:ascii="Times New Roman" w:hAnsi="Times New Roman"/>
                <w:noProof/>
                <w:webHidden/>
              </w:rPr>
              <w:instrText xml:space="preserve"> PAGEREF _Toc523525831 \h </w:instrText>
            </w:r>
            <w:r w:rsidRPr="00161992">
              <w:rPr>
                <w:rFonts w:ascii="Times New Roman" w:hAnsi="Times New Roman"/>
                <w:noProof/>
                <w:webHidden/>
              </w:rPr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8</w:t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161992" w:rsidP="00161992">
          <w:pPr>
            <w:pStyle w:val="23"/>
            <w:tabs>
              <w:tab w:val="left" w:pos="880"/>
              <w:tab w:val="right" w:leader="dot" w:pos="9627"/>
            </w:tabs>
            <w:spacing w:after="0"/>
            <w:ind w:left="0"/>
            <w:rPr>
              <w:rFonts w:ascii="Times New Roman" w:hAnsi="Times New Roman"/>
              <w:noProof/>
              <w:lang w:eastAsia="ru-RU"/>
            </w:rPr>
          </w:pPr>
          <w:r w:rsidRPr="00161992">
            <w:rPr>
              <w:rStyle w:val="af8"/>
              <w:rFonts w:ascii="Times New Roman" w:hAnsi="Times New Roman"/>
              <w:noProof/>
              <w:color w:val="auto"/>
              <w:u w:val="none"/>
            </w:rPr>
            <w:t>     </w:t>
          </w:r>
          <w:hyperlink w:anchor="_Toc523525832" w:history="1">
            <w:r w:rsidRPr="00161992">
              <w:rPr>
                <w:rStyle w:val="af8"/>
                <w:rFonts w:ascii="Times New Roman" w:hAnsi="Times New Roman"/>
                <w:noProof/>
              </w:rPr>
              <w:t>4.2.</w:t>
            </w:r>
            <w:r>
              <w:rPr>
                <w:rFonts w:ascii="Times New Roman" w:hAnsi="Times New Roman"/>
                <w:noProof/>
                <w:lang w:eastAsia="ru-RU"/>
              </w:rPr>
              <w:t>  </w:t>
            </w:r>
            <w:r w:rsidRPr="00161992">
              <w:rPr>
                <w:rStyle w:val="af8"/>
                <w:rFonts w:ascii="Times New Roman" w:hAnsi="Times New Roman"/>
                <w:noProof/>
              </w:rPr>
              <w:t>Рекреационные зоны</w:t>
            </w:r>
            <w:r w:rsidRPr="00161992">
              <w:rPr>
                <w:rFonts w:ascii="Times New Roman" w:hAnsi="Times New Roman"/>
                <w:noProof/>
                <w:webHidden/>
              </w:rPr>
              <w:tab/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161992">
              <w:rPr>
                <w:rFonts w:ascii="Times New Roman" w:hAnsi="Times New Roman"/>
                <w:noProof/>
                <w:webHidden/>
              </w:rPr>
              <w:instrText xml:space="preserve"> PAGEREF _Toc523525832 \h </w:instrText>
            </w:r>
            <w:r w:rsidRPr="00161992">
              <w:rPr>
                <w:rFonts w:ascii="Times New Roman" w:hAnsi="Times New Roman"/>
                <w:noProof/>
                <w:webHidden/>
              </w:rPr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8</w:t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161992" w:rsidP="00161992">
          <w:pPr>
            <w:pStyle w:val="23"/>
            <w:tabs>
              <w:tab w:val="left" w:pos="880"/>
              <w:tab w:val="right" w:leader="dot" w:pos="9627"/>
            </w:tabs>
            <w:spacing w:after="0"/>
            <w:ind w:left="0"/>
            <w:rPr>
              <w:rFonts w:ascii="Times New Roman" w:hAnsi="Times New Roman"/>
              <w:noProof/>
              <w:lang w:eastAsia="ru-RU"/>
            </w:rPr>
          </w:pPr>
          <w:r w:rsidRPr="00161992">
            <w:rPr>
              <w:rStyle w:val="af8"/>
              <w:rFonts w:ascii="Times New Roman" w:hAnsi="Times New Roman"/>
              <w:noProof/>
              <w:color w:val="auto"/>
              <w:u w:val="none"/>
            </w:rPr>
            <w:t>     </w:t>
          </w:r>
          <w:hyperlink w:anchor="_Toc523525833" w:history="1">
            <w:r w:rsidRPr="00161992">
              <w:rPr>
                <w:rStyle w:val="af8"/>
                <w:rFonts w:ascii="Times New Roman" w:hAnsi="Times New Roman"/>
                <w:noProof/>
              </w:rPr>
              <w:t>4.3.</w:t>
            </w:r>
            <w:r>
              <w:rPr>
                <w:rFonts w:ascii="Times New Roman" w:hAnsi="Times New Roman"/>
                <w:noProof/>
                <w:lang w:eastAsia="ru-RU"/>
              </w:rPr>
              <w:t>  </w:t>
            </w:r>
            <w:r w:rsidRPr="00161992">
              <w:rPr>
                <w:rStyle w:val="af8"/>
                <w:rFonts w:ascii="Times New Roman" w:hAnsi="Times New Roman"/>
                <w:noProof/>
              </w:rPr>
              <w:t>Объекты социального и коммунально-бытового обслуживания</w:t>
            </w:r>
            <w:r w:rsidRPr="00161992">
              <w:rPr>
                <w:rFonts w:ascii="Times New Roman" w:hAnsi="Times New Roman"/>
                <w:noProof/>
                <w:webHidden/>
              </w:rPr>
              <w:tab/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161992">
              <w:rPr>
                <w:rFonts w:ascii="Times New Roman" w:hAnsi="Times New Roman"/>
                <w:noProof/>
                <w:webHidden/>
              </w:rPr>
              <w:instrText xml:space="preserve"> PAGEREF _Toc523525833 \h </w:instrText>
            </w:r>
            <w:r w:rsidRPr="00161992">
              <w:rPr>
                <w:rFonts w:ascii="Times New Roman" w:hAnsi="Times New Roman"/>
                <w:noProof/>
                <w:webHidden/>
              </w:rPr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8</w:t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161992" w:rsidP="00161992">
          <w:pPr>
            <w:pStyle w:val="23"/>
            <w:tabs>
              <w:tab w:val="left" w:pos="880"/>
              <w:tab w:val="right" w:leader="dot" w:pos="9627"/>
            </w:tabs>
            <w:spacing w:after="0"/>
            <w:ind w:left="0"/>
            <w:rPr>
              <w:rFonts w:ascii="Times New Roman" w:hAnsi="Times New Roman"/>
              <w:noProof/>
              <w:lang w:eastAsia="ru-RU"/>
            </w:rPr>
          </w:pPr>
          <w:r w:rsidRPr="00161992">
            <w:rPr>
              <w:rStyle w:val="af8"/>
              <w:rFonts w:ascii="Times New Roman" w:hAnsi="Times New Roman"/>
              <w:noProof/>
              <w:color w:val="auto"/>
              <w:u w:val="none"/>
            </w:rPr>
            <w:t>     </w:t>
          </w:r>
          <w:hyperlink w:anchor="_Toc523525834" w:history="1">
            <w:r w:rsidRPr="00161992">
              <w:rPr>
                <w:rStyle w:val="af8"/>
                <w:rFonts w:ascii="Times New Roman" w:hAnsi="Times New Roman"/>
                <w:noProof/>
              </w:rPr>
              <w:t>4.4.</w:t>
            </w:r>
            <w:r>
              <w:rPr>
                <w:rFonts w:ascii="Times New Roman" w:hAnsi="Times New Roman"/>
                <w:noProof/>
                <w:lang w:eastAsia="ru-RU"/>
              </w:rPr>
              <w:t>  </w:t>
            </w:r>
            <w:r w:rsidRPr="00161992">
              <w:rPr>
                <w:rStyle w:val="af8"/>
                <w:rFonts w:ascii="Times New Roman" w:hAnsi="Times New Roman"/>
                <w:noProof/>
              </w:rPr>
              <w:t>Транспортная инфраструктура</w:t>
            </w:r>
            <w:r w:rsidRPr="00161992">
              <w:rPr>
                <w:rFonts w:ascii="Times New Roman" w:hAnsi="Times New Roman"/>
                <w:noProof/>
                <w:webHidden/>
              </w:rPr>
              <w:tab/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161992">
              <w:rPr>
                <w:rFonts w:ascii="Times New Roman" w:hAnsi="Times New Roman"/>
                <w:noProof/>
                <w:webHidden/>
              </w:rPr>
              <w:instrText xml:space="preserve"> PAGEREF _Toc523525834 \h </w:instrText>
            </w:r>
            <w:r w:rsidRPr="00161992">
              <w:rPr>
                <w:rFonts w:ascii="Times New Roman" w:hAnsi="Times New Roman"/>
                <w:noProof/>
                <w:webHidden/>
              </w:rPr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8</w:t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FC2E63" w:rsidP="00161992">
          <w:pPr>
            <w:pStyle w:val="23"/>
            <w:tabs>
              <w:tab w:val="right" w:leader="dot" w:pos="9627"/>
            </w:tabs>
            <w:spacing w:after="0"/>
            <w:ind w:left="0"/>
            <w:rPr>
              <w:rFonts w:ascii="Times New Roman" w:hAnsi="Times New Roman"/>
              <w:noProof/>
              <w:lang w:eastAsia="ru-RU"/>
            </w:rPr>
          </w:pPr>
          <w:r w:rsidRPr="00F36B20">
            <w:rPr>
              <w:rStyle w:val="af8"/>
              <w:rFonts w:ascii="Times New Roman" w:hAnsi="Times New Roman"/>
              <w:noProof/>
              <w:color w:val="auto"/>
              <w:u w:val="none"/>
            </w:rPr>
            <w:t>             </w:t>
          </w:r>
          <w:hyperlink w:anchor="_Toc523525835" w:history="1">
            <w:r w:rsidR="00161992" w:rsidRPr="00161992">
              <w:rPr>
                <w:rStyle w:val="af8"/>
                <w:rFonts w:ascii="Times New Roman" w:hAnsi="Times New Roman"/>
                <w:noProof/>
              </w:rPr>
              <w:t>Улично-дорожная сеть и транспортное обслуживание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tab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instrText xml:space="preserve"> PAGEREF _Toc523525835 \h </w:instrText>
            </w:r>
            <w:r w:rsidR="00161992" w:rsidRPr="00161992">
              <w:rPr>
                <w:rFonts w:ascii="Times New Roman" w:hAnsi="Times New Roman"/>
                <w:noProof/>
                <w:webHidden/>
              </w:rPr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8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FC2E63" w:rsidP="00161992">
          <w:pPr>
            <w:pStyle w:val="23"/>
            <w:tabs>
              <w:tab w:val="right" w:leader="dot" w:pos="9627"/>
            </w:tabs>
            <w:spacing w:after="0"/>
            <w:ind w:left="0"/>
            <w:rPr>
              <w:rFonts w:ascii="Times New Roman" w:hAnsi="Times New Roman"/>
              <w:noProof/>
              <w:lang w:eastAsia="ru-RU"/>
            </w:rPr>
          </w:pPr>
          <w:r w:rsidRPr="00F36B20">
            <w:rPr>
              <w:rStyle w:val="af8"/>
              <w:rFonts w:ascii="Times New Roman" w:hAnsi="Times New Roman"/>
              <w:noProof/>
              <w:color w:val="auto"/>
              <w:u w:val="none"/>
            </w:rPr>
            <w:t>             </w:t>
          </w:r>
          <w:hyperlink w:anchor="_Toc523525836" w:history="1">
            <w:r w:rsidR="00161992" w:rsidRPr="00161992">
              <w:rPr>
                <w:rStyle w:val="af8"/>
                <w:rFonts w:ascii="Times New Roman" w:hAnsi="Times New Roman"/>
                <w:noProof/>
              </w:rPr>
              <w:t>Автомобилизация и места хранения транспортных средств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tab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instrText xml:space="preserve"> PAGEREF _Toc523525836 \h </w:instrText>
            </w:r>
            <w:r w:rsidR="00161992" w:rsidRPr="00161992">
              <w:rPr>
                <w:rFonts w:ascii="Times New Roman" w:hAnsi="Times New Roman"/>
                <w:noProof/>
                <w:webHidden/>
              </w:rPr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9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161992" w:rsidP="00161992">
          <w:pPr>
            <w:pStyle w:val="23"/>
            <w:tabs>
              <w:tab w:val="left" w:pos="880"/>
              <w:tab w:val="right" w:leader="dot" w:pos="9627"/>
            </w:tabs>
            <w:spacing w:after="0"/>
            <w:ind w:left="0"/>
            <w:rPr>
              <w:rFonts w:ascii="Times New Roman" w:hAnsi="Times New Roman"/>
              <w:noProof/>
              <w:lang w:eastAsia="ru-RU"/>
            </w:rPr>
          </w:pPr>
          <w:r w:rsidRPr="00161992">
            <w:rPr>
              <w:rStyle w:val="af8"/>
              <w:rFonts w:ascii="Times New Roman" w:hAnsi="Times New Roman"/>
              <w:noProof/>
              <w:color w:val="auto"/>
              <w:u w:val="none"/>
            </w:rPr>
            <w:t>     </w:t>
          </w:r>
          <w:hyperlink w:anchor="_Toc523525837" w:history="1">
            <w:r w:rsidRPr="00161992">
              <w:rPr>
                <w:rStyle w:val="af8"/>
                <w:rFonts w:ascii="Times New Roman" w:hAnsi="Times New Roman"/>
                <w:noProof/>
              </w:rPr>
              <w:t>4.5.</w:t>
            </w:r>
            <w:r>
              <w:rPr>
                <w:rFonts w:ascii="Times New Roman" w:hAnsi="Times New Roman"/>
                <w:noProof/>
                <w:lang w:eastAsia="ru-RU"/>
              </w:rPr>
              <w:t>  </w:t>
            </w:r>
            <w:r w:rsidRPr="00161992">
              <w:rPr>
                <w:rStyle w:val="af8"/>
                <w:rFonts w:ascii="Times New Roman" w:hAnsi="Times New Roman"/>
                <w:noProof/>
              </w:rPr>
              <w:t>Вертикальная планировка и инженерная подготовка</w:t>
            </w:r>
            <w:r w:rsidRPr="00161992">
              <w:rPr>
                <w:rFonts w:ascii="Times New Roman" w:hAnsi="Times New Roman"/>
                <w:noProof/>
                <w:webHidden/>
              </w:rPr>
              <w:tab/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161992">
              <w:rPr>
                <w:rFonts w:ascii="Times New Roman" w:hAnsi="Times New Roman"/>
                <w:noProof/>
                <w:webHidden/>
              </w:rPr>
              <w:instrText xml:space="preserve"> PAGEREF _Toc523525837 \h </w:instrText>
            </w:r>
            <w:r w:rsidRPr="00161992">
              <w:rPr>
                <w:rFonts w:ascii="Times New Roman" w:hAnsi="Times New Roman"/>
                <w:noProof/>
                <w:webHidden/>
              </w:rPr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9</w:t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4A1A46" w:rsidP="00161992">
          <w:pPr>
            <w:pStyle w:val="11"/>
            <w:tabs>
              <w:tab w:val="left" w:pos="440"/>
            </w:tabs>
            <w:rPr>
              <w:rFonts w:ascii="Times New Roman" w:hAnsi="Times New Roman"/>
              <w:noProof/>
              <w:lang w:eastAsia="ru-RU"/>
            </w:rPr>
          </w:pPr>
          <w:hyperlink w:anchor="_Toc523525838" w:history="1">
            <w:r w:rsidR="00161992" w:rsidRPr="00161992">
              <w:rPr>
                <w:rStyle w:val="af8"/>
                <w:rFonts w:ascii="Times New Roman" w:hAnsi="Times New Roman"/>
                <w:noProof/>
              </w:rPr>
              <w:t>5.</w:t>
            </w:r>
            <w:r w:rsidR="00161992" w:rsidRPr="00161992">
              <w:rPr>
                <w:rFonts w:ascii="Times New Roman" w:hAnsi="Times New Roman"/>
                <w:noProof/>
              </w:rPr>
              <w:t>  </w:t>
            </w:r>
            <w:r w:rsidR="00161992" w:rsidRPr="00161992">
              <w:rPr>
                <w:rStyle w:val="af8"/>
                <w:rFonts w:ascii="Times New Roman" w:hAnsi="Times New Roman"/>
                <w:noProof/>
              </w:rPr>
              <w:t>Охрана окружающей среды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tab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instrText xml:space="preserve"> PAGEREF _Toc523525838 \h </w:instrText>
            </w:r>
            <w:r w:rsidR="00161992" w:rsidRPr="00161992">
              <w:rPr>
                <w:rFonts w:ascii="Times New Roman" w:hAnsi="Times New Roman"/>
                <w:noProof/>
                <w:webHidden/>
              </w:rPr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10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161992" w:rsidP="00161992">
          <w:pPr>
            <w:pStyle w:val="23"/>
            <w:tabs>
              <w:tab w:val="left" w:pos="880"/>
              <w:tab w:val="right" w:leader="dot" w:pos="9627"/>
            </w:tabs>
            <w:spacing w:after="0"/>
            <w:ind w:left="0"/>
            <w:rPr>
              <w:rFonts w:ascii="Times New Roman" w:hAnsi="Times New Roman"/>
              <w:noProof/>
              <w:lang w:eastAsia="ru-RU"/>
            </w:rPr>
          </w:pPr>
          <w:r w:rsidRPr="00161992">
            <w:rPr>
              <w:rStyle w:val="af8"/>
              <w:rFonts w:ascii="Times New Roman" w:hAnsi="Times New Roman"/>
              <w:noProof/>
              <w:color w:val="auto"/>
              <w:u w:val="none"/>
            </w:rPr>
            <w:t>     </w:t>
          </w:r>
          <w:hyperlink w:anchor="_Toc523525839" w:history="1">
            <w:r w:rsidRPr="00161992">
              <w:rPr>
                <w:rStyle w:val="af8"/>
                <w:rFonts w:ascii="Times New Roman" w:hAnsi="Times New Roman"/>
                <w:noProof/>
              </w:rPr>
              <w:t>5.1.</w:t>
            </w:r>
            <w:r>
              <w:rPr>
                <w:rFonts w:ascii="Times New Roman" w:hAnsi="Times New Roman"/>
                <w:noProof/>
                <w:lang w:eastAsia="ru-RU"/>
              </w:rPr>
              <w:t>  </w:t>
            </w:r>
            <w:r w:rsidRPr="00161992">
              <w:rPr>
                <w:rStyle w:val="af8"/>
                <w:rFonts w:ascii="Times New Roman" w:hAnsi="Times New Roman"/>
                <w:noProof/>
              </w:rPr>
              <w:t>Защита атмосферного воздуха</w:t>
            </w:r>
            <w:r w:rsidRPr="00161992">
              <w:rPr>
                <w:rFonts w:ascii="Times New Roman" w:hAnsi="Times New Roman"/>
                <w:noProof/>
                <w:webHidden/>
              </w:rPr>
              <w:tab/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161992">
              <w:rPr>
                <w:rFonts w:ascii="Times New Roman" w:hAnsi="Times New Roman"/>
                <w:noProof/>
                <w:webHidden/>
              </w:rPr>
              <w:instrText xml:space="preserve"> PAGEREF _Toc523525839 \h </w:instrText>
            </w:r>
            <w:r w:rsidRPr="00161992">
              <w:rPr>
                <w:rFonts w:ascii="Times New Roman" w:hAnsi="Times New Roman"/>
                <w:noProof/>
                <w:webHidden/>
              </w:rPr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10</w:t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161992" w:rsidP="00161992">
          <w:pPr>
            <w:pStyle w:val="23"/>
            <w:tabs>
              <w:tab w:val="left" w:pos="880"/>
              <w:tab w:val="right" w:leader="dot" w:pos="9627"/>
            </w:tabs>
            <w:spacing w:after="0"/>
            <w:ind w:left="0"/>
            <w:rPr>
              <w:rFonts w:ascii="Times New Roman" w:hAnsi="Times New Roman"/>
              <w:noProof/>
              <w:lang w:eastAsia="ru-RU"/>
            </w:rPr>
          </w:pPr>
          <w:r w:rsidRPr="00161992">
            <w:rPr>
              <w:rStyle w:val="af8"/>
              <w:rFonts w:ascii="Times New Roman" w:hAnsi="Times New Roman"/>
              <w:noProof/>
              <w:color w:val="auto"/>
              <w:u w:val="none"/>
            </w:rPr>
            <w:t>     </w:t>
          </w:r>
          <w:hyperlink w:anchor="_Toc523525840" w:history="1">
            <w:r w:rsidRPr="00161992">
              <w:rPr>
                <w:rStyle w:val="af8"/>
                <w:rFonts w:ascii="Times New Roman" w:hAnsi="Times New Roman"/>
                <w:noProof/>
              </w:rPr>
              <w:t>5.2.</w:t>
            </w:r>
            <w:r>
              <w:rPr>
                <w:rFonts w:ascii="Times New Roman" w:hAnsi="Times New Roman"/>
                <w:noProof/>
                <w:lang w:eastAsia="ru-RU"/>
              </w:rPr>
              <w:t>  </w:t>
            </w:r>
            <w:r w:rsidRPr="00161992">
              <w:rPr>
                <w:rStyle w:val="af8"/>
                <w:rFonts w:ascii="Times New Roman" w:hAnsi="Times New Roman"/>
                <w:noProof/>
              </w:rPr>
              <w:t>Защита почвы от загрязнения</w:t>
            </w:r>
            <w:r w:rsidRPr="00161992">
              <w:rPr>
                <w:rFonts w:ascii="Times New Roman" w:hAnsi="Times New Roman"/>
                <w:noProof/>
                <w:webHidden/>
              </w:rPr>
              <w:tab/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161992">
              <w:rPr>
                <w:rFonts w:ascii="Times New Roman" w:hAnsi="Times New Roman"/>
                <w:noProof/>
                <w:webHidden/>
              </w:rPr>
              <w:instrText xml:space="preserve"> PAGEREF _Toc523525840 \h </w:instrText>
            </w:r>
            <w:r w:rsidRPr="00161992">
              <w:rPr>
                <w:rFonts w:ascii="Times New Roman" w:hAnsi="Times New Roman"/>
                <w:noProof/>
                <w:webHidden/>
              </w:rPr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10</w:t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4A1A46" w:rsidP="00161992">
          <w:pPr>
            <w:pStyle w:val="11"/>
            <w:tabs>
              <w:tab w:val="left" w:pos="440"/>
            </w:tabs>
            <w:rPr>
              <w:rFonts w:ascii="Times New Roman" w:hAnsi="Times New Roman"/>
              <w:noProof/>
              <w:lang w:eastAsia="ru-RU"/>
            </w:rPr>
          </w:pPr>
          <w:hyperlink w:anchor="_Toc523525841" w:history="1">
            <w:r w:rsidR="00161992" w:rsidRPr="00161992">
              <w:rPr>
                <w:rStyle w:val="af8"/>
                <w:rFonts w:ascii="Times New Roman" w:hAnsi="Times New Roman"/>
                <w:noProof/>
              </w:rPr>
              <w:t>6.</w:t>
            </w:r>
            <w:r w:rsidR="00161992">
              <w:rPr>
                <w:rFonts w:ascii="Times New Roman" w:hAnsi="Times New Roman"/>
                <w:noProof/>
                <w:lang w:eastAsia="ru-RU"/>
              </w:rPr>
              <w:t>  </w:t>
            </w:r>
            <w:r w:rsidR="00161992" w:rsidRPr="00161992">
              <w:rPr>
                <w:rStyle w:val="af8"/>
                <w:rFonts w:ascii="Times New Roman" w:hAnsi="Times New Roman"/>
                <w:noProof/>
              </w:rPr>
              <w:t xml:space="preserve">Предложения по развитию системы инженерной защиты территории от воздействия </w:t>
            </w:r>
            <w:r w:rsidR="003B6975">
              <w:rPr>
                <w:rStyle w:val="af8"/>
                <w:rFonts w:ascii="Times New Roman" w:hAnsi="Times New Roman"/>
                <w:noProof/>
              </w:rPr>
              <w:br/>
              <w:t>     </w:t>
            </w:r>
            <w:r w:rsidR="00161992" w:rsidRPr="00161992">
              <w:rPr>
                <w:rStyle w:val="af8"/>
                <w:rFonts w:ascii="Times New Roman" w:hAnsi="Times New Roman"/>
                <w:noProof/>
              </w:rPr>
              <w:t>чрезвычайных ситуаций природного и техногенного характера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tab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instrText xml:space="preserve"> PAGEREF _Toc523525841 \h </w:instrText>
            </w:r>
            <w:r w:rsidR="00161992" w:rsidRPr="00161992">
              <w:rPr>
                <w:rFonts w:ascii="Times New Roman" w:hAnsi="Times New Roman"/>
                <w:noProof/>
                <w:webHidden/>
              </w:rPr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10</w:t>
            </w:r>
            <w:r w:rsidR="00161992"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161992" w:rsidP="00161992">
          <w:pPr>
            <w:pStyle w:val="23"/>
            <w:tabs>
              <w:tab w:val="left" w:pos="880"/>
              <w:tab w:val="right" w:leader="dot" w:pos="9627"/>
            </w:tabs>
            <w:spacing w:after="0"/>
            <w:ind w:left="0"/>
            <w:rPr>
              <w:rFonts w:ascii="Times New Roman" w:hAnsi="Times New Roman"/>
              <w:noProof/>
              <w:lang w:eastAsia="ru-RU"/>
            </w:rPr>
          </w:pPr>
          <w:r w:rsidRPr="00161992">
            <w:rPr>
              <w:rStyle w:val="af8"/>
              <w:rFonts w:ascii="Times New Roman" w:hAnsi="Times New Roman"/>
              <w:noProof/>
              <w:color w:val="auto"/>
              <w:u w:val="none"/>
            </w:rPr>
            <w:t>     </w:t>
          </w:r>
          <w:hyperlink w:anchor="_Toc523525842" w:history="1">
            <w:r w:rsidRPr="00161992">
              <w:rPr>
                <w:rStyle w:val="af8"/>
                <w:rFonts w:ascii="Times New Roman" w:hAnsi="Times New Roman"/>
                <w:noProof/>
              </w:rPr>
              <w:t>6.1.</w:t>
            </w:r>
            <w:r>
              <w:rPr>
                <w:rFonts w:ascii="Times New Roman" w:hAnsi="Times New Roman"/>
                <w:noProof/>
                <w:lang w:eastAsia="ru-RU"/>
              </w:rPr>
              <w:t>  </w:t>
            </w:r>
            <w:r w:rsidRPr="00161992">
              <w:rPr>
                <w:rStyle w:val="af8"/>
                <w:rFonts w:ascii="Times New Roman" w:hAnsi="Times New Roman"/>
                <w:noProof/>
              </w:rPr>
              <w:t>Основные мероприятия по предупреждению чрезвычайных ситуаций</w:t>
            </w:r>
            <w:r w:rsidRPr="00161992">
              <w:rPr>
                <w:rFonts w:ascii="Times New Roman" w:hAnsi="Times New Roman"/>
                <w:noProof/>
                <w:webHidden/>
              </w:rPr>
              <w:tab/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161992">
              <w:rPr>
                <w:rFonts w:ascii="Times New Roman" w:hAnsi="Times New Roman"/>
                <w:noProof/>
                <w:webHidden/>
              </w:rPr>
              <w:instrText xml:space="preserve"> PAGEREF _Toc523525842 \h </w:instrText>
            </w:r>
            <w:r w:rsidRPr="00161992">
              <w:rPr>
                <w:rFonts w:ascii="Times New Roman" w:hAnsi="Times New Roman"/>
                <w:noProof/>
                <w:webHidden/>
              </w:rPr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10</w:t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61992" w:rsidRPr="00161992" w:rsidRDefault="00161992" w:rsidP="00161992">
          <w:pPr>
            <w:pStyle w:val="23"/>
            <w:tabs>
              <w:tab w:val="left" w:pos="880"/>
              <w:tab w:val="right" w:leader="dot" w:pos="9627"/>
            </w:tabs>
            <w:spacing w:after="0"/>
            <w:ind w:left="0"/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r w:rsidRPr="00161992">
            <w:rPr>
              <w:rStyle w:val="af8"/>
              <w:rFonts w:ascii="Times New Roman" w:hAnsi="Times New Roman"/>
              <w:noProof/>
              <w:color w:val="auto"/>
              <w:u w:val="none"/>
            </w:rPr>
            <w:t>     </w:t>
          </w:r>
          <w:hyperlink w:anchor="_Toc523525843" w:history="1">
            <w:r w:rsidRPr="00161992">
              <w:rPr>
                <w:rStyle w:val="af8"/>
                <w:rFonts w:ascii="Times New Roman" w:hAnsi="Times New Roman"/>
                <w:noProof/>
              </w:rPr>
              <w:t>6.2.</w:t>
            </w:r>
            <w:r>
              <w:rPr>
                <w:rFonts w:ascii="Times New Roman" w:hAnsi="Times New Roman"/>
                <w:noProof/>
                <w:lang w:eastAsia="ru-RU"/>
              </w:rPr>
              <w:t>  </w:t>
            </w:r>
            <w:r w:rsidRPr="00161992">
              <w:rPr>
                <w:rStyle w:val="af8"/>
                <w:rFonts w:ascii="Times New Roman" w:hAnsi="Times New Roman"/>
                <w:noProof/>
              </w:rPr>
              <w:t>Требования пожарной безопасности.</w:t>
            </w:r>
            <w:r w:rsidRPr="00161992">
              <w:rPr>
                <w:rFonts w:ascii="Times New Roman" w:hAnsi="Times New Roman"/>
                <w:noProof/>
                <w:webHidden/>
              </w:rPr>
              <w:tab/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161992">
              <w:rPr>
                <w:rFonts w:ascii="Times New Roman" w:hAnsi="Times New Roman"/>
                <w:noProof/>
                <w:webHidden/>
              </w:rPr>
              <w:instrText xml:space="preserve"> PAGEREF _Toc523525843 \h </w:instrText>
            </w:r>
            <w:r w:rsidRPr="00161992">
              <w:rPr>
                <w:rFonts w:ascii="Times New Roman" w:hAnsi="Times New Roman"/>
                <w:noProof/>
                <w:webHidden/>
              </w:rPr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25AE1">
              <w:rPr>
                <w:rFonts w:ascii="Times New Roman" w:hAnsi="Times New Roman"/>
                <w:noProof/>
                <w:webHidden/>
              </w:rPr>
              <w:t>11</w:t>
            </w:r>
            <w:r w:rsidRPr="0016199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27C2A" w:rsidRDefault="00427C2A" w:rsidP="00F36B20">
          <w:r w:rsidRPr="00161992">
            <w:rPr>
              <w:rFonts w:ascii="Times New Roman" w:hAnsi="Times New Roman"/>
              <w:bCs/>
            </w:rPr>
            <w:fldChar w:fldCharType="end"/>
          </w:r>
        </w:p>
      </w:sdtContent>
    </w:sdt>
    <w:p w:rsidR="00427C2A" w:rsidRDefault="00427C2A">
      <w:pPr>
        <w:rPr>
          <w:rFonts w:ascii="Times New Roman" w:hAnsi="Times New Roman"/>
        </w:rPr>
      </w:pPr>
    </w:p>
    <w:p w:rsidR="00427C2A" w:rsidRDefault="00427C2A">
      <w:pPr>
        <w:rPr>
          <w:rFonts w:ascii="Times New Roman" w:hAnsi="Times New Roman"/>
        </w:rPr>
      </w:pPr>
    </w:p>
    <w:p w:rsidR="00427C2A" w:rsidRDefault="00427C2A">
      <w:pPr>
        <w:rPr>
          <w:rFonts w:ascii="Times New Roman" w:hAnsi="Times New Roman"/>
        </w:rPr>
      </w:pPr>
    </w:p>
    <w:p w:rsidR="007D2026" w:rsidRDefault="007D202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D101C" w:rsidRPr="00FC4BB6" w:rsidRDefault="008D101C" w:rsidP="00FC4BB6">
      <w:pPr>
        <w:pStyle w:val="1"/>
        <w:spacing w:before="0" w:after="0"/>
        <w:ind w:left="709"/>
        <w:jc w:val="both"/>
        <w:rPr>
          <w:rFonts w:ascii="Times New Roman" w:hAnsi="Times New Roman"/>
          <w:color w:val="FF0000"/>
        </w:rPr>
      </w:pPr>
      <w:bookmarkStart w:id="1" w:name="_Toc523525820"/>
      <w:r w:rsidRPr="00FC4BB6">
        <w:rPr>
          <w:rFonts w:ascii="Times New Roman" w:hAnsi="Times New Roman"/>
          <w:color w:val="FF0000"/>
        </w:rPr>
        <w:lastRenderedPageBreak/>
        <w:t>Введение</w:t>
      </w:r>
      <w:bookmarkEnd w:id="1"/>
    </w:p>
    <w:p w:rsidR="008D101C" w:rsidRDefault="008D101C" w:rsidP="00FC4BB6">
      <w:pPr>
        <w:ind w:firstLine="709"/>
        <w:jc w:val="both"/>
        <w:rPr>
          <w:rFonts w:ascii="Times New Roman" w:hAnsi="Times New Roman"/>
        </w:rPr>
      </w:pPr>
    </w:p>
    <w:p w:rsidR="00FC4BB6" w:rsidRDefault="00FC4BB6" w:rsidP="00FC4BB6">
      <w:pPr>
        <w:ind w:firstLine="709"/>
        <w:jc w:val="both"/>
        <w:rPr>
          <w:rFonts w:ascii="Times New Roman" w:hAnsi="Times New Roman"/>
        </w:rPr>
      </w:pPr>
    </w:p>
    <w:p w:rsidR="00961ACE" w:rsidRDefault="00FC4BB6" w:rsidP="00FC4BB6">
      <w:pPr>
        <w:ind w:firstLine="709"/>
        <w:jc w:val="both"/>
        <w:rPr>
          <w:rFonts w:ascii="Times New Roman" w:hAnsi="Times New Roman"/>
        </w:rPr>
      </w:pPr>
      <w:r w:rsidRPr="00FC4BB6">
        <w:rPr>
          <w:rFonts w:ascii="Times New Roman" w:hAnsi="Times New Roman"/>
        </w:rPr>
        <w:t>Проект планировки территории</w:t>
      </w:r>
      <w:r w:rsidR="00961ACE">
        <w:rPr>
          <w:rFonts w:ascii="Times New Roman" w:hAnsi="Times New Roman"/>
        </w:rPr>
        <w:t xml:space="preserve"> и проект межевания территории садового товарищества собственников недвижимости</w:t>
      </w:r>
      <w:r w:rsidR="00744B36">
        <w:rPr>
          <w:rFonts w:ascii="Times New Roman" w:hAnsi="Times New Roman"/>
        </w:rPr>
        <w:t xml:space="preserve"> «Усадьба»</w:t>
      </w:r>
      <w:r w:rsidRPr="00FC4BB6">
        <w:rPr>
          <w:rFonts w:ascii="Times New Roman" w:hAnsi="Times New Roman"/>
        </w:rPr>
        <w:t>, разработан на основании следующих данных:</w:t>
      </w:r>
    </w:p>
    <w:p w:rsidR="00961ACE" w:rsidRDefault="001F4A88" w:rsidP="001F4A88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FC4BB6" w:rsidRPr="00FC4BB6">
        <w:rPr>
          <w:rFonts w:ascii="Times New Roman" w:hAnsi="Times New Roman"/>
        </w:rPr>
        <w:t>Постановления администрации городского округа Верхняя</w:t>
      </w:r>
      <w:r>
        <w:rPr>
          <w:rFonts w:ascii="Times New Roman" w:hAnsi="Times New Roman"/>
        </w:rPr>
        <w:t xml:space="preserve"> Пышма от 15.03</w:t>
      </w:r>
      <w:r w:rsidR="005F5C75">
        <w:rPr>
          <w:rFonts w:ascii="Times New Roman" w:hAnsi="Times New Roman"/>
        </w:rPr>
        <w:t>.2018 г. № </w:t>
      </w:r>
      <w:r>
        <w:rPr>
          <w:rFonts w:ascii="Times New Roman" w:hAnsi="Times New Roman"/>
        </w:rPr>
        <w:t>219</w:t>
      </w:r>
      <w:r w:rsidR="00FC4BB6" w:rsidRPr="00FC4BB6">
        <w:rPr>
          <w:rFonts w:ascii="Times New Roman" w:hAnsi="Times New Roman"/>
        </w:rPr>
        <w:t xml:space="preserve"> «О подготовке проекта планировки</w:t>
      </w:r>
      <w:r>
        <w:rPr>
          <w:rFonts w:ascii="Times New Roman" w:hAnsi="Times New Roman"/>
        </w:rPr>
        <w:t xml:space="preserve"> территории и проекта межевания территории садового товарищества собственников недвижимости «Усадьба»</w:t>
      </w:r>
      <w:r w:rsidR="00FC4BB6" w:rsidRPr="00FC4BB6">
        <w:rPr>
          <w:rFonts w:ascii="Times New Roman" w:hAnsi="Times New Roman"/>
        </w:rPr>
        <w:t>;</w:t>
      </w:r>
    </w:p>
    <w:p w:rsidR="00961ACE" w:rsidRDefault="001F4A88" w:rsidP="001F4A88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FC4BB6" w:rsidRPr="00FC4BB6">
        <w:rPr>
          <w:rFonts w:ascii="Times New Roman" w:hAnsi="Times New Roman"/>
        </w:rPr>
        <w:t xml:space="preserve">технического задания на разработку </w:t>
      </w:r>
      <w:r w:rsidRPr="00FC4BB6">
        <w:rPr>
          <w:rFonts w:ascii="Times New Roman" w:hAnsi="Times New Roman"/>
        </w:rPr>
        <w:t>проекта планировки</w:t>
      </w:r>
      <w:r>
        <w:rPr>
          <w:rFonts w:ascii="Times New Roman" w:hAnsi="Times New Roman"/>
        </w:rPr>
        <w:t xml:space="preserve"> территории и проекта межевания территории садового товарищества собственников недвижимости «Усадьба»</w:t>
      </w:r>
      <w:r w:rsidR="00FC4BB6" w:rsidRPr="00FC4BB6">
        <w:rPr>
          <w:rFonts w:ascii="Times New Roman" w:hAnsi="Times New Roman"/>
        </w:rPr>
        <w:t>;</w:t>
      </w:r>
    </w:p>
    <w:p w:rsidR="00961ACE" w:rsidRDefault="001F4A88" w:rsidP="001F4A88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FC4BB6" w:rsidRPr="00FC4BB6">
        <w:rPr>
          <w:rFonts w:ascii="Times New Roman" w:hAnsi="Times New Roman"/>
        </w:rPr>
        <w:t>топографо-геодезич</w:t>
      </w:r>
      <w:r>
        <w:rPr>
          <w:rFonts w:ascii="Times New Roman" w:hAnsi="Times New Roman"/>
        </w:rPr>
        <w:t>еской съемки, выполненной в 2018</w:t>
      </w:r>
      <w:r w:rsidR="00FC4BB6" w:rsidRPr="00FC4BB6">
        <w:rPr>
          <w:rFonts w:ascii="Times New Roman" w:hAnsi="Times New Roman"/>
        </w:rPr>
        <w:t xml:space="preserve"> г.;</w:t>
      </w:r>
    </w:p>
    <w:p w:rsidR="00961ACE" w:rsidRDefault="001F4A88" w:rsidP="001F4A88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FC4BB6" w:rsidRPr="00FC4BB6">
        <w:rPr>
          <w:rFonts w:ascii="Times New Roman" w:hAnsi="Times New Roman"/>
        </w:rPr>
        <w:t>норм и правил проектирования, в т. ч.:</w:t>
      </w:r>
    </w:p>
    <w:p w:rsidR="00961ACE" w:rsidRDefault="003F5DA5" w:rsidP="00744B36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  <w:r>
        <w:rPr>
          <w:rFonts w:ascii="Times New Roman" w:hAnsi="Times New Roman"/>
        </w:rPr>
        <w:tab/>
      </w:r>
      <w:r w:rsidR="00FC4BB6" w:rsidRPr="00FC4BB6">
        <w:rPr>
          <w:rFonts w:ascii="Times New Roman" w:hAnsi="Times New Roman"/>
        </w:rPr>
        <w:t>СНиП 11-04-2003 «Инструкция о порядке разработки,</w:t>
      </w:r>
      <w:r w:rsidR="00961ACE">
        <w:rPr>
          <w:rFonts w:ascii="Times New Roman" w:hAnsi="Times New Roman"/>
        </w:rPr>
        <w:t xml:space="preserve"> </w:t>
      </w:r>
      <w:r w:rsidR="00FC4BB6" w:rsidRPr="00FC4BB6">
        <w:rPr>
          <w:rFonts w:ascii="Times New Roman" w:hAnsi="Times New Roman"/>
        </w:rPr>
        <w:t>согласования, экспертизе и утверждении градостроительной документации»,</w:t>
      </w:r>
      <w:r w:rsidR="00961ACE">
        <w:rPr>
          <w:rFonts w:ascii="Times New Roman" w:hAnsi="Times New Roman"/>
        </w:rPr>
        <w:t xml:space="preserve"> </w:t>
      </w:r>
      <w:r w:rsidR="00FC4BB6" w:rsidRPr="00FC4BB6">
        <w:rPr>
          <w:rFonts w:ascii="Times New Roman" w:hAnsi="Times New Roman"/>
        </w:rPr>
        <w:t>в части не противоречащей Градостроительному кодексу РФ;</w:t>
      </w:r>
    </w:p>
    <w:p w:rsidR="00961ACE" w:rsidRDefault="003F5DA5" w:rsidP="00744B36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</w:t>
      </w:r>
      <w:r>
        <w:rPr>
          <w:rFonts w:ascii="Times New Roman" w:hAnsi="Times New Roman"/>
        </w:rPr>
        <w:tab/>
      </w:r>
      <w:r w:rsidR="00FC4BB6" w:rsidRPr="00FC4BB6">
        <w:rPr>
          <w:rFonts w:ascii="Times New Roman" w:hAnsi="Times New Roman"/>
        </w:rPr>
        <w:t>РДС 30-201-98 «Инструкция о порядке проектирования и</w:t>
      </w:r>
      <w:r w:rsidR="00EA7463">
        <w:rPr>
          <w:rFonts w:ascii="Times New Roman" w:hAnsi="Times New Roman"/>
        </w:rPr>
        <w:t xml:space="preserve"> </w:t>
      </w:r>
      <w:r w:rsidR="00FC4BB6" w:rsidRPr="00FC4BB6">
        <w:rPr>
          <w:rFonts w:ascii="Times New Roman" w:hAnsi="Times New Roman"/>
        </w:rPr>
        <w:t>установления красных линий в городах и других поселениях Российской</w:t>
      </w:r>
      <w:r w:rsidR="00EA7463">
        <w:rPr>
          <w:rFonts w:ascii="Times New Roman" w:hAnsi="Times New Roman"/>
        </w:rPr>
        <w:t xml:space="preserve"> </w:t>
      </w:r>
      <w:r w:rsidR="00FC4BB6" w:rsidRPr="00FC4BB6">
        <w:rPr>
          <w:rFonts w:ascii="Times New Roman" w:hAnsi="Times New Roman"/>
        </w:rPr>
        <w:t>Федерации»;</w:t>
      </w:r>
    </w:p>
    <w:p w:rsidR="00961ACE" w:rsidRDefault="003F5DA5" w:rsidP="00744B36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</w:t>
      </w:r>
      <w:r>
        <w:rPr>
          <w:rFonts w:ascii="Times New Roman" w:hAnsi="Times New Roman"/>
        </w:rPr>
        <w:tab/>
      </w:r>
      <w:r w:rsidR="00FC4BB6" w:rsidRPr="00FC4BB6">
        <w:rPr>
          <w:rFonts w:ascii="Times New Roman" w:hAnsi="Times New Roman"/>
        </w:rPr>
        <w:t>ФЗ от 15.04.1998г. №66-ФЗ « О садоводческих, огороднических и</w:t>
      </w:r>
      <w:r w:rsidR="00961ACE">
        <w:rPr>
          <w:rFonts w:ascii="Times New Roman" w:hAnsi="Times New Roman"/>
        </w:rPr>
        <w:t xml:space="preserve"> </w:t>
      </w:r>
      <w:r w:rsidR="00FC4BB6" w:rsidRPr="00FC4BB6">
        <w:rPr>
          <w:rFonts w:ascii="Times New Roman" w:hAnsi="Times New Roman"/>
        </w:rPr>
        <w:t>дачных некоммерческих объединениях граждан»;</w:t>
      </w:r>
    </w:p>
    <w:p w:rsidR="00961ACE" w:rsidRDefault="003F5DA5" w:rsidP="00744B36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</w:t>
      </w:r>
      <w:r>
        <w:rPr>
          <w:rFonts w:ascii="Times New Roman" w:hAnsi="Times New Roman"/>
        </w:rPr>
        <w:tab/>
      </w:r>
      <w:r w:rsidR="00FC4BB6" w:rsidRPr="00FC4BB6">
        <w:rPr>
          <w:rFonts w:ascii="Times New Roman" w:hAnsi="Times New Roman"/>
        </w:rPr>
        <w:t>Градостроительный кодекс Российской Федерации (в</w:t>
      </w:r>
      <w:r w:rsidR="00961ACE">
        <w:rPr>
          <w:rFonts w:ascii="Times New Roman" w:hAnsi="Times New Roman"/>
        </w:rPr>
        <w:t xml:space="preserve"> </w:t>
      </w:r>
      <w:r w:rsidR="00FC4BB6" w:rsidRPr="00FC4BB6">
        <w:rPr>
          <w:rFonts w:ascii="Times New Roman" w:hAnsi="Times New Roman"/>
        </w:rPr>
        <w:t>действующей редакции);</w:t>
      </w:r>
    </w:p>
    <w:p w:rsidR="00961ACE" w:rsidRDefault="003F5DA5" w:rsidP="00744B36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</w:t>
      </w:r>
      <w:r>
        <w:rPr>
          <w:rFonts w:ascii="Times New Roman" w:hAnsi="Times New Roman"/>
        </w:rPr>
        <w:tab/>
      </w:r>
      <w:r w:rsidR="00FC4BB6" w:rsidRPr="00FC4BB6">
        <w:rPr>
          <w:rFonts w:ascii="Times New Roman" w:hAnsi="Times New Roman"/>
        </w:rPr>
        <w:t>Земельный кодекс Российской Федерации (в действующей</w:t>
      </w:r>
      <w:r w:rsidR="00961ACE">
        <w:rPr>
          <w:rFonts w:ascii="Times New Roman" w:hAnsi="Times New Roman"/>
        </w:rPr>
        <w:t xml:space="preserve"> </w:t>
      </w:r>
      <w:r w:rsidR="00FC4BB6" w:rsidRPr="00FC4BB6">
        <w:rPr>
          <w:rFonts w:ascii="Times New Roman" w:hAnsi="Times New Roman"/>
        </w:rPr>
        <w:t>редакции);</w:t>
      </w:r>
    </w:p>
    <w:p w:rsidR="00961ACE" w:rsidRDefault="003F5DA5" w:rsidP="00744B36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е)</w:t>
      </w:r>
      <w:r>
        <w:rPr>
          <w:rFonts w:ascii="Times New Roman" w:hAnsi="Times New Roman"/>
        </w:rPr>
        <w:tab/>
      </w:r>
      <w:r w:rsidR="00FC4BB6" w:rsidRPr="00FC4BB6">
        <w:rPr>
          <w:rFonts w:ascii="Times New Roman" w:hAnsi="Times New Roman"/>
        </w:rPr>
        <w:t>СП 42.13330.2011 «СНиП 2.07.01-89* Градостроительство.</w:t>
      </w:r>
      <w:r w:rsidR="00961ACE">
        <w:rPr>
          <w:rFonts w:ascii="Times New Roman" w:hAnsi="Times New Roman"/>
        </w:rPr>
        <w:t xml:space="preserve"> </w:t>
      </w:r>
      <w:r w:rsidR="00FC4BB6" w:rsidRPr="00FC4BB6">
        <w:rPr>
          <w:rFonts w:ascii="Times New Roman" w:hAnsi="Times New Roman"/>
        </w:rPr>
        <w:t>Планировка и застройка городских и сельских поселений»;</w:t>
      </w:r>
    </w:p>
    <w:p w:rsidR="003F5DA5" w:rsidRDefault="003F5DA5" w:rsidP="00744B36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ж)</w:t>
      </w:r>
      <w:r>
        <w:rPr>
          <w:rFonts w:ascii="Times New Roman" w:hAnsi="Times New Roman"/>
        </w:rPr>
        <w:tab/>
      </w:r>
      <w:r w:rsidR="00FC4BB6" w:rsidRPr="00FC4BB6">
        <w:rPr>
          <w:rFonts w:ascii="Times New Roman" w:hAnsi="Times New Roman"/>
        </w:rPr>
        <w:t>СП 53.13330.2011. Свод правил. Планировка и застройка</w:t>
      </w:r>
      <w:r w:rsidR="00961ACE">
        <w:rPr>
          <w:rFonts w:ascii="Times New Roman" w:hAnsi="Times New Roman"/>
        </w:rPr>
        <w:t xml:space="preserve"> </w:t>
      </w:r>
      <w:r w:rsidR="00FC4BB6" w:rsidRPr="00FC4BB6">
        <w:rPr>
          <w:rFonts w:ascii="Times New Roman" w:hAnsi="Times New Roman"/>
        </w:rPr>
        <w:t>территорий садоводческих (дачных) объединений граждан, здания и</w:t>
      </w:r>
      <w:r w:rsidR="00961ACE">
        <w:rPr>
          <w:rFonts w:ascii="Times New Roman" w:hAnsi="Times New Roman"/>
        </w:rPr>
        <w:t xml:space="preserve"> </w:t>
      </w:r>
      <w:r w:rsidR="00FC4BB6" w:rsidRPr="00FC4BB6">
        <w:rPr>
          <w:rFonts w:ascii="Times New Roman" w:hAnsi="Times New Roman"/>
        </w:rPr>
        <w:t>сооружения. Актуализированная редакция СНиП 30-02-97*;</w:t>
      </w:r>
    </w:p>
    <w:p w:rsidR="003F5DA5" w:rsidRDefault="00FC4BB6" w:rsidP="00744B36">
      <w:pPr>
        <w:ind w:left="1134" w:hanging="425"/>
        <w:jc w:val="both"/>
        <w:rPr>
          <w:rFonts w:ascii="Times New Roman" w:hAnsi="Times New Roman"/>
        </w:rPr>
      </w:pPr>
      <w:r w:rsidRPr="00FC4BB6">
        <w:rPr>
          <w:rFonts w:ascii="Times New Roman" w:hAnsi="Times New Roman"/>
        </w:rPr>
        <w:t>з</w:t>
      </w:r>
      <w:r w:rsidR="00744B36">
        <w:rPr>
          <w:rFonts w:ascii="Times New Roman" w:hAnsi="Times New Roman"/>
        </w:rPr>
        <w:t>)</w:t>
      </w:r>
      <w:r w:rsidR="00744B36"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Нормативы градостроительного проектирования городского</w:t>
      </w:r>
      <w:r w:rsidR="00961ACE"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округа Верхняя Пышма, утвержденные Решением Думы городского округа</w:t>
      </w:r>
      <w:r w:rsidR="00961ACE"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Верхняя Пышма от 25.02.2016 № 40/5;</w:t>
      </w:r>
    </w:p>
    <w:p w:rsidR="003F5DA5" w:rsidRDefault="00FC4BB6" w:rsidP="00744B36">
      <w:pPr>
        <w:ind w:left="1134" w:hanging="425"/>
        <w:jc w:val="both"/>
        <w:rPr>
          <w:rFonts w:ascii="Times New Roman" w:hAnsi="Times New Roman"/>
        </w:rPr>
      </w:pPr>
      <w:r w:rsidRPr="00FC4BB6">
        <w:rPr>
          <w:rFonts w:ascii="Times New Roman" w:hAnsi="Times New Roman"/>
        </w:rPr>
        <w:t>и</w:t>
      </w:r>
      <w:r w:rsidR="00744B36">
        <w:rPr>
          <w:rFonts w:ascii="Times New Roman" w:hAnsi="Times New Roman"/>
        </w:rPr>
        <w:t>)</w:t>
      </w:r>
      <w:r w:rsidR="00744B36"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СНиП 11-04-2003 «Инструкция о порядке разработки,</w:t>
      </w:r>
      <w:r w:rsidR="00961ACE"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согласования, экспертизе и утверждении градостроительной документации»,</w:t>
      </w:r>
      <w:r w:rsidR="00961ACE"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в части не противоречащей Градостроительному кодексу РФ;</w:t>
      </w:r>
    </w:p>
    <w:p w:rsidR="003F5DA5" w:rsidRDefault="00FC4BB6" w:rsidP="00744B36">
      <w:pPr>
        <w:ind w:left="1134" w:hanging="425"/>
        <w:jc w:val="both"/>
        <w:rPr>
          <w:rFonts w:ascii="Times New Roman" w:hAnsi="Times New Roman"/>
        </w:rPr>
      </w:pPr>
      <w:r w:rsidRPr="00FC4BB6">
        <w:rPr>
          <w:rFonts w:ascii="Times New Roman" w:hAnsi="Times New Roman"/>
        </w:rPr>
        <w:t>к</w:t>
      </w:r>
      <w:r w:rsidR="00744B36">
        <w:rPr>
          <w:rFonts w:ascii="Times New Roman" w:hAnsi="Times New Roman"/>
        </w:rPr>
        <w:t>)</w:t>
      </w:r>
      <w:r w:rsidR="00744B36"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СП 51.13330.2011 «Защита от шума. Актуализированная</w:t>
      </w:r>
      <w:r w:rsidR="00961ACE"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редакция СНиП 23-03-2003»;</w:t>
      </w:r>
    </w:p>
    <w:p w:rsidR="003F5DA5" w:rsidRDefault="00FC4BB6" w:rsidP="00744B36">
      <w:pPr>
        <w:ind w:left="1134" w:hanging="425"/>
        <w:jc w:val="both"/>
        <w:rPr>
          <w:rFonts w:ascii="Times New Roman" w:hAnsi="Times New Roman"/>
        </w:rPr>
      </w:pPr>
      <w:r w:rsidRPr="00FC4BB6">
        <w:rPr>
          <w:rFonts w:ascii="Times New Roman" w:hAnsi="Times New Roman"/>
        </w:rPr>
        <w:t>л</w:t>
      </w:r>
      <w:r w:rsidR="00744B36">
        <w:rPr>
          <w:rFonts w:ascii="Times New Roman" w:hAnsi="Times New Roman"/>
        </w:rPr>
        <w:t>)</w:t>
      </w:r>
      <w:r w:rsidR="00744B36"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Генеральный план городского округа Верхняя Пышма,</w:t>
      </w:r>
      <w:r w:rsidR="00961ACE"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утвержденный Решением Думы городского округа Верхняя Пышма от</w:t>
      </w:r>
      <w:r w:rsidR="00961ACE"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26.02.2010 №16/1 (в действующей редакции);</w:t>
      </w:r>
    </w:p>
    <w:p w:rsidR="00FC4BB6" w:rsidRDefault="00FC4BB6" w:rsidP="00744B36">
      <w:pPr>
        <w:ind w:left="1134" w:hanging="425"/>
        <w:jc w:val="both"/>
        <w:rPr>
          <w:rFonts w:ascii="Times New Roman" w:hAnsi="Times New Roman"/>
        </w:rPr>
      </w:pPr>
      <w:r w:rsidRPr="00FC4BB6">
        <w:rPr>
          <w:rFonts w:ascii="Times New Roman" w:hAnsi="Times New Roman"/>
        </w:rPr>
        <w:t>м</w:t>
      </w:r>
      <w:r w:rsidR="00744B36">
        <w:rPr>
          <w:rFonts w:ascii="Times New Roman" w:hAnsi="Times New Roman"/>
        </w:rPr>
        <w:t>)</w:t>
      </w:r>
      <w:r w:rsidR="00744B36"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Правила землепользования и застройки на территории городского</w:t>
      </w:r>
      <w:r w:rsidR="00961ACE"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округа Верхняя Пышма, утвержденные Решением Думы городского округа</w:t>
      </w:r>
      <w:r w:rsidR="00961ACE">
        <w:rPr>
          <w:rFonts w:ascii="Times New Roman" w:hAnsi="Times New Roman"/>
        </w:rPr>
        <w:t xml:space="preserve"> </w:t>
      </w:r>
      <w:r w:rsidR="00744B36">
        <w:rPr>
          <w:rFonts w:ascii="Times New Roman" w:hAnsi="Times New Roman"/>
        </w:rPr>
        <w:t>В</w:t>
      </w:r>
      <w:r w:rsidRPr="00FC4BB6">
        <w:rPr>
          <w:rFonts w:ascii="Times New Roman" w:hAnsi="Times New Roman"/>
        </w:rPr>
        <w:t>ерхняя Пышма от 30.04.2009 № 5/14 (в действующей редакции).</w:t>
      </w:r>
    </w:p>
    <w:p w:rsidR="00FC4BB6" w:rsidRDefault="00FC4BB6">
      <w:pPr>
        <w:rPr>
          <w:rFonts w:ascii="Times New Roman" w:hAnsi="Times New Roman"/>
        </w:rPr>
      </w:pPr>
    </w:p>
    <w:p w:rsidR="00275965" w:rsidRDefault="0027596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C4BB6" w:rsidRPr="005B06B9" w:rsidRDefault="00B472F0" w:rsidP="005B06B9">
      <w:pPr>
        <w:pStyle w:val="1"/>
        <w:numPr>
          <w:ilvl w:val="0"/>
          <w:numId w:val="3"/>
        </w:numPr>
        <w:spacing w:before="0" w:after="0"/>
        <w:ind w:left="709" w:hanging="539"/>
        <w:jc w:val="both"/>
        <w:rPr>
          <w:rFonts w:ascii="Times New Roman" w:hAnsi="Times New Roman"/>
          <w:color w:val="FF0000"/>
        </w:rPr>
      </w:pPr>
      <w:bookmarkStart w:id="2" w:name="_Toc523525821"/>
      <w:r w:rsidRPr="005B06B9">
        <w:rPr>
          <w:rFonts w:ascii="Times New Roman" w:hAnsi="Times New Roman"/>
          <w:color w:val="FF0000"/>
        </w:rPr>
        <w:lastRenderedPageBreak/>
        <w:t>Местоположение и границы проектируемой территории</w:t>
      </w:r>
      <w:bookmarkEnd w:id="2"/>
    </w:p>
    <w:p w:rsidR="00FC4BB6" w:rsidRDefault="00FC4BB6">
      <w:pPr>
        <w:rPr>
          <w:rFonts w:ascii="Times New Roman" w:hAnsi="Times New Roman"/>
        </w:rPr>
      </w:pPr>
    </w:p>
    <w:p w:rsidR="00FC4BB6" w:rsidRDefault="00FC4BB6">
      <w:pPr>
        <w:rPr>
          <w:rFonts w:ascii="Times New Roman" w:hAnsi="Times New Roman"/>
        </w:rPr>
      </w:pPr>
    </w:p>
    <w:p w:rsidR="005B06B9" w:rsidRDefault="005B06B9" w:rsidP="005B06B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Проектируемая территория расположена в центральной части городского округа Верхняя Пышма, в северной части п. Соколовка. Площадь территории в границах элемента планировочной структуры составляет 64 954,84 м</w:t>
      </w:r>
      <w:proofErr w:type="gramStart"/>
      <w:r w:rsidRPr="00C14ED0">
        <w:rPr>
          <w:rFonts w:ascii="Times New Roman" w:hAnsi="Times New Roman"/>
          <w:vertAlign w:val="superscript"/>
        </w:rPr>
        <w:t>2</w:t>
      </w:r>
      <w:proofErr w:type="gramEnd"/>
      <w:r>
        <w:rPr>
          <w:rFonts w:ascii="Times New Roman" w:hAnsi="Times New Roman"/>
        </w:rPr>
        <w:t xml:space="preserve"> и включает в себя земельные участки под размещение дачных домов, под объекты инженерной, административной и транспортной инфраструктуры.</w:t>
      </w:r>
    </w:p>
    <w:p w:rsidR="00705370" w:rsidRDefault="00705370" w:rsidP="0009206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Территория проектирования граничит</w:t>
      </w:r>
      <w:r w:rsidR="00092061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с северной</w:t>
      </w:r>
      <w:r w:rsidR="00092061">
        <w:rPr>
          <w:rFonts w:ascii="Times New Roman" w:hAnsi="Times New Roman"/>
        </w:rPr>
        <w:t>, восточной и западной</w:t>
      </w:r>
      <w:r>
        <w:rPr>
          <w:rFonts w:ascii="Times New Roman" w:hAnsi="Times New Roman"/>
        </w:rPr>
        <w:t xml:space="preserve"> части – с существующим лесным массивом,</w:t>
      </w:r>
      <w:r w:rsidR="00092061">
        <w:rPr>
          <w:rFonts w:ascii="Times New Roman" w:hAnsi="Times New Roman"/>
        </w:rPr>
        <w:t xml:space="preserve"> с южной части – с существующей застройкой.</w:t>
      </w:r>
    </w:p>
    <w:p w:rsidR="00092061" w:rsidRDefault="00092061" w:rsidP="0009206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период подготовки проекта планировки территории в границах участка проектирования отсутствуют любые виды застройки. Также, в границах участка </w:t>
      </w:r>
      <w:r w:rsidR="001265CB">
        <w:rPr>
          <w:rFonts w:ascii="Times New Roman" w:hAnsi="Times New Roman"/>
        </w:rPr>
        <w:t>проектирования</w:t>
      </w:r>
      <w:r>
        <w:rPr>
          <w:rFonts w:ascii="Times New Roman" w:hAnsi="Times New Roman"/>
        </w:rPr>
        <w:t xml:space="preserve"> отсутствует постоянно проживающее население.</w:t>
      </w:r>
    </w:p>
    <w:p w:rsidR="001265CB" w:rsidRDefault="001265CB" w:rsidP="0009206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Связь с населенными пунктами обеспечивается по существующим улицам и автодорогам.</w:t>
      </w:r>
    </w:p>
    <w:p w:rsidR="001265CB" w:rsidRDefault="001265CB" w:rsidP="00092061">
      <w:pPr>
        <w:ind w:firstLine="709"/>
        <w:jc w:val="both"/>
        <w:rPr>
          <w:rFonts w:ascii="Times New Roman" w:hAnsi="Times New Roman"/>
        </w:rPr>
      </w:pPr>
    </w:p>
    <w:p w:rsidR="001265CB" w:rsidRDefault="001265CB" w:rsidP="00092061">
      <w:pPr>
        <w:ind w:firstLine="709"/>
        <w:jc w:val="both"/>
        <w:rPr>
          <w:rFonts w:ascii="Times New Roman" w:hAnsi="Times New Roman"/>
        </w:rPr>
      </w:pPr>
    </w:p>
    <w:p w:rsidR="001265CB" w:rsidRPr="001265CB" w:rsidRDefault="001265CB" w:rsidP="001265CB">
      <w:pPr>
        <w:pStyle w:val="1"/>
        <w:numPr>
          <w:ilvl w:val="0"/>
          <w:numId w:val="3"/>
        </w:numPr>
        <w:spacing w:before="0" w:after="0"/>
        <w:ind w:left="709" w:hanging="539"/>
        <w:jc w:val="both"/>
        <w:rPr>
          <w:rFonts w:ascii="Times New Roman" w:hAnsi="Times New Roman"/>
          <w:color w:val="FF0000"/>
        </w:rPr>
      </w:pPr>
      <w:bookmarkStart w:id="3" w:name="_Toc523525822"/>
      <w:r w:rsidRPr="001265CB">
        <w:rPr>
          <w:rFonts w:ascii="Times New Roman" w:hAnsi="Times New Roman"/>
          <w:color w:val="FF0000"/>
        </w:rPr>
        <w:t>Результаты инженерных изысканий и природные условия</w:t>
      </w:r>
      <w:bookmarkEnd w:id="3"/>
    </w:p>
    <w:p w:rsidR="001265CB" w:rsidRDefault="001265CB" w:rsidP="00092061">
      <w:pPr>
        <w:ind w:firstLine="709"/>
        <w:jc w:val="both"/>
        <w:rPr>
          <w:rFonts w:ascii="Times New Roman" w:hAnsi="Times New Roman"/>
        </w:rPr>
      </w:pPr>
    </w:p>
    <w:p w:rsidR="001265CB" w:rsidRDefault="001265CB" w:rsidP="00092061">
      <w:pPr>
        <w:ind w:firstLine="709"/>
        <w:jc w:val="both"/>
        <w:rPr>
          <w:rFonts w:ascii="Times New Roman" w:hAnsi="Times New Roman"/>
        </w:rPr>
      </w:pPr>
    </w:p>
    <w:p w:rsidR="003F729C" w:rsidRPr="003F729C" w:rsidRDefault="003F729C" w:rsidP="00F24B1A">
      <w:pPr>
        <w:pStyle w:val="2"/>
        <w:numPr>
          <w:ilvl w:val="1"/>
          <w:numId w:val="3"/>
        </w:numPr>
        <w:spacing w:before="0" w:after="0"/>
        <w:ind w:left="709" w:hanging="539"/>
        <w:rPr>
          <w:rFonts w:ascii="Times New Roman" w:hAnsi="Times New Roman"/>
          <w:i w:val="0"/>
          <w:color w:val="002060"/>
        </w:rPr>
      </w:pPr>
      <w:bookmarkStart w:id="4" w:name="_Toc523525823"/>
      <w:r w:rsidRPr="003F729C">
        <w:rPr>
          <w:rFonts w:ascii="Times New Roman" w:hAnsi="Times New Roman"/>
          <w:i w:val="0"/>
          <w:color w:val="002060"/>
        </w:rPr>
        <w:t>Климатическая характеристика</w:t>
      </w:r>
      <w:bookmarkEnd w:id="4"/>
    </w:p>
    <w:p w:rsidR="003F729C" w:rsidRPr="003F729C" w:rsidRDefault="003F729C" w:rsidP="003F729C">
      <w:pPr>
        <w:ind w:firstLine="709"/>
        <w:jc w:val="both"/>
        <w:rPr>
          <w:rFonts w:ascii="Times New Roman" w:hAnsi="Times New Roman"/>
        </w:rPr>
      </w:pPr>
    </w:p>
    <w:p w:rsidR="003F729C" w:rsidRPr="003F729C" w:rsidRDefault="003F729C" w:rsidP="003F729C">
      <w:pPr>
        <w:ind w:firstLine="709"/>
        <w:jc w:val="both"/>
        <w:rPr>
          <w:rFonts w:ascii="Times New Roman" w:hAnsi="Times New Roman"/>
        </w:rPr>
      </w:pPr>
      <w:r w:rsidRPr="003F729C">
        <w:rPr>
          <w:rFonts w:ascii="Times New Roman" w:hAnsi="Times New Roman"/>
        </w:rPr>
        <w:t>Участок пр</w:t>
      </w:r>
      <w:r w:rsidR="00F359B0">
        <w:rPr>
          <w:rFonts w:ascii="Times New Roman" w:hAnsi="Times New Roman"/>
        </w:rPr>
        <w:t>оектирования расположен в северной части п. Соколовка</w:t>
      </w:r>
      <w:r w:rsidRPr="003F729C">
        <w:rPr>
          <w:rFonts w:ascii="Times New Roman" w:hAnsi="Times New Roman"/>
        </w:rPr>
        <w:t>, входящего в ГО Верхняя Пышма. Климат на территории ГО Верхняя Пышма резко континентальный с большим диапазоном колебания зимних и летних температур от -42 до +36 градусов. Таким образом, максимальная амплитуда годовых колебаний достигает 78 градусов. Среднегодовая температура составляет +0,9 градусов.</w:t>
      </w:r>
    </w:p>
    <w:p w:rsidR="003F729C" w:rsidRPr="003F729C" w:rsidRDefault="003F729C" w:rsidP="003F729C">
      <w:pPr>
        <w:ind w:firstLine="709"/>
        <w:jc w:val="both"/>
        <w:rPr>
          <w:rFonts w:ascii="Times New Roman" w:hAnsi="Times New Roman"/>
        </w:rPr>
      </w:pPr>
      <w:r w:rsidRPr="003F729C">
        <w:rPr>
          <w:rFonts w:ascii="Times New Roman" w:hAnsi="Times New Roman"/>
        </w:rPr>
        <w:t>Зимний период отмечается устойчивыми отрицательными температурами с незначительными оттепелями. Средняя температура самого холодного месяца – января (-16 °С). Каждую зиму возможно понижение до (-40 °С). Неустойчивая температура воздуха с поздними возвратами холодов и ранними заморозками характерна для летнего периода. Безморозный период продолжается 7 месяцев. Осадки выпадают преимущественно в теплый период года (70%) в виде моросящих дождей или сильных ливней. За год выпадает 430-</w:t>
      </w:r>
      <w:smartTag w:uri="urn:schemas-microsoft-com:office:smarttags" w:element="metricconverter">
        <w:smartTagPr>
          <w:attr w:name="ProductID" w:val="550 мм"/>
        </w:smartTagPr>
        <w:r w:rsidRPr="003F729C">
          <w:rPr>
            <w:rFonts w:ascii="Times New Roman" w:hAnsi="Times New Roman"/>
          </w:rPr>
          <w:t>550 мм</w:t>
        </w:r>
      </w:smartTag>
      <w:r w:rsidRPr="003F729C">
        <w:rPr>
          <w:rFonts w:ascii="Times New Roman" w:hAnsi="Times New Roman"/>
        </w:rPr>
        <w:t xml:space="preserve"> осадков. В среднем за год бывает 125-130 дней с осадками, из них 60-70 дней со снегом. Наибольшая высота снежного покрова </w:t>
      </w:r>
      <w:smartTag w:uri="urn:schemas-microsoft-com:office:smarttags" w:element="metricconverter">
        <w:smartTagPr>
          <w:attr w:name="ProductID" w:val="41 см"/>
        </w:smartTagPr>
        <w:r w:rsidRPr="003F729C">
          <w:rPr>
            <w:rFonts w:ascii="Times New Roman" w:hAnsi="Times New Roman"/>
          </w:rPr>
          <w:t>41 см</w:t>
        </w:r>
      </w:smartTag>
      <w:r w:rsidRPr="003F729C">
        <w:rPr>
          <w:rFonts w:ascii="Times New Roman" w:hAnsi="Times New Roman"/>
        </w:rPr>
        <w:t xml:space="preserve">. Снег выпадает в начале ноября – октябре </w:t>
      </w:r>
      <w:proofErr w:type="gramStart"/>
      <w:r w:rsidRPr="003F729C">
        <w:rPr>
          <w:rFonts w:ascii="Times New Roman" w:hAnsi="Times New Roman"/>
        </w:rPr>
        <w:t xml:space="preserve">и </w:t>
      </w:r>
      <w:proofErr w:type="spellStart"/>
      <w:r w:rsidRPr="003F729C">
        <w:rPr>
          <w:rFonts w:ascii="Times New Roman" w:hAnsi="Times New Roman"/>
        </w:rPr>
        <w:t>стаивает</w:t>
      </w:r>
      <w:proofErr w:type="spellEnd"/>
      <w:proofErr w:type="gramEnd"/>
      <w:r w:rsidRPr="003F729C">
        <w:rPr>
          <w:rFonts w:ascii="Times New Roman" w:hAnsi="Times New Roman"/>
        </w:rPr>
        <w:t xml:space="preserve"> в конце апреля – мае.</w:t>
      </w:r>
    </w:p>
    <w:p w:rsidR="003F729C" w:rsidRPr="003F729C" w:rsidRDefault="003F729C" w:rsidP="003F729C">
      <w:pPr>
        <w:ind w:firstLine="709"/>
        <w:jc w:val="both"/>
        <w:rPr>
          <w:rFonts w:ascii="Times New Roman" w:hAnsi="Times New Roman"/>
        </w:rPr>
      </w:pPr>
      <w:r w:rsidRPr="003F729C">
        <w:rPr>
          <w:rFonts w:ascii="Times New Roman" w:hAnsi="Times New Roman"/>
        </w:rPr>
        <w:t>Лето отличается повышенной неустойчивостью погоды, частыми грозами, ливнями, резкими изменениями средней температуры воздуха в течение суток. При средней температуре июля +17</w:t>
      </w:r>
      <w:proofErr w:type="gramStart"/>
      <w:r w:rsidRPr="003F729C">
        <w:rPr>
          <w:rFonts w:ascii="Times New Roman" w:hAnsi="Times New Roman"/>
        </w:rPr>
        <w:t xml:space="preserve"> °С</w:t>
      </w:r>
      <w:proofErr w:type="gramEnd"/>
      <w:r w:rsidRPr="003F729C">
        <w:rPr>
          <w:rFonts w:ascii="Times New Roman" w:hAnsi="Times New Roman"/>
        </w:rPr>
        <w:t xml:space="preserve"> летом температура может достигать +36 °С.</w:t>
      </w:r>
    </w:p>
    <w:p w:rsidR="003F729C" w:rsidRPr="003F729C" w:rsidRDefault="003F729C" w:rsidP="003F729C">
      <w:pPr>
        <w:ind w:firstLine="709"/>
        <w:jc w:val="both"/>
        <w:rPr>
          <w:rFonts w:ascii="Times New Roman" w:hAnsi="Times New Roman"/>
        </w:rPr>
      </w:pPr>
      <w:r w:rsidRPr="003F729C">
        <w:rPr>
          <w:rFonts w:ascii="Times New Roman" w:hAnsi="Times New Roman"/>
        </w:rPr>
        <w:t>Нормативная глубина промерзания грунта зимой 1,95м.</w:t>
      </w:r>
    </w:p>
    <w:p w:rsidR="003F729C" w:rsidRPr="003F729C" w:rsidRDefault="003F729C" w:rsidP="003F729C">
      <w:pPr>
        <w:ind w:firstLine="709"/>
        <w:jc w:val="both"/>
        <w:rPr>
          <w:rFonts w:ascii="Times New Roman" w:hAnsi="Times New Roman"/>
        </w:rPr>
      </w:pPr>
    </w:p>
    <w:p w:rsidR="003F729C" w:rsidRPr="00F24B1A" w:rsidRDefault="003F729C" w:rsidP="00F24B1A">
      <w:pPr>
        <w:pStyle w:val="2"/>
        <w:numPr>
          <w:ilvl w:val="1"/>
          <w:numId w:val="3"/>
        </w:numPr>
        <w:spacing w:before="0" w:after="0"/>
        <w:ind w:left="709" w:hanging="539"/>
        <w:rPr>
          <w:rFonts w:ascii="Times New Roman" w:hAnsi="Times New Roman"/>
          <w:i w:val="0"/>
          <w:color w:val="002060"/>
        </w:rPr>
      </w:pPr>
      <w:bookmarkStart w:id="5" w:name="_Toc523525824"/>
      <w:r w:rsidRPr="00F24B1A">
        <w:rPr>
          <w:rFonts w:ascii="Times New Roman" w:hAnsi="Times New Roman"/>
          <w:i w:val="0"/>
          <w:color w:val="002060"/>
        </w:rPr>
        <w:t>Рельеф</w:t>
      </w:r>
      <w:bookmarkEnd w:id="5"/>
    </w:p>
    <w:p w:rsidR="003F729C" w:rsidRPr="003F729C" w:rsidRDefault="003F729C" w:rsidP="003F729C">
      <w:pPr>
        <w:ind w:firstLine="709"/>
        <w:jc w:val="both"/>
        <w:rPr>
          <w:rFonts w:ascii="Times New Roman" w:hAnsi="Times New Roman"/>
        </w:rPr>
      </w:pPr>
    </w:p>
    <w:p w:rsidR="003F729C" w:rsidRPr="003F729C" w:rsidRDefault="003F729C" w:rsidP="003F729C">
      <w:pPr>
        <w:ind w:firstLine="709"/>
        <w:jc w:val="both"/>
        <w:rPr>
          <w:rFonts w:ascii="Times New Roman" w:hAnsi="Times New Roman"/>
        </w:rPr>
      </w:pPr>
      <w:r w:rsidRPr="003F729C">
        <w:rPr>
          <w:rFonts w:ascii="Times New Roman" w:hAnsi="Times New Roman"/>
        </w:rPr>
        <w:t xml:space="preserve">Рельеф участка проектирования имеет уклоны на север и </w:t>
      </w:r>
      <w:r w:rsidR="008C2BFE">
        <w:rPr>
          <w:rFonts w:ascii="Times New Roman" w:hAnsi="Times New Roman"/>
        </w:rPr>
        <w:t>запад</w:t>
      </w:r>
      <w:r w:rsidRPr="003F729C">
        <w:rPr>
          <w:rFonts w:ascii="Times New Roman" w:hAnsi="Times New Roman"/>
        </w:rPr>
        <w:t>. Абсолютные отмет</w:t>
      </w:r>
      <w:r w:rsidR="00F24B1A">
        <w:rPr>
          <w:rFonts w:ascii="Times New Roman" w:hAnsi="Times New Roman"/>
        </w:rPr>
        <w:t>ки поверхности колеблются от 255,90</w:t>
      </w:r>
      <w:r w:rsidRPr="003F729C">
        <w:rPr>
          <w:rFonts w:ascii="Times New Roman" w:hAnsi="Times New Roman"/>
        </w:rPr>
        <w:t xml:space="preserve"> м</w:t>
      </w:r>
      <w:r w:rsidR="00F24B1A">
        <w:rPr>
          <w:rFonts w:ascii="Times New Roman" w:hAnsi="Times New Roman"/>
        </w:rPr>
        <w:t xml:space="preserve"> (в юго-восточной части), до 250,02</w:t>
      </w:r>
      <w:r w:rsidRPr="003F729C">
        <w:rPr>
          <w:rFonts w:ascii="Times New Roman" w:hAnsi="Times New Roman"/>
        </w:rPr>
        <w:t xml:space="preserve"> (в северной части).</w:t>
      </w:r>
    </w:p>
    <w:p w:rsidR="003F729C" w:rsidRPr="003F729C" w:rsidRDefault="003F729C" w:rsidP="003F729C">
      <w:pPr>
        <w:ind w:firstLine="709"/>
        <w:jc w:val="both"/>
        <w:rPr>
          <w:rFonts w:ascii="Times New Roman" w:hAnsi="Times New Roman"/>
        </w:rPr>
      </w:pPr>
    </w:p>
    <w:p w:rsidR="003F729C" w:rsidRPr="00F24B1A" w:rsidRDefault="003F729C" w:rsidP="00F24B1A">
      <w:pPr>
        <w:pStyle w:val="2"/>
        <w:numPr>
          <w:ilvl w:val="1"/>
          <w:numId w:val="3"/>
        </w:numPr>
        <w:spacing w:before="0" w:after="0"/>
        <w:ind w:left="709" w:hanging="539"/>
        <w:rPr>
          <w:rFonts w:ascii="Times New Roman" w:hAnsi="Times New Roman"/>
          <w:i w:val="0"/>
          <w:color w:val="002060"/>
        </w:rPr>
      </w:pPr>
      <w:bookmarkStart w:id="6" w:name="_Toc523525825"/>
      <w:r w:rsidRPr="00F24B1A">
        <w:rPr>
          <w:rFonts w:ascii="Times New Roman" w:hAnsi="Times New Roman"/>
          <w:i w:val="0"/>
          <w:color w:val="002060"/>
        </w:rPr>
        <w:t>Гидрогеология</w:t>
      </w:r>
      <w:bookmarkEnd w:id="6"/>
    </w:p>
    <w:p w:rsidR="003F729C" w:rsidRPr="003F729C" w:rsidRDefault="003F729C" w:rsidP="003F729C">
      <w:pPr>
        <w:ind w:firstLine="709"/>
        <w:jc w:val="both"/>
        <w:rPr>
          <w:rFonts w:ascii="Times New Roman" w:hAnsi="Times New Roman"/>
        </w:rPr>
      </w:pPr>
    </w:p>
    <w:p w:rsidR="003F729C" w:rsidRPr="003F729C" w:rsidRDefault="003F729C" w:rsidP="003F729C">
      <w:pPr>
        <w:ind w:firstLine="709"/>
        <w:jc w:val="both"/>
        <w:rPr>
          <w:rFonts w:ascii="Times New Roman" w:hAnsi="Times New Roman"/>
        </w:rPr>
      </w:pPr>
      <w:r w:rsidRPr="003F729C">
        <w:rPr>
          <w:rFonts w:ascii="Times New Roman" w:hAnsi="Times New Roman"/>
        </w:rPr>
        <w:t>В настоящий момент поверхностный сток с территории в границах проекта решается самотеком по существующему рельефу. Бессточные участки в границах проекта отсутствуют.</w:t>
      </w:r>
    </w:p>
    <w:p w:rsidR="001265CB" w:rsidRDefault="001265CB" w:rsidP="00092061">
      <w:pPr>
        <w:ind w:firstLine="709"/>
        <w:jc w:val="both"/>
        <w:rPr>
          <w:rFonts w:ascii="Times New Roman" w:hAnsi="Times New Roman"/>
        </w:rPr>
      </w:pPr>
    </w:p>
    <w:p w:rsidR="00305AE6" w:rsidRDefault="00305AE6" w:rsidP="00092061">
      <w:pPr>
        <w:ind w:firstLine="709"/>
        <w:jc w:val="both"/>
        <w:rPr>
          <w:rFonts w:ascii="Times New Roman" w:hAnsi="Times New Roman"/>
        </w:rPr>
      </w:pPr>
    </w:p>
    <w:p w:rsidR="00305AE6" w:rsidRPr="008E5441" w:rsidRDefault="00305AE6" w:rsidP="008E5441">
      <w:pPr>
        <w:pStyle w:val="2"/>
        <w:numPr>
          <w:ilvl w:val="1"/>
          <w:numId w:val="3"/>
        </w:numPr>
        <w:spacing w:before="0" w:after="0"/>
        <w:ind w:left="709" w:hanging="539"/>
        <w:rPr>
          <w:rFonts w:ascii="Times New Roman" w:hAnsi="Times New Roman"/>
          <w:i w:val="0"/>
          <w:color w:val="002060"/>
        </w:rPr>
      </w:pPr>
      <w:bookmarkStart w:id="7" w:name="_Toc520924859"/>
      <w:bookmarkStart w:id="8" w:name="_Toc523525826"/>
      <w:proofErr w:type="spellStart"/>
      <w:r w:rsidRPr="008E5441">
        <w:rPr>
          <w:rFonts w:ascii="Times New Roman" w:hAnsi="Times New Roman"/>
          <w:i w:val="0"/>
          <w:color w:val="002060"/>
        </w:rPr>
        <w:lastRenderedPageBreak/>
        <w:t>Особоохряняемые</w:t>
      </w:r>
      <w:proofErr w:type="spellEnd"/>
      <w:r w:rsidRPr="008E5441">
        <w:rPr>
          <w:rFonts w:ascii="Times New Roman" w:hAnsi="Times New Roman"/>
          <w:i w:val="0"/>
          <w:color w:val="002060"/>
        </w:rPr>
        <w:t xml:space="preserve"> природные территории и объекты культурного наследия</w:t>
      </w:r>
      <w:bookmarkEnd w:id="7"/>
      <w:bookmarkEnd w:id="8"/>
    </w:p>
    <w:p w:rsidR="00E9385D" w:rsidRPr="000D09F2" w:rsidRDefault="00E9385D" w:rsidP="000D09F2">
      <w:pPr>
        <w:ind w:firstLine="709"/>
        <w:jc w:val="both"/>
        <w:rPr>
          <w:rFonts w:ascii="Times New Roman" w:hAnsi="Times New Roman"/>
        </w:rPr>
      </w:pPr>
    </w:p>
    <w:p w:rsidR="00305AE6" w:rsidRPr="000D09F2" w:rsidRDefault="00305AE6" w:rsidP="000D09F2">
      <w:pPr>
        <w:ind w:firstLine="709"/>
        <w:jc w:val="both"/>
        <w:rPr>
          <w:rFonts w:ascii="Times New Roman" w:hAnsi="Times New Roman"/>
        </w:rPr>
      </w:pPr>
      <w:proofErr w:type="spellStart"/>
      <w:r w:rsidRPr="000D09F2">
        <w:rPr>
          <w:rFonts w:ascii="Times New Roman" w:hAnsi="Times New Roman"/>
        </w:rPr>
        <w:t>Особоохраняемые</w:t>
      </w:r>
      <w:proofErr w:type="spellEnd"/>
      <w:r w:rsidRPr="000D09F2">
        <w:rPr>
          <w:rFonts w:ascii="Times New Roman" w:hAnsi="Times New Roman"/>
        </w:rPr>
        <w:t xml:space="preserve"> природные территории непосредственно вблизи участка проектирования, а также территории связанные с памятниками историко-культурного наследия, либо их охранными зонами отсутствуют.</w:t>
      </w:r>
    </w:p>
    <w:p w:rsidR="00305AE6" w:rsidRDefault="00305AE6" w:rsidP="00092061">
      <w:pPr>
        <w:ind w:firstLine="709"/>
        <w:jc w:val="both"/>
        <w:rPr>
          <w:rFonts w:ascii="Times New Roman" w:hAnsi="Times New Roman"/>
        </w:rPr>
      </w:pPr>
    </w:p>
    <w:p w:rsidR="00CA2E58" w:rsidRDefault="00CA2E58" w:rsidP="00092061">
      <w:pPr>
        <w:ind w:firstLine="709"/>
        <w:jc w:val="both"/>
        <w:rPr>
          <w:rFonts w:ascii="Times New Roman" w:hAnsi="Times New Roman"/>
        </w:rPr>
      </w:pPr>
    </w:p>
    <w:p w:rsidR="00CA2E58" w:rsidRPr="00FD02DD" w:rsidRDefault="00A87D6E" w:rsidP="00FD02DD">
      <w:pPr>
        <w:pStyle w:val="1"/>
        <w:numPr>
          <w:ilvl w:val="0"/>
          <w:numId w:val="3"/>
        </w:numPr>
        <w:spacing w:before="0" w:after="0"/>
        <w:ind w:left="709" w:hanging="539"/>
        <w:jc w:val="both"/>
        <w:rPr>
          <w:rFonts w:ascii="Times New Roman" w:hAnsi="Times New Roman"/>
          <w:color w:val="FF0000"/>
        </w:rPr>
      </w:pPr>
      <w:bookmarkStart w:id="9" w:name="_Toc523525827"/>
      <w:r w:rsidRPr="00FD02DD">
        <w:rPr>
          <w:rFonts w:ascii="Times New Roman" w:hAnsi="Times New Roman"/>
          <w:color w:val="FF0000"/>
        </w:rPr>
        <w:t>Совр</w:t>
      </w:r>
      <w:r w:rsidR="007E2CC0">
        <w:rPr>
          <w:rFonts w:ascii="Times New Roman" w:hAnsi="Times New Roman"/>
          <w:color w:val="FF0000"/>
        </w:rPr>
        <w:t>еменное состояние</w:t>
      </w:r>
      <w:bookmarkEnd w:id="9"/>
    </w:p>
    <w:p w:rsidR="00A87D6E" w:rsidRDefault="00A87D6E" w:rsidP="00092061">
      <w:pPr>
        <w:ind w:firstLine="709"/>
        <w:jc w:val="both"/>
        <w:rPr>
          <w:rFonts w:ascii="Times New Roman" w:hAnsi="Times New Roman"/>
        </w:rPr>
      </w:pPr>
    </w:p>
    <w:p w:rsidR="00A87D6E" w:rsidRDefault="00A87D6E" w:rsidP="00092061">
      <w:pPr>
        <w:ind w:firstLine="709"/>
        <w:jc w:val="both"/>
        <w:rPr>
          <w:rFonts w:ascii="Times New Roman" w:hAnsi="Times New Roman"/>
        </w:rPr>
      </w:pPr>
    </w:p>
    <w:p w:rsidR="00A87D6E" w:rsidRPr="00FD02DD" w:rsidRDefault="00A87D6E" w:rsidP="00FD02DD">
      <w:pPr>
        <w:pStyle w:val="2"/>
        <w:numPr>
          <w:ilvl w:val="1"/>
          <w:numId w:val="3"/>
        </w:numPr>
        <w:spacing w:before="0" w:after="0"/>
        <w:ind w:left="709" w:hanging="539"/>
        <w:rPr>
          <w:rFonts w:ascii="Times New Roman" w:hAnsi="Times New Roman"/>
          <w:i w:val="0"/>
          <w:color w:val="002060"/>
        </w:rPr>
      </w:pPr>
      <w:bookmarkStart w:id="10" w:name="_Toc523525828"/>
      <w:r w:rsidRPr="00FD02DD">
        <w:rPr>
          <w:rFonts w:ascii="Times New Roman" w:hAnsi="Times New Roman"/>
          <w:i w:val="0"/>
          <w:color w:val="002060"/>
        </w:rPr>
        <w:t>Планировочные ограничения развития территории</w:t>
      </w:r>
      <w:bookmarkEnd w:id="10"/>
    </w:p>
    <w:p w:rsidR="00A87D6E" w:rsidRDefault="00A87D6E" w:rsidP="00092061">
      <w:pPr>
        <w:ind w:firstLine="709"/>
        <w:jc w:val="both"/>
        <w:rPr>
          <w:rFonts w:ascii="Times New Roman" w:hAnsi="Times New Roman"/>
        </w:rPr>
      </w:pPr>
    </w:p>
    <w:p w:rsidR="007E2CC0" w:rsidRDefault="00472536" w:rsidP="0009206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Архитектурно-планировочные ограничения, в границах проектирования отсутствуют.</w:t>
      </w:r>
    </w:p>
    <w:p w:rsidR="00A87D6E" w:rsidRDefault="00472536" w:rsidP="0009206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разработки проекта планировки территории и проекта межевания территории, согласно данным карты градостроительного зонирования городского округа Верхняя Пышма, применительно к п. Соколовка, участок проектирования граничит</w:t>
      </w:r>
      <w:r w:rsidR="007E2CC0">
        <w:rPr>
          <w:rFonts w:ascii="Times New Roman" w:hAnsi="Times New Roman"/>
        </w:rPr>
        <w:t xml:space="preserve"> с зоной жилых домов усадебного типа, зоной индивидуальной жилой застройки, зоной объектов рекреационного и туристического назначения и туризма и зоной озеленения общего пользования.</w:t>
      </w:r>
    </w:p>
    <w:p w:rsidR="007E2CC0" w:rsidRDefault="007E2CC0" w:rsidP="00092061">
      <w:pPr>
        <w:ind w:firstLine="709"/>
        <w:jc w:val="both"/>
        <w:rPr>
          <w:rFonts w:ascii="Times New Roman" w:hAnsi="Times New Roman"/>
        </w:rPr>
      </w:pPr>
    </w:p>
    <w:p w:rsidR="007E2CC0" w:rsidRPr="006B5B25" w:rsidRDefault="00C03B29" w:rsidP="00C03B29">
      <w:pPr>
        <w:pStyle w:val="2"/>
        <w:numPr>
          <w:ilvl w:val="1"/>
          <w:numId w:val="3"/>
        </w:numPr>
        <w:spacing w:before="0" w:after="0"/>
        <w:ind w:left="709" w:hanging="539"/>
        <w:rPr>
          <w:rFonts w:ascii="Times New Roman" w:hAnsi="Times New Roman"/>
          <w:i w:val="0"/>
          <w:color w:val="002060"/>
        </w:rPr>
      </w:pPr>
      <w:bookmarkStart w:id="11" w:name="_Toc523525829"/>
      <w:r w:rsidRPr="00C03B29">
        <w:rPr>
          <w:rFonts w:ascii="Times New Roman" w:hAnsi="Times New Roman"/>
          <w:i w:val="0"/>
          <w:color w:val="002060"/>
        </w:rPr>
        <w:t>Современное использование территории проектирования</w:t>
      </w:r>
      <w:bookmarkEnd w:id="11"/>
    </w:p>
    <w:p w:rsidR="00FC4BB6" w:rsidRDefault="00FC4BB6" w:rsidP="00C03B29">
      <w:pPr>
        <w:ind w:firstLine="709"/>
        <w:jc w:val="both"/>
        <w:rPr>
          <w:rFonts w:ascii="Times New Roman" w:hAnsi="Times New Roman"/>
        </w:rPr>
      </w:pPr>
    </w:p>
    <w:p w:rsidR="00147ACE" w:rsidRDefault="003C799A" w:rsidP="00C03B2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="00147ACE">
        <w:rPr>
          <w:rFonts w:ascii="Times New Roman" w:hAnsi="Times New Roman"/>
        </w:rPr>
        <w:t>ерритория</w:t>
      </w:r>
      <w:r>
        <w:rPr>
          <w:rFonts w:ascii="Times New Roman" w:hAnsi="Times New Roman"/>
        </w:rPr>
        <w:t xml:space="preserve"> в границах элемента планировочной структуры свободна от застройки, на ней располагается лесной массив из смешанных пород деревьев</w:t>
      </w:r>
      <w:r w:rsidR="00147ACE">
        <w:rPr>
          <w:rFonts w:ascii="Times New Roman" w:hAnsi="Times New Roman"/>
        </w:rPr>
        <w:t>.</w:t>
      </w:r>
    </w:p>
    <w:p w:rsidR="003C799A" w:rsidRDefault="00147ACE" w:rsidP="00C03B2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точки зрения хозяйственного освоения и техногенных нагрузок, на проектируемой территории отсутствуют сети инженерно-технического обеспечения. </w:t>
      </w:r>
    </w:p>
    <w:p w:rsidR="00147ACE" w:rsidRDefault="00147ACE" w:rsidP="00C03B2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Объекты социального и коммунально-бытового обслуживания находятся в пешеходной доступности в п. Соколовка.</w:t>
      </w:r>
    </w:p>
    <w:p w:rsidR="00147ACE" w:rsidRDefault="00C93B20" w:rsidP="00C03B2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Связь с проектируемой</w:t>
      </w:r>
      <w:r w:rsidR="00147A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территорией</w:t>
      </w:r>
      <w:r w:rsidR="00147ACE">
        <w:rPr>
          <w:rFonts w:ascii="Times New Roman" w:hAnsi="Times New Roman"/>
        </w:rPr>
        <w:t xml:space="preserve"> осуществляется с</w:t>
      </w:r>
      <w:r>
        <w:rPr>
          <w:rFonts w:ascii="Times New Roman" w:hAnsi="Times New Roman"/>
        </w:rPr>
        <w:t xml:space="preserve"> </w:t>
      </w:r>
      <w:r w:rsidR="00147ACE">
        <w:rPr>
          <w:rFonts w:ascii="Times New Roman" w:hAnsi="Times New Roman"/>
        </w:rPr>
        <w:t>сущес</w:t>
      </w:r>
      <w:r>
        <w:rPr>
          <w:rFonts w:ascii="Times New Roman" w:hAnsi="Times New Roman"/>
        </w:rPr>
        <w:t xml:space="preserve">твующих и перспективных улиц и проездов, </w:t>
      </w:r>
      <w:r w:rsidR="00147ACE">
        <w:rPr>
          <w:rFonts w:ascii="Times New Roman" w:hAnsi="Times New Roman"/>
        </w:rPr>
        <w:t>согласно данным карты градостроительного зонирования городского округа Верхняя Пышма, применительно к п. Соколовка</w:t>
      </w:r>
      <w:r>
        <w:rPr>
          <w:rFonts w:ascii="Times New Roman" w:hAnsi="Times New Roman"/>
        </w:rPr>
        <w:t>.</w:t>
      </w:r>
    </w:p>
    <w:p w:rsidR="0059591E" w:rsidRDefault="0059591E" w:rsidP="00C03B2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Земельный участок, согласно Правилам землепользования и застройки городского округа Верхняя Пышма, расположен в территориальной зоне Ж-1</w:t>
      </w:r>
      <w:r w:rsidR="005C1ACA">
        <w:rPr>
          <w:rFonts w:ascii="Times New Roman" w:hAnsi="Times New Roman"/>
        </w:rPr>
        <w:t xml:space="preserve"> (</w:t>
      </w:r>
      <w:r w:rsidR="005C1ACA" w:rsidRPr="005C1ACA">
        <w:rPr>
          <w:rFonts w:ascii="Times New Roman" w:hAnsi="Times New Roman"/>
        </w:rPr>
        <w:t>зона жилых домов усадебного типа</w:t>
      </w:r>
      <w:r w:rsidR="005C1ACA">
        <w:rPr>
          <w:rFonts w:ascii="Times New Roman" w:hAnsi="Times New Roman"/>
        </w:rPr>
        <w:t>)</w:t>
      </w:r>
      <w:r w:rsidR="00B727D9">
        <w:rPr>
          <w:rFonts w:ascii="Times New Roman" w:hAnsi="Times New Roman"/>
        </w:rPr>
        <w:t>.</w:t>
      </w:r>
    </w:p>
    <w:p w:rsidR="00C03B29" w:rsidRDefault="00C03B29" w:rsidP="00595B52">
      <w:pPr>
        <w:ind w:firstLine="709"/>
        <w:jc w:val="both"/>
        <w:rPr>
          <w:rFonts w:ascii="Times New Roman" w:hAnsi="Times New Roman"/>
        </w:rPr>
      </w:pPr>
    </w:p>
    <w:p w:rsidR="00E95DF4" w:rsidRDefault="00E95DF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C4BB6" w:rsidRPr="00595B52" w:rsidRDefault="00595B52" w:rsidP="00595B52">
      <w:pPr>
        <w:pStyle w:val="1"/>
        <w:numPr>
          <w:ilvl w:val="0"/>
          <w:numId w:val="3"/>
        </w:numPr>
        <w:spacing w:before="0" w:after="0"/>
        <w:ind w:left="709" w:hanging="539"/>
        <w:jc w:val="both"/>
        <w:rPr>
          <w:rFonts w:ascii="Times New Roman" w:hAnsi="Times New Roman"/>
          <w:color w:val="FF0000"/>
        </w:rPr>
      </w:pPr>
      <w:bookmarkStart w:id="12" w:name="_Toc523525830"/>
      <w:r w:rsidRPr="00595B52">
        <w:rPr>
          <w:rFonts w:ascii="Times New Roman" w:hAnsi="Times New Roman"/>
          <w:color w:val="FF0000"/>
        </w:rPr>
        <w:lastRenderedPageBreak/>
        <w:t>Проектная организация территории</w:t>
      </w:r>
      <w:bookmarkEnd w:id="12"/>
    </w:p>
    <w:p w:rsidR="00595B52" w:rsidRDefault="00595B52" w:rsidP="00595B52">
      <w:pPr>
        <w:ind w:firstLine="709"/>
        <w:jc w:val="both"/>
        <w:rPr>
          <w:rFonts w:ascii="Times New Roman" w:hAnsi="Times New Roman"/>
        </w:rPr>
      </w:pPr>
    </w:p>
    <w:p w:rsidR="00595B52" w:rsidRDefault="00595B52" w:rsidP="00595B52">
      <w:pPr>
        <w:ind w:firstLine="709"/>
        <w:jc w:val="both"/>
        <w:rPr>
          <w:rFonts w:ascii="Times New Roman" w:hAnsi="Times New Roman"/>
        </w:rPr>
      </w:pPr>
    </w:p>
    <w:p w:rsidR="00595B52" w:rsidRPr="00595B52" w:rsidRDefault="00595B52" w:rsidP="00595B52">
      <w:pPr>
        <w:ind w:firstLine="709"/>
        <w:jc w:val="both"/>
        <w:rPr>
          <w:rFonts w:ascii="Times New Roman" w:hAnsi="Times New Roman"/>
        </w:rPr>
      </w:pPr>
      <w:r w:rsidRPr="00595B52">
        <w:rPr>
          <w:rFonts w:ascii="Times New Roman" w:hAnsi="Times New Roman"/>
        </w:rPr>
        <w:t>Разработка проекта планировки территории осуществляется для обеспечения развития территории, выделения элементов планировочной структуры, установления параметров планируемого развития элементов планировочной структуры, установления границ земельных участков.</w:t>
      </w:r>
    </w:p>
    <w:p w:rsidR="00595B52" w:rsidRPr="00595B52" w:rsidRDefault="00595B52" w:rsidP="00595B52">
      <w:pPr>
        <w:ind w:firstLine="709"/>
        <w:jc w:val="both"/>
        <w:rPr>
          <w:rFonts w:ascii="Times New Roman" w:hAnsi="Times New Roman"/>
        </w:rPr>
      </w:pPr>
      <w:r w:rsidRPr="00595B52">
        <w:rPr>
          <w:rFonts w:ascii="Times New Roman" w:hAnsi="Times New Roman"/>
        </w:rPr>
        <w:t>Целью подготовки документации по планировке территории является выделение элементов планировочной структуры, установление параметров их развития.</w:t>
      </w:r>
    </w:p>
    <w:p w:rsidR="00595B52" w:rsidRPr="00595B52" w:rsidRDefault="00595B52" w:rsidP="00595B52">
      <w:pPr>
        <w:ind w:firstLine="709"/>
        <w:jc w:val="both"/>
        <w:rPr>
          <w:rFonts w:ascii="Times New Roman" w:hAnsi="Times New Roman"/>
        </w:rPr>
      </w:pPr>
      <w:r w:rsidRPr="00595B52">
        <w:rPr>
          <w:rFonts w:ascii="Times New Roman" w:hAnsi="Times New Roman"/>
        </w:rPr>
        <w:t xml:space="preserve">Основные проектные решения приняты исходя из комплексной оценки благоприятной для застройки территории, формы и размеров участков, сложившегося рельефа, транспортной инфраструктуры и других факторов. </w:t>
      </w:r>
    </w:p>
    <w:p w:rsidR="000646E9" w:rsidRDefault="00635EE9" w:rsidP="00BE718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Площадь территории в границах элемента планировочной структуры составляет 64 954,84 м</w:t>
      </w:r>
      <w:proofErr w:type="gramStart"/>
      <w:r w:rsidRPr="00C14ED0">
        <w:rPr>
          <w:rFonts w:ascii="Times New Roman" w:hAnsi="Times New Roman"/>
          <w:vertAlign w:val="superscript"/>
        </w:rPr>
        <w:t>2</w:t>
      </w:r>
      <w:proofErr w:type="gramEnd"/>
      <w:r>
        <w:rPr>
          <w:rFonts w:ascii="Times New Roman" w:hAnsi="Times New Roman"/>
        </w:rPr>
        <w:t>.</w:t>
      </w:r>
      <w:r w:rsidR="00BE7180">
        <w:rPr>
          <w:rFonts w:ascii="Times New Roman" w:hAnsi="Times New Roman"/>
        </w:rPr>
        <w:t xml:space="preserve"> </w:t>
      </w:r>
      <w:r w:rsidR="000646E9">
        <w:rPr>
          <w:rFonts w:ascii="Times New Roman" w:hAnsi="Times New Roman"/>
        </w:rPr>
        <w:t>В рамках проекта предусматривается создание нескольких основных зон:</w:t>
      </w:r>
    </w:p>
    <w:p w:rsidR="000646E9" w:rsidRDefault="000646E9" w:rsidP="000646E9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зона садовых участков, под размещение садовых домов;</w:t>
      </w:r>
    </w:p>
    <w:p w:rsidR="000646E9" w:rsidRDefault="000646E9" w:rsidP="000646E9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зона инженерного обеспечения, под объекты инженерной инфраструктуры;</w:t>
      </w:r>
    </w:p>
    <w:p w:rsidR="000646E9" w:rsidRDefault="000646E9" w:rsidP="000646E9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административная зона, под административно-охранные объекты;</w:t>
      </w:r>
    </w:p>
    <w:p w:rsidR="000646E9" w:rsidRDefault="000646E9" w:rsidP="000646E9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зона общего пользования, под объекты транспортной инфраструктуры.</w:t>
      </w:r>
    </w:p>
    <w:p w:rsidR="000646E9" w:rsidRPr="00577E56" w:rsidRDefault="000646E9" w:rsidP="000646E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создании функциональных зон учитывались данные карты градостроительного зонирования городского округа Верхняя Пышма, применительно к п. Соколовка</w:t>
      </w:r>
      <w:r w:rsidR="00577E56">
        <w:rPr>
          <w:rFonts w:ascii="Times New Roman" w:hAnsi="Times New Roman"/>
        </w:rPr>
        <w:t>.</w:t>
      </w:r>
    </w:p>
    <w:p w:rsidR="00595B52" w:rsidRPr="00595B52" w:rsidRDefault="00595B52" w:rsidP="00595B52">
      <w:pPr>
        <w:ind w:firstLine="709"/>
        <w:jc w:val="both"/>
        <w:rPr>
          <w:rFonts w:ascii="Times New Roman" w:hAnsi="Times New Roman"/>
        </w:rPr>
      </w:pPr>
      <w:r w:rsidRPr="00595B52">
        <w:rPr>
          <w:rFonts w:ascii="Times New Roman" w:hAnsi="Times New Roman"/>
        </w:rPr>
        <w:t>Границы земельных участков установлены в пределах границ элементов планировочной структуры, обозначенных красными линиями, обеспечивающими наиболее рациональное использование земель.</w:t>
      </w:r>
    </w:p>
    <w:p w:rsidR="00595B52" w:rsidRPr="00881A7F" w:rsidRDefault="00595B52" w:rsidP="00595B52">
      <w:pPr>
        <w:ind w:firstLine="709"/>
        <w:jc w:val="both"/>
        <w:rPr>
          <w:rFonts w:ascii="Times New Roman" w:hAnsi="Times New Roman"/>
        </w:rPr>
      </w:pPr>
      <w:r w:rsidRPr="00881A7F">
        <w:rPr>
          <w:rFonts w:ascii="Times New Roman" w:hAnsi="Times New Roman"/>
        </w:rPr>
        <w:t xml:space="preserve">Проектом предполагается создание </w:t>
      </w:r>
      <w:r w:rsidR="000646E9" w:rsidRPr="00881A7F">
        <w:rPr>
          <w:rFonts w:ascii="Times New Roman" w:hAnsi="Times New Roman"/>
        </w:rPr>
        <w:t>трех</w:t>
      </w:r>
      <w:r w:rsidRPr="00881A7F">
        <w:rPr>
          <w:rFonts w:ascii="Times New Roman" w:hAnsi="Times New Roman"/>
        </w:rPr>
        <w:t xml:space="preserve"> жилых зон огранич</w:t>
      </w:r>
      <w:r w:rsidR="000646E9" w:rsidRPr="00881A7F">
        <w:rPr>
          <w:rFonts w:ascii="Times New Roman" w:hAnsi="Times New Roman"/>
        </w:rPr>
        <w:t xml:space="preserve">енных улицами Лесная, Боровая, </w:t>
      </w:r>
      <w:r w:rsidR="00881A7F" w:rsidRPr="00881A7F">
        <w:rPr>
          <w:rFonts w:ascii="Times New Roman" w:hAnsi="Times New Roman"/>
        </w:rPr>
        <w:t>Гражданская</w:t>
      </w:r>
      <w:r w:rsidR="00084E45" w:rsidRPr="00881A7F">
        <w:rPr>
          <w:rFonts w:ascii="Times New Roman" w:hAnsi="Times New Roman"/>
        </w:rPr>
        <w:t xml:space="preserve"> и </w:t>
      </w:r>
      <w:r w:rsidR="00881A7F" w:rsidRPr="00881A7F">
        <w:rPr>
          <w:rFonts w:ascii="Times New Roman" w:hAnsi="Times New Roman"/>
        </w:rPr>
        <w:t>Лиственная</w:t>
      </w:r>
      <w:r w:rsidRPr="00881A7F">
        <w:rPr>
          <w:rFonts w:ascii="Times New Roman" w:hAnsi="Times New Roman"/>
        </w:rPr>
        <w:t>, а также размещение на въездах объектов инженерной инфраструктуры таких как: трансформаторная подстанци</w:t>
      </w:r>
      <w:r w:rsidR="000646E9" w:rsidRPr="00881A7F">
        <w:rPr>
          <w:rFonts w:ascii="Times New Roman" w:hAnsi="Times New Roman"/>
        </w:rPr>
        <w:t xml:space="preserve">я, </w:t>
      </w:r>
      <w:r w:rsidRPr="00881A7F">
        <w:rPr>
          <w:rFonts w:ascii="Times New Roman" w:hAnsi="Times New Roman"/>
        </w:rPr>
        <w:t>размещение площадки для сбора тв</w:t>
      </w:r>
      <w:r w:rsidR="000646E9" w:rsidRPr="00881A7F">
        <w:rPr>
          <w:rFonts w:ascii="Times New Roman" w:hAnsi="Times New Roman"/>
        </w:rPr>
        <w:t>ердых бытовых отходов и открытой</w:t>
      </w:r>
      <w:r w:rsidRPr="00881A7F">
        <w:rPr>
          <w:rFonts w:ascii="Times New Roman" w:hAnsi="Times New Roman"/>
        </w:rPr>
        <w:t xml:space="preserve"> а</w:t>
      </w:r>
      <w:r w:rsidR="000646E9" w:rsidRPr="00881A7F">
        <w:rPr>
          <w:rFonts w:ascii="Times New Roman" w:hAnsi="Times New Roman"/>
        </w:rPr>
        <w:t>втостоянки</w:t>
      </w:r>
      <w:r w:rsidRPr="00881A7F">
        <w:rPr>
          <w:rFonts w:ascii="Times New Roman" w:hAnsi="Times New Roman"/>
        </w:rPr>
        <w:t>.</w:t>
      </w:r>
    </w:p>
    <w:p w:rsidR="00595B52" w:rsidRPr="00881A7F" w:rsidRDefault="00595B52" w:rsidP="00595B52">
      <w:pPr>
        <w:ind w:firstLine="709"/>
        <w:jc w:val="both"/>
        <w:rPr>
          <w:rFonts w:ascii="Times New Roman" w:hAnsi="Times New Roman"/>
        </w:rPr>
      </w:pPr>
      <w:r w:rsidRPr="00881A7F">
        <w:rPr>
          <w:rFonts w:ascii="Times New Roman" w:hAnsi="Times New Roman"/>
        </w:rPr>
        <w:t>Проектом планировки</w:t>
      </w:r>
      <w:r w:rsidR="00A73209" w:rsidRPr="00881A7F">
        <w:rPr>
          <w:rFonts w:ascii="Times New Roman" w:hAnsi="Times New Roman"/>
        </w:rPr>
        <w:t xml:space="preserve"> территории</w:t>
      </w:r>
      <w:r w:rsidRPr="00881A7F">
        <w:rPr>
          <w:rFonts w:ascii="Times New Roman" w:hAnsi="Times New Roman"/>
        </w:rPr>
        <w:t xml:space="preserve"> приняты следующие параметры:</w:t>
      </w:r>
    </w:p>
    <w:p w:rsidR="00595B52" w:rsidRPr="00595B52" w:rsidRDefault="003D7FC4" w:rsidP="00E65CF2">
      <w:pPr>
        <w:ind w:left="709" w:hanging="539"/>
        <w:jc w:val="both"/>
        <w:rPr>
          <w:rFonts w:ascii="Times New Roman" w:hAnsi="Times New Roman"/>
        </w:rPr>
      </w:pPr>
      <w:r w:rsidRPr="00881A7F">
        <w:rPr>
          <w:rFonts w:ascii="Times New Roman" w:hAnsi="Times New Roman"/>
        </w:rPr>
        <w:t>–</w:t>
      </w:r>
      <w:r w:rsidR="00595B52" w:rsidRPr="00881A7F">
        <w:rPr>
          <w:rFonts w:ascii="Times New Roman" w:hAnsi="Times New Roman"/>
        </w:rPr>
        <w:tab/>
        <w:t xml:space="preserve">ширина улиц </w:t>
      </w:r>
      <w:r w:rsidR="00B379E3" w:rsidRPr="00881A7F">
        <w:rPr>
          <w:rFonts w:ascii="Times New Roman" w:hAnsi="Times New Roman"/>
        </w:rPr>
        <w:t xml:space="preserve">Лесная, Боровая, </w:t>
      </w:r>
      <w:r w:rsidR="00881A7F" w:rsidRPr="00881A7F">
        <w:rPr>
          <w:rFonts w:ascii="Times New Roman" w:hAnsi="Times New Roman"/>
        </w:rPr>
        <w:t>Гражданская и Лиственная</w:t>
      </w:r>
      <w:r w:rsidR="00595B52" w:rsidRPr="00881A7F">
        <w:rPr>
          <w:rFonts w:ascii="Times New Roman" w:hAnsi="Times New Roman"/>
        </w:rPr>
        <w:t>, в границах красных линий,</w:t>
      </w:r>
      <w:r w:rsidR="00635EE9" w:rsidRPr="00881A7F">
        <w:rPr>
          <w:rFonts w:ascii="Times New Roman" w:hAnsi="Times New Roman"/>
        </w:rPr>
        <w:t xml:space="preserve"> </w:t>
      </w:r>
      <w:r w:rsidR="00595B52" w:rsidRPr="00881A7F">
        <w:rPr>
          <w:rFonts w:ascii="Times New Roman" w:hAnsi="Times New Roman"/>
        </w:rPr>
        <w:t>равна 15 м;</w:t>
      </w:r>
    </w:p>
    <w:p w:rsidR="00595B52" w:rsidRPr="00595B52" w:rsidRDefault="003D7FC4" w:rsidP="00E65CF2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595B52" w:rsidRPr="00595B52">
        <w:rPr>
          <w:rFonts w:ascii="Times New Roman" w:hAnsi="Times New Roman"/>
        </w:rPr>
        <w:tab/>
        <w:t xml:space="preserve">минимальная площадь приусадебного земельного участка – </w:t>
      </w:r>
      <w:r w:rsidR="00B379E3">
        <w:rPr>
          <w:rFonts w:ascii="Times New Roman" w:hAnsi="Times New Roman"/>
        </w:rPr>
        <w:t>1001,42 м</w:t>
      </w:r>
      <w:proofErr w:type="gramStart"/>
      <w:r w:rsidR="00B379E3" w:rsidRPr="00E65CF2">
        <w:rPr>
          <w:rFonts w:ascii="Times New Roman" w:hAnsi="Times New Roman"/>
          <w:vertAlign w:val="superscript"/>
        </w:rPr>
        <w:t>2</w:t>
      </w:r>
      <w:proofErr w:type="gramEnd"/>
      <w:r w:rsidR="00595B52" w:rsidRPr="00595B52">
        <w:rPr>
          <w:rFonts w:ascii="Times New Roman" w:hAnsi="Times New Roman"/>
        </w:rPr>
        <w:t>;</w:t>
      </w:r>
    </w:p>
    <w:p w:rsidR="00595B52" w:rsidRPr="00595B52" w:rsidRDefault="003D7FC4" w:rsidP="00E65CF2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595B52" w:rsidRPr="00595B52">
        <w:rPr>
          <w:rFonts w:ascii="Times New Roman" w:hAnsi="Times New Roman"/>
        </w:rPr>
        <w:tab/>
        <w:t xml:space="preserve">средняя площадь приусадебного земельного участка – </w:t>
      </w:r>
      <w:r w:rsidR="00E65CF2">
        <w:rPr>
          <w:rFonts w:ascii="Times New Roman" w:hAnsi="Times New Roman"/>
        </w:rPr>
        <w:t>1200,00</w:t>
      </w:r>
      <w:r w:rsidR="00621AF3">
        <w:rPr>
          <w:rFonts w:ascii="Times New Roman" w:hAnsi="Times New Roman"/>
        </w:rPr>
        <w:t xml:space="preserve"> м</w:t>
      </w:r>
      <w:proofErr w:type="gramStart"/>
      <w:r w:rsidR="00621AF3" w:rsidRPr="00E65CF2">
        <w:rPr>
          <w:rFonts w:ascii="Times New Roman" w:hAnsi="Times New Roman"/>
          <w:vertAlign w:val="superscript"/>
        </w:rPr>
        <w:t>2</w:t>
      </w:r>
      <w:proofErr w:type="gramEnd"/>
      <w:r w:rsidR="00595B52" w:rsidRPr="00595B52">
        <w:rPr>
          <w:rFonts w:ascii="Times New Roman" w:hAnsi="Times New Roman"/>
        </w:rPr>
        <w:t>.</w:t>
      </w:r>
    </w:p>
    <w:p w:rsidR="00EF35BA" w:rsidRDefault="00EF35BA" w:rsidP="00EF35B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характеристики планируемого развития территории приведены в таблице 1.</w:t>
      </w:r>
    </w:p>
    <w:p w:rsidR="00EF35BA" w:rsidRDefault="00EF35BA" w:rsidP="00595B52">
      <w:pPr>
        <w:ind w:firstLine="709"/>
        <w:jc w:val="both"/>
        <w:rPr>
          <w:rFonts w:ascii="Times New Roman" w:hAnsi="Times New Roman"/>
        </w:rPr>
      </w:pPr>
    </w:p>
    <w:p w:rsidR="00EF35BA" w:rsidRDefault="00EF35BA" w:rsidP="00EF35BA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1</w:t>
      </w:r>
    </w:p>
    <w:tbl>
      <w:tblPr>
        <w:tblStyle w:val="af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559"/>
        <w:gridCol w:w="1559"/>
      </w:tblGrid>
      <w:tr w:rsidR="00EF35BA" w:rsidRPr="00684742" w:rsidTr="00E53EFD">
        <w:tc>
          <w:tcPr>
            <w:tcW w:w="567" w:type="dxa"/>
            <w:vAlign w:val="center"/>
          </w:tcPr>
          <w:p w:rsidR="00EF35BA" w:rsidRPr="00684742" w:rsidRDefault="00EF35BA" w:rsidP="00E53EFD">
            <w:pPr>
              <w:jc w:val="center"/>
              <w:rPr>
                <w:rFonts w:ascii="Times New Roman" w:hAnsi="Times New Roman"/>
                <w:b/>
              </w:rPr>
            </w:pPr>
            <w:r w:rsidRPr="0068474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954" w:type="dxa"/>
            <w:vAlign w:val="center"/>
          </w:tcPr>
          <w:p w:rsidR="00EF35BA" w:rsidRPr="00684742" w:rsidRDefault="00EF35BA" w:rsidP="00E53EFD">
            <w:pPr>
              <w:jc w:val="center"/>
              <w:rPr>
                <w:rFonts w:ascii="Times New Roman" w:hAnsi="Times New Roman"/>
                <w:b/>
              </w:rPr>
            </w:pPr>
            <w:r w:rsidRPr="00684742">
              <w:rPr>
                <w:rFonts w:ascii="Times New Roman" w:hAnsi="Times New Roman"/>
                <w:b/>
              </w:rPr>
              <w:t>Параметры</w:t>
            </w:r>
          </w:p>
        </w:tc>
        <w:tc>
          <w:tcPr>
            <w:tcW w:w="1559" w:type="dxa"/>
            <w:vAlign w:val="center"/>
          </w:tcPr>
          <w:p w:rsidR="00EF35BA" w:rsidRPr="00684742" w:rsidRDefault="00EF35BA" w:rsidP="00E53EFD">
            <w:pPr>
              <w:jc w:val="center"/>
              <w:rPr>
                <w:rFonts w:ascii="Times New Roman" w:hAnsi="Times New Roman"/>
                <w:b/>
              </w:rPr>
            </w:pPr>
            <w:r w:rsidRPr="00684742">
              <w:rPr>
                <w:rFonts w:ascii="Times New Roman" w:hAnsi="Times New Roman"/>
                <w:b/>
              </w:rPr>
              <w:t>Единица</w:t>
            </w:r>
          </w:p>
          <w:p w:rsidR="00EF35BA" w:rsidRPr="00684742" w:rsidRDefault="00EF35BA" w:rsidP="00E53EFD">
            <w:pPr>
              <w:jc w:val="center"/>
              <w:rPr>
                <w:rFonts w:ascii="Times New Roman" w:hAnsi="Times New Roman"/>
                <w:b/>
              </w:rPr>
            </w:pPr>
            <w:r w:rsidRPr="00684742">
              <w:rPr>
                <w:rFonts w:ascii="Times New Roman" w:hAnsi="Times New Roman"/>
                <w:b/>
              </w:rPr>
              <w:t>измерения</w:t>
            </w:r>
          </w:p>
        </w:tc>
        <w:tc>
          <w:tcPr>
            <w:tcW w:w="1559" w:type="dxa"/>
            <w:vAlign w:val="center"/>
          </w:tcPr>
          <w:p w:rsidR="00EF35BA" w:rsidRPr="00684742" w:rsidRDefault="00EF35BA" w:rsidP="00E53EFD">
            <w:pPr>
              <w:jc w:val="center"/>
              <w:rPr>
                <w:rFonts w:ascii="Times New Roman" w:hAnsi="Times New Roman"/>
                <w:b/>
              </w:rPr>
            </w:pPr>
            <w:r w:rsidRPr="00684742"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EF35BA" w:rsidRPr="008D1BDA" w:rsidTr="00E53EFD">
        <w:tc>
          <w:tcPr>
            <w:tcW w:w="567" w:type="dxa"/>
            <w:vAlign w:val="center"/>
          </w:tcPr>
          <w:p w:rsidR="00EF35BA" w:rsidRPr="008D1BDA" w:rsidRDefault="00EF35BA" w:rsidP="00E53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BD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54" w:type="dxa"/>
          </w:tcPr>
          <w:p w:rsidR="00EF35BA" w:rsidRPr="008D1BDA" w:rsidRDefault="00EF35BA" w:rsidP="00E53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BD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EF35BA" w:rsidRPr="008D1BDA" w:rsidRDefault="00EF35BA" w:rsidP="00E53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BD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F35BA" w:rsidRPr="008D1BDA" w:rsidRDefault="00EF35BA" w:rsidP="00E53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BD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F35BA" w:rsidTr="00E53EFD">
        <w:tc>
          <w:tcPr>
            <w:tcW w:w="567" w:type="dxa"/>
            <w:vAlign w:val="center"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EF35BA" w:rsidRDefault="00EF35BA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территории в границах элемента планировочной структуры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proofErr w:type="gramStart"/>
            <w:r w:rsidRPr="008D1BDA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64 954,84</w:t>
            </w:r>
          </w:p>
        </w:tc>
      </w:tr>
      <w:tr w:rsidR="00EF35BA" w:rsidTr="00E53EFD">
        <w:tc>
          <w:tcPr>
            <w:tcW w:w="567" w:type="dxa"/>
            <w:vMerge w:val="restart"/>
            <w:vAlign w:val="center"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EF35BA" w:rsidRDefault="00EF35BA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формируемых земельных участков из них: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F35BA" w:rsidRPr="00A0727A" w:rsidRDefault="00EF35BA" w:rsidP="00E53EF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</w:t>
            </w:r>
          </w:p>
        </w:tc>
      </w:tr>
      <w:tr w:rsidR="00EF35BA" w:rsidTr="00E53EFD">
        <w:tc>
          <w:tcPr>
            <w:tcW w:w="567" w:type="dxa"/>
            <w:vMerge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:rsidR="00EF35BA" w:rsidRDefault="00EF35BA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под размещение садовых домов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EF35BA" w:rsidRPr="00A0727A" w:rsidRDefault="00EF35BA" w:rsidP="00E53EF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</w:p>
        </w:tc>
      </w:tr>
      <w:tr w:rsidR="00EF35BA" w:rsidTr="00E53EFD">
        <w:tc>
          <w:tcPr>
            <w:tcW w:w="567" w:type="dxa"/>
            <w:vMerge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EF35BA" w:rsidRDefault="00EF35BA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под объекты инженерной инфраструктуры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EF35BA" w:rsidRPr="00A0727A" w:rsidRDefault="00EF35BA" w:rsidP="00E53EF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F35BA" w:rsidTr="00E53EFD">
        <w:tc>
          <w:tcPr>
            <w:tcW w:w="567" w:type="dxa"/>
            <w:vMerge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:rsidR="00EF35BA" w:rsidRDefault="00EF35BA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под административно-охранные объекты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EF35BA" w:rsidRPr="00A0727A" w:rsidRDefault="00EF35BA" w:rsidP="00E53EF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F35BA" w:rsidTr="00E53EFD">
        <w:tc>
          <w:tcPr>
            <w:tcW w:w="567" w:type="dxa"/>
            <w:vMerge w:val="restart"/>
            <w:vAlign w:val="center"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EF35BA" w:rsidRDefault="00EF35BA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формируемых земельных участков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proofErr w:type="gramStart"/>
            <w:r w:rsidRPr="008D1BDA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F35BA" w:rsidRPr="00A05345" w:rsidRDefault="00EF35BA" w:rsidP="00E53EFD">
            <w:pPr>
              <w:jc w:val="center"/>
              <w:rPr>
                <w:rFonts w:ascii="Times New Roman" w:hAnsi="Times New Roman"/>
                <w:lang w:val="en-US"/>
              </w:rPr>
            </w:pPr>
            <w:r w:rsidRPr="00A05345">
              <w:rPr>
                <w:rFonts w:ascii="Times New Roman" w:hAnsi="Times New Roman"/>
                <w:lang w:val="en-US"/>
              </w:rPr>
              <w:t>43357,25</w:t>
            </w:r>
          </w:p>
        </w:tc>
      </w:tr>
      <w:tr w:rsidR="00EF35BA" w:rsidTr="00E53EFD">
        <w:tc>
          <w:tcPr>
            <w:tcW w:w="567" w:type="dxa"/>
            <w:vMerge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:rsidR="00EF35BA" w:rsidRDefault="00EF35BA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под размещение садовых домов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proofErr w:type="gramStart"/>
            <w:r w:rsidRPr="008D1BDA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EF35BA" w:rsidRPr="00B02F86" w:rsidRDefault="00EF35BA" w:rsidP="00E53EFD">
            <w:pPr>
              <w:jc w:val="center"/>
              <w:rPr>
                <w:rFonts w:ascii="Times New Roman" w:hAnsi="Times New Roman"/>
              </w:rPr>
            </w:pPr>
            <w:r w:rsidRPr="00B02F86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B02F86">
              <w:rPr>
                <w:rFonts w:ascii="Times New Roman" w:hAnsi="Times New Roman"/>
              </w:rPr>
              <w:t>819,64</w:t>
            </w:r>
          </w:p>
        </w:tc>
      </w:tr>
      <w:tr w:rsidR="00EF35BA" w:rsidTr="00E53EFD">
        <w:tc>
          <w:tcPr>
            <w:tcW w:w="567" w:type="dxa"/>
            <w:vMerge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EF35BA" w:rsidRDefault="00EF35BA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под объекты инженерной инфраструктуры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proofErr w:type="gramStart"/>
            <w:r w:rsidRPr="008D1BDA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EF35BA" w:rsidRPr="00B97429" w:rsidRDefault="00EF35BA" w:rsidP="00E53EF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25,0</w:t>
            </w:r>
          </w:p>
        </w:tc>
      </w:tr>
      <w:tr w:rsidR="00EF35BA" w:rsidTr="00E53EFD">
        <w:tc>
          <w:tcPr>
            <w:tcW w:w="567" w:type="dxa"/>
            <w:vMerge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EF35BA" w:rsidRDefault="00EF35BA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под административно-охранные объекты</w:t>
            </w:r>
          </w:p>
        </w:tc>
        <w:tc>
          <w:tcPr>
            <w:tcW w:w="1559" w:type="dxa"/>
            <w:tcBorders>
              <w:top w:val="nil"/>
            </w:tcBorders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proofErr w:type="gramStart"/>
            <w:r w:rsidRPr="008D1BDA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F35BA" w:rsidRPr="00B97429" w:rsidRDefault="00EF35BA" w:rsidP="00E53EF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512,61</w:t>
            </w:r>
          </w:p>
        </w:tc>
      </w:tr>
      <w:tr w:rsidR="00EF35BA" w:rsidTr="00E53EFD">
        <w:tc>
          <w:tcPr>
            <w:tcW w:w="567" w:type="dxa"/>
            <w:vAlign w:val="center"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54" w:type="dxa"/>
          </w:tcPr>
          <w:p w:rsidR="00EF35BA" w:rsidRDefault="00EF35BA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территорий общего пользования в границах элемента планировочной структуры</w:t>
            </w:r>
          </w:p>
        </w:tc>
        <w:tc>
          <w:tcPr>
            <w:tcW w:w="1559" w:type="dxa"/>
            <w:vAlign w:val="center"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proofErr w:type="gramStart"/>
            <w:r w:rsidRPr="008D1BDA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EF35BA" w:rsidRPr="00A05345" w:rsidRDefault="00EF35BA" w:rsidP="00E53EF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05345">
              <w:rPr>
                <w:rFonts w:ascii="Times New Roman" w:hAnsi="Times New Roman"/>
                <w:lang w:val="en-US"/>
              </w:rPr>
              <w:t>21597,59</w:t>
            </w:r>
          </w:p>
        </w:tc>
      </w:tr>
      <w:tr w:rsidR="00EF35BA" w:rsidTr="00E53EFD">
        <w:tc>
          <w:tcPr>
            <w:tcW w:w="567" w:type="dxa"/>
            <w:vMerge w:val="restart"/>
            <w:vAlign w:val="center"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072" w:type="dxa"/>
            <w:gridSpan w:val="3"/>
          </w:tcPr>
          <w:p w:rsidR="00EF35BA" w:rsidRDefault="00EF35BA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Минимальный отступ объектов капитального строительства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</w:tr>
      <w:tr w:rsidR="00EF35BA" w:rsidTr="00E53EFD">
        <w:tc>
          <w:tcPr>
            <w:tcW w:w="567" w:type="dxa"/>
            <w:vMerge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EF35BA" w:rsidRDefault="00EF35BA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красной линии улиц</w:t>
            </w:r>
          </w:p>
        </w:tc>
        <w:tc>
          <w:tcPr>
            <w:tcW w:w="1559" w:type="dxa"/>
            <w:tcBorders>
              <w:bottom w:val="nil"/>
            </w:tcBorders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F35BA" w:rsidTr="00E53EFD">
        <w:tc>
          <w:tcPr>
            <w:tcW w:w="567" w:type="dxa"/>
            <w:vMerge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EF35BA" w:rsidRDefault="00EF35BA" w:rsidP="00E53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границ смежных земельных участков</w:t>
            </w:r>
          </w:p>
        </w:tc>
        <w:tc>
          <w:tcPr>
            <w:tcW w:w="1559" w:type="dxa"/>
            <w:tcBorders>
              <w:top w:val="nil"/>
            </w:tcBorders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F35BA" w:rsidRDefault="00EF35BA" w:rsidP="00E53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:rsidR="005B1290" w:rsidRPr="005B1290" w:rsidRDefault="005B1290" w:rsidP="005B1290">
      <w:pPr>
        <w:pStyle w:val="2"/>
        <w:numPr>
          <w:ilvl w:val="1"/>
          <w:numId w:val="3"/>
        </w:numPr>
        <w:spacing w:before="0" w:after="0"/>
        <w:ind w:left="709" w:hanging="539"/>
        <w:rPr>
          <w:rFonts w:ascii="Times New Roman" w:hAnsi="Times New Roman"/>
          <w:i w:val="0"/>
          <w:color w:val="002060"/>
        </w:rPr>
      </w:pPr>
      <w:bookmarkStart w:id="13" w:name="_Toc523525831"/>
      <w:r w:rsidRPr="005B1290">
        <w:rPr>
          <w:rFonts w:ascii="Times New Roman" w:hAnsi="Times New Roman"/>
          <w:i w:val="0"/>
          <w:color w:val="002060"/>
        </w:rPr>
        <w:lastRenderedPageBreak/>
        <w:t>Линии отступа</w:t>
      </w:r>
      <w:bookmarkEnd w:id="13"/>
    </w:p>
    <w:p w:rsidR="005B1290" w:rsidRPr="005B1290" w:rsidRDefault="005B1290" w:rsidP="005B1290">
      <w:pPr>
        <w:ind w:firstLine="709"/>
        <w:jc w:val="both"/>
        <w:rPr>
          <w:rFonts w:ascii="Times New Roman" w:hAnsi="Times New Roman"/>
        </w:rPr>
      </w:pPr>
    </w:p>
    <w:p w:rsidR="005B1290" w:rsidRPr="005B1290" w:rsidRDefault="005B1290" w:rsidP="005B1290">
      <w:pPr>
        <w:ind w:firstLine="709"/>
        <w:jc w:val="both"/>
        <w:rPr>
          <w:rFonts w:ascii="Times New Roman" w:hAnsi="Times New Roman"/>
        </w:rPr>
      </w:pPr>
      <w:r w:rsidRPr="005B1290">
        <w:rPr>
          <w:rFonts w:ascii="Times New Roman" w:hAnsi="Times New Roman"/>
        </w:rPr>
        <w:t xml:space="preserve">Проектом планировки помимо красных линий улиц, определена линия застройки в соответствии с Нормативами градостроительного проектирования городского округа Верхняя Пышма и Правилами землепользования и застройки. </w:t>
      </w:r>
    </w:p>
    <w:p w:rsidR="005B1290" w:rsidRPr="005B1290" w:rsidRDefault="005B1290" w:rsidP="005B1290">
      <w:pPr>
        <w:ind w:firstLine="709"/>
        <w:jc w:val="both"/>
        <w:rPr>
          <w:rFonts w:ascii="Times New Roman" w:hAnsi="Times New Roman"/>
        </w:rPr>
      </w:pPr>
      <w:r w:rsidRPr="005B1290">
        <w:rPr>
          <w:rFonts w:ascii="Times New Roman" w:hAnsi="Times New Roman"/>
        </w:rPr>
        <w:t>Минимальный отступ зданий от красной линии составляет:</w:t>
      </w:r>
    </w:p>
    <w:p w:rsidR="005B1290" w:rsidRPr="005B1290" w:rsidRDefault="003E62C4" w:rsidP="003E62C4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5F497F">
        <w:rPr>
          <w:rFonts w:ascii="Times New Roman" w:hAnsi="Times New Roman"/>
        </w:rPr>
        <w:tab/>
        <w:t>жилое строение (садовый</w:t>
      </w:r>
      <w:r w:rsidR="005B1290" w:rsidRPr="005B1290">
        <w:rPr>
          <w:rFonts w:ascii="Times New Roman" w:hAnsi="Times New Roman"/>
        </w:rPr>
        <w:t xml:space="preserve"> дом) – 5 м.</w:t>
      </w:r>
    </w:p>
    <w:p w:rsidR="005B1290" w:rsidRPr="005B1290" w:rsidRDefault="005B1290" w:rsidP="005B1290">
      <w:pPr>
        <w:ind w:firstLine="709"/>
        <w:jc w:val="both"/>
        <w:rPr>
          <w:rFonts w:ascii="Times New Roman" w:hAnsi="Times New Roman"/>
        </w:rPr>
      </w:pPr>
      <w:r w:rsidRPr="005B1290">
        <w:rPr>
          <w:rFonts w:ascii="Times New Roman" w:hAnsi="Times New Roman"/>
        </w:rPr>
        <w:t>В границе приусадебного земельного участка по санитарно-бытовым условиям, а так же согласно требованиям пожарной безопасности регламентируются расстояния до границы соседнего земельного участка:</w:t>
      </w:r>
    </w:p>
    <w:p w:rsidR="005B1290" w:rsidRPr="005B1290" w:rsidRDefault="003E62C4" w:rsidP="003E62C4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5B1290" w:rsidRPr="005B1290">
        <w:rPr>
          <w:rFonts w:ascii="Times New Roman" w:hAnsi="Times New Roman"/>
        </w:rPr>
        <w:tab/>
        <w:t>от жилого строения или дома – 3 м;</w:t>
      </w:r>
    </w:p>
    <w:p w:rsidR="005B1290" w:rsidRPr="005B1290" w:rsidRDefault="003E62C4" w:rsidP="003E62C4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5B1290" w:rsidRPr="005B1290">
        <w:rPr>
          <w:rFonts w:ascii="Times New Roman" w:hAnsi="Times New Roman"/>
        </w:rPr>
        <w:tab/>
        <w:t>от хозяйственных надворных построек – 1 м.</w:t>
      </w:r>
    </w:p>
    <w:p w:rsidR="005B1290" w:rsidRDefault="005B1290" w:rsidP="00595B52">
      <w:pPr>
        <w:ind w:firstLine="709"/>
        <w:jc w:val="both"/>
        <w:rPr>
          <w:rFonts w:ascii="Times New Roman" w:hAnsi="Times New Roman"/>
        </w:rPr>
      </w:pPr>
    </w:p>
    <w:p w:rsidR="006C4510" w:rsidRPr="00E151F8" w:rsidRDefault="00E151F8" w:rsidP="00E151F8">
      <w:pPr>
        <w:pStyle w:val="2"/>
        <w:numPr>
          <w:ilvl w:val="1"/>
          <w:numId w:val="3"/>
        </w:numPr>
        <w:spacing w:before="0" w:after="0"/>
        <w:ind w:left="709" w:hanging="539"/>
        <w:rPr>
          <w:rFonts w:ascii="Times New Roman" w:hAnsi="Times New Roman"/>
          <w:i w:val="0"/>
          <w:color w:val="002060"/>
        </w:rPr>
      </w:pPr>
      <w:bookmarkStart w:id="14" w:name="_Toc523525832"/>
      <w:r w:rsidRPr="00E151F8">
        <w:rPr>
          <w:rFonts w:ascii="Times New Roman" w:hAnsi="Times New Roman"/>
          <w:i w:val="0"/>
          <w:color w:val="002060"/>
        </w:rPr>
        <w:t>Рекреационные зоны</w:t>
      </w:r>
      <w:bookmarkEnd w:id="14"/>
    </w:p>
    <w:p w:rsidR="00E151F8" w:rsidRDefault="00E151F8" w:rsidP="00595B52">
      <w:pPr>
        <w:ind w:firstLine="709"/>
        <w:jc w:val="both"/>
        <w:rPr>
          <w:rFonts w:ascii="Times New Roman" w:hAnsi="Times New Roman"/>
        </w:rPr>
      </w:pPr>
    </w:p>
    <w:p w:rsidR="00E151F8" w:rsidRPr="00E151F8" w:rsidRDefault="00E151F8" w:rsidP="00E151F8">
      <w:pPr>
        <w:ind w:firstLine="709"/>
        <w:jc w:val="both"/>
        <w:rPr>
          <w:rFonts w:ascii="Times New Roman" w:hAnsi="Times New Roman"/>
        </w:rPr>
      </w:pPr>
      <w:r w:rsidRPr="00E151F8">
        <w:rPr>
          <w:rFonts w:ascii="Times New Roman" w:hAnsi="Times New Roman"/>
        </w:rPr>
        <w:t>Обеспечение населения озелененной территорией производится за счет:</w:t>
      </w:r>
    </w:p>
    <w:p w:rsidR="00E151F8" w:rsidRPr="00E151F8" w:rsidRDefault="00E151F8" w:rsidP="00E151F8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E151F8">
        <w:rPr>
          <w:rFonts w:ascii="Times New Roman" w:hAnsi="Times New Roman"/>
        </w:rPr>
        <w:tab/>
        <w:t>озеленения территории общего пользования, расположенной в границах проектируемого участка;</w:t>
      </w:r>
    </w:p>
    <w:p w:rsidR="00E151F8" w:rsidRPr="00E151F8" w:rsidRDefault="00E151F8" w:rsidP="00E151F8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E151F8">
        <w:rPr>
          <w:rFonts w:ascii="Times New Roman" w:hAnsi="Times New Roman"/>
        </w:rPr>
        <w:tab/>
        <w:t>озеленения территории приусадебных участков.</w:t>
      </w:r>
    </w:p>
    <w:p w:rsidR="00E151F8" w:rsidRDefault="00E151F8" w:rsidP="00595B52">
      <w:pPr>
        <w:ind w:firstLine="709"/>
        <w:jc w:val="both"/>
        <w:rPr>
          <w:rFonts w:ascii="Times New Roman" w:hAnsi="Times New Roman"/>
        </w:rPr>
      </w:pPr>
    </w:p>
    <w:p w:rsidR="00AD51C1" w:rsidRDefault="00AD51C1" w:rsidP="00595B52">
      <w:pPr>
        <w:ind w:firstLine="709"/>
        <w:jc w:val="both"/>
        <w:rPr>
          <w:rFonts w:ascii="Times New Roman" w:hAnsi="Times New Roman"/>
        </w:rPr>
      </w:pPr>
    </w:p>
    <w:p w:rsidR="00AD51C1" w:rsidRPr="00AD51C1" w:rsidRDefault="00AD51C1" w:rsidP="00AD51C1">
      <w:pPr>
        <w:pStyle w:val="2"/>
        <w:numPr>
          <w:ilvl w:val="1"/>
          <w:numId w:val="3"/>
        </w:numPr>
        <w:spacing w:before="0" w:after="0"/>
        <w:ind w:left="709" w:hanging="539"/>
        <w:rPr>
          <w:rFonts w:ascii="Times New Roman" w:hAnsi="Times New Roman"/>
          <w:i w:val="0"/>
          <w:color w:val="002060"/>
        </w:rPr>
      </w:pPr>
      <w:bookmarkStart w:id="15" w:name="_Toc523525833"/>
      <w:r w:rsidRPr="00AD51C1">
        <w:rPr>
          <w:rFonts w:ascii="Times New Roman" w:hAnsi="Times New Roman"/>
          <w:i w:val="0"/>
          <w:color w:val="002060"/>
        </w:rPr>
        <w:t>Объекты социального и коммунально-бытового обслуживания</w:t>
      </w:r>
      <w:bookmarkEnd w:id="15"/>
    </w:p>
    <w:p w:rsidR="00AD51C1" w:rsidRDefault="00AD51C1" w:rsidP="00595B52">
      <w:pPr>
        <w:ind w:firstLine="709"/>
        <w:jc w:val="both"/>
        <w:rPr>
          <w:rFonts w:ascii="Times New Roman" w:hAnsi="Times New Roman"/>
        </w:rPr>
      </w:pPr>
    </w:p>
    <w:p w:rsidR="00AD51C1" w:rsidRDefault="00AD51C1" w:rsidP="00595B52">
      <w:pPr>
        <w:ind w:firstLine="709"/>
        <w:jc w:val="both"/>
        <w:rPr>
          <w:rFonts w:ascii="Times New Roman" w:hAnsi="Times New Roman"/>
        </w:rPr>
      </w:pPr>
      <w:r w:rsidRPr="00AD51C1">
        <w:rPr>
          <w:rFonts w:ascii="Times New Roman" w:hAnsi="Times New Roman"/>
        </w:rPr>
        <w:t xml:space="preserve">Все необходимые объекты обслуживания </w:t>
      </w:r>
      <w:r>
        <w:rPr>
          <w:rFonts w:ascii="Times New Roman" w:hAnsi="Times New Roman"/>
        </w:rPr>
        <w:t>находятся в пешеходной доступности в п. Соколовка.</w:t>
      </w:r>
    </w:p>
    <w:p w:rsidR="00CB39C1" w:rsidRDefault="00CB39C1" w:rsidP="00595B52">
      <w:pPr>
        <w:ind w:firstLine="709"/>
        <w:jc w:val="both"/>
        <w:rPr>
          <w:rFonts w:ascii="Times New Roman" w:hAnsi="Times New Roman"/>
        </w:rPr>
      </w:pPr>
    </w:p>
    <w:p w:rsidR="00650922" w:rsidRPr="00650922" w:rsidRDefault="00650922" w:rsidP="00650922">
      <w:pPr>
        <w:pStyle w:val="2"/>
        <w:numPr>
          <w:ilvl w:val="1"/>
          <w:numId w:val="3"/>
        </w:numPr>
        <w:spacing w:before="0" w:after="0"/>
        <w:ind w:left="709" w:hanging="539"/>
        <w:rPr>
          <w:rFonts w:ascii="Times New Roman" w:hAnsi="Times New Roman"/>
          <w:i w:val="0"/>
          <w:color w:val="002060"/>
        </w:rPr>
      </w:pPr>
      <w:bookmarkStart w:id="16" w:name="_Toc523525834"/>
      <w:r w:rsidRPr="00650922">
        <w:rPr>
          <w:rFonts w:ascii="Times New Roman" w:hAnsi="Times New Roman"/>
          <w:i w:val="0"/>
          <w:color w:val="002060"/>
        </w:rPr>
        <w:t>Транспортная инфраструктура</w:t>
      </w:r>
      <w:bookmarkEnd w:id="16"/>
    </w:p>
    <w:p w:rsidR="00650922" w:rsidRDefault="00650922" w:rsidP="00595B52">
      <w:pPr>
        <w:ind w:firstLine="709"/>
        <w:jc w:val="both"/>
        <w:rPr>
          <w:rFonts w:ascii="Times New Roman" w:hAnsi="Times New Roman"/>
        </w:rPr>
      </w:pPr>
    </w:p>
    <w:p w:rsidR="00650922" w:rsidRPr="00650922" w:rsidRDefault="00650922" w:rsidP="00650922">
      <w:pPr>
        <w:pStyle w:val="a5"/>
        <w:spacing w:after="0"/>
        <w:ind w:firstLine="709"/>
        <w:jc w:val="left"/>
        <w:rPr>
          <w:rFonts w:ascii="Times New Roman" w:hAnsi="Times New Roman"/>
          <w:b/>
          <w:i/>
        </w:rPr>
      </w:pPr>
      <w:bookmarkStart w:id="17" w:name="_Toc523525835"/>
      <w:r w:rsidRPr="00650922">
        <w:rPr>
          <w:rFonts w:ascii="Times New Roman" w:hAnsi="Times New Roman"/>
          <w:b/>
          <w:i/>
        </w:rPr>
        <w:t>Улично-дорожная сеть и транспортное обслуживание</w:t>
      </w:r>
      <w:bookmarkEnd w:id="17"/>
    </w:p>
    <w:p w:rsidR="00650922" w:rsidRPr="00650922" w:rsidRDefault="00650922" w:rsidP="00650922">
      <w:pPr>
        <w:ind w:firstLine="709"/>
        <w:jc w:val="both"/>
        <w:rPr>
          <w:rFonts w:ascii="Times New Roman" w:hAnsi="Times New Roman"/>
        </w:rPr>
      </w:pPr>
    </w:p>
    <w:p w:rsidR="00650922" w:rsidRPr="00650922" w:rsidRDefault="00650922" w:rsidP="00650922">
      <w:pPr>
        <w:ind w:firstLine="709"/>
        <w:jc w:val="both"/>
        <w:rPr>
          <w:rFonts w:ascii="Times New Roman" w:hAnsi="Times New Roman"/>
        </w:rPr>
      </w:pPr>
      <w:r w:rsidRPr="00650922">
        <w:rPr>
          <w:rFonts w:ascii="Times New Roman" w:hAnsi="Times New Roman"/>
        </w:rPr>
        <w:t>Красные линии и параметры улично-дорожной сети приняты в соответствии с действующей нормативной документацией</w:t>
      </w:r>
    </w:p>
    <w:p w:rsidR="00650922" w:rsidRPr="00650922" w:rsidRDefault="00650922" w:rsidP="00650922">
      <w:pPr>
        <w:ind w:firstLine="709"/>
        <w:jc w:val="both"/>
        <w:rPr>
          <w:rFonts w:ascii="Times New Roman" w:hAnsi="Times New Roman"/>
        </w:rPr>
      </w:pPr>
      <w:r w:rsidRPr="00650922">
        <w:rPr>
          <w:rFonts w:ascii="Times New Roman" w:hAnsi="Times New Roman"/>
        </w:rPr>
        <w:t>В границах проектируемой территории предложена улично-дорожная сеть, обеспечивающая беспрепятственный доступ ко всем приусадебным участкам, а также к объектам инженерной инфраструктуры.</w:t>
      </w:r>
    </w:p>
    <w:p w:rsidR="00650922" w:rsidRPr="00650922" w:rsidRDefault="00650922" w:rsidP="00650922">
      <w:pPr>
        <w:ind w:firstLine="709"/>
        <w:jc w:val="both"/>
        <w:rPr>
          <w:rFonts w:ascii="Times New Roman" w:hAnsi="Times New Roman"/>
        </w:rPr>
      </w:pPr>
      <w:r w:rsidRPr="00650922">
        <w:rPr>
          <w:rFonts w:ascii="Times New Roman" w:hAnsi="Times New Roman"/>
        </w:rPr>
        <w:t>Организация движения, в том числе направление движения автотранспорта по улицам отображено на «Схеме организации улично-дорожной сети».</w:t>
      </w:r>
    </w:p>
    <w:p w:rsidR="00650922" w:rsidRPr="00650922" w:rsidRDefault="00650922" w:rsidP="00650922">
      <w:pPr>
        <w:ind w:firstLine="709"/>
        <w:jc w:val="both"/>
        <w:rPr>
          <w:rFonts w:ascii="Times New Roman" w:hAnsi="Times New Roman"/>
        </w:rPr>
      </w:pPr>
      <w:r w:rsidRPr="00650922">
        <w:rPr>
          <w:rFonts w:ascii="Times New Roman" w:hAnsi="Times New Roman"/>
        </w:rPr>
        <w:t>Характеристики улиц с указанием технических параметров представл</w:t>
      </w:r>
      <w:r w:rsidR="00EF35BA">
        <w:rPr>
          <w:rFonts w:ascii="Times New Roman" w:hAnsi="Times New Roman"/>
        </w:rPr>
        <w:t>ены в таблице 2</w:t>
      </w:r>
      <w:r w:rsidRPr="00650922">
        <w:rPr>
          <w:rFonts w:ascii="Times New Roman" w:hAnsi="Times New Roman"/>
        </w:rPr>
        <w:t>.</w:t>
      </w:r>
    </w:p>
    <w:p w:rsidR="00650922" w:rsidRPr="00650922" w:rsidRDefault="00650922" w:rsidP="00650922">
      <w:pPr>
        <w:ind w:firstLine="709"/>
        <w:jc w:val="both"/>
        <w:rPr>
          <w:rFonts w:ascii="Times New Roman" w:hAnsi="Times New Roman"/>
        </w:rPr>
      </w:pPr>
    </w:p>
    <w:p w:rsidR="00650922" w:rsidRPr="00650922" w:rsidRDefault="00EF35BA" w:rsidP="0065092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2</w:t>
      </w:r>
    </w:p>
    <w:tbl>
      <w:tblPr>
        <w:tblW w:w="0" w:type="auto"/>
        <w:jc w:val="center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2088"/>
        <w:gridCol w:w="1974"/>
        <w:gridCol w:w="1781"/>
        <w:gridCol w:w="1639"/>
      </w:tblGrid>
      <w:tr w:rsidR="00650922" w:rsidRPr="00B93B84" w:rsidTr="00490282">
        <w:trPr>
          <w:jc w:val="center"/>
        </w:trPr>
        <w:tc>
          <w:tcPr>
            <w:tcW w:w="2140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  <w:b/>
              </w:rPr>
            </w:pPr>
            <w:r w:rsidRPr="00B93B84">
              <w:rPr>
                <w:rFonts w:ascii="Times New Roman" w:hAnsi="Times New Roman"/>
                <w:b/>
              </w:rPr>
              <w:t>Наименование</w:t>
            </w:r>
          </w:p>
          <w:p w:rsidR="00650922" w:rsidRPr="00B93B84" w:rsidRDefault="00650922" w:rsidP="00097ABD">
            <w:pPr>
              <w:jc w:val="center"/>
              <w:rPr>
                <w:rFonts w:ascii="Times New Roman" w:hAnsi="Times New Roman"/>
                <w:b/>
              </w:rPr>
            </w:pPr>
            <w:r w:rsidRPr="00B93B84">
              <w:rPr>
                <w:rFonts w:ascii="Times New Roman" w:hAnsi="Times New Roman"/>
                <w:b/>
              </w:rPr>
              <w:t>Улицы</w:t>
            </w:r>
          </w:p>
        </w:tc>
        <w:tc>
          <w:tcPr>
            <w:tcW w:w="2088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  <w:b/>
              </w:rPr>
            </w:pPr>
            <w:r w:rsidRPr="00B93B84">
              <w:rPr>
                <w:rFonts w:ascii="Times New Roman" w:hAnsi="Times New Roman"/>
                <w:b/>
              </w:rPr>
              <w:t xml:space="preserve">Ширина улиц в «красных линиях», </w:t>
            </w:r>
            <w:proofErr w:type="gramStart"/>
            <w:r w:rsidRPr="00B93B84">
              <w:rPr>
                <w:rFonts w:ascii="Times New Roman" w:hAnsi="Times New Roman"/>
                <w:b/>
              </w:rPr>
              <w:t>м</w:t>
            </w:r>
            <w:proofErr w:type="gramEnd"/>
          </w:p>
        </w:tc>
        <w:tc>
          <w:tcPr>
            <w:tcW w:w="1974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  <w:b/>
              </w:rPr>
            </w:pPr>
            <w:r w:rsidRPr="00B93B84">
              <w:rPr>
                <w:rFonts w:ascii="Times New Roman" w:hAnsi="Times New Roman"/>
                <w:b/>
              </w:rPr>
              <w:t xml:space="preserve">Ширина полосы движения, </w:t>
            </w:r>
            <w:proofErr w:type="gramStart"/>
            <w:r w:rsidRPr="00B93B84">
              <w:rPr>
                <w:rFonts w:ascii="Times New Roman" w:hAnsi="Times New Roman"/>
                <w:b/>
              </w:rPr>
              <w:t>м</w:t>
            </w:r>
            <w:proofErr w:type="gramEnd"/>
          </w:p>
        </w:tc>
        <w:tc>
          <w:tcPr>
            <w:tcW w:w="1781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  <w:b/>
              </w:rPr>
            </w:pPr>
            <w:r w:rsidRPr="00B93B84">
              <w:rPr>
                <w:rFonts w:ascii="Times New Roman" w:hAnsi="Times New Roman"/>
                <w:b/>
              </w:rPr>
              <w:t>Число полос движения</w:t>
            </w:r>
          </w:p>
        </w:tc>
        <w:tc>
          <w:tcPr>
            <w:tcW w:w="1639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  <w:b/>
              </w:rPr>
            </w:pPr>
            <w:r w:rsidRPr="00B93B84">
              <w:rPr>
                <w:rFonts w:ascii="Times New Roman" w:hAnsi="Times New Roman"/>
                <w:b/>
              </w:rPr>
              <w:t xml:space="preserve">Ширина тротуаров, </w:t>
            </w:r>
            <w:proofErr w:type="gramStart"/>
            <w:r w:rsidRPr="00B93B84">
              <w:rPr>
                <w:rFonts w:ascii="Times New Roman" w:hAnsi="Times New Roman"/>
                <w:b/>
              </w:rPr>
              <w:t>м</w:t>
            </w:r>
            <w:proofErr w:type="gramEnd"/>
          </w:p>
        </w:tc>
      </w:tr>
      <w:tr w:rsidR="00650922" w:rsidRPr="00B93B84" w:rsidTr="00490282">
        <w:trPr>
          <w:jc w:val="center"/>
        </w:trPr>
        <w:tc>
          <w:tcPr>
            <w:tcW w:w="2140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88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4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81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39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50922" w:rsidRPr="00B93B84" w:rsidTr="00490282">
        <w:trPr>
          <w:jc w:val="center"/>
        </w:trPr>
        <w:tc>
          <w:tcPr>
            <w:tcW w:w="9622" w:type="dxa"/>
            <w:gridSpan w:val="5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Улица в жилой застройке основная</w:t>
            </w:r>
          </w:p>
        </w:tc>
      </w:tr>
      <w:tr w:rsidR="00650922" w:rsidRPr="00B93B84" w:rsidTr="00490282">
        <w:trPr>
          <w:jc w:val="center"/>
        </w:trPr>
        <w:tc>
          <w:tcPr>
            <w:tcW w:w="2140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ул. Лесная</w:t>
            </w:r>
          </w:p>
        </w:tc>
        <w:tc>
          <w:tcPr>
            <w:tcW w:w="2088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15,0</w:t>
            </w:r>
          </w:p>
        </w:tc>
        <w:tc>
          <w:tcPr>
            <w:tcW w:w="1974" w:type="dxa"/>
            <w:vAlign w:val="center"/>
          </w:tcPr>
          <w:p w:rsidR="00650922" w:rsidRPr="00B93B84" w:rsidRDefault="00650922" w:rsidP="00097ABD">
            <w:pPr>
              <w:tabs>
                <w:tab w:val="left" w:pos="877"/>
              </w:tabs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3,5</w:t>
            </w:r>
          </w:p>
        </w:tc>
        <w:tc>
          <w:tcPr>
            <w:tcW w:w="1781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1,0</w:t>
            </w:r>
          </w:p>
        </w:tc>
      </w:tr>
      <w:tr w:rsidR="00650922" w:rsidRPr="00B93B84" w:rsidTr="00490282">
        <w:trPr>
          <w:jc w:val="center"/>
        </w:trPr>
        <w:tc>
          <w:tcPr>
            <w:tcW w:w="2140" w:type="dxa"/>
            <w:vAlign w:val="center"/>
          </w:tcPr>
          <w:p w:rsidR="00650922" w:rsidRPr="00B93B84" w:rsidRDefault="00E8563C" w:rsidP="00097A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Боровая</w:t>
            </w:r>
          </w:p>
        </w:tc>
        <w:tc>
          <w:tcPr>
            <w:tcW w:w="2088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15,0</w:t>
            </w:r>
          </w:p>
        </w:tc>
        <w:tc>
          <w:tcPr>
            <w:tcW w:w="1974" w:type="dxa"/>
            <w:vAlign w:val="center"/>
          </w:tcPr>
          <w:p w:rsidR="00650922" w:rsidRPr="00B93B84" w:rsidRDefault="00650922" w:rsidP="00097ABD">
            <w:pPr>
              <w:tabs>
                <w:tab w:val="left" w:pos="877"/>
              </w:tabs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3,5</w:t>
            </w:r>
          </w:p>
        </w:tc>
        <w:tc>
          <w:tcPr>
            <w:tcW w:w="1781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1,0</w:t>
            </w:r>
          </w:p>
        </w:tc>
      </w:tr>
      <w:tr w:rsidR="00650922" w:rsidRPr="00B93B84" w:rsidTr="00490282">
        <w:trPr>
          <w:jc w:val="center"/>
        </w:trPr>
        <w:tc>
          <w:tcPr>
            <w:tcW w:w="2140" w:type="dxa"/>
            <w:vAlign w:val="center"/>
          </w:tcPr>
          <w:p w:rsidR="00650922" w:rsidRPr="00881A7F" w:rsidRDefault="00881A7F" w:rsidP="00097A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Гражданская</w:t>
            </w:r>
          </w:p>
        </w:tc>
        <w:tc>
          <w:tcPr>
            <w:tcW w:w="2088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15,0</w:t>
            </w:r>
          </w:p>
        </w:tc>
        <w:tc>
          <w:tcPr>
            <w:tcW w:w="1974" w:type="dxa"/>
            <w:vAlign w:val="center"/>
          </w:tcPr>
          <w:p w:rsidR="00650922" w:rsidRPr="00B93B84" w:rsidRDefault="00650922" w:rsidP="00097ABD">
            <w:pPr>
              <w:tabs>
                <w:tab w:val="left" w:pos="877"/>
              </w:tabs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3,5</w:t>
            </w:r>
          </w:p>
        </w:tc>
        <w:tc>
          <w:tcPr>
            <w:tcW w:w="1781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1,0</w:t>
            </w:r>
          </w:p>
        </w:tc>
      </w:tr>
      <w:tr w:rsidR="00650922" w:rsidRPr="00B93B84" w:rsidTr="00490282">
        <w:trPr>
          <w:jc w:val="center"/>
        </w:trPr>
        <w:tc>
          <w:tcPr>
            <w:tcW w:w="2140" w:type="dxa"/>
            <w:vAlign w:val="center"/>
          </w:tcPr>
          <w:p w:rsidR="00650922" w:rsidRPr="00881A7F" w:rsidRDefault="00881A7F" w:rsidP="00097A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Лиственная</w:t>
            </w:r>
          </w:p>
        </w:tc>
        <w:tc>
          <w:tcPr>
            <w:tcW w:w="2088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15,0</w:t>
            </w:r>
          </w:p>
        </w:tc>
        <w:tc>
          <w:tcPr>
            <w:tcW w:w="1974" w:type="dxa"/>
            <w:vAlign w:val="center"/>
          </w:tcPr>
          <w:p w:rsidR="00650922" w:rsidRPr="00B93B84" w:rsidRDefault="00650922" w:rsidP="00097ABD">
            <w:pPr>
              <w:tabs>
                <w:tab w:val="left" w:pos="877"/>
              </w:tabs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3,5</w:t>
            </w:r>
          </w:p>
        </w:tc>
        <w:tc>
          <w:tcPr>
            <w:tcW w:w="1781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vAlign w:val="center"/>
          </w:tcPr>
          <w:p w:rsidR="00650922" w:rsidRPr="00B93B84" w:rsidRDefault="00650922" w:rsidP="00097ABD">
            <w:pPr>
              <w:jc w:val="center"/>
              <w:rPr>
                <w:rFonts w:ascii="Times New Roman" w:hAnsi="Times New Roman"/>
              </w:rPr>
            </w:pPr>
            <w:r w:rsidRPr="00B93B84">
              <w:rPr>
                <w:rFonts w:ascii="Times New Roman" w:hAnsi="Times New Roman"/>
              </w:rPr>
              <w:t>1,0</w:t>
            </w:r>
          </w:p>
        </w:tc>
      </w:tr>
    </w:tbl>
    <w:p w:rsidR="00650922" w:rsidRDefault="00650922" w:rsidP="00650922">
      <w:pPr>
        <w:ind w:firstLine="709"/>
        <w:jc w:val="both"/>
        <w:rPr>
          <w:rFonts w:ascii="Times New Roman" w:hAnsi="Times New Roman"/>
        </w:rPr>
      </w:pPr>
    </w:p>
    <w:p w:rsidR="00A045CA" w:rsidRDefault="00A045CA" w:rsidP="00650922">
      <w:pPr>
        <w:ind w:firstLine="709"/>
        <w:jc w:val="both"/>
        <w:rPr>
          <w:rFonts w:ascii="Times New Roman" w:hAnsi="Times New Roman"/>
        </w:rPr>
      </w:pPr>
    </w:p>
    <w:p w:rsidR="00A045CA" w:rsidRDefault="00A045CA" w:rsidP="00650922">
      <w:pPr>
        <w:ind w:firstLine="709"/>
        <w:jc w:val="both"/>
        <w:rPr>
          <w:rFonts w:ascii="Times New Roman" w:hAnsi="Times New Roman"/>
        </w:rPr>
      </w:pPr>
    </w:p>
    <w:p w:rsidR="00A045CA" w:rsidRPr="00E8563C" w:rsidRDefault="00A045CA" w:rsidP="00650922">
      <w:pPr>
        <w:ind w:firstLine="709"/>
        <w:jc w:val="both"/>
        <w:rPr>
          <w:rFonts w:ascii="Times New Roman" w:hAnsi="Times New Roman"/>
        </w:rPr>
      </w:pPr>
    </w:p>
    <w:p w:rsidR="00650922" w:rsidRPr="00E8563C" w:rsidRDefault="00650922" w:rsidP="00E8563C">
      <w:pPr>
        <w:pStyle w:val="a5"/>
        <w:spacing w:after="0"/>
        <w:ind w:firstLine="709"/>
        <w:jc w:val="left"/>
        <w:rPr>
          <w:rFonts w:ascii="Times New Roman" w:hAnsi="Times New Roman"/>
          <w:b/>
          <w:i/>
        </w:rPr>
      </w:pPr>
      <w:bookmarkStart w:id="18" w:name="_Toc523525836"/>
      <w:r w:rsidRPr="00E8563C">
        <w:rPr>
          <w:rFonts w:ascii="Times New Roman" w:hAnsi="Times New Roman"/>
          <w:b/>
          <w:i/>
        </w:rPr>
        <w:lastRenderedPageBreak/>
        <w:t>Автомобилизация и места хранения транспортных средств</w:t>
      </w:r>
      <w:bookmarkEnd w:id="18"/>
    </w:p>
    <w:p w:rsidR="00650922" w:rsidRPr="00E8563C" w:rsidRDefault="00650922" w:rsidP="00650922">
      <w:pPr>
        <w:ind w:firstLine="709"/>
        <w:jc w:val="both"/>
        <w:rPr>
          <w:rFonts w:ascii="Times New Roman" w:hAnsi="Times New Roman"/>
        </w:rPr>
      </w:pPr>
    </w:p>
    <w:p w:rsidR="00490282" w:rsidRDefault="00650922" w:rsidP="00650922">
      <w:pPr>
        <w:ind w:firstLine="709"/>
        <w:jc w:val="both"/>
        <w:rPr>
          <w:rFonts w:ascii="Times New Roman" w:hAnsi="Times New Roman"/>
        </w:rPr>
      </w:pPr>
      <w:r w:rsidRPr="00E8563C">
        <w:rPr>
          <w:rFonts w:ascii="Times New Roman" w:hAnsi="Times New Roman"/>
        </w:rPr>
        <w:t xml:space="preserve">Хранение личного автомобильного транспорта рекомендуется осуществлять в пределах земельных участков их правообладателей. </w:t>
      </w:r>
    </w:p>
    <w:p w:rsidR="00490282" w:rsidRDefault="00490282" w:rsidP="0065092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рамках проекта планировки территории предусмотрено размещение гостевой автостоянки на 3 м/места.</w:t>
      </w:r>
    </w:p>
    <w:p w:rsidR="00CB39C1" w:rsidRDefault="00CB39C1" w:rsidP="00595B52">
      <w:pPr>
        <w:ind w:firstLine="709"/>
        <w:jc w:val="both"/>
        <w:rPr>
          <w:rFonts w:ascii="Times New Roman" w:hAnsi="Times New Roman"/>
        </w:rPr>
      </w:pPr>
    </w:p>
    <w:p w:rsidR="006B3520" w:rsidRDefault="00C30201" w:rsidP="00C30201">
      <w:pPr>
        <w:pStyle w:val="2"/>
        <w:numPr>
          <w:ilvl w:val="1"/>
          <w:numId w:val="3"/>
        </w:numPr>
        <w:spacing w:before="0" w:after="0"/>
        <w:ind w:left="709" w:hanging="539"/>
        <w:rPr>
          <w:rFonts w:ascii="Times New Roman" w:hAnsi="Times New Roman"/>
        </w:rPr>
      </w:pPr>
      <w:bookmarkStart w:id="19" w:name="_Toc523525837"/>
      <w:r w:rsidRPr="00C30201">
        <w:rPr>
          <w:rFonts w:ascii="Times New Roman" w:hAnsi="Times New Roman"/>
          <w:i w:val="0"/>
          <w:color w:val="002060"/>
        </w:rPr>
        <w:t>Вертикальная планировка и инженерная подготовка</w:t>
      </w:r>
      <w:bookmarkEnd w:id="19"/>
    </w:p>
    <w:p w:rsidR="00C30201" w:rsidRDefault="00C30201" w:rsidP="00595B52">
      <w:pPr>
        <w:ind w:firstLine="709"/>
        <w:jc w:val="both"/>
        <w:rPr>
          <w:rFonts w:ascii="Times New Roman" w:hAnsi="Times New Roman"/>
        </w:rPr>
      </w:pPr>
    </w:p>
    <w:p w:rsidR="00C30201" w:rsidRPr="00C30201" w:rsidRDefault="00C30201" w:rsidP="00C30201">
      <w:pPr>
        <w:ind w:firstLine="709"/>
        <w:jc w:val="both"/>
        <w:rPr>
          <w:rFonts w:ascii="Times New Roman" w:hAnsi="Times New Roman"/>
        </w:rPr>
      </w:pPr>
      <w:r w:rsidRPr="00C30201">
        <w:rPr>
          <w:rFonts w:ascii="Times New Roman" w:hAnsi="Times New Roman"/>
        </w:rPr>
        <w:t>Проект вертикальной планировки территории площадки выполнен с учетом существующих отметок рельефа.</w:t>
      </w:r>
    </w:p>
    <w:p w:rsidR="00C30201" w:rsidRPr="00C30201" w:rsidRDefault="00C30201" w:rsidP="00C30201">
      <w:pPr>
        <w:ind w:firstLine="709"/>
        <w:jc w:val="both"/>
        <w:rPr>
          <w:rFonts w:ascii="Times New Roman" w:hAnsi="Times New Roman"/>
        </w:rPr>
      </w:pPr>
      <w:r w:rsidRPr="00C30201">
        <w:rPr>
          <w:rFonts w:ascii="Times New Roman" w:hAnsi="Times New Roman"/>
        </w:rPr>
        <w:t>Водоотвод организован сплошной планировкой рельефа с юго-восточной части к северо-западной части участка по проектируемым улицам.</w:t>
      </w:r>
    </w:p>
    <w:p w:rsidR="00C30201" w:rsidRPr="00C30201" w:rsidRDefault="00C30201" w:rsidP="00C30201">
      <w:pPr>
        <w:ind w:firstLine="709"/>
        <w:jc w:val="both"/>
        <w:rPr>
          <w:rFonts w:ascii="Times New Roman" w:hAnsi="Times New Roman"/>
        </w:rPr>
      </w:pPr>
      <w:r w:rsidRPr="00C30201">
        <w:rPr>
          <w:rFonts w:ascii="Times New Roman" w:hAnsi="Times New Roman"/>
        </w:rPr>
        <w:t>Поверхностный водоотвод с территории решается открытым способом:</w:t>
      </w:r>
    </w:p>
    <w:p w:rsidR="00C30201" w:rsidRPr="00C30201" w:rsidRDefault="00C30201" w:rsidP="00C30201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C30201">
        <w:rPr>
          <w:rFonts w:ascii="Times New Roman" w:hAnsi="Times New Roman"/>
        </w:rPr>
        <w:tab/>
        <w:t>путем создания нормативных уклонов по проезжим частям улиц;</w:t>
      </w:r>
    </w:p>
    <w:p w:rsidR="00C30201" w:rsidRPr="00C30201" w:rsidRDefault="00C30201" w:rsidP="00C30201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C30201">
        <w:rPr>
          <w:rFonts w:ascii="Times New Roman" w:hAnsi="Times New Roman"/>
        </w:rPr>
        <w:tab/>
        <w:t>путем создания нормативных уклонов по тротуарам и газонам.</w:t>
      </w:r>
    </w:p>
    <w:p w:rsidR="00C30201" w:rsidRPr="00C30201" w:rsidRDefault="00C30201" w:rsidP="00C30201">
      <w:pPr>
        <w:ind w:firstLine="709"/>
        <w:jc w:val="both"/>
        <w:rPr>
          <w:rFonts w:ascii="Times New Roman" w:hAnsi="Times New Roman"/>
        </w:rPr>
      </w:pPr>
      <w:r w:rsidRPr="00C30201">
        <w:rPr>
          <w:rFonts w:ascii="Times New Roman" w:hAnsi="Times New Roman"/>
        </w:rPr>
        <w:t>Проектный рельеф обеспечивает допустимые уклоны, безопасные для движения транспорта и пешеходов, и отвод стока поверхностно-дождевых вод.</w:t>
      </w:r>
    </w:p>
    <w:p w:rsidR="00C30201" w:rsidRDefault="00C30201" w:rsidP="00C30201">
      <w:pPr>
        <w:ind w:firstLine="709"/>
        <w:jc w:val="both"/>
        <w:rPr>
          <w:rFonts w:ascii="Times New Roman" w:hAnsi="Times New Roman"/>
        </w:rPr>
      </w:pPr>
      <w:r w:rsidRPr="00C30201">
        <w:rPr>
          <w:rFonts w:ascii="Times New Roman" w:hAnsi="Times New Roman"/>
        </w:rPr>
        <w:t>Более детальная проработка вертикальной планировки территории будет выполнена на следующих стадиях проектирования.</w:t>
      </w:r>
    </w:p>
    <w:p w:rsidR="00CD413B" w:rsidRDefault="00CD413B" w:rsidP="00C30201">
      <w:pPr>
        <w:ind w:firstLine="709"/>
        <w:jc w:val="both"/>
        <w:rPr>
          <w:rFonts w:ascii="Times New Roman" w:hAnsi="Times New Roman"/>
        </w:rPr>
      </w:pPr>
    </w:p>
    <w:p w:rsidR="00B17912" w:rsidRDefault="00B1791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D413B" w:rsidRPr="004307DB" w:rsidRDefault="00F533A1" w:rsidP="004307DB">
      <w:pPr>
        <w:pStyle w:val="1"/>
        <w:numPr>
          <w:ilvl w:val="0"/>
          <w:numId w:val="3"/>
        </w:numPr>
        <w:spacing w:before="0" w:after="0"/>
        <w:ind w:left="709" w:hanging="539"/>
        <w:jc w:val="both"/>
        <w:rPr>
          <w:rFonts w:ascii="Times New Roman" w:hAnsi="Times New Roman"/>
          <w:color w:val="FF0000"/>
        </w:rPr>
      </w:pPr>
      <w:bookmarkStart w:id="20" w:name="_Toc523525838"/>
      <w:r w:rsidRPr="004307DB">
        <w:rPr>
          <w:rFonts w:ascii="Times New Roman" w:hAnsi="Times New Roman"/>
          <w:color w:val="FF0000"/>
        </w:rPr>
        <w:lastRenderedPageBreak/>
        <w:t>Охрана окружающей среды</w:t>
      </w:r>
      <w:bookmarkEnd w:id="20"/>
    </w:p>
    <w:p w:rsidR="00F533A1" w:rsidRDefault="00F533A1" w:rsidP="00C30201">
      <w:pPr>
        <w:ind w:firstLine="709"/>
        <w:jc w:val="both"/>
        <w:rPr>
          <w:rFonts w:ascii="Times New Roman" w:hAnsi="Times New Roman"/>
        </w:rPr>
      </w:pPr>
    </w:p>
    <w:p w:rsidR="004307DB" w:rsidRDefault="004307DB" w:rsidP="00C30201">
      <w:pPr>
        <w:ind w:firstLine="709"/>
        <w:jc w:val="both"/>
        <w:rPr>
          <w:rFonts w:ascii="Times New Roman" w:hAnsi="Times New Roman"/>
        </w:rPr>
      </w:pPr>
    </w:p>
    <w:p w:rsidR="00F533A1" w:rsidRDefault="00F533A1" w:rsidP="004307DB">
      <w:pPr>
        <w:pStyle w:val="2"/>
        <w:numPr>
          <w:ilvl w:val="1"/>
          <w:numId w:val="3"/>
        </w:numPr>
        <w:spacing w:before="0" w:after="0"/>
        <w:ind w:left="709" w:hanging="539"/>
        <w:rPr>
          <w:rFonts w:ascii="Times New Roman" w:hAnsi="Times New Roman"/>
        </w:rPr>
      </w:pPr>
      <w:bookmarkStart w:id="21" w:name="_Toc523525839"/>
      <w:r w:rsidRPr="004307DB">
        <w:rPr>
          <w:rFonts w:ascii="Times New Roman" w:hAnsi="Times New Roman"/>
          <w:i w:val="0"/>
          <w:color w:val="002060"/>
        </w:rPr>
        <w:t>Защита атмосферного воздуха</w:t>
      </w:r>
      <w:bookmarkEnd w:id="21"/>
    </w:p>
    <w:p w:rsidR="00B17912" w:rsidRDefault="00B17912" w:rsidP="00C30201">
      <w:pPr>
        <w:ind w:firstLine="709"/>
        <w:jc w:val="both"/>
        <w:rPr>
          <w:rFonts w:ascii="Times New Roman" w:hAnsi="Times New Roman"/>
        </w:rPr>
      </w:pPr>
    </w:p>
    <w:p w:rsidR="00F533A1" w:rsidRPr="00F533A1" w:rsidRDefault="00F533A1" w:rsidP="00F533A1">
      <w:pPr>
        <w:ind w:firstLine="709"/>
        <w:jc w:val="both"/>
        <w:rPr>
          <w:rFonts w:ascii="Times New Roman" w:hAnsi="Times New Roman"/>
        </w:rPr>
      </w:pPr>
      <w:r w:rsidRPr="00F533A1">
        <w:rPr>
          <w:rFonts w:ascii="Times New Roman" w:hAnsi="Times New Roman"/>
        </w:rPr>
        <w:t>Предприятий с выбросом загрязняющих веще</w:t>
      </w:r>
      <w:proofErr w:type="gramStart"/>
      <w:r w:rsidRPr="00F533A1">
        <w:rPr>
          <w:rFonts w:ascii="Times New Roman" w:hAnsi="Times New Roman"/>
        </w:rPr>
        <w:t>ств вбл</w:t>
      </w:r>
      <w:proofErr w:type="gramEnd"/>
      <w:r w:rsidRPr="00F533A1">
        <w:rPr>
          <w:rFonts w:ascii="Times New Roman" w:hAnsi="Times New Roman"/>
        </w:rPr>
        <w:t xml:space="preserve">изи участка проектирования нет. В основном воздух может </w:t>
      </w:r>
      <w:proofErr w:type="gramStart"/>
      <w:r w:rsidRPr="00F533A1">
        <w:rPr>
          <w:rFonts w:ascii="Times New Roman" w:hAnsi="Times New Roman"/>
        </w:rPr>
        <w:t>загрязнятся</w:t>
      </w:r>
      <w:proofErr w:type="gramEnd"/>
      <w:r w:rsidRPr="00F533A1">
        <w:rPr>
          <w:rFonts w:ascii="Times New Roman" w:hAnsi="Times New Roman"/>
        </w:rPr>
        <w:t xml:space="preserve"> выхлопными газами машин в активной зоне обитания человека. Для защиты атмосферного воздуха, а также от шума проектом рекомендуется устройство защитной полосы из зеленых насаждений.</w:t>
      </w:r>
    </w:p>
    <w:p w:rsidR="00F533A1" w:rsidRPr="00F533A1" w:rsidRDefault="00F533A1" w:rsidP="00F533A1">
      <w:pPr>
        <w:ind w:firstLine="709"/>
        <w:jc w:val="both"/>
        <w:rPr>
          <w:rFonts w:ascii="Times New Roman" w:hAnsi="Times New Roman"/>
        </w:rPr>
      </w:pPr>
      <w:r w:rsidRPr="00F533A1">
        <w:rPr>
          <w:rFonts w:ascii="Times New Roman" w:hAnsi="Times New Roman"/>
        </w:rPr>
        <w:t>Зеленые насаждения общего пользования рекомендуется размещать по улицам и на территориях общего пользования. Для озеленения рекомендуется использовать деревья и кустарники местных пород.</w:t>
      </w:r>
    </w:p>
    <w:p w:rsidR="00F533A1" w:rsidRPr="00F533A1" w:rsidRDefault="00F533A1" w:rsidP="00F533A1">
      <w:pPr>
        <w:ind w:firstLine="709"/>
        <w:jc w:val="both"/>
        <w:rPr>
          <w:rFonts w:ascii="Times New Roman" w:hAnsi="Times New Roman"/>
        </w:rPr>
      </w:pPr>
      <w:r w:rsidRPr="00F533A1">
        <w:rPr>
          <w:rFonts w:ascii="Times New Roman" w:hAnsi="Times New Roman"/>
        </w:rPr>
        <w:t>К группе насаждений ограниченного пользования относятся насаждения приусадебных участков, характер насаждений и их ассортимент определяются владельцами участков.</w:t>
      </w:r>
    </w:p>
    <w:p w:rsidR="00B17912" w:rsidRDefault="00B17912" w:rsidP="00C30201">
      <w:pPr>
        <w:ind w:firstLine="709"/>
        <w:jc w:val="both"/>
        <w:rPr>
          <w:rFonts w:ascii="Times New Roman" w:hAnsi="Times New Roman"/>
        </w:rPr>
      </w:pPr>
    </w:p>
    <w:p w:rsidR="004307DB" w:rsidRDefault="004307DB" w:rsidP="004307DB">
      <w:pPr>
        <w:pStyle w:val="2"/>
        <w:numPr>
          <w:ilvl w:val="1"/>
          <w:numId w:val="3"/>
        </w:numPr>
        <w:spacing w:before="0" w:after="0"/>
        <w:ind w:left="709" w:hanging="539"/>
        <w:rPr>
          <w:rFonts w:ascii="Times New Roman" w:hAnsi="Times New Roman"/>
        </w:rPr>
      </w:pPr>
      <w:bookmarkStart w:id="22" w:name="_Toc523525840"/>
      <w:r w:rsidRPr="004307DB">
        <w:rPr>
          <w:rFonts w:ascii="Times New Roman" w:hAnsi="Times New Roman"/>
          <w:i w:val="0"/>
          <w:color w:val="002060"/>
        </w:rPr>
        <w:t>Защита почвы от загрязнения</w:t>
      </w:r>
      <w:bookmarkEnd w:id="22"/>
    </w:p>
    <w:p w:rsidR="004307DB" w:rsidRDefault="004307DB" w:rsidP="00C30201">
      <w:pPr>
        <w:ind w:firstLine="709"/>
        <w:jc w:val="both"/>
        <w:rPr>
          <w:rFonts w:ascii="Times New Roman" w:hAnsi="Times New Roman"/>
        </w:rPr>
      </w:pPr>
    </w:p>
    <w:p w:rsidR="004307DB" w:rsidRPr="004307DB" w:rsidRDefault="004307DB" w:rsidP="004307DB">
      <w:pPr>
        <w:ind w:firstLine="709"/>
        <w:jc w:val="both"/>
        <w:rPr>
          <w:rFonts w:ascii="Times New Roman" w:hAnsi="Times New Roman"/>
        </w:rPr>
      </w:pPr>
      <w:r w:rsidRPr="004307DB">
        <w:rPr>
          <w:rFonts w:ascii="Times New Roman" w:hAnsi="Times New Roman"/>
        </w:rPr>
        <w:t>Основным источником загрязнения почвы на проектируемой территории является бытовой мусор. На участке проектирования предусмотрена площадка для сборов твердых бытовых отходов.</w:t>
      </w:r>
    </w:p>
    <w:p w:rsidR="004307DB" w:rsidRPr="004307DB" w:rsidRDefault="004307DB" w:rsidP="004307DB">
      <w:pPr>
        <w:ind w:firstLine="709"/>
        <w:jc w:val="both"/>
        <w:rPr>
          <w:rFonts w:ascii="Times New Roman" w:hAnsi="Times New Roman"/>
        </w:rPr>
      </w:pPr>
      <w:r w:rsidRPr="004307DB">
        <w:rPr>
          <w:rFonts w:ascii="Times New Roman" w:hAnsi="Times New Roman"/>
        </w:rPr>
        <w:t>Сбор и вывоз бытового мусора осуществляется службой коммунального хозяйства в соответствии с утвержденным администрацией городского округа схемой и графиком.</w:t>
      </w:r>
    </w:p>
    <w:p w:rsidR="00B17912" w:rsidRDefault="00B17912" w:rsidP="00C30201">
      <w:pPr>
        <w:ind w:firstLine="709"/>
        <w:jc w:val="both"/>
        <w:rPr>
          <w:rFonts w:ascii="Times New Roman" w:hAnsi="Times New Roman"/>
        </w:rPr>
      </w:pPr>
    </w:p>
    <w:p w:rsidR="00EA7463" w:rsidRDefault="00EA7463" w:rsidP="00C30201">
      <w:pPr>
        <w:ind w:firstLine="709"/>
        <w:jc w:val="both"/>
        <w:rPr>
          <w:rFonts w:ascii="Times New Roman" w:hAnsi="Times New Roman"/>
        </w:rPr>
      </w:pPr>
    </w:p>
    <w:p w:rsidR="00EA7463" w:rsidRPr="00EA7463" w:rsidRDefault="00EA7463" w:rsidP="00EA7463">
      <w:pPr>
        <w:pStyle w:val="1"/>
        <w:numPr>
          <w:ilvl w:val="0"/>
          <w:numId w:val="3"/>
        </w:numPr>
        <w:spacing w:before="0" w:after="0"/>
        <w:ind w:left="709" w:hanging="539"/>
        <w:jc w:val="both"/>
        <w:rPr>
          <w:rFonts w:ascii="Times New Roman" w:hAnsi="Times New Roman"/>
          <w:color w:val="FF0000"/>
        </w:rPr>
      </w:pPr>
      <w:bookmarkStart w:id="23" w:name="_Toc523525841"/>
      <w:r w:rsidRPr="00EA7463">
        <w:rPr>
          <w:rFonts w:ascii="Times New Roman" w:hAnsi="Times New Roman"/>
          <w:color w:val="FF0000"/>
        </w:rPr>
        <w:t>Предложения по развитию системы инженерной защиты территории от воздействия чрезвычайных ситуаций прир</w:t>
      </w:r>
      <w:r>
        <w:rPr>
          <w:rFonts w:ascii="Times New Roman" w:hAnsi="Times New Roman"/>
          <w:color w:val="FF0000"/>
        </w:rPr>
        <w:t>одного и техногенного характера</w:t>
      </w:r>
      <w:bookmarkEnd w:id="23"/>
    </w:p>
    <w:p w:rsidR="00EA7463" w:rsidRDefault="00EA7463" w:rsidP="00C30201">
      <w:pPr>
        <w:ind w:firstLine="709"/>
        <w:jc w:val="both"/>
        <w:rPr>
          <w:rFonts w:ascii="Times New Roman" w:hAnsi="Times New Roman"/>
        </w:rPr>
      </w:pPr>
    </w:p>
    <w:p w:rsidR="00EA7463" w:rsidRPr="00EA7463" w:rsidRDefault="00EA7463" w:rsidP="00D7352D">
      <w:pPr>
        <w:pStyle w:val="2"/>
        <w:numPr>
          <w:ilvl w:val="1"/>
          <w:numId w:val="3"/>
        </w:numPr>
        <w:spacing w:before="0" w:after="0"/>
        <w:ind w:left="709" w:hanging="539"/>
        <w:rPr>
          <w:rFonts w:ascii="Times New Roman" w:hAnsi="Times New Roman"/>
          <w:sz w:val="24"/>
          <w:szCs w:val="24"/>
        </w:rPr>
      </w:pPr>
      <w:bookmarkStart w:id="24" w:name="_Toc523525842"/>
      <w:r w:rsidRPr="00D7352D">
        <w:rPr>
          <w:rFonts w:ascii="Times New Roman" w:hAnsi="Times New Roman"/>
          <w:i w:val="0"/>
          <w:color w:val="002060"/>
        </w:rPr>
        <w:t>Основные мероприятия по предупреждению чрезвычайных ситуаций</w:t>
      </w:r>
      <w:bookmarkEnd w:id="24"/>
    </w:p>
    <w:p w:rsidR="00EA7463" w:rsidRPr="00EA7463" w:rsidRDefault="00EA7463" w:rsidP="00EA7463">
      <w:pPr>
        <w:ind w:firstLine="709"/>
        <w:jc w:val="both"/>
        <w:rPr>
          <w:rFonts w:ascii="Times New Roman" w:hAnsi="Times New Roman"/>
        </w:rPr>
      </w:pPr>
    </w:p>
    <w:p w:rsidR="00EA7463" w:rsidRPr="00EA7463" w:rsidRDefault="00EA7463" w:rsidP="00EA7463">
      <w:pPr>
        <w:ind w:left="709" w:hanging="539"/>
        <w:jc w:val="both"/>
        <w:rPr>
          <w:rFonts w:ascii="Times New Roman" w:hAnsi="Times New Roman"/>
        </w:rPr>
      </w:pPr>
      <w:r w:rsidRPr="00EA7463">
        <w:rPr>
          <w:rFonts w:ascii="Times New Roman" w:hAnsi="Times New Roman"/>
        </w:rPr>
        <w:t>1.</w:t>
      </w:r>
      <w:r w:rsidRPr="00EA7463">
        <w:rPr>
          <w:rFonts w:ascii="Times New Roman" w:hAnsi="Times New Roman"/>
        </w:rPr>
        <w:tab/>
        <w:t>Вести с населением разъяснительную работу через СМИ</w:t>
      </w:r>
      <w:proofErr w:type="gramStart"/>
      <w:r w:rsidRPr="00EA7463">
        <w:rPr>
          <w:rFonts w:ascii="Times New Roman" w:hAnsi="Times New Roman"/>
        </w:rPr>
        <w:t xml:space="preserve"> :</w:t>
      </w:r>
      <w:proofErr w:type="gramEnd"/>
    </w:p>
    <w:p w:rsidR="00EA7463" w:rsidRPr="00EA7463" w:rsidRDefault="00A30508" w:rsidP="00A30508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EA7463" w:rsidRPr="00EA7463">
        <w:rPr>
          <w:rFonts w:ascii="Times New Roman" w:hAnsi="Times New Roman"/>
        </w:rPr>
        <w:tab/>
        <w:t>о соблюдении правил дорожного движения и скоростного режима на автодорогах;</w:t>
      </w:r>
    </w:p>
    <w:p w:rsidR="00EA7463" w:rsidRPr="00EA7463" w:rsidRDefault="00A30508" w:rsidP="00A30508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EA7463" w:rsidRPr="00EA7463">
        <w:rPr>
          <w:rFonts w:ascii="Times New Roman" w:hAnsi="Times New Roman"/>
        </w:rPr>
        <w:tab/>
        <w:t>о правилах эксплуатации электробытовых и газовых устройств;</w:t>
      </w:r>
    </w:p>
    <w:p w:rsidR="00EA7463" w:rsidRPr="00EA7463" w:rsidRDefault="00A30508" w:rsidP="00A30508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EA7463" w:rsidRPr="00EA7463">
        <w:rPr>
          <w:rFonts w:ascii="Times New Roman" w:hAnsi="Times New Roman"/>
        </w:rPr>
        <w:tab/>
        <w:t>о наличии угрозы возникновения очагов АЧС, их ликвидации, мерах профилактики этой болезни;</w:t>
      </w:r>
    </w:p>
    <w:p w:rsidR="00EA7463" w:rsidRPr="00EA7463" w:rsidRDefault="00A30508" w:rsidP="00A30508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EA7463" w:rsidRPr="00EA7463">
        <w:rPr>
          <w:rFonts w:ascii="Times New Roman" w:hAnsi="Times New Roman"/>
        </w:rPr>
        <w:tab/>
        <w:t>о правилах поведения на воде;</w:t>
      </w:r>
    </w:p>
    <w:p w:rsidR="00EA7463" w:rsidRPr="00EA7463" w:rsidRDefault="00A30508" w:rsidP="00A30508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EA7463" w:rsidRPr="00EA7463">
        <w:rPr>
          <w:rFonts w:ascii="Times New Roman" w:hAnsi="Times New Roman"/>
        </w:rPr>
        <w:tab/>
        <w:t>о необходимости соблюдения мер предосторожности во время грозы;</w:t>
      </w:r>
    </w:p>
    <w:p w:rsidR="00EA7463" w:rsidRPr="00EA7463" w:rsidRDefault="00A30508" w:rsidP="00A30508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EA7463" w:rsidRPr="00EA7463">
        <w:rPr>
          <w:rFonts w:ascii="Times New Roman" w:hAnsi="Times New Roman"/>
        </w:rPr>
        <w:tab/>
        <w:t>о профилактике природно-очаговых инфекций.</w:t>
      </w:r>
    </w:p>
    <w:p w:rsidR="00EA7463" w:rsidRPr="00EA7463" w:rsidRDefault="00EA7463" w:rsidP="00A30508">
      <w:pPr>
        <w:ind w:left="709" w:hanging="539"/>
        <w:jc w:val="both"/>
        <w:rPr>
          <w:rFonts w:ascii="Times New Roman" w:hAnsi="Times New Roman"/>
        </w:rPr>
      </w:pPr>
      <w:r w:rsidRPr="00EA7463">
        <w:rPr>
          <w:rFonts w:ascii="Times New Roman" w:hAnsi="Times New Roman"/>
        </w:rPr>
        <w:t>2.</w:t>
      </w:r>
      <w:r w:rsidRPr="00EA7463">
        <w:rPr>
          <w:rFonts w:ascii="Times New Roman" w:hAnsi="Times New Roman"/>
        </w:rPr>
        <w:tab/>
        <w:t>Поддерживать в готовности пожарно-спасательные формирования, аварийные бригады, коммунальные и дорожные службы к немедленному реагированию в случае возникновения аварийных и кризисных ситуаций.</w:t>
      </w:r>
    </w:p>
    <w:p w:rsidR="00EA7463" w:rsidRPr="00EA7463" w:rsidRDefault="00EA7463" w:rsidP="00A30508">
      <w:pPr>
        <w:ind w:left="709" w:hanging="539"/>
        <w:jc w:val="both"/>
        <w:rPr>
          <w:rFonts w:ascii="Times New Roman" w:hAnsi="Times New Roman"/>
        </w:rPr>
      </w:pPr>
      <w:r w:rsidRPr="00EA7463">
        <w:rPr>
          <w:rFonts w:ascii="Times New Roman" w:hAnsi="Times New Roman"/>
        </w:rPr>
        <w:t>3.</w:t>
      </w:r>
      <w:r w:rsidRPr="00EA7463">
        <w:rPr>
          <w:rFonts w:ascii="Times New Roman" w:hAnsi="Times New Roman"/>
        </w:rPr>
        <w:tab/>
        <w:t xml:space="preserve">Совместно с территориальными органами исполнительной власти и подразделениями ОГИБДД УВД реализовать меры по предупреждению возникновения аварийных и чрезвычайных ситуаций на автомобильных трассах. </w:t>
      </w:r>
    </w:p>
    <w:p w:rsidR="00EA7463" w:rsidRPr="00EA7463" w:rsidRDefault="00EA7463" w:rsidP="00A30508">
      <w:pPr>
        <w:ind w:left="709" w:hanging="539"/>
        <w:jc w:val="both"/>
        <w:rPr>
          <w:rFonts w:ascii="Times New Roman" w:hAnsi="Times New Roman"/>
        </w:rPr>
      </w:pPr>
      <w:r w:rsidRPr="00EA7463">
        <w:rPr>
          <w:rFonts w:ascii="Times New Roman" w:hAnsi="Times New Roman"/>
        </w:rPr>
        <w:t>4.</w:t>
      </w:r>
      <w:r w:rsidRPr="00EA7463">
        <w:rPr>
          <w:rFonts w:ascii="Times New Roman" w:hAnsi="Times New Roman"/>
        </w:rPr>
        <w:tab/>
        <w:t>Своевременное обслуживание и ремонт объектов электроснабжения, жилищно-коммунального хозяйства, соблюдение техники безопасности и противопожарных мер на территориях расположения объектов.</w:t>
      </w:r>
    </w:p>
    <w:p w:rsidR="00EA7463" w:rsidRPr="00EA7463" w:rsidRDefault="00EA7463" w:rsidP="00A30508">
      <w:pPr>
        <w:ind w:left="709" w:hanging="539"/>
        <w:jc w:val="both"/>
        <w:rPr>
          <w:rFonts w:ascii="Times New Roman" w:hAnsi="Times New Roman"/>
        </w:rPr>
      </w:pPr>
      <w:r w:rsidRPr="00EA7463">
        <w:rPr>
          <w:rFonts w:ascii="Times New Roman" w:hAnsi="Times New Roman"/>
        </w:rPr>
        <w:t>5.</w:t>
      </w:r>
      <w:r w:rsidRPr="00EA7463">
        <w:rPr>
          <w:rFonts w:ascii="Times New Roman" w:hAnsi="Times New Roman"/>
        </w:rPr>
        <w:tab/>
        <w:t xml:space="preserve">Проводить проверки противопожарного состояния административных зданий, учебных учреждений, состояние печей частного сектора, производственных объектов. Проводить комплекс мероприятий по повышению пожарной безопасности на </w:t>
      </w:r>
      <w:r w:rsidRPr="00EA7463">
        <w:rPr>
          <w:rFonts w:ascii="Times New Roman" w:hAnsi="Times New Roman"/>
        </w:rPr>
        <w:lastRenderedPageBreak/>
        <w:t xml:space="preserve">объектах с массовым пребыванием людей, обратить особое внимание на общеобразовательные школы и дошкольные учреждения. </w:t>
      </w:r>
    </w:p>
    <w:p w:rsidR="00EA7463" w:rsidRPr="00EA7463" w:rsidRDefault="00EA7463" w:rsidP="00A30508">
      <w:pPr>
        <w:ind w:left="709" w:hanging="539"/>
        <w:jc w:val="both"/>
        <w:rPr>
          <w:rFonts w:ascii="Times New Roman" w:hAnsi="Times New Roman"/>
        </w:rPr>
      </w:pPr>
      <w:r w:rsidRPr="00EA7463">
        <w:rPr>
          <w:rFonts w:ascii="Times New Roman" w:hAnsi="Times New Roman"/>
        </w:rPr>
        <w:t>6.</w:t>
      </w:r>
      <w:r w:rsidRPr="00EA7463">
        <w:rPr>
          <w:rFonts w:ascii="Times New Roman" w:hAnsi="Times New Roman"/>
        </w:rPr>
        <w:tab/>
        <w:t>Проводить работу по выявлению нарушений в санитарно-техническом и санитарно-гигиеническом состоянии пищевых объектов и продуктовых рынках, водопроводных, канализационных сооружений и сетей.</w:t>
      </w:r>
    </w:p>
    <w:p w:rsidR="00EA7463" w:rsidRPr="00EA7463" w:rsidRDefault="00EA7463" w:rsidP="00A30508">
      <w:pPr>
        <w:ind w:left="709" w:hanging="539"/>
        <w:jc w:val="both"/>
        <w:rPr>
          <w:rFonts w:ascii="Times New Roman" w:hAnsi="Times New Roman"/>
        </w:rPr>
      </w:pPr>
      <w:r w:rsidRPr="00EA7463">
        <w:rPr>
          <w:rFonts w:ascii="Times New Roman" w:hAnsi="Times New Roman"/>
        </w:rPr>
        <w:t>7.</w:t>
      </w:r>
      <w:r w:rsidRPr="00EA7463">
        <w:rPr>
          <w:rFonts w:ascii="Times New Roman" w:hAnsi="Times New Roman"/>
        </w:rPr>
        <w:tab/>
        <w:t>Проводить профилактические мероприятия, направленные на снижение заболеваемости среди животных.</w:t>
      </w:r>
    </w:p>
    <w:p w:rsidR="00EA7463" w:rsidRPr="00EA7463" w:rsidRDefault="00EA7463" w:rsidP="00EA7463">
      <w:pPr>
        <w:ind w:firstLine="709"/>
        <w:jc w:val="both"/>
        <w:rPr>
          <w:rFonts w:ascii="Times New Roman" w:hAnsi="Times New Roman"/>
        </w:rPr>
      </w:pPr>
      <w:r w:rsidRPr="00EA7463">
        <w:rPr>
          <w:rFonts w:ascii="Times New Roman" w:hAnsi="Times New Roman"/>
        </w:rPr>
        <w:t>Последовательное осуществление мероприятий по предупреждению и снижению последствий чрезвычайных ситуаций, позволяет надеяться на благоприятный исход при возникновении чрезвычайных ситуаций природного и техногенного характера.</w:t>
      </w:r>
    </w:p>
    <w:p w:rsidR="00EA7463" w:rsidRPr="00EA7463" w:rsidRDefault="00EA7463" w:rsidP="00EA7463">
      <w:pPr>
        <w:ind w:firstLine="709"/>
        <w:jc w:val="both"/>
        <w:rPr>
          <w:rFonts w:ascii="Times New Roman" w:hAnsi="Times New Roman"/>
        </w:rPr>
      </w:pPr>
      <w:r w:rsidRPr="00EA7463">
        <w:rPr>
          <w:rFonts w:ascii="Times New Roman" w:hAnsi="Times New Roman"/>
        </w:rPr>
        <w:t>При необходимости инженерной защиты от подтопления следует предусматривать комплекс мероприятий, обеспечивающих предотвращение подтопления территорий и отдельных объектов в зависимости от требований строительства, функционального использования и особенностей эксплуатации, охраны окружающей среды и/или устранения отрицательных воздействий подтопления.</w:t>
      </w:r>
    </w:p>
    <w:p w:rsidR="00EA7463" w:rsidRPr="00EA7463" w:rsidRDefault="00EA7463" w:rsidP="00EA7463">
      <w:pPr>
        <w:ind w:firstLine="709"/>
        <w:jc w:val="both"/>
        <w:rPr>
          <w:rFonts w:ascii="Times New Roman" w:hAnsi="Times New Roman"/>
        </w:rPr>
      </w:pPr>
      <w:r w:rsidRPr="00EA7463">
        <w:rPr>
          <w:rFonts w:ascii="Times New Roman" w:hAnsi="Times New Roman"/>
        </w:rPr>
        <w:t xml:space="preserve">В качестве вспомогательных средств инженерной защиты надлежит использовать естественные свойства природных систем и их компонентов, усиливающие эффективность основных средств инженерной защиты. </w:t>
      </w:r>
      <w:proofErr w:type="gramStart"/>
      <w:r w:rsidRPr="00EA7463">
        <w:rPr>
          <w:rFonts w:ascii="Times New Roman" w:hAnsi="Times New Roman"/>
        </w:rPr>
        <w:t>К</w:t>
      </w:r>
      <w:proofErr w:type="gramEnd"/>
      <w:r w:rsidRPr="00EA7463">
        <w:rPr>
          <w:rFonts w:ascii="Times New Roman" w:hAnsi="Times New Roman"/>
        </w:rPr>
        <w:t xml:space="preserve"> </w:t>
      </w:r>
      <w:proofErr w:type="gramStart"/>
      <w:r w:rsidRPr="00EA7463">
        <w:rPr>
          <w:rFonts w:ascii="Times New Roman" w:hAnsi="Times New Roman"/>
        </w:rPr>
        <w:t>последним</w:t>
      </w:r>
      <w:proofErr w:type="gramEnd"/>
      <w:r w:rsidRPr="00EA7463">
        <w:rPr>
          <w:rFonts w:ascii="Times New Roman" w:hAnsi="Times New Roman"/>
        </w:rPr>
        <w:t xml:space="preserve"> следует отнести повышение водоотводящей и дренирующей роли гидрографической сети путем расчистки русел и стариц, </w:t>
      </w:r>
      <w:proofErr w:type="spellStart"/>
      <w:r w:rsidRPr="00EA7463">
        <w:rPr>
          <w:rFonts w:ascii="Times New Roman" w:hAnsi="Times New Roman"/>
        </w:rPr>
        <w:t>фитомелиорацию</w:t>
      </w:r>
      <w:proofErr w:type="spellEnd"/>
      <w:r w:rsidRPr="00EA7463">
        <w:rPr>
          <w:rFonts w:ascii="Times New Roman" w:hAnsi="Times New Roman"/>
        </w:rPr>
        <w:t xml:space="preserve">, </w:t>
      </w:r>
      <w:proofErr w:type="spellStart"/>
      <w:r w:rsidRPr="00EA7463">
        <w:rPr>
          <w:rFonts w:ascii="Times New Roman" w:hAnsi="Times New Roman"/>
        </w:rPr>
        <w:t>агролесотехнические</w:t>
      </w:r>
      <w:proofErr w:type="spellEnd"/>
      <w:r w:rsidRPr="00EA7463">
        <w:rPr>
          <w:rFonts w:ascii="Times New Roman" w:hAnsi="Times New Roman"/>
        </w:rPr>
        <w:t xml:space="preserve"> мероприятия.</w:t>
      </w:r>
    </w:p>
    <w:p w:rsidR="00EA7463" w:rsidRPr="00EA7463" w:rsidRDefault="00EA7463" w:rsidP="00EA7463">
      <w:pPr>
        <w:ind w:firstLine="709"/>
        <w:jc w:val="both"/>
        <w:rPr>
          <w:rFonts w:ascii="Times New Roman" w:hAnsi="Times New Roman"/>
        </w:rPr>
      </w:pPr>
      <w:r w:rsidRPr="00EA7463">
        <w:rPr>
          <w:rFonts w:ascii="Times New Roman" w:hAnsi="Times New Roman"/>
        </w:rPr>
        <w:t>Указанные мероприятия должны обеспечивать в соответствии со СНиП 2.06.15-85 «Инженерная защита территорий от затопления и подтопления».</w:t>
      </w:r>
    </w:p>
    <w:p w:rsidR="00EA7463" w:rsidRPr="00EA7463" w:rsidRDefault="00EA7463" w:rsidP="00EA7463">
      <w:pPr>
        <w:ind w:firstLine="709"/>
        <w:jc w:val="both"/>
        <w:rPr>
          <w:rFonts w:ascii="Times New Roman" w:hAnsi="Times New Roman"/>
        </w:rPr>
      </w:pPr>
    </w:p>
    <w:p w:rsidR="00EA7463" w:rsidRPr="00D7352D" w:rsidRDefault="00EA7463" w:rsidP="00D7352D">
      <w:pPr>
        <w:pStyle w:val="2"/>
        <w:numPr>
          <w:ilvl w:val="1"/>
          <w:numId w:val="3"/>
        </w:numPr>
        <w:spacing w:before="0" w:after="0"/>
        <w:ind w:left="709" w:hanging="539"/>
        <w:rPr>
          <w:rFonts w:ascii="Times New Roman" w:hAnsi="Times New Roman"/>
          <w:i w:val="0"/>
          <w:color w:val="002060"/>
        </w:rPr>
      </w:pPr>
      <w:bookmarkStart w:id="25" w:name="_Toc523525843"/>
      <w:r w:rsidRPr="00D7352D">
        <w:rPr>
          <w:rFonts w:ascii="Times New Roman" w:hAnsi="Times New Roman"/>
          <w:i w:val="0"/>
          <w:color w:val="002060"/>
        </w:rPr>
        <w:t>Требования пожарной безопасности.</w:t>
      </w:r>
      <w:bookmarkEnd w:id="25"/>
    </w:p>
    <w:p w:rsidR="00EA7463" w:rsidRPr="00EA7463" w:rsidRDefault="00EA7463" w:rsidP="00EA7463">
      <w:pPr>
        <w:ind w:firstLine="709"/>
        <w:jc w:val="both"/>
        <w:rPr>
          <w:rFonts w:ascii="Times New Roman" w:hAnsi="Times New Roman"/>
        </w:rPr>
      </w:pPr>
    </w:p>
    <w:p w:rsidR="00EA7463" w:rsidRPr="00EA7463" w:rsidRDefault="00EA7463" w:rsidP="00EA7463">
      <w:pPr>
        <w:ind w:firstLine="709"/>
        <w:jc w:val="both"/>
        <w:rPr>
          <w:rFonts w:ascii="Times New Roman" w:hAnsi="Times New Roman"/>
        </w:rPr>
      </w:pPr>
      <w:r w:rsidRPr="00EA7463">
        <w:rPr>
          <w:rFonts w:ascii="Times New Roman" w:hAnsi="Times New Roman"/>
        </w:rPr>
        <w:t>Требования пожарной безопасности регламентируются техническим регламентом о требованиях пожарной безопасности от 22.07.2008 г. № 123 ФЗ и сводами правил к техническому регламенту. С учетом требований технического регламента разрабатываются проекты планировок населенных пунктов или их частей, проекты отдельных зданий, сооружений, промпредприятий и т.д.</w:t>
      </w:r>
    </w:p>
    <w:p w:rsidR="00356E33" w:rsidRDefault="00356E33" w:rsidP="00356E3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хранения пожарного запаса воды, проектом предусмотрено размещение двух подземных пожарных резервуаров объемом 30 м</w:t>
      </w:r>
      <w:r w:rsidRPr="00356E33">
        <w:rPr>
          <w:rFonts w:ascii="Times New Roman" w:hAnsi="Times New Roman"/>
          <w:vertAlign w:val="superscript"/>
        </w:rPr>
        <w:t>3</w:t>
      </w:r>
      <w:r w:rsidRPr="00297C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каждый.</w:t>
      </w:r>
    </w:p>
    <w:p w:rsidR="00FC4BB6" w:rsidRDefault="00FC4BB6">
      <w:pPr>
        <w:rPr>
          <w:rFonts w:ascii="Times New Roman" w:hAnsi="Times New Roman"/>
        </w:rPr>
      </w:pPr>
    </w:p>
    <w:sectPr w:rsidR="00FC4BB6" w:rsidSect="0026490D">
      <w:pgSz w:w="11906" w:h="16838"/>
      <w:pgMar w:top="567" w:right="851" w:bottom="567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A46" w:rsidRDefault="004A1A46" w:rsidP="002436ED">
      <w:r>
        <w:separator/>
      </w:r>
    </w:p>
  </w:endnote>
  <w:endnote w:type="continuationSeparator" w:id="0">
    <w:p w:rsidR="004A1A46" w:rsidRDefault="004A1A46" w:rsidP="0024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A46" w:rsidRDefault="004A1A46" w:rsidP="002436ED">
      <w:r>
        <w:separator/>
      </w:r>
    </w:p>
  </w:footnote>
  <w:footnote w:type="continuationSeparator" w:id="0">
    <w:p w:rsidR="004A1A46" w:rsidRDefault="004A1A46" w:rsidP="00243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02306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436ED" w:rsidRDefault="002436ED">
        <w:pPr>
          <w:pStyle w:val="af4"/>
          <w:jc w:val="right"/>
          <w:rPr>
            <w:rFonts w:ascii="Times New Roman" w:hAnsi="Times New Roman"/>
            <w:sz w:val="20"/>
            <w:szCs w:val="20"/>
          </w:rPr>
        </w:pPr>
        <w:r w:rsidRPr="002436ED">
          <w:rPr>
            <w:rFonts w:ascii="Times New Roman" w:hAnsi="Times New Roman"/>
            <w:sz w:val="20"/>
            <w:szCs w:val="20"/>
          </w:rPr>
          <w:fldChar w:fldCharType="begin"/>
        </w:r>
        <w:r w:rsidRPr="002436E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436ED">
          <w:rPr>
            <w:rFonts w:ascii="Times New Roman" w:hAnsi="Times New Roman"/>
            <w:sz w:val="20"/>
            <w:szCs w:val="20"/>
          </w:rPr>
          <w:fldChar w:fldCharType="separate"/>
        </w:r>
        <w:r w:rsidR="00825AE1">
          <w:rPr>
            <w:rFonts w:ascii="Times New Roman" w:hAnsi="Times New Roman"/>
            <w:noProof/>
            <w:sz w:val="20"/>
            <w:szCs w:val="20"/>
          </w:rPr>
          <w:t>11</w:t>
        </w:r>
        <w:r w:rsidRPr="002436ED">
          <w:rPr>
            <w:rFonts w:ascii="Times New Roman" w:hAnsi="Times New Roman"/>
            <w:sz w:val="20"/>
            <w:szCs w:val="20"/>
          </w:rPr>
          <w:fldChar w:fldCharType="end"/>
        </w:r>
      </w:p>
      <w:p w:rsidR="002436ED" w:rsidRPr="002436ED" w:rsidRDefault="004A1A46" w:rsidP="0026490D">
        <w:pPr>
          <w:pStyle w:val="af4"/>
          <w:jc w:val="right"/>
          <w:rPr>
            <w:rFonts w:ascii="Times New Roman" w:hAnsi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325"/>
    <w:multiLevelType w:val="hybridMultilevel"/>
    <w:tmpl w:val="97C6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A0A6A"/>
    <w:multiLevelType w:val="multilevel"/>
    <w:tmpl w:val="67E66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/>
        <w:i w:val="0"/>
        <w:color w:val="00206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FBB0C53"/>
    <w:multiLevelType w:val="hybridMultilevel"/>
    <w:tmpl w:val="4358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00F23"/>
    <w:multiLevelType w:val="hybridMultilevel"/>
    <w:tmpl w:val="1A8C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43"/>
    <w:rsid w:val="00011739"/>
    <w:rsid w:val="000439F2"/>
    <w:rsid w:val="00054C26"/>
    <w:rsid w:val="00054C30"/>
    <w:rsid w:val="000646E9"/>
    <w:rsid w:val="00084E45"/>
    <w:rsid w:val="00086682"/>
    <w:rsid w:val="00092061"/>
    <w:rsid w:val="000A404A"/>
    <w:rsid w:val="000D09F2"/>
    <w:rsid w:val="000E357C"/>
    <w:rsid w:val="0010616C"/>
    <w:rsid w:val="0010627F"/>
    <w:rsid w:val="001265CB"/>
    <w:rsid w:val="0013119F"/>
    <w:rsid w:val="00147ACE"/>
    <w:rsid w:val="00161992"/>
    <w:rsid w:val="00163262"/>
    <w:rsid w:val="0018317D"/>
    <w:rsid w:val="00194137"/>
    <w:rsid w:val="001D4880"/>
    <w:rsid w:val="001F4A88"/>
    <w:rsid w:val="001F6D7B"/>
    <w:rsid w:val="002436ED"/>
    <w:rsid w:val="00254715"/>
    <w:rsid w:val="0026490D"/>
    <w:rsid w:val="00275965"/>
    <w:rsid w:val="00297C63"/>
    <w:rsid w:val="002D752B"/>
    <w:rsid w:val="002F7FC1"/>
    <w:rsid w:val="00302D3B"/>
    <w:rsid w:val="00305AE6"/>
    <w:rsid w:val="00325D75"/>
    <w:rsid w:val="00356E33"/>
    <w:rsid w:val="00366A50"/>
    <w:rsid w:val="00392C3A"/>
    <w:rsid w:val="003B1F34"/>
    <w:rsid w:val="003B6975"/>
    <w:rsid w:val="003C6DC8"/>
    <w:rsid w:val="003C799A"/>
    <w:rsid w:val="003D7FC4"/>
    <w:rsid w:val="003E62C4"/>
    <w:rsid w:val="003F5DA5"/>
    <w:rsid w:val="003F729C"/>
    <w:rsid w:val="003F747B"/>
    <w:rsid w:val="00422D61"/>
    <w:rsid w:val="00427C2A"/>
    <w:rsid w:val="004307DB"/>
    <w:rsid w:val="00431D52"/>
    <w:rsid w:val="00434E2E"/>
    <w:rsid w:val="00446F80"/>
    <w:rsid w:val="00472536"/>
    <w:rsid w:val="00490282"/>
    <w:rsid w:val="004913CE"/>
    <w:rsid w:val="00491670"/>
    <w:rsid w:val="004A1A46"/>
    <w:rsid w:val="004D004F"/>
    <w:rsid w:val="00572F39"/>
    <w:rsid w:val="00577E56"/>
    <w:rsid w:val="0058507D"/>
    <w:rsid w:val="0059591E"/>
    <w:rsid w:val="00595B52"/>
    <w:rsid w:val="005B06B9"/>
    <w:rsid w:val="005B1290"/>
    <w:rsid w:val="005C1ACA"/>
    <w:rsid w:val="005F497F"/>
    <w:rsid w:val="005F5C75"/>
    <w:rsid w:val="0060184E"/>
    <w:rsid w:val="00621AF3"/>
    <w:rsid w:val="00631986"/>
    <w:rsid w:val="00635EE9"/>
    <w:rsid w:val="00647E14"/>
    <w:rsid w:val="00650922"/>
    <w:rsid w:val="00684742"/>
    <w:rsid w:val="00686592"/>
    <w:rsid w:val="006B3520"/>
    <w:rsid w:val="006B3620"/>
    <w:rsid w:val="006B5B25"/>
    <w:rsid w:val="006C4510"/>
    <w:rsid w:val="006C68D2"/>
    <w:rsid w:val="00705370"/>
    <w:rsid w:val="00724D1D"/>
    <w:rsid w:val="007431DD"/>
    <w:rsid w:val="00744B36"/>
    <w:rsid w:val="007D2026"/>
    <w:rsid w:val="007E2CC0"/>
    <w:rsid w:val="0081171D"/>
    <w:rsid w:val="00825AE1"/>
    <w:rsid w:val="0083759B"/>
    <w:rsid w:val="00881A7F"/>
    <w:rsid w:val="00885043"/>
    <w:rsid w:val="008A6CA8"/>
    <w:rsid w:val="008C2BFE"/>
    <w:rsid w:val="008C2EC2"/>
    <w:rsid w:val="008C7DAE"/>
    <w:rsid w:val="008D101C"/>
    <w:rsid w:val="008D1BDA"/>
    <w:rsid w:val="008E5441"/>
    <w:rsid w:val="008F2F3D"/>
    <w:rsid w:val="00961ACE"/>
    <w:rsid w:val="009633E0"/>
    <w:rsid w:val="0097452B"/>
    <w:rsid w:val="00983D62"/>
    <w:rsid w:val="00A045CA"/>
    <w:rsid w:val="00A05F50"/>
    <w:rsid w:val="00A13999"/>
    <w:rsid w:val="00A14D5A"/>
    <w:rsid w:val="00A162F7"/>
    <w:rsid w:val="00A30508"/>
    <w:rsid w:val="00A33FBA"/>
    <w:rsid w:val="00A73209"/>
    <w:rsid w:val="00A84F89"/>
    <w:rsid w:val="00A87D6E"/>
    <w:rsid w:val="00AD51C1"/>
    <w:rsid w:val="00AF5E17"/>
    <w:rsid w:val="00B136F8"/>
    <w:rsid w:val="00B17912"/>
    <w:rsid w:val="00B379E3"/>
    <w:rsid w:val="00B472F0"/>
    <w:rsid w:val="00B727D9"/>
    <w:rsid w:val="00B93B84"/>
    <w:rsid w:val="00B9709A"/>
    <w:rsid w:val="00BB369A"/>
    <w:rsid w:val="00BB399D"/>
    <w:rsid w:val="00BE4A4C"/>
    <w:rsid w:val="00BE7180"/>
    <w:rsid w:val="00BE7AED"/>
    <w:rsid w:val="00BF7349"/>
    <w:rsid w:val="00C03B29"/>
    <w:rsid w:val="00C14ED0"/>
    <w:rsid w:val="00C30201"/>
    <w:rsid w:val="00C440E6"/>
    <w:rsid w:val="00C62CDF"/>
    <w:rsid w:val="00C63F81"/>
    <w:rsid w:val="00C926A5"/>
    <w:rsid w:val="00C93B20"/>
    <w:rsid w:val="00CA2E58"/>
    <w:rsid w:val="00CB39C1"/>
    <w:rsid w:val="00CB41F1"/>
    <w:rsid w:val="00CD413B"/>
    <w:rsid w:val="00CF3CD4"/>
    <w:rsid w:val="00D31F60"/>
    <w:rsid w:val="00D577BB"/>
    <w:rsid w:val="00D612AD"/>
    <w:rsid w:val="00D64C3B"/>
    <w:rsid w:val="00D731BC"/>
    <w:rsid w:val="00D7352D"/>
    <w:rsid w:val="00DE2BB3"/>
    <w:rsid w:val="00E00676"/>
    <w:rsid w:val="00E055BD"/>
    <w:rsid w:val="00E05817"/>
    <w:rsid w:val="00E13E36"/>
    <w:rsid w:val="00E151F8"/>
    <w:rsid w:val="00E21192"/>
    <w:rsid w:val="00E32836"/>
    <w:rsid w:val="00E57211"/>
    <w:rsid w:val="00E61F6E"/>
    <w:rsid w:val="00E65CF2"/>
    <w:rsid w:val="00E72C9C"/>
    <w:rsid w:val="00E8563C"/>
    <w:rsid w:val="00E9385D"/>
    <w:rsid w:val="00E95DF4"/>
    <w:rsid w:val="00EA7463"/>
    <w:rsid w:val="00EF35BA"/>
    <w:rsid w:val="00F02A43"/>
    <w:rsid w:val="00F0649D"/>
    <w:rsid w:val="00F12F96"/>
    <w:rsid w:val="00F22CE9"/>
    <w:rsid w:val="00F24B1A"/>
    <w:rsid w:val="00F359B0"/>
    <w:rsid w:val="00F36B20"/>
    <w:rsid w:val="00F533A1"/>
    <w:rsid w:val="00F53904"/>
    <w:rsid w:val="00F96798"/>
    <w:rsid w:val="00F9705C"/>
    <w:rsid w:val="00FC2E63"/>
    <w:rsid w:val="00FC4BB6"/>
    <w:rsid w:val="00FD02DD"/>
    <w:rsid w:val="00FD5B3F"/>
    <w:rsid w:val="00F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202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20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0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0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0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0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0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0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0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02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20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D20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D202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202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D202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D202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D202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D202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D20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D20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D20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D202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D2026"/>
    <w:rPr>
      <w:b/>
      <w:bCs/>
    </w:rPr>
  </w:style>
  <w:style w:type="character" w:styleId="a8">
    <w:name w:val="Emphasis"/>
    <w:basedOn w:val="a0"/>
    <w:uiPriority w:val="20"/>
    <w:qFormat/>
    <w:rsid w:val="007D202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D2026"/>
    <w:rPr>
      <w:szCs w:val="32"/>
    </w:rPr>
  </w:style>
  <w:style w:type="paragraph" w:styleId="aa">
    <w:name w:val="List Paragraph"/>
    <w:basedOn w:val="a"/>
    <w:uiPriority w:val="34"/>
    <w:qFormat/>
    <w:rsid w:val="007D20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2026"/>
    <w:rPr>
      <w:i/>
    </w:rPr>
  </w:style>
  <w:style w:type="character" w:customStyle="1" w:styleId="22">
    <w:name w:val="Цитата 2 Знак"/>
    <w:basedOn w:val="a0"/>
    <w:link w:val="21"/>
    <w:uiPriority w:val="29"/>
    <w:rsid w:val="007D202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D202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D2026"/>
    <w:rPr>
      <w:b/>
      <w:i/>
      <w:sz w:val="24"/>
    </w:rPr>
  </w:style>
  <w:style w:type="character" w:styleId="ad">
    <w:name w:val="Subtle Emphasis"/>
    <w:uiPriority w:val="19"/>
    <w:qFormat/>
    <w:rsid w:val="007D202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D202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D202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D202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D202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7D2026"/>
    <w:pPr>
      <w:outlineLvl w:val="9"/>
    </w:pPr>
  </w:style>
  <w:style w:type="table" w:styleId="af3">
    <w:name w:val="Table Grid"/>
    <w:basedOn w:val="a1"/>
    <w:uiPriority w:val="59"/>
    <w:rsid w:val="00601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2436E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436ED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2436E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436ED"/>
    <w:rPr>
      <w:sz w:val="24"/>
      <w:szCs w:val="24"/>
    </w:rPr>
  </w:style>
  <w:style w:type="character" w:customStyle="1" w:styleId="fontstyle01">
    <w:name w:val="fontstyle01"/>
    <w:basedOn w:val="a0"/>
    <w:rsid w:val="0097452B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967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36B20"/>
    <w:pPr>
      <w:tabs>
        <w:tab w:val="right" w:leader="dot" w:pos="9627"/>
      </w:tabs>
    </w:pPr>
  </w:style>
  <w:style w:type="paragraph" w:styleId="23">
    <w:name w:val="toc 2"/>
    <w:basedOn w:val="a"/>
    <w:next w:val="a"/>
    <w:autoRedefine/>
    <w:uiPriority w:val="39"/>
    <w:unhideWhenUsed/>
    <w:rsid w:val="00427C2A"/>
    <w:pPr>
      <w:spacing w:after="100"/>
      <w:ind w:left="240"/>
    </w:pPr>
  </w:style>
  <w:style w:type="character" w:styleId="af8">
    <w:name w:val="Hyperlink"/>
    <w:basedOn w:val="a0"/>
    <w:uiPriority w:val="99"/>
    <w:unhideWhenUsed/>
    <w:rsid w:val="00427C2A"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427C2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27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202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20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0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0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0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0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0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0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0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02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20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D20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D202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202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D202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D202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D202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D202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D20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D20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D20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D202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D2026"/>
    <w:rPr>
      <w:b/>
      <w:bCs/>
    </w:rPr>
  </w:style>
  <w:style w:type="character" w:styleId="a8">
    <w:name w:val="Emphasis"/>
    <w:basedOn w:val="a0"/>
    <w:uiPriority w:val="20"/>
    <w:qFormat/>
    <w:rsid w:val="007D202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D2026"/>
    <w:rPr>
      <w:szCs w:val="32"/>
    </w:rPr>
  </w:style>
  <w:style w:type="paragraph" w:styleId="aa">
    <w:name w:val="List Paragraph"/>
    <w:basedOn w:val="a"/>
    <w:uiPriority w:val="34"/>
    <w:qFormat/>
    <w:rsid w:val="007D20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2026"/>
    <w:rPr>
      <w:i/>
    </w:rPr>
  </w:style>
  <w:style w:type="character" w:customStyle="1" w:styleId="22">
    <w:name w:val="Цитата 2 Знак"/>
    <w:basedOn w:val="a0"/>
    <w:link w:val="21"/>
    <w:uiPriority w:val="29"/>
    <w:rsid w:val="007D202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D202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D2026"/>
    <w:rPr>
      <w:b/>
      <w:i/>
      <w:sz w:val="24"/>
    </w:rPr>
  </w:style>
  <w:style w:type="character" w:styleId="ad">
    <w:name w:val="Subtle Emphasis"/>
    <w:uiPriority w:val="19"/>
    <w:qFormat/>
    <w:rsid w:val="007D202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D202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D202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D202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D202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7D2026"/>
    <w:pPr>
      <w:outlineLvl w:val="9"/>
    </w:pPr>
  </w:style>
  <w:style w:type="table" w:styleId="af3">
    <w:name w:val="Table Grid"/>
    <w:basedOn w:val="a1"/>
    <w:uiPriority w:val="59"/>
    <w:rsid w:val="00601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2436E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436ED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2436E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436ED"/>
    <w:rPr>
      <w:sz w:val="24"/>
      <w:szCs w:val="24"/>
    </w:rPr>
  </w:style>
  <w:style w:type="character" w:customStyle="1" w:styleId="fontstyle01">
    <w:name w:val="fontstyle01"/>
    <w:basedOn w:val="a0"/>
    <w:rsid w:val="0097452B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967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36B20"/>
    <w:pPr>
      <w:tabs>
        <w:tab w:val="right" w:leader="dot" w:pos="9627"/>
      </w:tabs>
    </w:pPr>
  </w:style>
  <w:style w:type="paragraph" w:styleId="23">
    <w:name w:val="toc 2"/>
    <w:basedOn w:val="a"/>
    <w:next w:val="a"/>
    <w:autoRedefine/>
    <w:uiPriority w:val="39"/>
    <w:unhideWhenUsed/>
    <w:rsid w:val="00427C2A"/>
    <w:pPr>
      <w:spacing w:after="100"/>
      <w:ind w:left="240"/>
    </w:pPr>
  </w:style>
  <w:style w:type="character" w:styleId="af8">
    <w:name w:val="Hyperlink"/>
    <w:basedOn w:val="a0"/>
    <w:uiPriority w:val="99"/>
    <w:unhideWhenUsed/>
    <w:rsid w:val="00427C2A"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427C2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27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757B2-A366-4E83-9725-257E2CA9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3179</Words>
  <Characters>18125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150</cp:revision>
  <cp:lastPrinted>2018-09-01T19:40:00Z</cp:lastPrinted>
  <dcterms:created xsi:type="dcterms:W3CDTF">2018-08-29T15:16:00Z</dcterms:created>
  <dcterms:modified xsi:type="dcterms:W3CDTF">2018-09-01T19:41:00Z</dcterms:modified>
</cp:coreProperties>
</file>