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0B8E" w:rsidRPr="00D80B8E" w:rsidTr="008D641A">
        <w:trPr>
          <w:trHeight w:val="524"/>
        </w:trPr>
        <w:tc>
          <w:tcPr>
            <w:tcW w:w="9460" w:type="dxa"/>
            <w:gridSpan w:val="5"/>
          </w:tcPr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0B8E" w:rsidRPr="00D80B8E" w:rsidRDefault="00D80B8E" w:rsidP="00D80B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0B8E" w:rsidRPr="00D80B8E" w:rsidRDefault="00D80B8E" w:rsidP="00D80B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59E8AB" wp14:editId="6C3FC63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0B8E" w:rsidRPr="00D80B8E" w:rsidTr="008D641A">
        <w:trPr>
          <w:trHeight w:val="524"/>
        </w:trPr>
        <w:tc>
          <w:tcPr>
            <w:tcW w:w="284" w:type="dxa"/>
            <w:vAlign w:val="bottom"/>
          </w:tcPr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736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28.10.2020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0B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7365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341" w:type="dxa"/>
            <w:vAlign w:val="bottom"/>
          </w:tcPr>
          <w:p w:rsidR="00D80B8E" w:rsidRPr="00D80B8E" w:rsidRDefault="00D80B8E" w:rsidP="00D80B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0B8E" w:rsidRPr="00D80B8E" w:rsidTr="008D641A">
        <w:trPr>
          <w:trHeight w:val="130"/>
        </w:trPr>
        <w:tc>
          <w:tcPr>
            <w:tcW w:w="9460" w:type="dxa"/>
            <w:gridSpan w:val="5"/>
          </w:tcPr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0B8E" w:rsidRPr="00D80B8E" w:rsidTr="008D641A">
        <w:tc>
          <w:tcPr>
            <w:tcW w:w="9460" w:type="dxa"/>
            <w:gridSpan w:val="5"/>
          </w:tcPr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0B8E" w:rsidRPr="00D80B8E" w:rsidTr="008D641A">
        <w:tc>
          <w:tcPr>
            <w:tcW w:w="9460" w:type="dxa"/>
            <w:gridSpan w:val="5"/>
          </w:tcPr>
          <w:p w:rsidR="00D80B8E" w:rsidRPr="00D80B8E" w:rsidRDefault="00D80B8E" w:rsidP="00D80B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документации по планировке территории (проектам межевания территории)</w:t>
            </w:r>
          </w:p>
        </w:tc>
      </w:tr>
      <w:tr w:rsidR="00D80B8E" w:rsidRPr="00D80B8E" w:rsidTr="008D641A">
        <w:tc>
          <w:tcPr>
            <w:tcW w:w="9460" w:type="dxa"/>
            <w:gridSpan w:val="5"/>
          </w:tcPr>
          <w:p w:rsidR="00D80B8E" w:rsidRPr="00D80B8E" w:rsidRDefault="00D80B8E" w:rsidP="00D80B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0B8E" w:rsidRPr="00D80B8E" w:rsidRDefault="00D80B8E" w:rsidP="00D80B8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80B8E" w:rsidRPr="00D80B8E" w:rsidRDefault="00D80B8E" w:rsidP="00D80B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которой не предусматривается осуществление деятельности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комплексному и устойчивому развитию территории, при условии установления границ территории общего</w:t>
      </w:r>
      <w:proofErr w:type="gram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пользования, выявления и учета мнения и интересов жителей городского округа Верхняя Пышма при обсуждении документации по планировке территории (проектов межевания территории), подготовленной на основании</w:t>
      </w:r>
      <w:r w:rsidRPr="00D80B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 </w:t>
      </w:r>
      <w:proofErr w:type="gram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от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</w:t>
      </w:r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</w:t>
      </w:r>
      <w:proofErr w:type="gramEnd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proofErr w:type="gramStart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новой </w:t>
      </w:r>
      <w:proofErr w:type="spellStart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(2019-nCoV),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Положения </w:t>
      </w:r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</w:t>
      </w:r>
      <w:proofErr w:type="gramEnd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D80B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Пышма», </w:t>
      </w:r>
    </w:p>
    <w:p w:rsidR="00D80B8E" w:rsidRPr="00D80B8E" w:rsidRDefault="00D80B8E" w:rsidP="00D80B8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lastRenderedPageBreak/>
        <w:t>ПОСТАНОВЛЯЮ:</w:t>
      </w:r>
    </w:p>
    <w:p w:rsidR="00D80B8E" w:rsidRPr="00D80B8E" w:rsidRDefault="00D80B8E" w:rsidP="00D80B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Назначить проведение общественных обсуждений с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15 ноября 2020 года по 29 ноября 2020 года:</w:t>
      </w:r>
    </w:p>
    <w:p w:rsidR="00D80B8E" w:rsidRPr="00D80B8E" w:rsidRDefault="00D80B8E" w:rsidP="00A2712A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проекту </w:t>
      </w: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межевания территории городского округа Верхняя Пышма применительно к территории села </w:t>
      </w:r>
      <w:proofErr w:type="spellStart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D80B8E" w:rsidRPr="00D80B8E" w:rsidRDefault="00D80B8E" w:rsidP="00A2712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проекту </w:t>
      </w: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межевания территории городского округа Верхняя Пышма применительно к территории поселка </w:t>
      </w:r>
      <w:proofErr w:type="spellStart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Вашты</w:t>
      </w:r>
      <w:proofErr w:type="spellEnd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D80B8E" w:rsidRPr="00D80B8E" w:rsidRDefault="00D80B8E" w:rsidP="00A2712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проекту межевания территории городского округа Верхняя Пышма применительно к территории поселка Ромашка в целях определения границ территории общего пользования;</w:t>
      </w:r>
    </w:p>
    <w:p w:rsidR="00D80B8E" w:rsidRPr="00D80B8E" w:rsidRDefault="00D80B8E" w:rsidP="00A2712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межевания территории городского округа Верхняя Пышма применительно к территории поселка </w:t>
      </w:r>
      <w:proofErr w:type="gramStart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Санаторный</w:t>
      </w:r>
      <w:proofErr w:type="gramEnd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D80B8E" w:rsidRPr="00D80B8E" w:rsidRDefault="00D80B8E" w:rsidP="00A2712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проекту межевания территории городского округа Верхняя Пышма применительно к территории поселка Зеленый Бор в целях определения границ территории общего пользования;</w:t>
      </w:r>
    </w:p>
    <w:p w:rsidR="00D80B8E" w:rsidRPr="00D80B8E" w:rsidRDefault="00D80B8E" w:rsidP="00A2712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межевания территории городского округа Верхняя Пышма применительно к территории поселка Красный </w:t>
      </w:r>
      <w:proofErr w:type="spellStart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пользования;</w:t>
      </w:r>
    </w:p>
    <w:p w:rsidR="00D80B8E" w:rsidRPr="00D80B8E" w:rsidRDefault="00D80B8E" w:rsidP="00A2712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проекту межевания территории городского округа Верхняя Пышма применительно к территории поселка Крутой в целях определения границ территории общего пользования.</w:t>
      </w:r>
    </w:p>
    <w:p w:rsidR="00D80B8E" w:rsidRPr="00D80B8E" w:rsidRDefault="00D80B8E" w:rsidP="00D80B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Определить срок экспозиции материалов документации по планировке территории (проектам межевания территории), подготовленной в целях определения границ территорий общего пользования, с 29 октября 2020 года по 29 ноября 2020 года.</w:t>
      </w:r>
    </w:p>
    <w:p w:rsidR="00D80B8E" w:rsidRPr="00D80B8E" w:rsidRDefault="00D80B8E" w:rsidP="00D80B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Установить места размещения экспозиции материалов документации по планировке территории (проектам межевания территории) в </w:t>
      </w: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здании </w:t>
      </w:r>
      <w:proofErr w:type="spellStart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Балтымской</w:t>
      </w:r>
      <w:proofErr w:type="spellEnd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сельской администрации по адресу: Свердловская область, город Верхняя Пышма, село </w:t>
      </w:r>
      <w:proofErr w:type="spellStart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улица Набережная, дом 4а,</w:t>
      </w:r>
      <w:r w:rsidRPr="00D80B8E">
        <w:rPr>
          <w:rFonts w:ascii="Liberation Serif" w:eastAsia="Times New Roman" w:hAnsi="Liberation Serif" w:cs="Times New Roman"/>
          <w:color w:val="555555"/>
          <w:sz w:val="28"/>
          <w:szCs w:val="28"/>
          <w:lang w:eastAsia="ru-RU"/>
        </w:rPr>
        <w:t xml:space="preserve"> </w:t>
      </w:r>
      <w:r w:rsidRPr="00D80B8E">
        <w:rPr>
          <w:rFonts w:ascii="Liberation Serif" w:eastAsia="Times New Roman" w:hAnsi="Liberation Serif" w:cs="Tahoma"/>
          <w:sz w:val="28"/>
          <w:szCs w:val="28"/>
          <w:lang w:eastAsia="ru-RU"/>
        </w:rPr>
        <w:t>в здании администрации городского округа Верхняя Пышма по адресу: Свердловская область, город Верхняя Пышма, улица Красноармейская, дом 13.</w:t>
      </w:r>
    </w:p>
    <w:p w:rsidR="00D80B8E" w:rsidRPr="00D80B8E" w:rsidRDefault="00D80B8E" w:rsidP="00D80B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Установить, что экспозиция материалов открыта к посещению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D80B8E" w:rsidRPr="00D80B8E" w:rsidRDefault="00D80B8E" w:rsidP="00D80B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15 ноября 2020 года по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29 ноября 2020 года:</w:t>
      </w:r>
    </w:p>
    <w:p w:rsidR="00D80B8E" w:rsidRPr="00D80B8E" w:rsidRDefault="00D80B8E" w:rsidP="00D80B8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uagvp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D80B8E" w:rsidRPr="00D80B8E" w:rsidRDefault="00D80B8E" w:rsidP="00D80B8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 письменной форме по адресу: 624091, Свердловская область, город Верхняя Пышма, улица Красноармейская, дом 13, кабинет 43;</w:t>
      </w:r>
    </w:p>
    <w:p w:rsidR="00D80B8E" w:rsidRPr="00D80B8E" w:rsidRDefault="00D80B8E" w:rsidP="00D80B8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адресам, указанным в пункте 3 настоящего постановления.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D80B8E" w:rsidRPr="00D80B8E" w:rsidRDefault="00D80B8E" w:rsidP="00D80B8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D80B8E" w:rsidRPr="00D80B8E" w:rsidRDefault="00D80B8E" w:rsidP="00D80B8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требуется представление документов, указанных в пункте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6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D80B8E" w:rsidRPr="00D80B8E" w:rsidRDefault="00D80B8E" w:rsidP="00D80B8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Проекты, подлежащие рассмотрению на общественных обсуждениях,  информационные материалы к ним разместить на официальном сайте городского округа Верхняя Пышма (movp.ru) в разделе «Градостроительство </w:t>
      </w:r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землепользование/Общественные обсуждения», </w:t>
      </w: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на официальном интернет-портале правовой информации городского округа </w:t>
      </w:r>
      <w:r w:rsidRPr="00D80B8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Pr="00D80B8E">
        <w:rPr>
          <w:rFonts w:ascii="Liberation Serif" w:eastAsia="Times New Roman" w:hAnsi="Liberation Serif" w:cs="Times New Roman"/>
          <w:color w:val="000000"/>
          <w:sz w:val="28"/>
          <w:szCs w:val="28"/>
          <w:bdr w:val="none" w:sz="0" w:space="0" w:color="auto" w:frame="1"/>
          <w:lang w:eastAsia="ru-RU"/>
        </w:rPr>
        <w:t>www.верхняяпышма-право</w:t>
      </w:r>
      <w:proofErr w:type="gramStart"/>
      <w:r w:rsidRPr="00D80B8E">
        <w:rPr>
          <w:rFonts w:ascii="Liberation Serif" w:eastAsia="Times New Roman" w:hAnsi="Liberation Serif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D80B8E">
        <w:rPr>
          <w:rFonts w:ascii="Liberation Serif" w:eastAsia="Times New Roman" w:hAnsi="Liberation Serif" w:cs="Times New Roman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Pr="00D80B8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),</w:t>
      </w:r>
      <w:r w:rsidRPr="00D80B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газете «Красное Знамя».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8. Создать комиссию, ответственную за проведение общественных обсуждений, в следующем составе: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Малофеев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А.П.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Горских</w:t>
      </w:r>
      <w:r w:rsidRPr="00D80B8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О.В. – председатель комитета по управлению имуществом администрации городского округа Верхняя Пышма;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D80B8E" w:rsidRPr="00D80B8E" w:rsidRDefault="00D80B8E" w:rsidP="00D80B8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spellStart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Рознатовский</w:t>
      </w:r>
      <w:proofErr w:type="spellEnd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К.В. – глава </w:t>
      </w:r>
      <w:proofErr w:type="spellStart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Балтымской</w:t>
      </w:r>
      <w:proofErr w:type="spellEnd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сельской</w:t>
      </w:r>
      <w:proofErr w:type="gramEnd"/>
      <w:r w:rsidRPr="00D80B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администрации городского округа Верхняя Пышма.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9. Опубликовать настоящее постановление в газете «Красное Знамя», </w:t>
      </w:r>
      <w:r w:rsidR="00A2712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80B8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D80B8E" w:rsidRPr="00D80B8E" w:rsidRDefault="00D80B8E" w:rsidP="00D80B8E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10. </w:t>
      </w:r>
      <w:proofErr w:type="gramStart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D80B8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за собой. </w:t>
      </w:r>
    </w:p>
    <w:p w:rsidR="00D80B8E" w:rsidRPr="00D80B8E" w:rsidRDefault="00D80B8E" w:rsidP="00D80B8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0B8E" w:rsidRPr="00D80B8E" w:rsidTr="008D641A">
        <w:tc>
          <w:tcPr>
            <w:tcW w:w="6237" w:type="dxa"/>
            <w:vAlign w:val="bottom"/>
          </w:tcPr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D80B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D80B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D80B8E" w:rsidRPr="00D80B8E" w:rsidRDefault="00D80B8E" w:rsidP="00D80B8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D80B8E" w:rsidRPr="00D80B8E" w:rsidRDefault="00D80B8E" w:rsidP="00D80B8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0B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D80B8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D80B8E" w:rsidRPr="00D80B8E" w:rsidRDefault="00D80B8E" w:rsidP="00D80B8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30EAC" w:rsidRPr="00D80B8E" w:rsidRDefault="00430EAC">
      <w:pPr>
        <w:rPr>
          <w:rFonts w:ascii="Liberation Serif" w:hAnsi="Liberation Serif"/>
        </w:rPr>
      </w:pPr>
    </w:p>
    <w:sectPr w:rsidR="00430EAC" w:rsidRPr="00D80B8E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B6" w:rsidRDefault="00837BB6">
      <w:pPr>
        <w:spacing w:after="0" w:line="240" w:lineRule="auto"/>
      </w:pPr>
      <w:r>
        <w:separator/>
      </w:r>
    </w:p>
  </w:endnote>
  <w:endnote w:type="continuationSeparator" w:id="0">
    <w:p w:rsidR="00837BB6" w:rsidRDefault="0083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0B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Вр-300730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0B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Вр-300730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B6" w:rsidRDefault="00837BB6">
      <w:pPr>
        <w:spacing w:after="0" w:line="240" w:lineRule="auto"/>
      </w:pPr>
      <w:r>
        <w:separator/>
      </w:r>
    </w:p>
  </w:footnote>
  <w:footnote w:type="continuationSeparator" w:id="0">
    <w:p w:rsidR="00837BB6" w:rsidRDefault="0083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35714317" w:edGrp="everyone"/>
  <w:p w:rsidR="00AF0248" w:rsidRDefault="00D80B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5BB">
      <w:rPr>
        <w:noProof/>
      </w:rPr>
      <w:t>4</w:t>
    </w:r>
    <w:r>
      <w:fldChar w:fldCharType="end"/>
    </w:r>
  </w:p>
  <w:permEnd w:id="1335714317"/>
  <w:p w:rsidR="00810AAA" w:rsidRPr="00810AAA" w:rsidRDefault="00837BB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37BB6" w:rsidP="00810AAA">
    <w:pPr>
      <w:pStyle w:val="a3"/>
      <w:jc w:val="center"/>
    </w:pPr>
    <w:permStart w:id="365297827" w:edGrp="everyone"/>
    <w:permEnd w:id="36529782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1D9"/>
    <w:multiLevelType w:val="hybridMultilevel"/>
    <w:tmpl w:val="FB9E74FC"/>
    <w:lvl w:ilvl="0" w:tplc="03CA9DD2">
      <w:start w:val="1"/>
      <w:numFmt w:val="decimal"/>
      <w:lvlText w:val="%1)"/>
      <w:lvlJc w:val="left"/>
      <w:pPr>
        <w:ind w:left="1309" w:hanging="6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BF"/>
    <w:rsid w:val="00016514"/>
    <w:rsid w:val="000E3ABF"/>
    <w:rsid w:val="00430EAC"/>
    <w:rsid w:val="007365BB"/>
    <w:rsid w:val="00837BB6"/>
    <w:rsid w:val="00A2712A"/>
    <w:rsid w:val="00D8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0B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0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0B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0B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0B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0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0B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0B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2020-10-30T04:20:00Z</dcterms:created>
  <dcterms:modified xsi:type="dcterms:W3CDTF">2020-10-30T05:36:00Z</dcterms:modified>
</cp:coreProperties>
</file>