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236A3" w:rsidRPr="00B236A3" w:rsidTr="00AE4181">
        <w:trPr>
          <w:trHeight w:val="524"/>
        </w:trPr>
        <w:tc>
          <w:tcPr>
            <w:tcW w:w="9460" w:type="dxa"/>
            <w:gridSpan w:val="5"/>
          </w:tcPr>
          <w:p w:rsidR="00B236A3" w:rsidRPr="00B236A3" w:rsidRDefault="00B236A3" w:rsidP="00B236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236A3" w:rsidRPr="00B236A3" w:rsidRDefault="00B236A3" w:rsidP="00B236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236A3" w:rsidRPr="00B236A3" w:rsidRDefault="00B236A3" w:rsidP="00B236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236A3" w:rsidRPr="00B236A3" w:rsidRDefault="00B236A3" w:rsidP="00B236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36A3" w:rsidRPr="00B236A3" w:rsidTr="00AE4181">
        <w:trPr>
          <w:trHeight w:val="524"/>
        </w:trPr>
        <w:tc>
          <w:tcPr>
            <w:tcW w:w="284" w:type="dxa"/>
            <w:vAlign w:val="bottom"/>
          </w:tcPr>
          <w:p w:rsidR="00B236A3" w:rsidRPr="00B236A3" w:rsidRDefault="00B236A3" w:rsidP="00B236A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36A3" w:rsidRPr="00B236A3" w:rsidRDefault="00B236A3" w:rsidP="00B236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B236A3" w:rsidRPr="00B236A3" w:rsidRDefault="00B236A3" w:rsidP="00B236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236A3" w:rsidRPr="00B236A3" w:rsidRDefault="00B236A3" w:rsidP="00B236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236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36A3" w:rsidRPr="00B236A3" w:rsidRDefault="00B236A3" w:rsidP="00B236A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236A3" w:rsidRPr="00B236A3" w:rsidTr="00AE4181">
        <w:trPr>
          <w:trHeight w:val="130"/>
        </w:trPr>
        <w:tc>
          <w:tcPr>
            <w:tcW w:w="9460" w:type="dxa"/>
            <w:gridSpan w:val="5"/>
          </w:tcPr>
          <w:p w:rsidR="00B236A3" w:rsidRPr="00B236A3" w:rsidRDefault="00B236A3" w:rsidP="00B236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236A3" w:rsidRPr="00B236A3" w:rsidTr="00AE4181">
        <w:tc>
          <w:tcPr>
            <w:tcW w:w="9460" w:type="dxa"/>
            <w:gridSpan w:val="5"/>
          </w:tcPr>
          <w:p w:rsidR="00B236A3" w:rsidRPr="00B236A3" w:rsidRDefault="00B236A3" w:rsidP="00B236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236A3" w:rsidRPr="00B236A3" w:rsidRDefault="00B236A3" w:rsidP="00B236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236A3" w:rsidRPr="00B236A3" w:rsidRDefault="00B236A3" w:rsidP="00B236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236A3" w:rsidRPr="00B236A3" w:rsidTr="00AE4181">
        <w:tc>
          <w:tcPr>
            <w:tcW w:w="9460" w:type="dxa"/>
            <w:gridSpan w:val="5"/>
          </w:tcPr>
          <w:p w:rsidR="00B236A3" w:rsidRPr="00B236A3" w:rsidRDefault="00B236A3" w:rsidP="00B236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форм документов для проведения экспертизы нормативных правовых актов городского округа Верхняя Пышма</w:t>
            </w:r>
          </w:p>
        </w:tc>
      </w:tr>
      <w:tr w:rsidR="00B236A3" w:rsidRPr="00B236A3" w:rsidTr="00AE4181">
        <w:tc>
          <w:tcPr>
            <w:tcW w:w="9460" w:type="dxa"/>
            <w:gridSpan w:val="5"/>
          </w:tcPr>
          <w:p w:rsidR="00B236A3" w:rsidRPr="00B236A3" w:rsidRDefault="00B236A3" w:rsidP="00B236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236A3" w:rsidRPr="00B236A3" w:rsidRDefault="00B236A3" w:rsidP="00B236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</w:t>
      </w:r>
      <w:r w:rsidRPr="00B236A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статьей 10 Областного закона от </w:t>
      </w:r>
      <w:r w:rsidRPr="00B236A3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14 июля 2014 года № 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Постановлением Правительства Свердловской области от 26.11.2014 № 1051- ПП «О проведении оценки регулирующего воздействия проектов нормативных правовых актов в Свердловской</w:t>
      </w:r>
      <w:proofErr w:type="gramEnd"/>
      <w:r w:rsidRPr="00B236A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proofErr w:type="gramStart"/>
      <w:r w:rsidRPr="00B236A3">
        <w:rPr>
          <w:rFonts w:ascii="Liberation Serif" w:eastAsia="Times New Roman" w:hAnsi="Liberation Serif" w:cs="Times New Roman"/>
          <w:sz w:val="28"/>
          <w:szCs w:val="24"/>
          <w:lang w:eastAsia="ru-RU"/>
        </w:rPr>
        <w:t>области и экспертизы нормативных правовых актов в Свердловской области», решением Думы городского округа Верхняя Пышма от 26.11.2015 № 36/3 «Об утверждении Порядка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Пышма», в целях совершенствования экспертизы нормативных правовых актов городского округа Верхняя Пышма</w:t>
      </w: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администрация городского округа Верхняя Пышма</w:t>
      </w:r>
      <w:proofErr w:type="gramEnd"/>
    </w:p>
    <w:p w:rsidR="00B236A3" w:rsidRPr="00B236A3" w:rsidRDefault="00B236A3" w:rsidP="00B236A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36A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прилагаемые к настоящему постановлению типовые формы:</w:t>
      </w: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предложения в план проведения экспертизы нормативных правовых актов городского округа Верхняя Пышма на 20_ год (прилагается);</w:t>
      </w: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план проведения экспертизы нормативных правовых актов</w:t>
      </w:r>
      <w:r w:rsidRPr="00B23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на 20_ год (прилагается);</w:t>
      </w: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заключение о результатах оценки фактического воздействия нормативного правового акта городского округа Верхняя Пышма (прилагается);</w:t>
      </w: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заключение о результатах экспертизы</w:t>
      </w:r>
      <w:r w:rsidRPr="00B23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нормативного правового акта городского округа Верхняя Пышма (прилагается).</w:t>
      </w: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Пышма, в газете «Красное знамя».</w:t>
      </w: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заместителя главы администрации по экономике и финансам городского округа Верхняя Пышма </w:t>
      </w:r>
      <w:proofErr w:type="spellStart"/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B236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236A3" w:rsidRPr="00B236A3" w:rsidRDefault="00B236A3" w:rsidP="00B236A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236A3" w:rsidRPr="00B236A3" w:rsidTr="00AE4181">
        <w:tc>
          <w:tcPr>
            <w:tcW w:w="6237" w:type="dxa"/>
            <w:vAlign w:val="bottom"/>
          </w:tcPr>
          <w:p w:rsidR="00B236A3" w:rsidRPr="00B236A3" w:rsidRDefault="00B236A3" w:rsidP="00B236A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236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236A3" w:rsidRPr="00B236A3" w:rsidRDefault="00B236A3" w:rsidP="00B236A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B236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</w:t>
            </w:r>
            <w:proofErr w:type="gramEnd"/>
            <w:r w:rsidRPr="00B236A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Соломин</w:t>
            </w:r>
          </w:p>
        </w:tc>
      </w:tr>
    </w:tbl>
    <w:p w:rsidR="00B236A3" w:rsidRPr="00B236A3" w:rsidRDefault="00B236A3" w:rsidP="00B236A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p w:rsidR="00350967" w:rsidRDefault="00350967"/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0967" w:rsidRPr="00350967" w:rsidTr="00AE4181">
        <w:tc>
          <w:tcPr>
            <w:tcW w:w="4672" w:type="dxa"/>
          </w:tcPr>
          <w:p w:rsidR="00350967" w:rsidRPr="00350967" w:rsidRDefault="00350967" w:rsidP="003509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  <w:bookmarkStart w:id="0" w:name="P51"/>
            <w:bookmarkEnd w:id="0"/>
          </w:p>
        </w:tc>
        <w:tc>
          <w:tcPr>
            <w:tcW w:w="4673" w:type="dxa"/>
          </w:tcPr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350967" w:rsidRPr="00350967" w:rsidTr="00AE4181">
              <w:tc>
                <w:tcPr>
                  <w:tcW w:w="534" w:type="dxa"/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350967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проект</w:t>
                  </w:r>
                  <w:bookmarkStart w:id="1" w:name="_GoBack"/>
                  <w:bookmarkEnd w:id="1"/>
                </w:p>
              </w:tc>
              <w:tc>
                <w:tcPr>
                  <w:tcW w:w="484" w:type="dxa"/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350967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50967" w:rsidRPr="00350967" w:rsidRDefault="00350967" w:rsidP="003509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</w:tbl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Форма</w:t>
      </w:r>
    </w:p>
    <w:p w:rsidR="00350967" w:rsidRPr="00350967" w:rsidRDefault="00350967" w:rsidP="00350967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z w:val="28"/>
        </w:rPr>
      </w:pPr>
      <w:r w:rsidRPr="00350967">
        <w:rPr>
          <w:rFonts w:ascii="Liberation Serif" w:eastAsia="Calibri" w:hAnsi="Liberation Serif" w:cs="Times New Roman"/>
          <w:b/>
          <w:sz w:val="28"/>
        </w:rPr>
        <w:t>Предложения в план проведения экспертизы нормативных правовых актов городского округа Верхняя Пышма на 20_ год</w:t>
      </w: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10"/>
        <w:gridCol w:w="3795"/>
      </w:tblGrid>
      <w:tr w:rsidR="00350967" w:rsidRPr="00350967" w:rsidTr="00AE4181">
        <w:trPr>
          <w:trHeight w:val="257"/>
        </w:trPr>
        <w:tc>
          <w:tcPr>
            <w:tcW w:w="304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5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350967" w:rsidRPr="00350967" w:rsidTr="00AE4181">
        <w:trPr>
          <w:trHeight w:val="295"/>
        </w:trPr>
        <w:tc>
          <w:tcPr>
            <w:tcW w:w="304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195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350967" w:rsidRPr="00350967" w:rsidTr="00AE4181">
        <w:tc>
          <w:tcPr>
            <w:tcW w:w="304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195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350967" w:rsidRPr="00350967" w:rsidTr="00AE4181">
        <w:tc>
          <w:tcPr>
            <w:tcW w:w="304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95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350967" w:rsidRPr="00350967" w:rsidTr="00AE4181">
        <w:tc>
          <w:tcPr>
            <w:tcW w:w="304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  <w:szCs w:val="28"/>
              </w:rPr>
              <w:t>Реквизиты нормативного правового акта (вид, дата, номер, наименование, редакция), предлагаемого для включения в план проведения экспертизы</w:t>
            </w:r>
          </w:p>
        </w:tc>
        <w:tc>
          <w:tcPr>
            <w:tcW w:w="195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350967" w:rsidRPr="00350967" w:rsidTr="00AE4181">
        <w:tc>
          <w:tcPr>
            <w:tcW w:w="304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  <w:szCs w:val="28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195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</w:tbl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0967" w:rsidRPr="00350967" w:rsidTr="00AE4181">
        <w:tc>
          <w:tcPr>
            <w:tcW w:w="4672" w:type="dxa"/>
          </w:tcPr>
          <w:p w:rsidR="00350967" w:rsidRPr="00350967" w:rsidRDefault="00350967" w:rsidP="003509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350967" w:rsidRPr="00350967" w:rsidTr="00AE4181">
              <w:tc>
                <w:tcPr>
                  <w:tcW w:w="534" w:type="dxa"/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350967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проект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350967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50967" w:rsidRPr="00350967" w:rsidRDefault="00350967" w:rsidP="003509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</w:tbl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Форма</w:t>
      </w:r>
    </w:p>
    <w:p w:rsidR="00350967" w:rsidRPr="00350967" w:rsidRDefault="00350967" w:rsidP="00350967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z w:val="28"/>
        </w:rPr>
      </w:pPr>
      <w:r w:rsidRPr="00350967">
        <w:rPr>
          <w:rFonts w:ascii="Liberation Serif" w:eastAsia="Calibri" w:hAnsi="Liberation Serif" w:cs="Times New Roman"/>
          <w:b/>
          <w:sz w:val="28"/>
        </w:rPr>
        <w:t>План проведения экспертизы нормативных правовых актов городского округа Верхняя Пышма на 20__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2129"/>
        <w:gridCol w:w="2275"/>
        <w:gridCol w:w="2880"/>
        <w:gridCol w:w="1819"/>
      </w:tblGrid>
      <w:tr w:rsidR="00350967" w:rsidRPr="00350967" w:rsidTr="00AE4181">
        <w:tc>
          <w:tcPr>
            <w:tcW w:w="310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№ </w:t>
            </w:r>
            <w:proofErr w:type="gramStart"/>
            <w:r w:rsidRPr="00350967">
              <w:rPr>
                <w:rFonts w:ascii="Liberation Serif" w:eastAsia="Calibri" w:hAnsi="Liberation Serif" w:cs="Times New Roman"/>
                <w:sz w:val="28"/>
              </w:rPr>
              <w:t>п</w:t>
            </w:r>
            <w:proofErr w:type="gramEnd"/>
            <w:r w:rsidRPr="00350967">
              <w:rPr>
                <w:rFonts w:ascii="Liberation Serif" w:eastAsia="Calibri" w:hAnsi="Liberation Serif" w:cs="Times New Roman"/>
                <w:sz w:val="28"/>
              </w:rPr>
              <w:t>/п</w:t>
            </w:r>
          </w:p>
        </w:tc>
        <w:tc>
          <w:tcPr>
            <w:tcW w:w="1097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Реквизиты нормативного правового акта (вид, дата, номер, наименование, редакция)</w:t>
            </w:r>
          </w:p>
        </w:tc>
        <w:tc>
          <w:tcPr>
            <w:tcW w:w="1172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Анализируемая сфера</w:t>
            </w:r>
          </w:p>
        </w:tc>
        <w:tc>
          <w:tcPr>
            <w:tcW w:w="1484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Разработчик нормативного правового акта, к компетенции и полномочиям которого относится исследуемая сфера общественных отношений</w:t>
            </w:r>
          </w:p>
        </w:tc>
        <w:tc>
          <w:tcPr>
            <w:tcW w:w="938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Дата начала проведения экспертизы</w:t>
            </w:r>
          </w:p>
        </w:tc>
      </w:tr>
      <w:tr w:rsidR="00350967" w:rsidRPr="00350967" w:rsidTr="00AE4181">
        <w:tc>
          <w:tcPr>
            <w:tcW w:w="5000" w:type="pct"/>
            <w:gridSpan w:val="5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Направление «Экспертиза»</w:t>
            </w:r>
          </w:p>
        </w:tc>
      </w:tr>
      <w:tr w:rsidR="00350967" w:rsidRPr="00350967" w:rsidTr="00AE4181">
        <w:tc>
          <w:tcPr>
            <w:tcW w:w="310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097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172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484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938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310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097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172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484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938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000" w:type="pct"/>
            <w:gridSpan w:val="5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Направление «Оценка фактического воздействия»</w:t>
            </w:r>
          </w:p>
        </w:tc>
      </w:tr>
      <w:tr w:rsidR="00350967" w:rsidRPr="00350967" w:rsidTr="00AE4181">
        <w:trPr>
          <w:trHeight w:val="836"/>
        </w:trPr>
        <w:tc>
          <w:tcPr>
            <w:tcW w:w="310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097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172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484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938" w:type="pct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</w:tbl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0967" w:rsidRPr="00350967" w:rsidTr="00AE4181">
        <w:tc>
          <w:tcPr>
            <w:tcW w:w="4672" w:type="dxa"/>
          </w:tcPr>
          <w:p w:rsidR="00350967" w:rsidRPr="00350967" w:rsidRDefault="00350967" w:rsidP="003509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350967" w:rsidRPr="00350967" w:rsidTr="00AE4181">
              <w:tc>
                <w:tcPr>
                  <w:tcW w:w="534" w:type="dxa"/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350967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проект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350967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50967" w:rsidRPr="00350967" w:rsidRDefault="00350967" w:rsidP="003509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</w:tbl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Форма</w:t>
      </w:r>
    </w:p>
    <w:p w:rsidR="00350967" w:rsidRPr="00350967" w:rsidRDefault="00350967" w:rsidP="00350967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z w:val="28"/>
        </w:rPr>
      </w:pPr>
      <w:r w:rsidRPr="00350967">
        <w:rPr>
          <w:rFonts w:ascii="Liberation Serif" w:eastAsia="Calibri" w:hAnsi="Liberation Serif" w:cs="Times New Roman"/>
          <w:b/>
          <w:sz w:val="28"/>
        </w:rPr>
        <w:t>Заключение о результатах оценки фактического воздействия нормативного правового акта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7"/>
        <w:gridCol w:w="897"/>
        <w:gridCol w:w="837"/>
        <w:gridCol w:w="955"/>
        <w:gridCol w:w="1135"/>
        <w:gridCol w:w="1015"/>
        <w:gridCol w:w="957"/>
        <w:gridCol w:w="776"/>
        <w:gridCol w:w="776"/>
        <w:gridCol w:w="776"/>
        <w:gridCol w:w="864"/>
      </w:tblGrid>
      <w:tr w:rsidR="00350967" w:rsidRPr="00350967" w:rsidTr="00AE4181">
        <w:trPr>
          <w:trHeight w:val="349"/>
        </w:trPr>
        <w:tc>
          <w:tcPr>
            <w:tcW w:w="5000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 Общая информация</w:t>
            </w:r>
          </w:p>
        </w:tc>
      </w:tr>
      <w:tr w:rsidR="00350967" w:rsidRPr="00350967" w:rsidTr="00AE4181">
        <w:trPr>
          <w:trHeight w:val="1607"/>
        </w:trPr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1.1.</w:t>
            </w:r>
          </w:p>
        </w:tc>
        <w:tc>
          <w:tcPr>
            <w:tcW w:w="4631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1.2</w:t>
            </w:r>
          </w:p>
        </w:tc>
        <w:tc>
          <w:tcPr>
            <w:tcW w:w="4631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Дата вступления в силу нормативного правового акта и его отдельных положений (срок действия нормативного правового акта и его отдельных положений):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1.3</w:t>
            </w:r>
          </w:p>
        </w:tc>
        <w:tc>
          <w:tcPr>
            <w:tcW w:w="4631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Орган местного самоуправления, отраслевой (функциональный) орган администрации городского округа Верхняя Пышма, принявший нормативный правовой акт, и (или) к компетенции и полномочиям которого относится исследуемая сфера общественных отношений (орган местного самоуправления, отраслевой (функциональный) орган администрации городского округа Верхняя Пышма, проводивший оценку регулирующего воздействия):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1.4</w:t>
            </w:r>
          </w:p>
        </w:tc>
        <w:tc>
          <w:tcPr>
            <w:tcW w:w="4631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Сфера государственного регулирования: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369" w:type="pct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1.5</w:t>
            </w:r>
          </w:p>
        </w:tc>
        <w:tc>
          <w:tcPr>
            <w:tcW w:w="4631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Сведения о проведении публичных консультаций по нормативному правовому акту и проекту заключения</w:t>
            </w:r>
          </w:p>
        </w:tc>
      </w:tr>
      <w:tr w:rsidR="00350967" w:rsidRPr="00350967" w:rsidTr="00AE4181">
        <w:tc>
          <w:tcPr>
            <w:tcW w:w="369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62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1.5.1</w:t>
            </w:r>
          </w:p>
        </w:tc>
        <w:tc>
          <w:tcPr>
            <w:tcW w:w="4169" w:type="pct"/>
            <w:gridSpan w:val="9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Сроки проведения публичных консультаций: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начало: «__» ______ 20__ г.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окончание: «__» ________ 20__ г.</w:t>
            </w:r>
          </w:p>
        </w:tc>
      </w:tr>
      <w:tr w:rsidR="00350967" w:rsidRPr="00350967" w:rsidTr="00AE4181">
        <w:tc>
          <w:tcPr>
            <w:tcW w:w="369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62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1.5.2</w:t>
            </w:r>
          </w:p>
        </w:tc>
        <w:tc>
          <w:tcPr>
            <w:tcW w:w="4169" w:type="pct"/>
            <w:gridSpan w:val="9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Полный электронный адрес размещения нормативного правового акта и проекта заключения на официальном сайте:</w:t>
            </w:r>
          </w:p>
        </w:tc>
      </w:tr>
      <w:tr w:rsidR="00350967" w:rsidRPr="00350967" w:rsidTr="00AE4181">
        <w:trPr>
          <w:trHeight w:val="366"/>
        </w:trPr>
        <w:tc>
          <w:tcPr>
            <w:tcW w:w="369" w:type="pct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1.6</w:t>
            </w:r>
          </w:p>
        </w:tc>
        <w:tc>
          <w:tcPr>
            <w:tcW w:w="462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1.6.1</w:t>
            </w:r>
          </w:p>
        </w:tc>
        <w:tc>
          <w:tcPr>
            <w:tcW w:w="4169" w:type="pct"/>
            <w:gridSpan w:val="9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Ф.И.О.:</w:t>
            </w:r>
          </w:p>
        </w:tc>
      </w:tr>
      <w:tr w:rsidR="00350967" w:rsidRPr="00350967" w:rsidTr="00AE4181">
        <w:tc>
          <w:tcPr>
            <w:tcW w:w="369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62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1.6.2</w:t>
            </w:r>
          </w:p>
        </w:tc>
        <w:tc>
          <w:tcPr>
            <w:tcW w:w="4169" w:type="pct"/>
            <w:gridSpan w:val="9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Должность:</w:t>
            </w:r>
          </w:p>
        </w:tc>
      </w:tr>
      <w:tr w:rsidR="00350967" w:rsidRPr="00350967" w:rsidTr="00AE4181">
        <w:tc>
          <w:tcPr>
            <w:tcW w:w="369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62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1.6.3</w:t>
            </w:r>
          </w:p>
        </w:tc>
        <w:tc>
          <w:tcPr>
            <w:tcW w:w="4169" w:type="pct"/>
            <w:gridSpan w:val="9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Телефон:</w:t>
            </w:r>
          </w:p>
        </w:tc>
      </w:tr>
      <w:tr w:rsidR="00350967" w:rsidRPr="00350967" w:rsidTr="00AE4181">
        <w:tc>
          <w:tcPr>
            <w:tcW w:w="369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62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1.6.4</w:t>
            </w:r>
          </w:p>
        </w:tc>
        <w:tc>
          <w:tcPr>
            <w:tcW w:w="4169" w:type="pct"/>
            <w:gridSpan w:val="9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Адрес электронной почты:</w:t>
            </w:r>
          </w:p>
        </w:tc>
      </w:tr>
      <w:tr w:rsidR="00350967" w:rsidRPr="00350967" w:rsidTr="00AE4181">
        <w:tc>
          <w:tcPr>
            <w:tcW w:w="5000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 Оценка фактических положительных и отрицательных последствий регулирования</w:t>
            </w:r>
          </w:p>
        </w:tc>
      </w:tr>
      <w:tr w:rsidR="00350967" w:rsidRPr="00350967" w:rsidTr="00AE4181"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2.1</w:t>
            </w:r>
          </w:p>
        </w:tc>
        <w:tc>
          <w:tcPr>
            <w:tcW w:w="1970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Описание фактических положительных последствий регулирования</w:t>
            </w:r>
          </w:p>
        </w:tc>
        <w:tc>
          <w:tcPr>
            <w:tcW w:w="2661" w:type="pct"/>
            <w:gridSpan w:val="6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2.2</w:t>
            </w:r>
          </w:p>
        </w:tc>
        <w:tc>
          <w:tcPr>
            <w:tcW w:w="1970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Описание фактических положительных последствий регулирования</w:t>
            </w:r>
          </w:p>
        </w:tc>
        <w:tc>
          <w:tcPr>
            <w:tcW w:w="2661" w:type="pct"/>
            <w:gridSpan w:val="6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3. Оценка эффективности достижения заявленных целей регулирования</w:t>
            </w:r>
          </w:p>
        </w:tc>
      </w:tr>
      <w:tr w:rsidR="00350967" w:rsidRPr="00350967" w:rsidTr="00AE4181">
        <w:tc>
          <w:tcPr>
            <w:tcW w:w="5000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Цель регулирования:</w:t>
            </w:r>
          </w:p>
        </w:tc>
      </w:tr>
      <w:tr w:rsidR="00350967" w:rsidRPr="00350967" w:rsidTr="00AE4181">
        <w:tc>
          <w:tcPr>
            <w:tcW w:w="1754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3.1 Показатели (индикаторы) достижения целей регулирования</w:t>
            </w:r>
          </w:p>
        </w:tc>
        <w:tc>
          <w:tcPr>
            <w:tcW w:w="1108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3.2 Единицы измерения индикативных показателей</w:t>
            </w:r>
          </w:p>
        </w:tc>
        <w:tc>
          <w:tcPr>
            <w:tcW w:w="893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3.3 Целевое значение показателя</w:t>
            </w:r>
          </w:p>
        </w:tc>
        <w:tc>
          <w:tcPr>
            <w:tcW w:w="1245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3.4 Достижение значения показателя с разбивкой по годам</w:t>
            </w:r>
          </w:p>
        </w:tc>
      </w:tr>
      <w:tr w:rsidR="00350967" w:rsidRPr="00350967" w:rsidTr="00AE4181">
        <w:tc>
          <w:tcPr>
            <w:tcW w:w="1754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(Индикатор № 1)</w:t>
            </w:r>
          </w:p>
        </w:tc>
        <w:tc>
          <w:tcPr>
            <w:tcW w:w="1108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893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00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00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1754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(Индикатор №...)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___________________</w:t>
            </w:r>
          </w:p>
        </w:tc>
        <w:tc>
          <w:tcPr>
            <w:tcW w:w="1108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893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00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00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000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4. Оценка расходов и доходов бюджета городского округа Верхняя Пышма от реализации предусмотренных нормативным правовым актом функций, полномочий, обязанностей и прав органов местного самоуправления городского округа Верхняя Пышма</w:t>
            </w:r>
          </w:p>
        </w:tc>
      </w:tr>
      <w:tr w:rsidR="00350967" w:rsidRPr="00350967" w:rsidTr="00AE4181">
        <w:tc>
          <w:tcPr>
            <w:tcW w:w="1262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4.1 Реализация функций, полномочий, обязанностей и прав</w:t>
            </w:r>
          </w:p>
        </w:tc>
        <w:tc>
          <w:tcPr>
            <w:tcW w:w="2093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4.2 Оценка расходов и доходов, запланированных на этапе принятия проекта акта и отраженных в заключении об ОРВ</w:t>
            </w:r>
          </w:p>
        </w:tc>
        <w:tc>
          <w:tcPr>
            <w:tcW w:w="1645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4.3 Фактическая оценка расходов и поступлений</w:t>
            </w:r>
          </w:p>
        </w:tc>
      </w:tr>
      <w:tr w:rsidR="00350967" w:rsidRPr="00350967" w:rsidTr="00AE4181">
        <w:tc>
          <w:tcPr>
            <w:tcW w:w="1262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2093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645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4.4</w:t>
            </w:r>
          </w:p>
        </w:tc>
        <w:tc>
          <w:tcPr>
            <w:tcW w:w="4631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Источники данных: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 Выводы о достижении заявленных целей за счет регулирования</w:t>
            </w:r>
          </w:p>
        </w:tc>
      </w:tr>
      <w:tr w:rsidR="00350967" w:rsidRPr="00350967" w:rsidTr="00AE4181"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5.1</w:t>
            </w:r>
          </w:p>
        </w:tc>
        <w:tc>
          <w:tcPr>
            <w:tcW w:w="4631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Выводы о достижении целей регулирования: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rPr>
          <w:trHeight w:val="762"/>
        </w:trPr>
        <w:tc>
          <w:tcPr>
            <w:tcW w:w="369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5.2</w:t>
            </w:r>
          </w:p>
        </w:tc>
        <w:tc>
          <w:tcPr>
            <w:tcW w:w="4631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Иные выводы о фактическом воздействии регулирования: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</w:tbl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Приложение:</w:t>
      </w:r>
    </w:p>
    <w:p w:rsidR="00350967" w:rsidRPr="00350967" w:rsidRDefault="00350967" w:rsidP="00350967">
      <w:pPr>
        <w:spacing w:after="160" w:line="259" w:lineRule="auto"/>
        <w:jc w:val="both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1. Заключение, подготовленное по результатам оценки регулирующего воздействия на стадии разработки и согласования проекта, рассматриваемого нормативного правового акта;</w:t>
      </w: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2. Сводка предложений.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 xml:space="preserve">Глава городского округа Верхняя Пышма _______________ 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16"/>
          <w:szCs w:val="16"/>
        </w:rPr>
      </w:pPr>
      <w:r w:rsidRPr="00350967">
        <w:rPr>
          <w:rFonts w:ascii="Liberation Serif" w:eastAsia="Calibri" w:hAnsi="Liberation Serif" w:cs="Times New Roman"/>
          <w:sz w:val="18"/>
          <w:szCs w:val="18"/>
        </w:rPr>
        <w:t xml:space="preserve">                                                                                                                               Подпись</w:t>
      </w:r>
      <w:r w:rsidRPr="00350967">
        <w:rPr>
          <w:rFonts w:ascii="Liberation Serif" w:eastAsia="Calibri" w:hAnsi="Liberation Serif" w:cs="Times New Roman"/>
          <w:sz w:val="28"/>
        </w:rPr>
        <w:t xml:space="preserve"> _____________________</w:t>
      </w: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18"/>
          <w:szCs w:val="18"/>
        </w:rPr>
      </w:pPr>
      <w:r w:rsidRPr="00350967">
        <w:rPr>
          <w:rFonts w:ascii="Liberation Serif" w:eastAsia="Calibri" w:hAnsi="Liberation Serif" w:cs="Times New Roman"/>
          <w:sz w:val="18"/>
          <w:szCs w:val="18"/>
        </w:rPr>
        <w:t xml:space="preserve">            Дата           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Согласовано: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Руководитель Уполномоченного органа –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 xml:space="preserve">председатель комитета экономики и муниципального 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заказа администрации городского округа Верхняя Пышма      ______________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18"/>
          <w:szCs w:val="18"/>
        </w:rPr>
      </w:pPr>
      <w:r w:rsidRPr="00350967">
        <w:rPr>
          <w:rFonts w:ascii="Liberation Serif" w:eastAsia="Calibri" w:hAnsi="Liberation Serif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Подпись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0967" w:rsidRPr="00350967" w:rsidTr="00AE4181">
        <w:tc>
          <w:tcPr>
            <w:tcW w:w="4672" w:type="dxa"/>
          </w:tcPr>
          <w:p w:rsidR="00350967" w:rsidRPr="00350967" w:rsidRDefault="00350967" w:rsidP="003509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350967" w:rsidRPr="00350967" w:rsidRDefault="00350967" w:rsidP="00350967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5096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350967" w:rsidRPr="00350967" w:rsidTr="00AE4181">
              <w:tc>
                <w:tcPr>
                  <w:tcW w:w="534" w:type="dxa"/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350967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проект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 w:rsidRPr="00350967"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50967" w:rsidRPr="00350967" w:rsidRDefault="00350967" w:rsidP="00350967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50967" w:rsidRPr="00350967" w:rsidRDefault="00350967" w:rsidP="003509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</w:tbl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 xml:space="preserve">Форма </w:t>
      </w:r>
    </w:p>
    <w:p w:rsidR="00350967" w:rsidRPr="00350967" w:rsidRDefault="00350967" w:rsidP="00350967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z w:val="28"/>
        </w:rPr>
      </w:pPr>
      <w:r w:rsidRPr="00350967">
        <w:rPr>
          <w:rFonts w:ascii="Liberation Serif" w:eastAsia="Calibri" w:hAnsi="Liberation Serif" w:cs="Times New Roman"/>
          <w:b/>
          <w:sz w:val="28"/>
        </w:rPr>
        <w:t>Заключение о результатах экспертизы нормативного правового акта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18"/>
        <w:gridCol w:w="855"/>
        <w:gridCol w:w="325"/>
        <w:gridCol w:w="597"/>
        <w:gridCol w:w="467"/>
        <w:gridCol w:w="488"/>
        <w:gridCol w:w="541"/>
        <w:gridCol w:w="541"/>
        <w:gridCol w:w="587"/>
        <w:gridCol w:w="1432"/>
        <w:gridCol w:w="723"/>
        <w:gridCol w:w="525"/>
        <w:gridCol w:w="1506"/>
      </w:tblGrid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 Общая информация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1.1.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1.2.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Обоснование, если оценивается группа нормативных правовых актов: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1.3.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Дата вступления в силу нормативного правового акта и его отдельных положений: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1.4.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1.5.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Орган местного самоуправления, отраслевой (функциональный) орган администрации городского округа Верхняя Пышма, принявший нормативный правовой акт, и (или) к компетенции и полномочиям которого относится исследуемая сфера общественных отношений: 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1.6.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Сфера государственного регулирования: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1.7.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Контактная информация исполнителя:</w:t>
            </w:r>
          </w:p>
        </w:tc>
      </w:tr>
      <w:tr w:rsidR="00350967" w:rsidRPr="00350967" w:rsidTr="00AE4181">
        <w:tc>
          <w:tcPr>
            <w:tcW w:w="585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1.7.1.</w:t>
            </w:r>
          </w:p>
        </w:tc>
        <w:tc>
          <w:tcPr>
            <w:tcW w:w="3968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Ф.И.О.:</w:t>
            </w:r>
          </w:p>
        </w:tc>
      </w:tr>
      <w:tr w:rsidR="00350967" w:rsidRPr="00350967" w:rsidTr="00AE4181">
        <w:tc>
          <w:tcPr>
            <w:tcW w:w="585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1.7.2.</w:t>
            </w:r>
          </w:p>
        </w:tc>
        <w:tc>
          <w:tcPr>
            <w:tcW w:w="3968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Должность:</w:t>
            </w:r>
          </w:p>
        </w:tc>
      </w:tr>
      <w:tr w:rsidR="00350967" w:rsidRPr="00350967" w:rsidTr="00AE4181">
        <w:tc>
          <w:tcPr>
            <w:tcW w:w="585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1.7.3.</w:t>
            </w:r>
          </w:p>
        </w:tc>
        <w:tc>
          <w:tcPr>
            <w:tcW w:w="3968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Тел.:</w:t>
            </w:r>
          </w:p>
        </w:tc>
      </w:tr>
      <w:tr w:rsidR="00350967" w:rsidRPr="00350967" w:rsidTr="00AE4181">
        <w:tc>
          <w:tcPr>
            <w:tcW w:w="585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1.7.4.</w:t>
            </w:r>
          </w:p>
        </w:tc>
        <w:tc>
          <w:tcPr>
            <w:tcW w:w="3968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Адрес электронной почты: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актом</w:t>
            </w:r>
          </w:p>
        </w:tc>
      </w:tr>
      <w:tr w:rsidR="00350967" w:rsidRPr="00350967" w:rsidTr="00AE4181">
        <w:tc>
          <w:tcPr>
            <w:tcW w:w="585" w:type="pct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2.1.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Группа участников отношений:</w:t>
            </w:r>
          </w:p>
        </w:tc>
      </w:tr>
      <w:tr w:rsidR="00350967" w:rsidRPr="00350967" w:rsidTr="00AE4181">
        <w:tc>
          <w:tcPr>
            <w:tcW w:w="585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2.1.1.</w:t>
            </w:r>
          </w:p>
        </w:tc>
        <w:tc>
          <w:tcPr>
            <w:tcW w:w="3968" w:type="pct"/>
            <w:gridSpan w:val="11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Данные о количестве участников отношений в настоящее время: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7" w:type="pct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2.1.2.</w:t>
            </w:r>
          </w:p>
        </w:tc>
        <w:tc>
          <w:tcPr>
            <w:tcW w:w="3968" w:type="pct"/>
            <w:gridSpan w:val="11"/>
            <w:tcBorders>
              <w:bottom w:val="nil"/>
            </w:tcBorders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Данные об изменениях количества участников отношений в течение срока действия нормативного правового акта:</w:t>
            </w:r>
          </w:p>
        </w:tc>
      </w:tr>
      <w:tr w:rsidR="00350967" w:rsidRPr="00350967" w:rsidTr="00AE4181">
        <w:tblPrEx>
          <w:tblBorders>
            <w:insideH w:val="nil"/>
          </w:tblBorders>
        </w:tblPrEx>
        <w:tc>
          <w:tcPr>
            <w:tcW w:w="585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7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195" w:type="pct"/>
            <w:gridSpan w:val="5"/>
            <w:tcBorders>
              <w:top w:val="nil"/>
            </w:tcBorders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201_ год</w:t>
            </w:r>
          </w:p>
        </w:tc>
        <w:tc>
          <w:tcPr>
            <w:tcW w:w="1280" w:type="pct"/>
            <w:gridSpan w:val="3"/>
            <w:tcBorders>
              <w:top w:val="nil"/>
            </w:tcBorders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201_ год</w:t>
            </w:r>
          </w:p>
        </w:tc>
        <w:tc>
          <w:tcPr>
            <w:tcW w:w="1492" w:type="pct"/>
            <w:gridSpan w:val="3"/>
            <w:tcBorders>
              <w:top w:val="nil"/>
            </w:tcBorders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201_ год</w:t>
            </w:r>
          </w:p>
        </w:tc>
      </w:tr>
      <w:tr w:rsidR="00350967" w:rsidRPr="00350967" w:rsidTr="00AE4181">
        <w:tc>
          <w:tcPr>
            <w:tcW w:w="585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447" w:type="pct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195" w:type="pct"/>
            <w:gridSpan w:val="5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280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492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2.2.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Источники данных: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3. 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3.1.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3.2.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Оценка степени решения проблемы и негативных эффектов, </w:t>
            </w: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связанных с проблемой: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3.3.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Источники данных: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4. 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 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Наименование органа местного самоуправления, отраслевого (функционального) органа администрации городского округа Верхняя Пышма осуществляющего функцию (предоставляющего услугу):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1493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4.1. Реализация функций, полномочий, обязанностей и прав</w:t>
            </w:r>
          </w:p>
        </w:tc>
        <w:tc>
          <w:tcPr>
            <w:tcW w:w="2014" w:type="pct"/>
            <w:gridSpan w:val="6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4.2. Качественное описание расходов и поступлений в бюджет городского округа Верхняя Пышма</w:t>
            </w:r>
          </w:p>
        </w:tc>
        <w:tc>
          <w:tcPr>
            <w:tcW w:w="1492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4.3. Количественная оценка расходов и поступлений</w:t>
            </w:r>
          </w:p>
        </w:tc>
      </w:tr>
      <w:tr w:rsidR="00350967" w:rsidRPr="00350967" w:rsidTr="00AE4181">
        <w:tc>
          <w:tcPr>
            <w:tcW w:w="1493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1.1. Функция №...</w:t>
            </w:r>
          </w:p>
        </w:tc>
        <w:tc>
          <w:tcPr>
            <w:tcW w:w="2014" w:type="pct"/>
            <w:gridSpan w:val="6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4.2.1. Расходы в год: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Вид расходов №...</w:t>
            </w:r>
          </w:p>
        </w:tc>
        <w:tc>
          <w:tcPr>
            <w:tcW w:w="1492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1493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2014" w:type="pct"/>
            <w:gridSpan w:val="6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4.2.2. Поступления в год: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Вид поступления №...</w:t>
            </w:r>
          </w:p>
        </w:tc>
        <w:tc>
          <w:tcPr>
            <w:tcW w:w="1492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4.4.</w:t>
            </w:r>
          </w:p>
        </w:tc>
        <w:tc>
          <w:tcPr>
            <w:tcW w:w="2923" w:type="pct"/>
            <w:gridSpan w:val="9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Итого расходы по (функции № ...) в год:</w:t>
            </w:r>
          </w:p>
        </w:tc>
        <w:tc>
          <w:tcPr>
            <w:tcW w:w="1492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4.5.</w:t>
            </w:r>
          </w:p>
        </w:tc>
        <w:tc>
          <w:tcPr>
            <w:tcW w:w="2923" w:type="pct"/>
            <w:gridSpan w:val="9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Итого поступления по (функции № ...) в год:</w:t>
            </w:r>
          </w:p>
        </w:tc>
        <w:tc>
          <w:tcPr>
            <w:tcW w:w="1492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4.6.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Иные сведения о расходах и поступлениях местного бюджета: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4.7.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Источники данных: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5. Оценка фактических расходов, выгод (преимуществ) субъектов </w:t>
            </w: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350967" w:rsidRPr="00350967" w:rsidTr="00AE4181">
        <w:tc>
          <w:tcPr>
            <w:tcW w:w="1194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5.1. Установленная обязанность или ограничение</w:t>
            </w:r>
          </w:p>
        </w:tc>
        <w:tc>
          <w:tcPr>
            <w:tcW w:w="1567" w:type="pct"/>
            <w:gridSpan w:val="6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5.2. Субъекты предпринимательской, инвестиционной деятельности, на которых распространяются обязанность или ограничение</w:t>
            </w:r>
          </w:p>
        </w:tc>
        <w:tc>
          <w:tcPr>
            <w:tcW w:w="1123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5.3. Описание видов расходов</w:t>
            </w:r>
          </w:p>
        </w:tc>
        <w:tc>
          <w:tcPr>
            <w:tcW w:w="111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5.4. Количественная оценка</w:t>
            </w:r>
          </w:p>
        </w:tc>
      </w:tr>
      <w:tr w:rsidR="00350967" w:rsidRPr="00350967" w:rsidTr="00AE4181">
        <w:tc>
          <w:tcPr>
            <w:tcW w:w="1194" w:type="pct"/>
            <w:gridSpan w:val="3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(Обязанность или ограничение № ...)</w:t>
            </w:r>
          </w:p>
        </w:tc>
        <w:tc>
          <w:tcPr>
            <w:tcW w:w="1567" w:type="pct"/>
            <w:gridSpan w:val="6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(Группа участников отношений №...)</w:t>
            </w:r>
          </w:p>
        </w:tc>
        <w:tc>
          <w:tcPr>
            <w:tcW w:w="1123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1. Единовременные расходы (указать, когда возникают):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Вид расходов № 1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Вид расходов № ...</w:t>
            </w:r>
          </w:p>
        </w:tc>
        <w:tc>
          <w:tcPr>
            <w:tcW w:w="111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1194" w:type="pct"/>
            <w:gridSpan w:val="3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567" w:type="pct"/>
            <w:gridSpan w:val="6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1123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2. Расходы в год: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Вид расходов № 1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Вид расходов №...</w:t>
            </w:r>
          </w:p>
        </w:tc>
        <w:tc>
          <w:tcPr>
            <w:tcW w:w="111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5.5.</w:t>
            </w:r>
          </w:p>
        </w:tc>
        <w:tc>
          <w:tcPr>
            <w:tcW w:w="3300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Итого совокупные единовременные расходы:</w:t>
            </w:r>
          </w:p>
        </w:tc>
        <w:tc>
          <w:tcPr>
            <w:tcW w:w="111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5.6.</w:t>
            </w:r>
          </w:p>
        </w:tc>
        <w:tc>
          <w:tcPr>
            <w:tcW w:w="3300" w:type="pct"/>
            <w:gridSpan w:val="10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Итого совокупные ежегодные расходы:</w:t>
            </w:r>
          </w:p>
        </w:tc>
        <w:tc>
          <w:tcPr>
            <w:tcW w:w="111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5.7.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Описание издержек, не поддающихся количественной оценке: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5.8.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Описание выгод субъектов предпринимательской, инвестиционной и (или) иной деятельности от действующего регулирования (действия </w:t>
            </w: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нормативного правового акта):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5.9.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5.10.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Источники данных: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6. Оценка фактических положительных и отрицательных последствий регулирования</w:t>
            </w:r>
          </w:p>
        </w:tc>
      </w:tr>
      <w:tr w:rsidR="00350967" w:rsidRPr="00350967" w:rsidTr="00AE4181">
        <w:tc>
          <w:tcPr>
            <w:tcW w:w="1194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jc w:val="both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6.1. Описание фактических отрицательных последствий регулирования; группы, </w:t>
            </w:r>
            <w:r w:rsidRPr="00350967">
              <w:rPr>
                <w:rFonts w:ascii="Liberation Serif" w:eastAsia="Calibri" w:hAnsi="Liberation Serif" w:cs="Times New Roman"/>
                <w:sz w:val="28"/>
              </w:rPr>
              <w:br/>
              <w:t>на которые распространяются последствия</w:t>
            </w:r>
          </w:p>
        </w:tc>
        <w:tc>
          <w:tcPr>
            <w:tcW w:w="1289" w:type="pct"/>
            <w:gridSpan w:val="5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6.2. Количественная оценка</w:t>
            </w:r>
          </w:p>
        </w:tc>
        <w:tc>
          <w:tcPr>
            <w:tcW w:w="1401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6.3. Описание фактических положительных последствий регулирования; группы, на которые распространяются последствия</w:t>
            </w:r>
          </w:p>
        </w:tc>
        <w:tc>
          <w:tcPr>
            <w:tcW w:w="111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6.4. Количественная оценка</w:t>
            </w:r>
          </w:p>
        </w:tc>
      </w:tr>
      <w:tr w:rsidR="00350967" w:rsidRPr="00350967" w:rsidTr="00AE4181">
        <w:tc>
          <w:tcPr>
            <w:tcW w:w="1194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  <w:tc>
          <w:tcPr>
            <w:tcW w:w="1289" w:type="pct"/>
            <w:gridSpan w:val="5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  <w:tc>
          <w:tcPr>
            <w:tcW w:w="1401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  <w:tc>
          <w:tcPr>
            <w:tcW w:w="111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6.5.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Оценка влияния на конкурентную среду в регионе: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6.6.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Источники данных: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7. Сведения о реализации </w:t>
            </w:r>
            <w:proofErr w:type="gramStart"/>
            <w:r w:rsidRPr="00350967">
              <w:rPr>
                <w:rFonts w:ascii="Liberation Serif" w:eastAsia="Calibri" w:hAnsi="Liberation Serif" w:cs="Times New Roman"/>
                <w:sz w:val="28"/>
              </w:rPr>
              <w:t>методов контроля эффективности достижения цели</w:t>
            </w:r>
            <w:proofErr w:type="gramEnd"/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 регулирования, установленного нормативным правовым актом организационно-технических, методологических, информационных и иных </w:t>
            </w: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мероприятий с указанием соответствующих расходов (поступлений) бюджета городского округа Верхняя Пышма</w:t>
            </w:r>
          </w:p>
        </w:tc>
      </w:tr>
      <w:tr w:rsidR="00350967" w:rsidRPr="00350967" w:rsidTr="00AE4181">
        <w:tc>
          <w:tcPr>
            <w:tcW w:w="1727" w:type="pct"/>
            <w:gridSpan w:val="5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 xml:space="preserve">7.1. Характеристика реализованных </w:t>
            </w:r>
            <w:proofErr w:type="gramStart"/>
            <w:r w:rsidRPr="00350967">
              <w:rPr>
                <w:rFonts w:ascii="Liberation Serif" w:eastAsia="Calibri" w:hAnsi="Liberation Serif" w:cs="Times New Roman"/>
                <w:sz w:val="28"/>
              </w:rPr>
              <w:t>методов контроля эффективности достижения целей</w:t>
            </w:r>
            <w:proofErr w:type="gramEnd"/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1034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7.2. Описание </w:t>
            </w:r>
            <w:proofErr w:type="gramStart"/>
            <w:r w:rsidRPr="00350967">
              <w:rPr>
                <w:rFonts w:ascii="Liberation Serif" w:eastAsia="Calibri" w:hAnsi="Liberation Serif" w:cs="Times New Roman"/>
                <w:sz w:val="28"/>
              </w:rPr>
              <w:t>результатов реализации методов контроля эффективности достижения целей</w:t>
            </w:r>
            <w:proofErr w:type="gramEnd"/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 и необходимых для достижения целей мероприятий</w:t>
            </w:r>
          </w:p>
        </w:tc>
        <w:tc>
          <w:tcPr>
            <w:tcW w:w="2239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7.3. Оценки расходов (поступлений) бюджета городского округа Верхняя Пышма</w:t>
            </w:r>
          </w:p>
        </w:tc>
      </w:tr>
      <w:tr w:rsidR="00350967" w:rsidRPr="00350967" w:rsidTr="00AE4181">
        <w:tc>
          <w:tcPr>
            <w:tcW w:w="1727" w:type="pct"/>
            <w:gridSpan w:val="5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(Мероприятие № ...)</w:t>
            </w:r>
          </w:p>
        </w:tc>
        <w:tc>
          <w:tcPr>
            <w:tcW w:w="1034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(Сведения о реализации)</w:t>
            </w:r>
          </w:p>
        </w:tc>
        <w:tc>
          <w:tcPr>
            <w:tcW w:w="2239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(Оценки расходов (поступлений))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7.4.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Общий объем расходов бюджета городского округа Верхняя Пышма: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_____________ тыс. руб. за период ___________ годов.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7.5.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Общий объем поступлений в бюджет городского округа Верхняя Пышма: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_____________ тыс. руб. за период ___________ годов.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8. Оценка эффективности достижения заявленных целей регулирования</w:t>
            </w:r>
          </w:p>
        </w:tc>
      </w:tr>
      <w:tr w:rsidR="00350967" w:rsidRPr="00350967" w:rsidTr="00AE4181">
        <w:tc>
          <w:tcPr>
            <w:tcW w:w="1032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8.1. Цель регулирования</w:t>
            </w:r>
          </w:p>
        </w:tc>
        <w:tc>
          <w:tcPr>
            <w:tcW w:w="939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8.2. Показатели (индикаторы) достижения целей регулирования</w:t>
            </w:r>
          </w:p>
        </w:tc>
        <w:tc>
          <w:tcPr>
            <w:tcW w:w="790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8.3. Способ расчета показателя (индикатора)</w:t>
            </w:r>
          </w:p>
        </w:tc>
        <w:tc>
          <w:tcPr>
            <w:tcW w:w="746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8.4. Значение до введения в действие акта</w:t>
            </w:r>
          </w:p>
        </w:tc>
        <w:tc>
          <w:tcPr>
            <w:tcW w:w="66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8.5. Текущее значение</w:t>
            </w:r>
          </w:p>
        </w:tc>
        <w:tc>
          <w:tcPr>
            <w:tcW w:w="82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8.6. Плановое значение</w:t>
            </w:r>
          </w:p>
        </w:tc>
      </w:tr>
      <w:tr w:rsidR="00350967" w:rsidRPr="00350967" w:rsidTr="00AE4181">
        <w:tc>
          <w:tcPr>
            <w:tcW w:w="1032" w:type="pct"/>
            <w:gridSpan w:val="2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(Цель № 1)</w:t>
            </w:r>
          </w:p>
        </w:tc>
        <w:tc>
          <w:tcPr>
            <w:tcW w:w="939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(Индикатор № 1)</w:t>
            </w:r>
          </w:p>
        </w:tc>
        <w:tc>
          <w:tcPr>
            <w:tcW w:w="790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746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66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82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1032" w:type="pct"/>
            <w:gridSpan w:val="2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939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(Индикатор № ...)</w:t>
            </w:r>
          </w:p>
        </w:tc>
        <w:tc>
          <w:tcPr>
            <w:tcW w:w="790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746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66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82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1032" w:type="pct"/>
            <w:gridSpan w:val="2"/>
            <w:vMerge w:val="restar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(Цель №...)</w:t>
            </w:r>
          </w:p>
        </w:tc>
        <w:tc>
          <w:tcPr>
            <w:tcW w:w="939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(Индикатор № 1)</w:t>
            </w:r>
          </w:p>
        </w:tc>
        <w:tc>
          <w:tcPr>
            <w:tcW w:w="790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746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66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82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1032" w:type="pct"/>
            <w:gridSpan w:val="2"/>
            <w:vMerge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939" w:type="pct"/>
            <w:gridSpan w:val="4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(Индикатор № ...)</w:t>
            </w:r>
          </w:p>
        </w:tc>
        <w:tc>
          <w:tcPr>
            <w:tcW w:w="790" w:type="pct"/>
            <w:gridSpan w:val="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746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665" w:type="pct"/>
            <w:gridSpan w:val="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  <w:tc>
          <w:tcPr>
            <w:tcW w:w="827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8.7.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Источники данных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Сведения, включаемые в доработанное заключение с учетом результатов публичного обсуждения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9. Сведения о проведении публичного обсуждения нормативного правового акта и заключения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9.1.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Общие сроки проведения публичного обсуждения: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начало: «__» __________ 20_ г.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окончание: «__» __________ 20_ г.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9.2.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Полный электронный адрес размещения нормативного правового акта, сводки предложений и заключения на официальном сайте: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9.3.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Описание иных форм проведения публичного обсуждения с указанием способа представления мнений: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9.4.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Описание иных форм проведения публичного обсуждения с указанием способа представления мнений и сроков обсуждения: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9.5.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Иные сведения о проведении публичного обсуждения нормативного правового акта и заключения: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 xml:space="preserve">10.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</w:t>
            </w: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необоснованно затрудняющих ведение предпринимательской, инвестиционной и (или) иной деятельности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lastRenderedPageBreak/>
              <w:t>10.1.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Выводы о достижении целей регулирования: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10.2.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Выводы об эффективности решения проблем и преодоления связанных с ними негативных эффектов: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10.3.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10.4.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Иные выводы о фактическом воздействии регулирования: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000" w:type="pct"/>
            <w:gridSpan w:val="13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11. 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в другие нормативные правовые акты,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11.1.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Содержание предложения: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11.2.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Цели предложения: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  <w:tr w:rsidR="00350967" w:rsidRPr="00350967" w:rsidTr="00AE4181">
        <w:trPr>
          <w:trHeight w:val="1088"/>
        </w:trPr>
        <w:tc>
          <w:tcPr>
            <w:tcW w:w="585" w:type="pct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11.3.</w:t>
            </w:r>
          </w:p>
        </w:tc>
        <w:tc>
          <w:tcPr>
            <w:tcW w:w="4415" w:type="pct"/>
            <w:gridSpan w:val="12"/>
          </w:tcPr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Наименование нормативного правового акта, в который необходимо внести изменения:</w:t>
            </w:r>
          </w:p>
          <w:p w:rsidR="00350967" w:rsidRPr="00350967" w:rsidRDefault="00350967" w:rsidP="00350967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</w:rPr>
            </w:pPr>
            <w:r w:rsidRPr="00350967">
              <w:rPr>
                <w:rFonts w:ascii="Liberation Serif" w:eastAsia="Calibri" w:hAnsi="Liberation Serif" w:cs="Times New Roman"/>
                <w:sz w:val="28"/>
              </w:rPr>
              <w:t>(место для текстового описания)</w:t>
            </w:r>
          </w:p>
        </w:tc>
      </w:tr>
    </w:tbl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Приложение:</w:t>
      </w:r>
    </w:p>
    <w:p w:rsidR="00350967" w:rsidRPr="00350967" w:rsidRDefault="00350967" w:rsidP="0035096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lastRenderedPageBreak/>
        <w:t>1. Сводка предложений, поступивших в связи с проведением публичных консультаций.</w:t>
      </w:r>
    </w:p>
    <w:p w:rsidR="00350967" w:rsidRPr="00350967" w:rsidRDefault="00350967" w:rsidP="0035096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 xml:space="preserve">Глава городского округа Верхняя Пышма ______________________________ 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18"/>
          <w:szCs w:val="18"/>
        </w:rPr>
        <w:t xml:space="preserve">                                                                                                                              Подпись</w:t>
      </w:r>
      <w:r w:rsidRPr="00350967">
        <w:rPr>
          <w:rFonts w:ascii="Liberation Serif" w:eastAsia="Calibri" w:hAnsi="Liberation Serif" w:cs="Times New Roman"/>
          <w:sz w:val="28"/>
        </w:rPr>
        <w:t xml:space="preserve">  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16"/>
          <w:szCs w:val="16"/>
        </w:rPr>
      </w:pPr>
      <w:r w:rsidRPr="00350967">
        <w:rPr>
          <w:rFonts w:ascii="Liberation Serif" w:eastAsia="Calibri" w:hAnsi="Liberation Serif" w:cs="Times New Roman"/>
          <w:sz w:val="28"/>
        </w:rPr>
        <w:t>_______________</w:t>
      </w:r>
    </w:p>
    <w:p w:rsidR="00350967" w:rsidRPr="00350967" w:rsidRDefault="00350967" w:rsidP="00350967">
      <w:pPr>
        <w:spacing w:after="160" w:line="259" w:lineRule="auto"/>
        <w:rPr>
          <w:rFonts w:ascii="Liberation Serif" w:eastAsia="Calibri" w:hAnsi="Liberation Serif" w:cs="Times New Roman"/>
          <w:sz w:val="18"/>
          <w:szCs w:val="18"/>
        </w:rPr>
      </w:pPr>
      <w:r w:rsidRPr="00350967">
        <w:rPr>
          <w:rFonts w:ascii="Liberation Serif" w:eastAsia="Calibri" w:hAnsi="Liberation Serif" w:cs="Times New Roman"/>
          <w:sz w:val="18"/>
          <w:szCs w:val="18"/>
        </w:rPr>
        <w:t xml:space="preserve">            Дата           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Согласовано: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Руководитель Уполномоченного органа –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 xml:space="preserve">председатель комитета экономики и муниципального </w:t>
      </w:r>
    </w:p>
    <w:p w:rsidR="00350967" w:rsidRPr="00350967" w:rsidRDefault="00350967" w:rsidP="00350967">
      <w:pPr>
        <w:spacing w:after="0" w:line="240" w:lineRule="auto"/>
        <w:rPr>
          <w:rFonts w:ascii="Liberation Serif" w:eastAsia="Calibri" w:hAnsi="Liberation Serif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28"/>
        </w:rPr>
        <w:t>заказа администрации городского округа Верхняя Пышма      ______________</w:t>
      </w:r>
    </w:p>
    <w:p w:rsidR="00350967" w:rsidRPr="00350967" w:rsidRDefault="00350967" w:rsidP="0035096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50967">
        <w:rPr>
          <w:rFonts w:ascii="Liberation Serif" w:eastAsia="Calibri" w:hAnsi="Liberation Serif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Подпись       </w:t>
      </w:r>
    </w:p>
    <w:p w:rsidR="00350967" w:rsidRDefault="00350967"/>
    <w:sectPr w:rsidR="00350967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06" w:rsidRDefault="00F41506">
      <w:pPr>
        <w:spacing w:after="0" w:line="240" w:lineRule="auto"/>
      </w:pPr>
      <w:r>
        <w:separator/>
      </w:r>
    </w:p>
  </w:endnote>
  <w:endnote w:type="continuationSeparator" w:id="0">
    <w:p w:rsidR="00F41506" w:rsidRDefault="00F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236A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Вр-244489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236A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Вр-244489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06" w:rsidRDefault="00F41506">
      <w:pPr>
        <w:spacing w:after="0" w:line="240" w:lineRule="auto"/>
      </w:pPr>
      <w:r>
        <w:separator/>
      </w:r>
    </w:p>
  </w:footnote>
  <w:footnote w:type="continuationSeparator" w:id="0">
    <w:p w:rsidR="00F41506" w:rsidRDefault="00F4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91562478" w:edGrp="everyone"/>
  <w:p w:rsidR="00AF0248" w:rsidRDefault="00B236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967">
      <w:rPr>
        <w:noProof/>
      </w:rPr>
      <w:t>2</w:t>
    </w:r>
    <w:r>
      <w:fldChar w:fldCharType="end"/>
    </w:r>
  </w:p>
  <w:permEnd w:id="1491562478"/>
  <w:p w:rsidR="00810AAA" w:rsidRPr="00810AAA" w:rsidRDefault="00F4150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41506" w:rsidP="00810AAA">
    <w:pPr>
      <w:pStyle w:val="a3"/>
      <w:jc w:val="center"/>
    </w:pPr>
    <w:permStart w:id="1101163445" w:edGrp="everyone"/>
    <w:permEnd w:id="11011634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0E"/>
    <w:rsid w:val="00350967"/>
    <w:rsid w:val="00367DBE"/>
    <w:rsid w:val="0040120E"/>
    <w:rsid w:val="00B236A3"/>
    <w:rsid w:val="00F4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36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3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236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236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36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3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236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236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2492</Words>
  <Characters>14209</Characters>
  <Application>Microsoft Office Word</Application>
  <DocSecurity>0</DocSecurity>
  <Lines>118</Lines>
  <Paragraphs>33</Paragraphs>
  <ScaleCrop>false</ScaleCrop>
  <Company/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2020-11-12T07:00:00Z</dcterms:created>
  <dcterms:modified xsi:type="dcterms:W3CDTF">2020-11-12T07:01:00Z</dcterms:modified>
</cp:coreProperties>
</file>