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7E6" w:rsidRPr="008F7A2F" w:rsidRDefault="001B07E6" w:rsidP="001B07E6">
      <w:pPr>
        <w:pStyle w:val="a3"/>
        <w:rPr>
          <w:sz w:val="40"/>
          <w:szCs w:val="40"/>
        </w:rPr>
      </w:pPr>
      <w:r w:rsidRPr="008F7A2F">
        <w:rPr>
          <w:sz w:val="40"/>
          <w:szCs w:val="40"/>
        </w:rPr>
        <w:t>РЕШЕНИЕ</w:t>
      </w:r>
    </w:p>
    <w:p w:rsidR="001B07E6" w:rsidRPr="008F7A2F" w:rsidRDefault="001B07E6" w:rsidP="001B07E6">
      <w:pPr>
        <w:pStyle w:val="a4"/>
        <w:rPr>
          <w:b/>
          <w:szCs w:val="32"/>
        </w:rPr>
      </w:pPr>
      <w:r w:rsidRPr="008F7A2F">
        <w:rPr>
          <w:b/>
          <w:szCs w:val="32"/>
        </w:rPr>
        <w:t>Думы городского округа Верхняя Пышма</w:t>
      </w:r>
    </w:p>
    <w:p w:rsidR="00B22805" w:rsidRPr="00B3629C" w:rsidRDefault="00B22805" w:rsidP="00B22805">
      <w:pPr>
        <w:pStyle w:val="a4"/>
        <w:jc w:val="left"/>
        <w:rPr>
          <w:sz w:val="24"/>
          <w:szCs w:val="24"/>
        </w:rPr>
      </w:pPr>
    </w:p>
    <w:p w:rsidR="00B22805" w:rsidRPr="00B3629C" w:rsidRDefault="00B22805" w:rsidP="00B22805">
      <w:pPr>
        <w:pStyle w:val="a4"/>
        <w:jc w:val="left"/>
        <w:rPr>
          <w:sz w:val="24"/>
          <w:szCs w:val="24"/>
        </w:rPr>
      </w:pPr>
    </w:p>
    <w:p w:rsidR="00825441" w:rsidRPr="00B3629C" w:rsidRDefault="00825441" w:rsidP="00825441">
      <w:pPr>
        <w:pStyle w:val="2"/>
        <w:ind w:right="21" w:firstLine="0"/>
        <w:jc w:val="left"/>
        <w:rPr>
          <w:szCs w:val="24"/>
        </w:rPr>
      </w:pPr>
      <w:r w:rsidRPr="00B3629C">
        <w:rPr>
          <w:szCs w:val="24"/>
        </w:rPr>
        <w:t xml:space="preserve">от </w:t>
      </w:r>
      <w:r w:rsidR="005C5F22" w:rsidRPr="00B3629C">
        <w:rPr>
          <w:szCs w:val="24"/>
        </w:rPr>
        <w:t>31</w:t>
      </w:r>
      <w:r w:rsidRPr="00B3629C">
        <w:rPr>
          <w:szCs w:val="24"/>
        </w:rPr>
        <w:t xml:space="preserve"> января 201</w:t>
      </w:r>
      <w:r w:rsidR="005C5F22" w:rsidRPr="00B3629C">
        <w:rPr>
          <w:szCs w:val="24"/>
        </w:rPr>
        <w:t>9</w:t>
      </w:r>
      <w:r w:rsidRPr="00B3629C">
        <w:rPr>
          <w:szCs w:val="24"/>
        </w:rPr>
        <w:t xml:space="preserve"> года № </w:t>
      </w:r>
      <w:r w:rsidR="005C5F22" w:rsidRPr="00B3629C">
        <w:rPr>
          <w:szCs w:val="24"/>
        </w:rPr>
        <w:t>7</w:t>
      </w:r>
      <w:r w:rsidR="00B3629C" w:rsidRPr="00B3629C">
        <w:rPr>
          <w:szCs w:val="24"/>
        </w:rPr>
        <w:t>/6</w:t>
      </w:r>
    </w:p>
    <w:p w:rsidR="00B22805" w:rsidRPr="00B3629C" w:rsidRDefault="00B22805" w:rsidP="00B22805">
      <w:pPr>
        <w:pStyle w:val="a4"/>
        <w:jc w:val="left"/>
        <w:rPr>
          <w:sz w:val="24"/>
          <w:szCs w:val="24"/>
        </w:rPr>
      </w:pPr>
    </w:p>
    <w:p w:rsidR="001B07E6" w:rsidRPr="00B3629C" w:rsidRDefault="00177237" w:rsidP="00984D76">
      <w:pPr>
        <w:pStyle w:val="a7"/>
        <w:ind w:right="5241"/>
        <w:rPr>
          <w:rFonts w:ascii="Times New Roman" w:hAnsi="Times New Roman"/>
          <w:sz w:val="24"/>
        </w:rPr>
      </w:pPr>
      <w:r w:rsidRPr="00B3629C">
        <w:rPr>
          <w:rFonts w:ascii="Times New Roman" w:hAnsi="Times New Roman"/>
          <w:sz w:val="24"/>
        </w:rPr>
        <w:t xml:space="preserve">О членах Общественной палаты городского округа Верхняя Пышма </w:t>
      </w:r>
      <w:r w:rsidR="005C5F22" w:rsidRPr="00B3629C">
        <w:rPr>
          <w:rFonts w:ascii="Times New Roman" w:hAnsi="Times New Roman"/>
          <w:sz w:val="24"/>
        </w:rPr>
        <w:t>четверто</w:t>
      </w:r>
      <w:r w:rsidR="00130393" w:rsidRPr="00B3629C">
        <w:rPr>
          <w:rFonts w:ascii="Times New Roman" w:hAnsi="Times New Roman"/>
          <w:sz w:val="24"/>
        </w:rPr>
        <w:t>го</w:t>
      </w:r>
      <w:r w:rsidR="00825441" w:rsidRPr="00B3629C">
        <w:rPr>
          <w:rFonts w:ascii="Times New Roman" w:hAnsi="Times New Roman"/>
          <w:sz w:val="24"/>
        </w:rPr>
        <w:t xml:space="preserve"> созыва </w:t>
      </w:r>
      <w:r w:rsidRPr="00B3629C">
        <w:rPr>
          <w:rFonts w:ascii="Times New Roman" w:hAnsi="Times New Roman"/>
          <w:sz w:val="24"/>
        </w:rPr>
        <w:t>от Думы городского округа Верхняя Пышма</w:t>
      </w:r>
    </w:p>
    <w:p w:rsidR="001B07E6" w:rsidRPr="00B3629C" w:rsidRDefault="001B07E6" w:rsidP="001B07E6">
      <w:pPr>
        <w:pStyle w:val="a4"/>
        <w:jc w:val="left"/>
        <w:rPr>
          <w:sz w:val="24"/>
          <w:szCs w:val="24"/>
        </w:rPr>
      </w:pPr>
    </w:p>
    <w:p w:rsidR="00177237" w:rsidRPr="00B3629C" w:rsidRDefault="00177237" w:rsidP="001B07E6">
      <w:pPr>
        <w:pStyle w:val="a4"/>
        <w:jc w:val="left"/>
        <w:rPr>
          <w:sz w:val="24"/>
          <w:szCs w:val="24"/>
        </w:rPr>
      </w:pPr>
    </w:p>
    <w:p w:rsidR="00130393" w:rsidRPr="00B3629C" w:rsidRDefault="001B07E6" w:rsidP="00130393">
      <w:pPr>
        <w:ind w:firstLine="720"/>
        <w:jc w:val="both"/>
      </w:pPr>
      <w:proofErr w:type="gramStart"/>
      <w:r w:rsidRPr="00B3629C">
        <w:t xml:space="preserve">Рассмотрев </w:t>
      </w:r>
      <w:r w:rsidR="00177237" w:rsidRPr="00B3629C">
        <w:t xml:space="preserve">поступившие на имя Главы городского округа Верхняя Пышма и зарегистрированные в организационном отделе Думы городского округа Верхняя Пышма заявления общественных объединений и организаций о желании включить своих представителей в состав Общественной палаты городского округа Верхняя Пышма </w:t>
      </w:r>
      <w:r w:rsidR="005C5F22" w:rsidRPr="00B3629C">
        <w:t xml:space="preserve">четвертого </w:t>
      </w:r>
      <w:r w:rsidR="00984D76" w:rsidRPr="00B3629C">
        <w:t xml:space="preserve">созыва </w:t>
      </w:r>
      <w:r w:rsidR="00177237" w:rsidRPr="00B3629C">
        <w:t>и рекомендации</w:t>
      </w:r>
      <w:r w:rsidRPr="00B3629C">
        <w:t xml:space="preserve"> постоянной комисси</w:t>
      </w:r>
      <w:r w:rsidR="00177237" w:rsidRPr="00B3629C">
        <w:t>и</w:t>
      </w:r>
      <w:r w:rsidRPr="00B3629C">
        <w:t xml:space="preserve"> Д</w:t>
      </w:r>
      <w:r w:rsidR="00F3600B" w:rsidRPr="00B3629C">
        <w:t>умы по местному самоуправлению</w:t>
      </w:r>
      <w:r w:rsidR="00177237" w:rsidRPr="00B3629C">
        <w:t xml:space="preserve"> </w:t>
      </w:r>
      <w:r w:rsidR="00257094" w:rsidRPr="00B3629C">
        <w:t xml:space="preserve">и безопасности </w:t>
      </w:r>
      <w:r w:rsidR="00177237" w:rsidRPr="00B3629C">
        <w:t xml:space="preserve">от </w:t>
      </w:r>
      <w:r w:rsidR="00130393" w:rsidRPr="00B3629C">
        <w:t>1</w:t>
      </w:r>
      <w:r w:rsidR="005C5F22" w:rsidRPr="00B3629C">
        <w:t>6</w:t>
      </w:r>
      <w:r w:rsidR="00130393" w:rsidRPr="00B3629C">
        <w:t> </w:t>
      </w:r>
      <w:r w:rsidR="00257094" w:rsidRPr="00B3629C">
        <w:t>января</w:t>
      </w:r>
      <w:r w:rsidR="00177237" w:rsidRPr="00B3629C">
        <w:t xml:space="preserve"> 201</w:t>
      </w:r>
      <w:r w:rsidR="005C5F22" w:rsidRPr="00B3629C">
        <w:t>9</w:t>
      </w:r>
      <w:r w:rsidR="00177237" w:rsidRPr="00B3629C">
        <w:t xml:space="preserve"> года</w:t>
      </w:r>
      <w:r w:rsidR="00F3600B" w:rsidRPr="00B3629C">
        <w:t>,</w:t>
      </w:r>
      <w:r w:rsidRPr="00B3629C">
        <w:t xml:space="preserve"> </w:t>
      </w:r>
      <w:r w:rsidR="00177237" w:rsidRPr="00B3629C">
        <w:t>в соответствии с пунктом 4.6 Положения</w:t>
      </w:r>
      <w:proofErr w:type="gramEnd"/>
      <w:r w:rsidR="00177237" w:rsidRPr="00B3629C">
        <w:t xml:space="preserve"> об Общественной палате городского округа Верхняя Пышма, </w:t>
      </w:r>
      <w:r w:rsidR="00257094" w:rsidRPr="00B3629C">
        <w:t xml:space="preserve">утвержденного Решением Думы городского округа Верхняя Пышма от 27 сентября 2012 года № 53/10 (в редакции </w:t>
      </w:r>
      <w:hyperlink r:id="rId8" w:history="1">
        <w:r w:rsidR="00257094" w:rsidRPr="00B3629C">
          <w:t>Решения</w:t>
        </w:r>
      </w:hyperlink>
      <w:r w:rsidR="00257094" w:rsidRPr="00B3629C">
        <w:t xml:space="preserve"> Думы от 28 ноября 2013 года № 4/9), </w:t>
      </w:r>
      <w:r w:rsidR="00177237" w:rsidRPr="00B3629C">
        <w:t>руководствуясь стать</w:t>
      </w:r>
      <w:r w:rsidR="00130393" w:rsidRPr="00B3629C">
        <w:t>ями</w:t>
      </w:r>
      <w:r w:rsidR="00177237" w:rsidRPr="00B3629C">
        <w:t xml:space="preserve"> 21</w:t>
      </w:r>
      <w:r w:rsidR="00130393" w:rsidRPr="00B3629C">
        <w:t xml:space="preserve"> и 42</w:t>
      </w:r>
      <w:r w:rsidR="00177237" w:rsidRPr="00B3629C">
        <w:t xml:space="preserve"> Устава городского округа Верхняя Пышма</w:t>
      </w:r>
      <w:r w:rsidRPr="00B3629C">
        <w:t>,</w:t>
      </w:r>
    </w:p>
    <w:p w:rsidR="001B07E6" w:rsidRPr="00B3629C" w:rsidRDefault="001B07E6" w:rsidP="005C5F22">
      <w:pPr>
        <w:jc w:val="both"/>
      </w:pPr>
      <w:r w:rsidRPr="00B3629C">
        <w:t>Дума городского округа Верхняя Пышма</w:t>
      </w:r>
    </w:p>
    <w:p w:rsidR="00177237" w:rsidRPr="00B3629C" w:rsidRDefault="00177237" w:rsidP="00177237">
      <w:pPr>
        <w:jc w:val="both"/>
      </w:pPr>
    </w:p>
    <w:p w:rsidR="001B07E6" w:rsidRPr="00B3629C" w:rsidRDefault="001B07E6" w:rsidP="001B07E6">
      <w:pPr>
        <w:jc w:val="both"/>
      </w:pPr>
      <w:r w:rsidRPr="00B3629C">
        <w:t>РЕШИЛА:</w:t>
      </w:r>
    </w:p>
    <w:p w:rsidR="00B22805" w:rsidRPr="00B3629C" w:rsidRDefault="00B22805" w:rsidP="00B22805">
      <w:pPr>
        <w:jc w:val="both"/>
      </w:pPr>
    </w:p>
    <w:p w:rsidR="00177237" w:rsidRPr="00B3629C" w:rsidRDefault="005C5F22" w:rsidP="00177237">
      <w:pPr>
        <w:ind w:firstLine="720"/>
        <w:jc w:val="both"/>
      </w:pPr>
      <w:r w:rsidRPr="00B3629C">
        <w:t>1. </w:t>
      </w:r>
      <w:r w:rsidR="00177237" w:rsidRPr="00B3629C">
        <w:t>Утвердить членами Общественной палаты городского округа Верхняя Пышма</w:t>
      </w:r>
      <w:r w:rsidR="00257094" w:rsidRPr="00B3629C">
        <w:t xml:space="preserve"> </w:t>
      </w:r>
      <w:r w:rsidRPr="00B3629C">
        <w:t xml:space="preserve">четвертого </w:t>
      </w:r>
      <w:r w:rsidR="00257094" w:rsidRPr="00B3629C">
        <w:t>созыва</w:t>
      </w:r>
      <w:r w:rsidR="00177237" w:rsidRPr="00B3629C">
        <w:t xml:space="preserve"> от Думы городского округа Верхняя Пышма:</w:t>
      </w:r>
    </w:p>
    <w:p w:rsidR="00E03EC3" w:rsidRPr="00B3629C" w:rsidRDefault="00E03EC3" w:rsidP="00E03EC3">
      <w:pPr>
        <w:ind w:firstLine="709"/>
        <w:jc w:val="both"/>
      </w:pPr>
      <w:r w:rsidRPr="00B3629C">
        <w:t>– Е.А. </w:t>
      </w:r>
      <w:proofErr w:type="spellStart"/>
      <w:r w:rsidRPr="00B3629C">
        <w:t>Бубынину</w:t>
      </w:r>
      <w:proofErr w:type="spellEnd"/>
      <w:r w:rsidRPr="00B3629C">
        <w:t>, представителя Верхнепышминского Молодежного парламента;</w:t>
      </w:r>
    </w:p>
    <w:p w:rsidR="00E03EC3" w:rsidRPr="00B3629C" w:rsidRDefault="00E03EC3" w:rsidP="00E03EC3">
      <w:pPr>
        <w:ind w:firstLine="709"/>
        <w:jc w:val="both"/>
      </w:pPr>
      <w:r w:rsidRPr="00B3629C">
        <w:t>– А.М. Букина, представителя Екатеринбургской епархии Московского патриархата Русской православной церкви;</w:t>
      </w:r>
    </w:p>
    <w:p w:rsidR="00177237" w:rsidRPr="00B3629C" w:rsidRDefault="00E03EC3" w:rsidP="00177237">
      <w:pPr>
        <w:ind w:firstLine="709"/>
        <w:jc w:val="both"/>
      </w:pPr>
      <w:r w:rsidRPr="00B3629C">
        <w:t>– Е.О. Вахрушеву</w:t>
      </w:r>
      <w:r w:rsidR="00177237" w:rsidRPr="00B3629C">
        <w:t xml:space="preserve">, представителя </w:t>
      </w:r>
      <w:r w:rsidRPr="00B3629C">
        <w:t>территориального объединения «Совет директоров городского округа Верхняя Пышма»</w:t>
      </w:r>
      <w:r w:rsidR="00177237" w:rsidRPr="00B3629C">
        <w:t>;</w:t>
      </w:r>
    </w:p>
    <w:p w:rsidR="005C5F22" w:rsidRPr="00B3629C" w:rsidRDefault="005C5F22" w:rsidP="005C5F22">
      <w:pPr>
        <w:ind w:firstLine="709"/>
        <w:jc w:val="both"/>
      </w:pPr>
      <w:r w:rsidRPr="00B3629C">
        <w:t>– </w:t>
      </w:r>
      <w:r w:rsidR="00E03EC3" w:rsidRPr="00B3629C">
        <w:t>Ш.Ю. </w:t>
      </w:r>
      <w:proofErr w:type="spellStart"/>
      <w:r w:rsidR="00E03EC3" w:rsidRPr="00B3629C">
        <w:t>Гатауллина</w:t>
      </w:r>
      <w:proofErr w:type="spellEnd"/>
      <w:r w:rsidRPr="00B3629C">
        <w:t xml:space="preserve">, представителя </w:t>
      </w:r>
      <w:proofErr w:type="spellStart"/>
      <w:r w:rsidR="00E03EC3" w:rsidRPr="00B3629C">
        <w:t>ТОСа</w:t>
      </w:r>
      <w:proofErr w:type="spellEnd"/>
      <w:r w:rsidR="00E03EC3" w:rsidRPr="00B3629C">
        <w:t xml:space="preserve"> «Первый»</w:t>
      </w:r>
      <w:r w:rsidRPr="00B3629C">
        <w:t>;</w:t>
      </w:r>
    </w:p>
    <w:p w:rsidR="005C5F22" w:rsidRPr="00B3629C" w:rsidRDefault="005C5F22" w:rsidP="005C5F22">
      <w:pPr>
        <w:ind w:firstLine="709"/>
        <w:jc w:val="both"/>
      </w:pPr>
      <w:r w:rsidRPr="00B3629C">
        <w:t>–</w:t>
      </w:r>
      <w:r w:rsidR="00E03EC3" w:rsidRPr="00B3629C">
        <w:t> С.А.</w:t>
      </w:r>
      <w:r w:rsidRPr="00B3629C">
        <w:t> </w:t>
      </w:r>
      <w:r w:rsidR="00E03EC3" w:rsidRPr="00B3629C">
        <w:t>Зверева</w:t>
      </w:r>
      <w:r w:rsidRPr="00B3629C">
        <w:t xml:space="preserve">, представителя </w:t>
      </w:r>
      <w:r w:rsidR="00E03EC3" w:rsidRPr="00B3629C">
        <w:t>общественного совета при МО МВД России «Верхнепышминский»</w:t>
      </w:r>
      <w:r w:rsidRPr="00B3629C">
        <w:t>;</w:t>
      </w:r>
    </w:p>
    <w:p w:rsidR="005C5F22" w:rsidRPr="00B3629C" w:rsidRDefault="00E03EC3" w:rsidP="005C5F22">
      <w:pPr>
        <w:ind w:firstLine="709"/>
        <w:jc w:val="both"/>
      </w:pPr>
      <w:r w:rsidRPr="00B3629C">
        <w:t>– И.В. Фирсова</w:t>
      </w:r>
      <w:r w:rsidR="005C5F22" w:rsidRPr="00B3629C">
        <w:t>, представителя</w:t>
      </w:r>
      <w:r w:rsidRPr="00B3629C">
        <w:t xml:space="preserve"> первичной профсоюзной организац</w:t>
      </w:r>
      <w:proofErr w:type="gramStart"/>
      <w:r w:rsidRPr="00B3629C">
        <w:t>ии АО</w:t>
      </w:r>
      <w:proofErr w:type="gramEnd"/>
      <w:r w:rsidRPr="00B3629C">
        <w:t xml:space="preserve"> «Уралэлектромедь»;</w:t>
      </w:r>
    </w:p>
    <w:p w:rsidR="005C5F22" w:rsidRPr="00B3629C" w:rsidRDefault="00E03EC3" w:rsidP="005C5F22">
      <w:pPr>
        <w:ind w:firstLine="709"/>
        <w:jc w:val="both"/>
      </w:pPr>
      <w:r w:rsidRPr="00B3629C">
        <w:t>– З.З. </w:t>
      </w:r>
      <w:proofErr w:type="spellStart"/>
      <w:r w:rsidRPr="00B3629C">
        <w:t>Хазиева</w:t>
      </w:r>
      <w:proofErr w:type="spellEnd"/>
      <w:r w:rsidR="005C5F22" w:rsidRPr="00B3629C">
        <w:t xml:space="preserve">, представителя </w:t>
      </w:r>
      <w:r w:rsidRPr="00B3629C">
        <w:t>местной религиозной организации «</w:t>
      </w:r>
      <w:proofErr w:type="spellStart"/>
      <w:r w:rsidRPr="00B3629C">
        <w:t>Зиярат</w:t>
      </w:r>
      <w:proofErr w:type="spellEnd"/>
      <w:r w:rsidRPr="00B3629C">
        <w:t>».</w:t>
      </w:r>
    </w:p>
    <w:p w:rsidR="00177237" w:rsidRPr="00B3629C" w:rsidRDefault="005C5F22" w:rsidP="00177237">
      <w:pPr>
        <w:ind w:firstLine="709"/>
        <w:jc w:val="both"/>
      </w:pPr>
      <w:r w:rsidRPr="00B3629C">
        <w:t>2. </w:t>
      </w:r>
      <w:r w:rsidR="00177237" w:rsidRPr="00B3629C">
        <w:t xml:space="preserve">Уведомить вышеперечисленных граждан об утверждении их членами Общественной палаты </w:t>
      </w:r>
      <w:r w:rsidRPr="00B3629C">
        <w:t xml:space="preserve">четвертого </w:t>
      </w:r>
      <w:r w:rsidR="00257094" w:rsidRPr="00B3629C">
        <w:t xml:space="preserve">созыва </w:t>
      </w:r>
      <w:r w:rsidR="00177237" w:rsidRPr="00B3629C">
        <w:t>и довести до их сведения дату организационного заседания по формированию полного состава Общественной палаты.</w:t>
      </w:r>
    </w:p>
    <w:p w:rsidR="00130393" w:rsidRPr="00B3629C" w:rsidRDefault="005C5F22" w:rsidP="00130393">
      <w:pPr>
        <w:ind w:firstLine="709"/>
        <w:jc w:val="both"/>
      </w:pPr>
      <w:r w:rsidRPr="00B3629C">
        <w:t>3. </w:t>
      </w:r>
      <w:r w:rsidR="00130393" w:rsidRPr="00B3629C">
        <w:t>Опубликовать настоящее Решение на официальном интернет-портале правовой информации городского ок</w:t>
      </w:r>
      <w:bookmarkStart w:id="0" w:name="_GoBack"/>
      <w:bookmarkEnd w:id="0"/>
      <w:r w:rsidR="00130393" w:rsidRPr="00B3629C">
        <w:t>руга Верхняя Пышма (www.верхняяпышма-право</w:t>
      </w:r>
      <w:proofErr w:type="gramStart"/>
      <w:r w:rsidR="00130393" w:rsidRPr="00B3629C">
        <w:t>.р</w:t>
      </w:r>
      <w:proofErr w:type="gramEnd"/>
      <w:r w:rsidR="00130393" w:rsidRPr="00B3629C">
        <w:t>ф) и разместить на официальных сайтах городского округа Верхняя Пышма и Думы городского округа Верхняя Пышма.</w:t>
      </w:r>
    </w:p>
    <w:p w:rsidR="005C5F22" w:rsidRPr="00B3629C" w:rsidRDefault="005C5F22" w:rsidP="005C5F2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629C">
        <w:rPr>
          <w:rFonts w:ascii="Times New Roman" w:hAnsi="Times New Roman" w:cs="Times New Roman"/>
          <w:sz w:val="24"/>
          <w:szCs w:val="24"/>
        </w:rPr>
        <w:t>4. </w:t>
      </w:r>
      <w:proofErr w:type="gramStart"/>
      <w:r w:rsidRPr="00B3629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3629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Думы по местному самоуправлению и безопасности (председатель А.А. Какуша).</w:t>
      </w:r>
    </w:p>
    <w:p w:rsidR="005C5F22" w:rsidRPr="00B3629C" w:rsidRDefault="005C5F22" w:rsidP="005C5F22">
      <w:pPr>
        <w:pStyle w:val="2"/>
        <w:ind w:firstLine="0"/>
        <w:rPr>
          <w:szCs w:val="24"/>
        </w:rPr>
      </w:pPr>
    </w:p>
    <w:p w:rsidR="005C5F22" w:rsidRPr="00B3629C" w:rsidRDefault="005C5F22" w:rsidP="005C5F22">
      <w:pPr>
        <w:pStyle w:val="2"/>
        <w:ind w:firstLine="0"/>
        <w:rPr>
          <w:szCs w:val="24"/>
        </w:rPr>
      </w:pPr>
    </w:p>
    <w:p w:rsidR="005C5F22" w:rsidRPr="00B3629C" w:rsidRDefault="005C5F22" w:rsidP="005C5F22">
      <w:pPr>
        <w:pStyle w:val="2"/>
        <w:ind w:firstLine="0"/>
        <w:rPr>
          <w:szCs w:val="24"/>
        </w:rPr>
      </w:pPr>
    </w:p>
    <w:p w:rsidR="00B3629C" w:rsidRPr="00B3629C" w:rsidRDefault="00B3629C" w:rsidP="00B3629C">
      <w:pPr>
        <w:pStyle w:val="2"/>
        <w:ind w:firstLine="709"/>
        <w:rPr>
          <w:szCs w:val="24"/>
        </w:rPr>
      </w:pPr>
      <w:r w:rsidRPr="00B3629C">
        <w:rPr>
          <w:szCs w:val="24"/>
        </w:rPr>
        <w:t>Председатель Думы</w:t>
      </w:r>
    </w:p>
    <w:p w:rsidR="00B3629C" w:rsidRPr="00B3629C" w:rsidRDefault="00B3629C" w:rsidP="00B3629C">
      <w:pPr>
        <w:pStyle w:val="2"/>
        <w:ind w:firstLine="709"/>
        <w:rPr>
          <w:szCs w:val="24"/>
        </w:rPr>
      </w:pPr>
      <w:r w:rsidRPr="00B3629C">
        <w:rPr>
          <w:szCs w:val="24"/>
        </w:rPr>
        <w:t>городского округа</w:t>
      </w:r>
    </w:p>
    <w:p w:rsidR="00B3629C" w:rsidRPr="00B3629C" w:rsidRDefault="00B3629C" w:rsidP="00B3629C">
      <w:pPr>
        <w:pStyle w:val="2"/>
        <w:ind w:firstLine="709"/>
        <w:rPr>
          <w:szCs w:val="24"/>
        </w:rPr>
      </w:pPr>
      <w:r w:rsidRPr="00B3629C">
        <w:rPr>
          <w:szCs w:val="24"/>
        </w:rPr>
        <w:t>Верхняя Пышма</w:t>
      </w:r>
      <w:r w:rsidRPr="00B3629C">
        <w:rPr>
          <w:szCs w:val="24"/>
        </w:rPr>
        <w:tab/>
      </w:r>
      <w:r w:rsidRPr="00B3629C">
        <w:rPr>
          <w:szCs w:val="24"/>
        </w:rPr>
        <w:tab/>
      </w:r>
      <w:r w:rsidRPr="00B3629C">
        <w:rPr>
          <w:szCs w:val="24"/>
        </w:rPr>
        <w:tab/>
      </w:r>
      <w:r w:rsidRPr="00B3629C">
        <w:rPr>
          <w:szCs w:val="24"/>
        </w:rPr>
        <w:tab/>
      </w:r>
      <w:r w:rsidRPr="00B3629C">
        <w:rPr>
          <w:szCs w:val="24"/>
        </w:rPr>
        <w:tab/>
      </w:r>
      <w:r w:rsidRPr="00B3629C">
        <w:rPr>
          <w:szCs w:val="24"/>
        </w:rPr>
        <w:tab/>
      </w:r>
      <w:r w:rsidRPr="00B3629C">
        <w:rPr>
          <w:szCs w:val="24"/>
        </w:rPr>
        <w:tab/>
      </w:r>
      <w:r w:rsidRPr="00B3629C">
        <w:rPr>
          <w:szCs w:val="24"/>
        </w:rPr>
        <w:tab/>
        <w:t>С.В. Шахмаев</w:t>
      </w:r>
    </w:p>
    <w:sectPr w:rsidR="00B3629C" w:rsidRPr="00B3629C" w:rsidSect="00B3629C">
      <w:footerReference w:type="even" r:id="rId9"/>
      <w:footerReference w:type="default" r:id="rId10"/>
      <w:pgSz w:w="11904" w:h="16836"/>
      <w:pgMar w:top="567" w:right="567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088" w:rsidRDefault="00480088">
      <w:r>
        <w:separator/>
      </w:r>
    </w:p>
  </w:endnote>
  <w:endnote w:type="continuationSeparator" w:id="0">
    <w:p w:rsidR="00480088" w:rsidRDefault="00480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BA" w:rsidRDefault="003352BA" w:rsidP="001B07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352BA" w:rsidRDefault="003352B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2BA" w:rsidRDefault="003352BA" w:rsidP="001B07E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02FA2">
      <w:rPr>
        <w:rStyle w:val="a6"/>
        <w:noProof/>
      </w:rPr>
      <w:t>2</w:t>
    </w:r>
    <w:r>
      <w:rPr>
        <w:rStyle w:val="a6"/>
      </w:rPr>
      <w:fldChar w:fldCharType="end"/>
    </w:r>
  </w:p>
  <w:p w:rsidR="003352BA" w:rsidRDefault="003352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088" w:rsidRDefault="00480088">
      <w:r>
        <w:separator/>
      </w:r>
    </w:p>
  </w:footnote>
  <w:footnote w:type="continuationSeparator" w:id="0">
    <w:p w:rsidR="00480088" w:rsidRDefault="00480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E6"/>
    <w:rsid w:val="00004762"/>
    <w:rsid w:val="00027E5A"/>
    <w:rsid w:val="00037331"/>
    <w:rsid w:val="00046361"/>
    <w:rsid w:val="00072DF4"/>
    <w:rsid w:val="00130393"/>
    <w:rsid w:val="00154705"/>
    <w:rsid w:val="00177237"/>
    <w:rsid w:val="001B07E6"/>
    <w:rsid w:val="002422DC"/>
    <w:rsid w:val="00257094"/>
    <w:rsid w:val="00261903"/>
    <w:rsid w:val="002747EA"/>
    <w:rsid w:val="002953DE"/>
    <w:rsid w:val="002B0E81"/>
    <w:rsid w:val="002B2EDC"/>
    <w:rsid w:val="002C1F80"/>
    <w:rsid w:val="002D56C6"/>
    <w:rsid w:val="002E67F4"/>
    <w:rsid w:val="003116DE"/>
    <w:rsid w:val="00321062"/>
    <w:rsid w:val="003352BA"/>
    <w:rsid w:val="00380F46"/>
    <w:rsid w:val="00393A54"/>
    <w:rsid w:val="0039433B"/>
    <w:rsid w:val="003C229D"/>
    <w:rsid w:val="003C59C9"/>
    <w:rsid w:val="003F18CE"/>
    <w:rsid w:val="003F1E9C"/>
    <w:rsid w:val="00445160"/>
    <w:rsid w:val="00480088"/>
    <w:rsid w:val="0050182F"/>
    <w:rsid w:val="00527F64"/>
    <w:rsid w:val="00547077"/>
    <w:rsid w:val="0056798A"/>
    <w:rsid w:val="005A01EE"/>
    <w:rsid w:val="005C5F22"/>
    <w:rsid w:val="005D2F52"/>
    <w:rsid w:val="005D765F"/>
    <w:rsid w:val="005E1357"/>
    <w:rsid w:val="006B117A"/>
    <w:rsid w:val="006C08F9"/>
    <w:rsid w:val="00702426"/>
    <w:rsid w:val="00702FA2"/>
    <w:rsid w:val="0070753D"/>
    <w:rsid w:val="007C25B2"/>
    <w:rsid w:val="00801591"/>
    <w:rsid w:val="00812471"/>
    <w:rsid w:val="00822978"/>
    <w:rsid w:val="00822D90"/>
    <w:rsid w:val="00825441"/>
    <w:rsid w:val="0086085A"/>
    <w:rsid w:val="008A74C2"/>
    <w:rsid w:val="008A7547"/>
    <w:rsid w:val="008B0194"/>
    <w:rsid w:val="008E7784"/>
    <w:rsid w:val="0091477F"/>
    <w:rsid w:val="00925604"/>
    <w:rsid w:val="00942356"/>
    <w:rsid w:val="00984D76"/>
    <w:rsid w:val="00990B54"/>
    <w:rsid w:val="00993C69"/>
    <w:rsid w:val="009C54A5"/>
    <w:rsid w:val="00A02D04"/>
    <w:rsid w:val="00A11BAC"/>
    <w:rsid w:val="00A64CC5"/>
    <w:rsid w:val="00A674A1"/>
    <w:rsid w:val="00A76868"/>
    <w:rsid w:val="00A80A02"/>
    <w:rsid w:val="00B22805"/>
    <w:rsid w:val="00B3629C"/>
    <w:rsid w:val="00B50D3D"/>
    <w:rsid w:val="00BA7583"/>
    <w:rsid w:val="00BD687A"/>
    <w:rsid w:val="00C16E30"/>
    <w:rsid w:val="00C17CE3"/>
    <w:rsid w:val="00C653F9"/>
    <w:rsid w:val="00C91BE6"/>
    <w:rsid w:val="00CA4E00"/>
    <w:rsid w:val="00CD0747"/>
    <w:rsid w:val="00D47D0A"/>
    <w:rsid w:val="00D939ED"/>
    <w:rsid w:val="00DD2C47"/>
    <w:rsid w:val="00E03EC3"/>
    <w:rsid w:val="00E05A46"/>
    <w:rsid w:val="00E5595F"/>
    <w:rsid w:val="00E677FC"/>
    <w:rsid w:val="00F2484F"/>
    <w:rsid w:val="00F3600B"/>
    <w:rsid w:val="00F563CA"/>
    <w:rsid w:val="00FC28A2"/>
    <w:rsid w:val="00FE6580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7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07E6"/>
    <w:pPr>
      <w:jc w:val="center"/>
    </w:pPr>
    <w:rPr>
      <w:b/>
      <w:sz w:val="32"/>
      <w:szCs w:val="22"/>
    </w:rPr>
  </w:style>
  <w:style w:type="paragraph" w:styleId="a4">
    <w:name w:val="Subtitle"/>
    <w:basedOn w:val="a"/>
    <w:qFormat/>
    <w:rsid w:val="001B07E6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1B07E6"/>
    <w:pPr>
      <w:ind w:firstLine="720"/>
      <w:jc w:val="both"/>
    </w:pPr>
    <w:rPr>
      <w:szCs w:val="22"/>
    </w:rPr>
  </w:style>
  <w:style w:type="paragraph" w:customStyle="1" w:styleId="ConsPlusNormal">
    <w:name w:val="ConsPlusNormal"/>
    <w:rsid w:val="001B07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1B07E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B07E6"/>
  </w:style>
  <w:style w:type="paragraph" w:styleId="a7">
    <w:name w:val="Plain Text"/>
    <w:basedOn w:val="a"/>
    <w:rsid w:val="001B07E6"/>
    <w:rPr>
      <w:rFonts w:ascii="Courier New" w:hAnsi="Courier New"/>
      <w:sz w:val="20"/>
    </w:rPr>
  </w:style>
  <w:style w:type="paragraph" w:customStyle="1" w:styleId="ConsPlusNonformat">
    <w:name w:val="ConsPlusNonformat"/>
    <w:rsid w:val="005E13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BA75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93A5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alloon Text"/>
    <w:basedOn w:val="a"/>
    <w:semiHidden/>
    <w:rsid w:val="00DD2C47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825441"/>
    <w:rPr>
      <w:sz w:val="24"/>
      <w:szCs w:val="22"/>
    </w:rPr>
  </w:style>
  <w:style w:type="paragraph" w:customStyle="1" w:styleId="aa">
    <w:name w:val="Знак Знак Знак Знак Знак Знак Знак Знак Знак Знак"/>
    <w:basedOn w:val="a"/>
    <w:rsid w:val="00257094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rsid w:val="00B362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7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07E6"/>
    <w:pPr>
      <w:jc w:val="center"/>
    </w:pPr>
    <w:rPr>
      <w:b/>
      <w:sz w:val="32"/>
      <w:szCs w:val="22"/>
    </w:rPr>
  </w:style>
  <w:style w:type="paragraph" w:styleId="a4">
    <w:name w:val="Subtitle"/>
    <w:basedOn w:val="a"/>
    <w:qFormat/>
    <w:rsid w:val="001B07E6"/>
    <w:pPr>
      <w:jc w:val="center"/>
    </w:pPr>
    <w:rPr>
      <w:sz w:val="32"/>
      <w:szCs w:val="22"/>
    </w:rPr>
  </w:style>
  <w:style w:type="paragraph" w:styleId="2">
    <w:name w:val="Body Text Indent 2"/>
    <w:basedOn w:val="a"/>
    <w:link w:val="20"/>
    <w:rsid w:val="001B07E6"/>
    <w:pPr>
      <w:ind w:firstLine="720"/>
      <w:jc w:val="both"/>
    </w:pPr>
    <w:rPr>
      <w:szCs w:val="22"/>
    </w:rPr>
  </w:style>
  <w:style w:type="paragraph" w:customStyle="1" w:styleId="ConsPlusNormal">
    <w:name w:val="ConsPlusNormal"/>
    <w:rsid w:val="001B07E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1B07E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B07E6"/>
  </w:style>
  <w:style w:type="paragraph" w:styleId="a7">
    <w:name w:val="Plain Text"/>
    <w:basedOn w:val="a"/>
    <w:rsid w:val="001B07E6"/>
    <w:rPr>
      <w:rFonts w:ascii="Courier New" w:hAnsi="Courier New"/>
      <w:sz w:val="20"/>
    </w:rPr>
  </w:style>
  <w:style w:type="paragraph" w:customStyle="1" w:styleId="ConsPlusNonformat">
    <w:name w:val="ConsPlusNonformat"/>
    <w:rsid w:val="005E135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8">
    <w:name w:val="Знак"/>
    <w:basedOn w:val="a"/>
    <w:rsid w:val="00BA758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393A54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Balloon Text"/>
    <w:basedOn w:val="a"/>
    <w:semiHidden/>
    <w:rsid w:val="00DD2C47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825441"/>
    <w:rPr>
      <w:sz w:val="24"/>
      <w:szCs w:val="22"/>
    </w:rPr>
  </w:style>
  <w:style w:type="paragraph" w:customStyle="1" w:styleId="aa">
    <w:name w:val="Знак Знак Знак Знак Знак Знак Знак Знак Знак Знак"/>
    <w:basedOn w:val="a"/>
    <w:rsid w:val="00257094"/>
    <w:rPr>
      <w:rFonts w:ascii="Verdana" w:hAnsi="Verdana" w:cs="Verdana"/>
      <w:sz w:val="20"/>
      <w:szCs w:val="20"/>
      <w:lang w:val="en-US" w:eastAsia="en-US"/>
    </w:rPr>
  </w:style>
  <w:style w:type="character" w:styleId="ab">
    <w:name w:val="Hyperlink"/>
    <w:basedOn w:val="a0"/>
    <w:rsid w:val="00B362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3C571654D8CE0EAB4D4B3F8097C6DF8B5F7EC21E4E04FC7D4016F871F8F0E9C05064896CD7C5AB5ED46ERD35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DBDF3-26C9-4242-835C-CA6A4EEF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/>
  <LinksUpToDate>false</LinksUpToDate>
  <CharactersWithSpaces>2531</CharactersWithSpaces>
  <SharedDoc>false</SharedDoc>
  <HLinks>
    <vt:vector size="6" baseType="variant">
      <vt:variant>
        <vt:i4>6225929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consultantplus://offline/ref=1F3C571654D8CE0EAB4D4B3F8097C6DF8B5F7EC21E4E04FC7D4016F871F8F0E9C05064896CD7C5AB5ED46ERD35I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Лежнин Д.Г.</dc:creator>
  <cp:lastModifiedBy>Legnin</cp:lastModifiedBy>
  <cp:revision>4</cp:revision>
  <cp:lastPrinted>2019-01-31T12:04:00Z</cp:lastPrinted>
  <dcterms:created xsi:type="dcterms:W3CDTF">2019-01-25T04:02:00Z</dcterms:created>
  <dcterms:modified xsi:type="dcterms:W3CDTF">2019-01-31T12:04:00Z</dcterms:modified>
</cp:coreProperties>
</file>