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80229" w:rsidRPr="00480229" w:rsidTr="00A6156C">
        <w:trPr>
          <w:trHeight w:val="524"/>
        </w:trPr>
        <w:tc>
          <w:tcPr>
            <w:tcW w:w="9460" w:type="dxa"/>
            <w:gridSpan w:val="5"/>
          </w:tcPr>
          <w:p w:rsidR="00480229" w:rsidRPr="00480229" w:rsidRDefault="00480229" w:rsidP="004802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80229" w:rsidRPr="00480229" w:rsidRDefault="00480229" w:rsidP="004802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80229" w:rsidRPr="00480229" w:rsidRDefault="00480229" w:rsidP="004802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80229" w:rsidRPr="00480229" w:rsidRDefault="00480229" w:rsidP="004802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0229" w:rsidRPr="00480229" w:rsidTr="00A6156C">
        <w:trPr>
          <w:trHeight w:val="524"/>
        </w:trPr>
        <w:tc>
          <w:tcPr>
            <w:tcW w:w="284" w:type="dxa"/>
            <w:vAlign w:val="bottom"/>
          </w:tcPr>
          <w:p w:rsidR="00480229" w:rsidRPr="00480229" w:rsidRDefault="00480229" w:rsidP="0048022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80229" w:rsidRPr="00480229" w:rsidRDefault="00460D46" w:rsidP="004802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="00480229"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480229"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480229"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480229"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480229"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80229" w:rsidRPr="00480229" w:rsidRDefault="00480229" w:rsidP="004802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80229" w:rsidRPr="00480229" w:rsidRDefault="00480229" w:rsidP="004802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8022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80229" w:rsidRPr="00480229" w:rsidRDefault="00480229" w:rsidP="004802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80229" w:rsidRPr="00480229" w:rsidTr="00A6156C">
        <w:trPr>
          <w:trHeight w:val="130"/>
        </w:trPr>
        <w:tc>
          <w:tcPr>
            <w:tcW w:w="9460" w:type="dxa"/>
            <w:gridSpan w:val="5"/>
          </w:tcPr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80229" w:rsidRPr="00480229" w:rsidTr="00A6156C">
        <w:tc>
          <w:tcPr>
            <w:tcW w:w="9460" w:type="dxa"/>
            <w:gridSpan w:val="5"/>
          </w:tcPr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80229" w:rsidRPr="00480229" w:rsidTr="00A6156C">
        <w:tc>
          <w:tcPr>
            <w:tcW w:w="9460" w:type="dxa"/>
            <w:gridSpan w:val="5"/>
          </w:tcPr>
          <w:p w:rsidR="00480229" w:rsidRPr="00480229" w:rsidRDefault="00480229" w:rsidP="004802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480229" w:rsidRPr="00480229" w:rsidTr="00A6156C">
        <w:tc>
          <w:tcPr>
            <w:tcW w:w="9460" w:type="dxa"/>
            <w:gridSpan w:val="5"/>
          </w:tcPr>
          <w:p w:rsidR="00480229" w:rsidRPr="00480229" w:rsidRDefault="00480229" w:rsidP="004802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80229" w:rsidRPr="00480229" w:rsidRDefault="00480229" w:rsidP="004802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80229" w:rsidRPr="00480229" w:rsidRDefault="00480229" w:rsidP="0048022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48022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80229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Р</w:t>
      </w: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>ешением Думы городского округа Верхняя Пышма от 29.10.2020 № 26/3 «О внесении изменений в Решение Думы городского округа Верхняя Пышма от 20.12.2019 № 17/2 «О бюджете городского округа Верхняя Пышма на 2020 год и плановый период 2021 и 2022 годов», руководствуясь подпунктом 1 пункта 4 статьи 25 Устава городского округа</w:t>
      </w:r>
      <w:r w:rsidRPr="0048022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48022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480229" w:rsidRPr="00480229" w:rsidRDefault="00480229" w:rsidP="0048022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480229">
        <w:rPr>
          <w:rFonts w:ascii="Liberation Serif" w:eastAsia="Times New Roman" w:hAnsi="Liberation Serif" w:cs="Times New Roman"/>
          <w:b/>
          <w:sz w:val="32"/>
          <w:szCs w:val="28"/>
          <w:lang w:eastAsia="ru-RU"/>
        </w:rPr>
        <w:t>ПОСТАНОВЛЯЕТ:</w:t>
      </w:r>
    </w:p>
    <w:p w:rsidR="00480229" w:rsidRPr="00480229" w:rsidRDefault="00480229" w:rsidP="00480229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1.Внести в муниципальную программу «Развитие социальной сферы </w:t>
      </w: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24.09.2020 № 763), следующие изменения:</w:t>
      </w:r>
    </w:p>
    <w:p w:rsidR="00480229" w:rsidRPr="00480229" w:rsidRDefault="00480229" w:rsidP="00480229">
      <w:pPr>
        <w:numPr>
          <w:ilvl w:val="0"/>
          <w:numId w:val="1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480229" w:rsidRPr="00480229" w:rsidRDefault="00480229" w:rsidP="00480229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436"/>
      </w:tblGrid>
      <w:tr w:rsidR="00480229" w:rsidRPr="00480229" w:rsidTr="00A6156C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14 632 005,9 тыс. рублей 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2 649 868,3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2 416 248,3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2 574 833,9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2 300 251,1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6 751 341,7 тыс. рублей в том числе:</w:t>
            </w:r>
          </w:p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2019 год – 1 067 431,2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1 228 480,1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1 222 210,8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1 294 244,8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950 477,9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113 614,6 тыс. рублей 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31 298,6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38 168,0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38 168,0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7 767 049,6 тыс. рублей 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1 390 089,6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1 155 869,5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1 242 421,1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1 349 773,2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</w:p>
          <w:p w:rsidR="00480229" w:rsidRPr="00480229" w:rsidRDefault="00480229" w:rsidP="0048022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480229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</w:p>
        </w:tc>
      </w:tr>
    </w:tbl>
    <w:p w:rsidR="00480229" w:rsidRPr="00480229" w:rsidRDefault="00480229" w:rsidP="00480229">
      <w:pPr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480229" w:rsidRPr="00480229" w:rsidRDefault="00480229" w:rsidP="0048022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>2)  в приложении № 1 к Программе строки 4.; 4.2.; 4.2.1.; 4.2.3.; 4.3.; 4.3.2. изложить в новой редакции (прилагается).</w:t>
      </w:r>
    </w:p>
    <w:p w:rsidR="00480229" w:rsidRPr="00480229" w:rsidRDefault="00480229" w:rsidP="0048022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>3) в приложении № 2 к Программе строки 1-5; 13-18; 28-33; 42-57; 64-67; 88-99; 113-117; 125-128; 144-147; 154-157; 166-167; 177-181; 186-187; 193-199; 205-208; 223-227; 233-236; 261-265; 282-283; 292-293; 302-310; 320-324; 331-336; 355-358; 363-371 изложить в новой редакции (прилагается).</w:t>
      </w:r>
    </w:p>
    <w:p w:rsidR="00480229" w:rsidRPr="00480229" w:rsidRDefault="00480229" w:rsidP="0048022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>2. Методику расчета целевых показателей подпрограммы 4 «Развитие культуры и искусства на территории городского округа Верхняя Пышма до 2014 года» изложить в новой редакции (прилагается).</w:t>
      </w:r>
    </w:p>
    <w:p w:rsidR="00480229" w:rsidRPr="00480229" w:rsidRDefault="00480229" w:rsidP="0048022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480229" w:rsidRPr="00480229" w:rsidRDefault="00480229" w:rsidP="0048022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4. Разместить утвержденную Программу в государственной автоматизированной системе «Управление» в установленные сроки.</w:t>
      </w:r>
    </w:p>
    <w:p w:rsidR="00480229" w:rsidRPr="00480229" w:rsidRDefault="00480229" w:rsidP="0048022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5. Контроль за исполнением настоящего постановления возложить </w:t>
      </w:r>
      <w:r w:rsidRPr="0048022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480229" w:rsidRDefault="00480229" w:rsidP="0048022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80229" w:rsidRPr="00480229" w:rsidRDefault="00480229" w:rsidP="0048022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80229" w:rsidRPr="00480229" w:rsidTr="00A6156C">
        <w:tc>
          <w:tcPr>
            <w:tcW w:w="6237" w:type="dxa"/>
            <w:vAlign w:val="bottom"/>
          </w:tcPr>
          <w:p w:rsidR="00480229" w:rsidRPr="00480229" w:rsidRDefault="00480229" w:rsidP="0048022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80229" w:rsidRPr="00480229" w:rsidRDefault="00480229" w:rsidP="0048022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8022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80229" w:rsidRPr="00480229" w:rsidRDefault="00480229" w:rsidP="0048022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06ABD" w:rsidRDefault="00606ABD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/>
    <w:p w:rsidR="00480229" w:rsidRDefault="00480229">
      <w:pPr>
        <w:sectPr w:rsidR="00480229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480229" w:rsidRPr="00480229" w:rsidTr="00A6156C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К постановлению администрации </w:t>
            </w:r>
          </w:p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городского округа Верхняя Пышма</w:t>
            </w:r>
          </w:p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от _________________ № ________</w:t>
            </w:r>
          </w:p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Изменения в Приложение № 1 </w:t>
            </w:r>
          </w:p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к муниципальной программе </w:t>
            </w:r>
          </w:p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«Развитие социальной сферы</w:t>
            </w:r>
          </w:p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</w:tc>
      </w:tr>
      <w:tr w:rsidR="00480229" w:rsidRPr="00480229" w:rsidTr="00A6156C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</w:rPr>
              <w:t>ЦЕЛИ, ЗАДАЧИ И ЦЕЛЕВЫЕ ПОКАЗАТЕЛИ</w:t>
            </w:r>
          </w:p>
        </w:tc>
      </w:tr>
      <w:tr w:rsidR="00480229" w:rsidRPr="00480229" w:rsidTr="00A6156C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480229" w:rsidRPr="00480229" w:rsidTr="00A6156C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80229" w:rsidRPr="00480229" w:rsidRDefault="00480229" w:rsidP="00480229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883"/>
        <w:gridCol w:w="1363"/>
        <w:gridCol w:w="1298"/>
        <w:gridCol w:w="1280"/>
        <w:gridCol w:w="1298"/>
        <w:gridCol w:w="1298"/>
        <w:gridCol w:w="1281"/>
        <w:gridCol w:w="1298"/>
        <w:gridCol w:w="2108"/>
      </w:tblGrid>
      <w:tr w:rsidR="00480229" w:rsidRPr="00480229" w:rsidTr="00A6156C">
        <w:trPr>
          <w:cantSplit/>
          <w:trHeight w:val="39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80229" w:rsidRPr="00480229" w:rsidRDefault="00480229" w:rsidP="00480229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883"/>
        <w:gridCol w:w="1363"/>
        <w:gridCol w:w="1298"/>
        <w:gridCol w:w="1280"/>
        <w:gridCol w:w="1298"/>
        <w:gridCol w:w="1298"/>
        <w:gridCol w:w="1281"/>
        <w:gridCol w:w="1298"/>
        <w:gridCol w:w="2108"/>
      </w:tblGrid>
      <w:tr w:rsidR="00480229" w:rsidRPr="00480229" w:rsidTr="00A6156C">
        <w:trPr>
          <w:cantSplit/>
          <w:trHeight w:val="25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480229" w:rsidRPr="00480229" w:rsidTr="00A6156C">
        <w:trPr>
          <w:cantSplit/>
          <w:trHeight w:val="73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Число посещений культурно-досуговых мероприятий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220866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70600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7-НК «Свод годовых сведений об учреждениях культурно- досугового типа системы Минкультуры России», утвержденная приказом Росстата от 08.11.2018 года № 662; Форма Федерального статистического наблюдения № 8-НК «Сведения о деятельности музея», утвержденной приказом Росстата от 26 сентября 2018 г. N 584; Форма Федерального статистического наблюдения № 11-НК «Сведения о работе парка культуры и отдыха, утвержденной приказом Росстата от 15.07.2011 N 324</w:t>
            </w:r>
          </w:p>
        </w:tc>
      </w:tr>
      <w:tr w:rsidR="00480229" w:rsidRPr="00480229" w:rsidTr="00A6156C">
        <w:trPr>
          <w:cantSplit/>
          <w:trHeight w:val="73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4.2.3.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Число культурно-массовых мероприятий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1805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7-НК «Свод годовых сведений об учреждениях культурно- досугового типа системы Минкультуры России», утвержденная приказом Росстата от 08.11.2018 года № 662; Форма Федерального статистического наблюдения № 8-НК «Сведения о деятельности музея», утвержденной приказом Росстата от 26 сентября 2018 г. N 584; Форма Федерального статистического наблюдения № 11-НК «Сведения о работе парка культуры и отдыха, утвержденной приказом Росстата от 15.07.2011 N 324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4.3.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480229" w:rsidRPr="00480229" w:rsidTr="00A6156C">
        <w:trPr>
          <w:cantSplit/>
          <w:trHeight w:val="7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Число посещений муниципальных библиотек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171520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55100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</w:tbl>
    <w:p w:rsidR="00480229" w:rsidRPr="00480229" w:rsidRDefault="00480229" w:rsidP="00480229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480229" w:rsidRDefault="00480229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480229" w:rsidRPr="00480229" w:rsidTr="00A6156C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>от _________________ № ________</w:t>
            </w:r>
          </w:p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Изменения в Приложение №2 </w:t>
            </w:r>
          </w:p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480229" w:rsidRPr="00480229" w:rsidRDefault="00480229" w:rsidP="00480229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480229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0229" w:rsidRPr="00480229" w:rsidTr="00A6156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</w:rPr>
              <w:t>ПЛАН МЕРОПРИЯТИЙ</w:t>
            </w:r>
          </w:p>
        </w:tc>
      </w:tr>
      <w:tr w:rsidR="00480229" w:rsidRPr="00480229" w:rsidTr="00A6156C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480229" w:rsidRPr="00480229" w:rsidTr="00A6156C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480229" w:rsidRPr="00480229" w:rsidRDefault="00480229" w:rsidP="00480229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480229" w:rsidRPr="00480229" w:rsidTr="00A6156C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80229" w:rsidRPr="00480229" w:rsidTr="00A6156C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80229" w:rsidRPr="00480229" w:rsidRDefault="00480229" w:rsidP="00480229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480229" w:rsidRPr="00480229" w:rsidTr="00A6156C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480229" w:rsidRPr="00480229" w:rsidTr="00A6156C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14 632 005,9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2 649 868,3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2 416 248,3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2 574 833,9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113 614,6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31 298,6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6 751 341,7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1 228 480,1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7 767 049,6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1 390 089,6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10 196 075,7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2 011 019,4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1 828 267,8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1 899 451,8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1 427 371,3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6 265 828,7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1 152 167,9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1 105 693,0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1 173 066,0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921 696,7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3 840 105,9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845 046,4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684 406,8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688 217,8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505 674,6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12 200,5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2 028,0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2 283,0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1 443,0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2 192,4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12 200,5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2 028,0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2 283,0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1 443,0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2 192,4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2 817,8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324,0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467,9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2 817,8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324,0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480,0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449,9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467,9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9 823,3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1 208,2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1 722,8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9 823,3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1 208,2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1 939,0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1 722,8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459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3 981 026,7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799 142,6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755 000,2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788 601,5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2 855 250,0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575 424,0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1 035 635,6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16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3 890 885,6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785 337,5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716 832,2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750 433,5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2 855 250,0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575 424,0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1 035 635,6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567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67 289,7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10 138,4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8 694,4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9 184,4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15 000,0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66 770,7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9 619,4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8 694,4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9 184,4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40 236,0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13 220,9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12 712,8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12 712,8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40 236,0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13 220,9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12 712,8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12 712,8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92 336,4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26 071,5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11 698,5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12 166,4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92 336,4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14 400,0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26 071,5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11 698,5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12 166,4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145 083,4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25 900,0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13 915,3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145 083,4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25 900,0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13 915,3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11 374,8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1 124,9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1 169,9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11 374,8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1 124,9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1 169,9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1 394,6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294,2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216,0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1 394,6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668,4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294,2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216,0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216,0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398 153,6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92 095,2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297 286,0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62 519,0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83 626,5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12 335,1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7 653,5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1 538,9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2 196,9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1 799,2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971,2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562,4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584,9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7 653,5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1 538,9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2 196,9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1 799,2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971,2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562,4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584,9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1 514,7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93,1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337,5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351,0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1 514,7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93,1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133,1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337,5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351,0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25 556,9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4 198,4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3 457,6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3 548,8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4 671,7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1 209,7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24 347,1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3 618,7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3 457,6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3 548,8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4 671,7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2 440,0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3.2.3., 3.3.1.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2 440,0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470,0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470,0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1 562,8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1 562,8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159,6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161,3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164,2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164,2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197,4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207,2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1 053,8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159,6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161,3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164,2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164,2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197,4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207,2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578 940,7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102 896,9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3 257,5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569 603,2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102 721,7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188 946,6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34 276,9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34 823,1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4.1.1., 4.1.2.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188 946,6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34 276,9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34 823,1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27 848,3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44 681,1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8 152,6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8 656,8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9 158,9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44 681,1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8 152,6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8 656,8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9 158,9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5 560,3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276 973,8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53 897,8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52 713,9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53 856,7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4.2.1., 4.2.3., 4.3.3.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276 973,8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53 897,8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52 713,9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53 856,7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36 959,2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34 266,0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3 205,3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5 940,6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6 012,4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34 266,0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3 205,3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5 940,6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6 012,4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5 967,3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9 848,4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1 323,8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1 305,7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2 328,0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9 848,4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1 323,8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1 305,7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2 328,0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435 861,7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55 635,9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76 999,4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79 476,2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69 287,6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180 528,9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35 176,8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36 583,8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28 781,2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255 332,8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43 436,6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41 822,6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42 892,4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40 506,4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381 366,0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45 409,3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73 719,4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76 665,0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59 979,3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172 539,5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29 866,0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35 176,8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36 583,8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28 781,2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208 826,5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33 348,6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38 542,6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40 081,2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31 198,1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32 446,0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2 206 635,2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248 740,5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2 205 713,4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248 171,6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6.7. Приведение зданий, сооружений, помещений муниципальных учреждений в сфере физической культуры и спорта в соответствии с санитарными, пожарными и иными нормативными требованиям, в том числе устранение аварий и проведение текущих ремонтов,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34 169,1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4 130,7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34 169,1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4 130,7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1 852 139,3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204 279,9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128 054,0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210 300,0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6.4.2., 6.4.4.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1 852 139,3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204 279,9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128 054,0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6.17.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75,1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75,1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97,5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97,5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265 626,9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2 453,8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263 173,1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39 210,1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6 950,4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1 228,0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6 950,4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1 228,0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1 060,0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4 160,3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4 160,3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260,0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270,0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450,0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190 663,3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28 018,4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30 360,0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35 300,0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190 648,9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28 004,0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30 360,0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41 881,5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2 097,6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7 801,7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7 871,7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41 881,5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2 097,6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7 801,7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7 871,7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525 155,2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95 549,4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525 147,5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95 549,4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136 219,9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21 099,1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23 882,6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24 558,6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23 300,0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136 219,9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21 099,1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23 882,6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24 558,6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сфере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144 012,8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27 280,2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28 682,8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29 295,3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144 012,8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27 280,2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28 682,8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29 295,3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18 120,6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241 536,8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47 170,0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44 337,5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44 207,0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32 621,1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241 529,1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47 170,0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44 337,5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44 207,0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32 621,1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80229" w:rsidRPr="00480229" w:rsidTr="00A6156C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480229" w:rsidRPr="00480229" w:rsidTr="00A6156C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480229" w:rsidRPr="00480229" w:rsidRDefault="00480229" w:rsidP="0048022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22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480229" w:rsidRPr="00480229" w:rsidRDefault="00480229" w:rsidP="00480229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480229" w:rsidRDefault="00480229"/>
    <w:sectPr w:rsidR="00480229" w:rsidSect="00480229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60D4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Вр-305098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60D4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Вр-305098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17061786" w:edGrp="everyone"/>
  <w:p w:rsidR="00AF0248" w:rsidRDefault="00460D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17061786"/>
  <w:p w:rsidR="00810AAA" w:rsidRPr="00810AAA" w:rsidRDefault="00460D4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60D46" w:rsidP="00810AAA">
    <w:pPr>
      <w:pStyle w:val="a3"/>
      <w:jc w:val="center"/>
    </w:pPr>
    <w:permStart w:id="1220573380" w:edGrp="everyone"/>
    <w:permEnd w:id="122057338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4F"/>
    <w:rsid w:val="00460D46"/>
    <w:rsid w:val="00480229"/>
    <w:rsid w:val="00606ABD"/>
    <w:rsid w:val="009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2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0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02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022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80229"/>
  </w:style>
  <w:style w:type="character" w:styleId="a7">
    <w:name w:val="Hyperlink"/>
    <w:basedOn w:val="a0"/>
    <w:uiPriority w:val="99"/>
    <w:semiHidden/>
    <w:unhideWhenUsed/>
    <w:rsid w:val="0048022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80229"/>
    <w:rPr>
      <w:color w:val="800080"/>
      <w:u w:val="single"/>
    </w:rPr>
  </w:style>
  <w:style w:type="paragraph" w:customStyle="1" w:styleId="xl66">
    <w:name w:val="xl66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80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80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02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80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802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480229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480229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48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rsid w:val="00480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02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0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02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022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80229"/>
  </w:style>
  <w:style w:type="character" w:styleId="a7">
    <w:name w:val="Hyperlink"/>
    <w:basedOn w:val="a0"/>
    <w:uiPriority w:val="99"/>
    <w:semiHidden/>
    <w:unhideWhenUsed/>
    <w:rsid w:val="0048022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80229"/>
    <w:rPr>
      <w:color w:val="800080"/>
      <w:u w:val="single"/>
    </w:rPr>
  </w:style>
  <w:style w:type="paragraph" w:customStyle="1" w:styleId="xl66">
    <w:name w:val="xl66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80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80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02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802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802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802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480229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480229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48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rsid w:val="00480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3787</Words>
  <Characters>21588</Characters>
  <Application>Microsoft Office Word</Application>
  <DocSecurity>0</DocSecurity>
  <Lines>179</Lines>
  <Paragraphs>50</Paragraphs>
  <ScaleCrop>false</ScaleCrop>
  <Company/>
  <LinksUpToDate>false</LinksUpToDate>
  <CharactersWithSpaces>25325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2020-12-01T08:45:00Z</dcterms:created>
  <dcterms:modified xsi:type="dcterms:W3CDTF">2020-12-01T08:46:00Z</dcterms:modified>
</cp:coreProperties>
</file>