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7F" w:rsidRPr="00BF167F" w:rsidRDefault="00BF167F" w:rsidP="00BF16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6139815</wp:posOffset>
                </wp:positionH>
                <wp:positionV relativeFrom="paragraph">
                  <wp:posOffset>-382270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67F" w:rsidRPr="003C063F" w:rsidRDefault="00BF167F" w:rsidP="00BF16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33859466" w:edGrp="everyone"/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BF167F" w:rsidRPr="003C063F" w:rsidRDefault="00BF167F" w:rsidP="00BF16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F167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33859466"/>
                                <w:p w:rsidR="00BF167F" w:rsidRPr="003C063F" w:rsidRDefault="00BF167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2884810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F167F" w:rsidRPr="003C063F" w:rsidRDefault="00BF167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01.12.2020</w:t>
                                  </w:r>
                                  <w:permEnd w:id="12884810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F167F" w:rsidRPr="003C063F" w:rsidRDefault="00BF167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30052056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F167F" w:rsidRPr="003C063F" w:rsidRDefault="00BF167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993</w:t>
                                  </w:r>
                                  <w:permEnd w:id="1300520564"/>
                                </w:p>
                              </w:tc>
                            </w:tr>
                          </w:tbl>
                          <w:p w:rsidR="00BF167F" w:rsidRPr="003C063F" w:rsidRDefault="00BF167F" w:rsidP="00BF16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483.45pt;margin-top:-30.1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BKsu/e3wAAAAwBAAAPAAAAZHJzL2Rv&#10;d25yZXYueG1sTI/PTsJAEIfvJr7DZki8GNhaYbG1W6ImGq8gDzBth7ahO9t0F1re3sWL3ObPl998&#10;k20m04kzDa61rOFpEYEgLm3Vcq1h//M5fwHhPHKFnWXScCEHm/z+LsO0siNv6bzztQgh7FLU0Hjf&#10;p1K6siGDbmF74rA72MGgD+1Qy2rAMYSbTsZRpKTBlsOFBnv6aKg87k5Gw+F7fFwlY/Hl9+vtUr1j&#10;uy7sReuH2fT2CsLT5P9huOoHdciDU2FPXDnRaUiUSgKqYa6iGMSVWMarMCr+qmeQeSZvn8h/AQ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Eqy797fAAAADAEAAA8AAAAAAAAAAAAAAAAA&#10;iQQAAGRycy9kb3ducmV2LnhtbFBLBQYAAAAABAAEAPMAAACVBQAAAAA=&#10;" stroked="f">
                <v:textbox>
                  <w:txbxContent>
                    <w:p w:rsidR="00BF167F" w:rsidRPr="003C063F" w:rsidRDefault="00BF167F" w:rsidP="00BF16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833859466" w:edGrp="everyone"/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BF167F" w:rsidRPr="003C063F" w:rsidRDefault="00BF167F" w:rsidP="00BF16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F167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33859466"/>
                          <w:p w:rsidR="00BF167F" w:rsidRPr="003C063F" w:rsidRDefault="00BF167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2884810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F167F" w:rsidRPr="003C063F" w:rsidRDefault="00BF167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01.12.2020</w:t>
                            </w:r>
                            <w:permEnd w:id="12884810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F167F" w:rsidRPr="003C063F" w:rsidRDefault="00BF167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30052056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F167F" w:rsidRPr="003C063F" w:rsidRDefault="00BF167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993</w:t>
                            </w:r>
                            <w:permEnd w:id="1300520564"/>
                          </w:p>
                        </w:tc>
                      </w:tr>
                    </w:tbl>
                    <w:p w:rsidR="00BF167F" w:rsidRPr="003C063F" w:rsidRDefault="00BF167F" w:rsidP="00BF16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167F" w:rsidRPr="00BF167F" w:rsidRDefault="00BF167F" w:rsidP="00BF16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167F" w:rsidRPr="00BF167F" w:rsidRDefault="00BF167F" w:rsidP="00BF16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167F" w:rsidRPr="00BF167F" w:rsidRDefault="00BF167F" w:rsidP="00BF16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167F" w:rsidRPr="00BF167F" w:rsidRDefault="00BF167F" w:rsidP="00BF16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167F" w:rsidRPr="00BF167F" w:rsidRDefault="00BF167F" w:rsidP="00BF167F">
      <w:pPr>
        <w:ind w:left="9639" w:right="-176"/>
        <w:rPr>
          <w:rFonts w:ascii="Liberation Serif" w:eastAsia="Calibri" w:hAnsi="Liberation Serif" w:cs="Times New Roman"/>
          <w:sz w:val="28"/>
          <w:szCs w:val="28"/>
        </w:rPr>
      </w:pPr>
      <w:r w:rsidRPr="00BF167F">
        <w:rPr>
          <w:rFonts w:ascii="Liberation Serif" w:eastAsia="Calibri" w:hAnsi="Liberation Serif" w:cs="Times New Roman"/>
          <w:sz w:val="28"/>
          <w:szCs w:val="28"/>
        </w:rPr>
        <w:t>Приложение № 2 к муниципальной программе «Управление муниципальными финансами городского округа Верхняя Пышма до 2024 года»</w:t>
      </w:r>
    </w:p>
    <w:p w:rsidR="00BF167F" w:rsidRPr="00BF167F" w:rsidRDefault="00BF167F" w:rsidP="00BF167F">
      <w:pPr>
        <w:ind w:right="-176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BF167F" w:rsidRPr="00BF167F" w:rsidRDefault="00BF167F" w:rsidP="00BF167F">
      <w:pPr>
        <w:ind w:right="-176"/>
        <w:jc w:val="center"/>
        <w:rPr>
          <w:rFonts w:ascii="Liberation Serif" w:eastAsia="Calibri" w:hAnsi="Liberation Serif" w:cs="Times New Roman"/>
          <w:sz w:val="28"/>
          <w:szCs w:val="28"/>
        </w:rPr>
      </w:pPr>
      <w:bookmarkStart w:id="0" w:name="_GoBack"/>
      <w:bookmarkEnd w:id="0"/>
    </w:p>
    <w:p w:rsidR="00BF167F" w:rsidRPr="00BF167F" w:rsidRDefault="00BF167F" w:rsidP="00BF167F">
      <w:pPr>
        <w:spacing w:after="0" w:line="240" w:lineRule="auto"/>
        <w:ind w:right="-176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BF167F">
        <w:rPr>
          <w:rFonts w:ascii="Liberation Serif" w:eastAsia="Calibri" w:hAnsi="Liberation Serif" w:cs="Times New Roman"/>
          <w:sz w:val="28"/>
          <w:szCs w:val="28"/>
        </w:rPr>
        <w:t>План</w:t>
      </w:r>
    </w:p>
    <w:p w:rsidR="00BF167F" w:rsidRPr="00BF167F" w:rsidRDefault="00BF167F" w:rsidP="00BF167F">
      <w:pPr>
        <w:spacing w:after="0" w:line="240" w:lineRule="auto"/>
        <w:ind w:left="-284" w:right="-176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BF167F">
        <w:rPr>
          <w:rFonts w:ascii="Liberation Serif" w:eastAsia="Calibri" w:hAnsi="Liberation Serif" w:cs="Times New Roman"/>
          <w:sz w:val="28"/>
          <w:szCs w:val="28"/>
        </w:rPr>
        <w:t>мероприятий по выполнению муниципальной программы городского</w:t>
      </w:r>
      <w:r w:rsidRPr="00BF167F">
        <w:rPr>
          <w:rFonts w:ascii="Liberation Serif" w:eastAsia="Calibri" w:hAnsi="Liberation Serif" w:cs="Times New Roman"/>
          <w:sz w:val="28"/>
          <w:szCs w:val="28"/>
        </w:rPr>
        <w:br/>
        <w:t xml:space="preserve"> округа Верхняя Пышма «Управление муниципальными финансами городского округа Верхняя Пышма до 2024 года»</w:t>
      </w:r>
    </w:p>
    <w:p w:rsidR="00BF167F" w:rsidRPr="00BF167F" w:rsidRDefault="00BF167F" w:rsidP="00BF167F">
      <w:pPr>
        <w:ind w:left="-284" w:right="-17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0"/>
        <w:gridCol w:w="2407"/>
        <w:gridCol w:w="1480"/>
        <w:gridCol w:w="1296"/>
        <w:gridCol w:w="1480"/>
        <w:gridCol w:w="1480"/>
        <w:gridCol w:w="1296"/>
        <w:gridCol w:w="1188"/>
        <w:gridCol w:w="108"/>
        <w:gridCol w:w="1299"/>
        <w:gridCol w:w="1852"/>
      </w:tblGrid>
      <w:tr w:rsidR="00BF167F" w:rsidRPr="00BF167F" w:rsidTr="00BF167F">
        <w:trPr>
          <w:trHeight w:val="662"/>
          <w:tblHeader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tabs>
                <w:tab w:val="left" w:pos="3261"/>
              </w:tabs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Но-</w:t>
            </w:r>
          </w:p>
          <w:p w:rsidR="00BF167F" w:rsidRPr="00BF167F" w:rsidRDefault="00BF167F" w:rsidP="00BF167F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мер</w:t>
            </w:r>
          </w:p>
          <w:p w:rsidR="00BF167F" w:rsidRPr="00BF167F" w:rsidRDefault="00BF167F" w:rsidP="00BF167F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Times New Roman"/>
              </w:rPr>
            </w:pPr>
            <w:proofErr w:type="spellStart"/>
            <w:r w:rsidRPr="00BF167F">
              <w:rPr>
                <w:rFonts w:ascii="Liberation Serif" w:eastAsia="Calibri" w:hAnsi="Liberation Serif" w:cs="Times New Roman"/>
              </w:rPr>
              <w:t>стро</w:t>
            </w:r>
            <w:proofErr w:type="spellEnd"/>
            <w:r w:rsidRPr="00BF167F">
              <w:rPr>
                <w:rFonts w:ascii="Liberation Serif" w:eastAsia="Calibri" w:hAnsi="Liberation Serif" w:cs="Times New Roman"/>
              </w:rPr>
              <w:t>-</w:t>
            </w:r>
          </w:p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BF167F">
              <w:rPr>
                <w:rFonts w:ascii="Liberation Serif" w:eastAsia="Calibri" w:hAnsi="Liberation Serif" w:cs="Times New Roman"/>
              </w:rPr>
              <w:t>ки</w:t>
            </w:r>
            <w:proofErr w:type="spellEnd"/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Наименование мероприятия/источник расходов на финансирование</w:t>
            </w:r>
          </w:p>
        </w:tc>
        <w:tc>
          <w:tcPr>
            <w:tcW w:w="32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tabs>
                <w:tab w:val="left" w:pos="3261"/>
              </w:tabs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Объем расходов на выполнение мероприятия за счет всех источников ресурсного обеспечения</w:t>
            </w:r>
          </w:p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(тыс. рублей)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Номер строки целевого показателя, на достижение которого направлено мероприятие</w:t>
            </w:r>
          </w:p>
        </w:tc>
      </w:tr>
      <w:tr w:rsidR="00BF167F" w:rsidRPr="00BF167F" w:rsidTr="00BF167F"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7F" w:rsidRPr="00BF167F" w:rsidRDefault="00BF167F" w:rsidP="00BF167F">
            <w:pPr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7F" w:rsidRPr="00BF167F" w:rsidRDefault="00BF167F" w:rsidP="00BF167F">
            <w:pPr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всего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2019 год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2020 год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2021 год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2022 год</w:t>
            </w:r>
          </w:p>
        </w:tc>
        <w:tc>
          <w:tcPr>
            <w:tcW w:w="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2023 год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ind w:right="40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2024 год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BF167F" w:rsidRPr="00BF167F" w:rsidTr="00BF167F">
        <w:trPr>
          <w:trHeight w:val="299"/>
          <w:tblHeader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val="en-US"/>
              </w:rPr>
            </w:pPr>
            <w:r w:rsidRPr="00BF167F">
              <w:rPr>
                <w:rFonts w:ascii="Liberation Serif" w:eastAsia="Calibri" w:hAnsi="Liberation Serif" w:cs="Times New Roman"/>
                <w:lang w:val="en-US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lang w:val="en-US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val="en-US"/>
              </w:rPr>
            </w:pPr>
            <w:r w:rsidRPr="00BF167F">
              <w:rPr>
                <w:rFonts w:ascii="Liberation Serif" w:eastAsia="Calibri" w:hAnsi="Liberation Serif" w:cs="Times New Roman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val="en-US"/>
              </w:rPr>
            </w:pPr>
            <w:r w:rsidRPr="00BF167F">
              <w:rPr>
                <w:rFonts w:ascii="Liberation Serif" w:eastAsia="Calibri" w:hAnsi="Liberation Serif" w:cs="Times New Roman"/>
                <w:lang w:val="en-US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val="en-US"/>
              </w:rPr>
            </w:pPr>
            <w:r w:rsidRPr="00BF167F">
              <w:rPr>
                <w:rFonts w:ascii="Liberation Serif" w:eastAsia="Calibri" w:hAnsi="Liberation Serif" w:cs="Times New Roman"/>
                <w:lang w:val="en-US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val="en-US"/>
              </w:rPr>
            </w:pPr>
            <w:r w:rsidRPr="00BF167F">
              <w:rPr>
                <w:rFonts w:ascii="Liberation Serif" w:eastAsia="Calibri" w:hAnsi="Liberation Serif" w:cs="Times New Roman"/>
                <w:lang w:val="en-US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val="en-US"/>
              </w:rPr>
            </w:pPr>
            <w:r w:rsidRPr="00BF167F">
              <w:rPr>
                <w:rFonts w:ascii="Liberation Serif" w:eastAsia="Calibri" w:hAnsi="Liberation Serif" w:cs="Times New Roman"/>
                <w:lang w:val="en-US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lang w:val="en-US"/>
              </w:rPr>
              <w:t>8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val="en-US"/>
              </w:rPr>
            </w:pPr>
            <w:r w:rsidRPr="00BF167F">
              <w:rPr>
                <w:rFonts w:ascii="Liberation Serif" w:eastAsia="Calibri" w:hAnsi="Liberation Serif" w:cs="Times New Roman"/>
                <w:lang w:val="en-US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10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lastRenderedPageBreak/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Всего по муниципальной программе,</w:t>
            </w:r>
          </w:p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в том числе: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129 230,5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16 177,9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20 635,4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22 592,5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23 274,9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23 274,9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23 274,9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х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129 230,5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16 177,9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20 635,4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22 592,5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23 274,9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23 274,9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23 274,9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х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b/>
                <w:color w:val="000000"/>
              </w:rPr>
              <w:t>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Прочие нужды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129 230,5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16 177,9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20 635,4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22 592,5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23 274,9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23 274,9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23 274,9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х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129 230,5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16 177,9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20 635,4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22 592,5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23 274,9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23 274,9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23 274,9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х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b/>
                <w:color w:val="000000"/>
              </w:rPr>
              <w:t>5</w:t>
            </w:r>
          </w:p>
        </w:tc>
        <w:tc>
          <w:tcPr>
            <w:tcW w:w="47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 года»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b/>
                <w:color w:val="000000"/>
              </w:rPr>
              <w:t>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</w:rPr>
              <w:t xml:space="preserve">Всего по подпрограмме 2,  в том числе: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129 230,5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16 177,9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20 635,4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22 592,5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23 274,9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23 274,9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23 274,9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</w:rPr>
              <w:t>х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7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129 230,5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16 177,9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20 635,4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22 592,5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23 274,9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23 274,9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23 274,9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</w:rPr>
              <w:t>х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8</w:t>
            </w:r>
          </w:p>
        </w:tc>
        <w:tc>
          <w:tcPr>
            <w:tcW w:w="47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Прочие нужды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b/>
                <w:color w:val="000000"/>
              </w:rPr>
              <w:t>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</w:rPr>
              <w:t>Всего по направлению «Прочие нужды»</w:t>
            </w:r>
          </w:p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</w:rPr>
              <w:t>в том числе: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129 230,5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b/>
                <w:bCs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16 177,9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20 635,4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22 592,5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23 274,9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23 274,9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23 274,9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  <w:b/>
                <w:bCs/>
              </w:rPr>
              <w:t>х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lastRenderedPageBreak/>
              <w:t>10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129 230,5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16 177,9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20 635,4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22 592,5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23 274,9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23 274,9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  <w:color w:val="000000"/>
              </w:rPr>
              <w:t>23 274,9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bCs/>
              </w:rPr>
              <w:t>х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Мероприятие 2.1.</w:t>
            </w:r>
          </w:p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11 952,2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1 373,1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2 096,0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2 211,9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2 090,4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2 090,4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2 090,4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BF167F">
              <w:rPr>
                <w:rFonts w:ascii="Liberation Serif" w:eastAsia="Calibri" w:hAnsi="Liberation Serif" w:cs="Times New Roman"/>
              </w:rPr>
              <w:t>1.1.3.1.</w:t>
            </w:r>
          </w:p>
          <w:p w:rsidR="00BF167F" w:rsidRPr="00BF167F" w:rsidRDefault="00BF167F" w:rsidP="00BF167F">
            <w:pPr>
              <w:jc w:val="center"/>
              <w:rPr>
                <w:rFonts w:ascii="Liberation Serif" w:eastAsia="Calibri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1.1.3.2.</w:t>
            </w:r>
          </w:p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2.2.1.1.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11 952,2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1 373,1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2 096,0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2 211,9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2 090,4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2 090,4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2 090,4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Мероприятие 2.2.</w:t>
            </w:r>
          </w:p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117 278,3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14 804,8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 xml:space="preserve">18 539,4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20 380,6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21 184,5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21 184,5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21 184,5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BF167F">
              <w:rPr>
                <w:rFonts w:ascii="Liberation Serif" w:eastAsia="Calibri" w:hAnsi="Liberation Serif" w:cs="Times New Roman"/>
              </w:rPr>
              <w:t>1.1.3.1.</w:t>
            </w:r>
          </w:p>
          <w:p w:rsidR="00BF167F" w:rsidRPr="00BF167F" w:rsidRDefault="00BF167F" w:rsidP="00BF167F">
            <w:pPr>
              <w:jc w:val="center"/>
              <w:rPr>
                <w:rFonts w:ascii="Liberation Serif" w:eastAsia="Calibri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1.1.3.2.</w:t>
            </w:r>
          </w:p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2.2.1.1.</w:t>
            </w:r>
          </w:p>
        </w:tc>
      </w:tr>
      <w:tr w:rsidR="00BF167F" w:rsidRPr="00BF167F" w:rsidTr="00BF167F">
        <w:trPr>
          <w:trHeight w:val="14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14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117 278,3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14 804,8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18 539,4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20 380,6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21 184,5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21 184,5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21 184,5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t>15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Мероприятие 2.3.</w:t>
            </w:r>
          </w:p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 xml:space="preserve">Мониторинг </w:t>
            </w:r>
            <w:r w:rsidRPr="00BF167F">
              <w:rPr>
                <w:rFonts w:ascii="Liberation Serif" w:eastAsia="Calibri" w:hAnsi="Liberation Serif" w:cs="Times New Roman"/>
              </w:rPr>
              <w:lastRenderedPageBreak/>
              <w:t>просроченной кредиторской задолженности Финансового управления по обязательствам местного бюджета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lastRenderedPageBreak/>
              <w:t>–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2.2.1.1</w:t>
            </w:r>
          </w:p>
        </w:tc>
      </w:tr>
      <w:tr w:rsidR="00BF167F" w:rsidRPr="00BF167F" w:rsidTr="00BF167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</w:rPr>
            </w:pPr>
            <w:r w:rsidRPr="00BF167F">
              <w:rPr>
                <w:rFonts w:ascii="Liberation Serif" w:eastAsia="Calibri" w:hAnsi="Liberation Serif" w:cs="Times New Roman"/>
                <w:color w:val="000000"/>
              </w:rPr>
              <w:lastRenderedPageBreak/>
              <w:t>16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b/>
              </w:rPr>
            </w:pPr>
            <w:r w:rsidRPr="00BF167F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  <w:r w:rsidRPr="00BF167F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7F" w:rsidRPr="00BF167F" w:rsidRDefault="00BF167F" w:rsidP="00BF1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</w:tbl>
    <w:p w:rsidR="00BF167F" w:rsidRPr="00BF167F" w:rsidRDefault="00BF167F" w:rsidP="00BF167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06ABD" w:rsidRDefault="00606ABD"/>
    <w:sectPr w:rsidR="00606ABD" w:rsidSect="00BF167F">
      <w:headerReference w:type="default" r:id="rId5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BF167F">
    <w:pPr>
      <w:pStyle w:val="a3"/>
      <w:jc w:val="center"/>
    </w:pPr>
  </w:p>
  <w:p w:rsidR="00D77804" w:rsidRDefault="00BF16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1B"/>
    <w:rsid w:val="005F4C1B"/>
    <w:rsid w:val="00606ABD"/>
    <w:rsid w:val="00B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2020-12-01T11:52:00Z</dcterms:created>
  <dcterms:modified xsi:type="dcterms:W3CDTF">2020-12-01T11:52:00Z</dcterms:modified>
</cp:coreProperties>
</file>