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91205" w:rsidRPr="00891205" w:rsidTr="003802DE">
        <w:trPr>
          <w:trHeight w:val="524"/>
        </w:trPr>
        <w:tc>
          <w:tcPr>
            <w:tcW w:w="9460" w:type="dxa"/>
            <w:gridSpan w:val="5"/>
          </w:tcPr>
          <w:p w:rsidR="00891205" w:rsidRPr="00891205" w:rsidRDefault="00891205" w:rsidP="008912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912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91205" w:rsidRPr="00891205" w:rsidRDefault="00891205" w:rsidP="008912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912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91205" w:rsidRPr="00891205" w:rsidRDefault="00891205" w:rsidP="008912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9120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91205" w:rsidRPr="00891205" w:rsidRDefault="00891205" w:rsidP="008912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91205" w:rsidRPr="00891205" w:rsidTr="003802DE">
        <w:trPr>
          <w:trHeight w:val="524"/>
        </w:trPr>
        <w:tc>
          <w:tcPr>
            <w:tcW w:w="284" w:type="dxa"/>
            <w:vAlign w:val="bottom"/>
          </w:tcPr>
          <w:p w:rsidR="00891205" w:rsidRPr="00891205" w:rsidRDefault="00891205" w:rsidP="0089120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9120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91205" w:rsidRPr="00891205" w:rsidRDefault="00891205" w:rsidP="008912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15.12.2020</w:t>
            </w:r>
            <w:bookmarkStart w:id="0" w:name="_GoBack"/>
            <w:bookmarkEnd w:id="0"/>
            <w:r w:rsidRPr="0089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9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9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9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9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91205" w:rsidRPr="00891205" w:rsidRDefault="00891205" w:rsidP="008912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9120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91205" w:rsidRPr="00891205" w:rsidRDefault="00891205" w:rsidP="008912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1038</w:t>
            </w:r>
            <w:r w:rsidRPr="0089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9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9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9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9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91205" w:rsidRPr="00891205" w:rsidRDefault="00891205" w:rsidP="008912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91205" w:rsidRPr="00891205" w:rsidTr="003802DE">
        <w:trPr>
          <w:trHeight w:val="130"/>
        </w:trPr>
        <w:tc>
          <w:tcPr>
            <w:tcW w:w="9460" w:type="dxa"/>
            <w:gridSpan w:val="5"/>
          </w:tcPr>
          <w:p w:rsidR="00891205" w:rsidRPr="00891205" w:rsidRDefault="00891205" w:rsidP="008912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91205" w:rsidRPr="00891205" w:rsidTr="003802DE">
        <w:tc>
          <w:tcPr>
            <w:tcW w:w="9460" w:type="dxa"/>
            <w:gridSpan w:val="5"/>
          </w:tcPr>
          <w:p w:rsidR="00891205" w:rsidRPr="00891205" w:rsidRDefault="00891205" w:rsidP="008912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89120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91205" w:rsidRPr="00891205" w:rsidRDefault="00891205" w:rsidP="008912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91205" w:rsidRPr="00891205" w:rsidRDefault="00891205" w:rsidP="008912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91205" w:rsidRPr="00891205" w:rsidTr="003802DE">
        <w:tc>
          <w:tcPr>
            <w:tcW w:w="9460" w:type="dxa"/>
            <w:gridSpan w:val="5"/>
          </w:tcPr>
          <w:p w:rsidR="00891205" w:rsidRPr="00891205" w:rsidRDefault="00891205" w:rsidP="008912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9120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основной части «Проекта межевания территории городского округа Верхняя Пышма применительно к территории села Мостовское в целях определения границ территорий общего пользования»</w:t>
            </w:r>
          </w:p>
        </w:tc>
      </w:tr>
      <w:tr w:rsidR="00891205" w:rsidRPr="00891205" w:rsidTr="003802DE">
        <w:tc>
          <w:tcPr>
            <w:tcW w:w="9460" w:type="dxa"/>
            <w:gridSpan w:val="5"/>
          </w:tcPr>
          <w:p w:rsidR="00891205" w:rsidRPr="00891205" w:rsidRDefault="00891205" w:rsidP="008912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91205" w:rsidRPr="00891205" w:rsidRDefault="00891205" w:rsidP="008912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91205" w:rsidRPr="00891205" w:rsidRDefault="00891205" w:rsidP="008912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Рассмотрев представленный </w:t>
      </w:r>
      <w:r w:rsidRPr="00891205">
        <w:rPr>
          <w:rFonts w:ascii="Liberation Serif" w:eastAsia="Times New Roman" w:hAnsi="Liberation Serif" w:cs="Liberation Serif"/>
          <w:sz w:val="28"/>
          <w:szCs w:val="27"/>
          <w:lang w:eastAsia="ru-RU"/>
        </w:rPr>
        <w:t>муниципальным бюджетным учреждением «Центр пространственного развития городского округа Верхняя Пышма»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«Проект </w:t>
      </w:r>
      <w:r w:rsidRPr="00891205">
        <w:rPr>
          <w:rFonts w:ascii="Liberation Serif" w:eastAsia="Times New Roman" w:hAnsi="Liberation Serif" w:cs="Times New Roman"/>
          <w:bCs/>
          <w:iCs/>
          <w:sz w:val="28"/>
          <w:szCs w:val="27"/>
          <w:lang w:eastAsia="ru-RU"/>
        </w:rPr>
        <w:t xml:space="preserve">межевания 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территории городского округа Верхняя Пышма применительно к территории села Мостовское в целях определения границ территорий общего пользования», подготовленный на основании постановления администрации городского округа Верхняя Пышма от 12.12.2019 № 1328 «О разработке документации по планировке территории (проектов межевания территории)», на основании Заключения о результатах общественных обсуждений от 3.12.2020 года, 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в целях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</w:t>
      </w:r>
      <w:r w:rsidRPr="00891205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администрация городского округа Верхняя Пышма </w:t>
      </w:r>
    </w:p>
    <w:p w:rsidR="00891205" w:rsidRPr="00891205" w:rsidRDefault="00891205" w:rsidP="0089120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912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91205" w:rsidRPr="00891205" w:rsidRDefault="00891205" w:rsidP="008912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>1.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Утвердить основную часть «Проекта </w:t>
      </w:r>
      <w:r w:rsidRPr="00891205">
        <w:rPr>
          <w:rFonts w:ascii="Liberation Serif" w:eastAsia="Times New Roman" w:hAnsi="Liberation Serif" w:cs="Times New Roman"/>
          <w:bCs/>
          <w:iCs/>
          <w:sz w:val="28"/>
          <w:szCs w:val="27"/>
          <w:lang w:eastAsia="ru-RU"/>
        </w:rPr>
        <w:t xml:space="preserve">межевания 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>территории городского округа Верхняя Пышма применительно к территории села Мостовское в целях определения границ территории общего пользования» (далее – документация), в следующем составе:</w:t>
      </w:r>
    </w:p>
    <w:p w:rsidR="00891205" w:rsidRPr="00891205" w:rsidRDefault="00891205" w:rsidP="008912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>1)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 Основная (утверждаемая) часть. Шифр ПМТ-10/2020-ЦПР. Текстовая 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>часть, на 47</w:t>
      </w:r>
      <w:r w:rsidRPr="00891205">
        <w:rPr>
          <w:rFonts w:ascii="Liberation Serif" w:eastAsia="Times New Roman" w:hAnsi="Liberation Serif" w:cs="Times New Roman"/>
          <w:color w:val="FF0000"/>
          <w:sz w:val="28"/>
          <w:szCs w:val="27"/>
          <w:lang w:eastAsia="ru-RU"/>
        </w:rPr>
        <w:t xml:space="preserve"> 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>листах (прилагается);</w:t>
      </w:r>
    </w:p>
    <w:p w:rsidR="00891205" w:rsidRPr="00891205" w:rsidRDefault="00891205" w:rsidP="008912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>2)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>Основная (утверждаемая) часть. Шифр ПМТ-10/2020-ЦПР. Чертеж межевания территории М 1:3000, на 1 листе (прилагается).</w:t>
      </w:r>
    </w:p>
    <w:p w:rsidR="00891205" w:rsidRPr="00891205" w:rsidRDefault="00891205" w:rsidP="008912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891205" w:rsidRPr="00891205" w:rsidRDefault="00891205" w:rsidP="008912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891205" w:rsidRPr="00891205" w:rsidRDefault="00891205" w:rsidP="008912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ее направление в Управление Росреестра по Свердловской области.</w:t>
      </w:r>
    </w:p>
    <w:p w:rsidR="00891205" w:rsidRPr="00891205" w:rsidRDefault="00891205" w:rsidP="008912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>3. Муниципальному бюджетному учреждению «Управление капитального строительства городского округа Верхняя Пышма» подготовить проекты постановлений о резервировании земель, об изъятии для муниципальных нужд городского округа Верхняя Пышма земельных участков и расположенных на них объектов недвижимого имущества.</w:t>
      </w:r>
    </w:p>
    <w:p w:rsidR="00891205" w:rsidRPr="00891205" w:rsidRDefault="00891205" w:rsidP="008912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>4.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891205" w:rsidRPr="00891205" w:rsidRDefault="00891205" w:rsidP="008912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>1)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891205" w:rsidRPr="00891205" w:rsidRDefault="00891205" w:rsidP="008912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>2)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891205" w:rsidRPr="00891205" w:rsidRDefault="00891205" w:rsidP="008912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>5.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Управлению делами администрации городского округа Верхняя Пышма 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ее опубликование в газете «Красное знамя» и размещение на официальном сайте городского округа Верхняя Пышма.</w:t>
      </w:r>
    </w:p>
    <w:p w:rsidR="00891205" w:rsidRPr="00891205" w:rsidRDefault="00891205" w:rsidP="008912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>6.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Опубликовать настоящее постановление в газете «Красное знамя», 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891205" w:rsidRPr="00891205" w:rsidRDefault="00891205" w:rsidP="00891205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7. Контроль за исполнением настоящего постановления возложить 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89120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и развитию территории городского округа Верхняя Пышма Николишина В.Н.</w:t>
      </w:r>
    </w:p>
    <w:p w:rsidR="00891205" w:rsidRPr="00891205" w:rsidRDefault="00891205" w:rsidP="008912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p w:rsidR="00891205" w:rsidRPr="00891205" w:rsidRDefault="00891205" w:rsidP="008912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91205" w:rsidRPr="00891205" w:rsidTr="003802DE">
        <w:tc>
          <w:tcPr>
            <w:tcW w:w="6237" w:type="dxa"/>
            <w:vAlign w:val="bottom"/>
          </w:tcPr>
          <w:p w:rsidR="00891205" w:rsidRPr="00891205" w:rsidRDefault="00891205" w:rsidP="008912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912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91205" w:rsidRPr="00891205" w:rsidRDefault="00891205" w:rsidP="0089120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912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91205" w:rsidRPr="00891205" w:rsidRDefault="00891205" w:rsidP="0089120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F6BEE" w:rsidRDefault="00CF6BEE"/>
    <w:sectPr w:rsidR="00CF6BE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9120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Вр-309390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9120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Вр-309390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97643271" w:edGrp="everyone"/>
  <w:p w:rsidR="00AF0248" w:rsidRDefault="0089120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97643271"/>
  <w:p w:rsidR="00810AAA" w:rsidRPr="00810AAA" w:rsidRDefault="0089120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91205" w:rsidP="00810AAA">
    <w:pPr>
      <w:pStyle w:val="a3"/>
      <w:jc w:val="center"/>
    </w:pPr>
    <w:permStart w:id="382098344" w:edGrp="everyone"/>
    <w:permEnd w:id="38209834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14"/>
    <w:rsid w:val="00891205"/>
    <w:rsid w:val="00A85214"/>
    <w:rsid w:val="00C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1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9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91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912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1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9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91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912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2020-12-15T11:42:00Z</dcterms:created>
  <dcterms:modified xsi:type="dcterms:W3CDTF">2020-12-15T11:42:00Z</dcterms:modified>
</cp:coreProperties>
</file>