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EA733C" w:rsidTr="00EA733C">
        <w:trPr>
          <w:trHeight w:val="524"/>
        </w:trPr>
        <w:tc>
          <w:tcPr>
            <w:tcW w:w="9460" w:type="dxa"/>
            <w:gridSpan w:val="5"/>
            <w:hideMark/>
          </w:tcPr>
          <w:p w:rsidR="00EA733C" w:rsidRDefault="00EA7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A733C" w:rsidRDefault="00EA7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A733C" w:rsidRDefault="00EA73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A733C" w:rsidRDefault="00EA73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A733C" w:rsidTr="00EA733C">
        <w:trPr>
          <w:trHeight w:val="524"/>
        </w:trPr>
        <w:tc>
          <w:tcPr>
            <w:tcW w:w="284" w:type="dxa"/>
            <w:vAlign w:val="bottom"/>
            <w:hideMark/>
          </w:tcPr>
          <w:p w:rsidR="00EA733C" w:rsidRDefault="00EA73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733C" w:rsidRDefault="00EA7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25.12.2020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A733C" w:rsidRDefault="00EA7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733C" w:rsidRDefault="00EA7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1067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A733C" w:rsidRDefault="00EA7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A733C" w:rsidTr="00EA733C">
        <w:trPr>
          <w:trHeight w:val="130"/>
        </w:trPr>
        <w:tc>
          <w:tcPr>
            <w:tcW w:w="9460" w:type="dxa"/>
            <w:gridSpan w:val="5"/>
          </w:tcPr>
          <w:p w:rsidR="00EA733C" w:rsidRDefault="00EA73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A733C" w:rsidTr="00EA733C">
        <w:tc>
          <w:tcPr>
            <w:tcW w:w="9460" w:type="dxa"/>
            <w:gridSpan w:val="5"/>
          </w:tcPr>
          <w:p w:rsidR="00EA733C" w:rsidRDefault="00EA73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A733C" w:rsidRDefault="00EA73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A733C" w:rsidRDefault="00EA73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A733C" w:rsidTr="00EA733C">
        <w:tc>
          <w:tcPr>
            <w:tcW w:w="9460" w:type="dxa"/>
            <w:gridSpan w:val="5"/>
            <w:hideMark/>
          </w:tcPr>
          <w:p w:rsidR="00EA733C" w:rsidRDefault="00EA73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проекта межевания территории улично-дорожной сети поселка Исеть городского округа Верхняя Пышма</w:t>
            </w:r>
          </w:p>
        </w:tc>
      </w:tr>
      <w:tr w:rsidR="00EA733C" w:rsidTr="00EA733C">
        <w:tc>
          <w:tcPr>
            <w:tcW w:w="9460" w:type="dxa"/>
            <w:gridSpan w:val="5"/>
          </w:tcPr>
          <w:p w:rsidR="00EA733C" w:rsidRDefault="00EA73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A733C" w:rsidRDefault="00EA73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A733C" w:rsidRDefault="00EA733C" w:rsidP="00EA733C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  <w:proofErr w:type="gramStart"/>
      <w:r>
        <w:rPr>
          <w:rFonts w:ascii="Liberation Serif" w:hAnsi="Liberation Serif"/>
          <w:sz w:val="28"/>
          <w:szCs w:val="27"/>
        </w:rPr>
        <w:t xml:space="preserve">Рассмотрев представленный обществом с ограниченной ответственностью </w:t>
      </w:r>
      <w:r>
        <w:rPr>
          <w:rFonts w:ascii="Liberation Serif" w:hAnsi="Liberation Serif"/>
          <w:color w:val="000000"/>
          <w:sz w:val="28"/>
          <w:szCs w:val="27"/>
        </w:rPr>
        <w:t>«КОПТИС» проект межевания территории улично-дорожной сети поселка</w:t>
      </w:r>
      <w:r>
        <w:rPr>
          <w:rFonts w:ascii="Liberation Serif" w:hAnsi="Liberation Serif"/>
          <w:color w:val="FF0000"/>
          <w:sz w:val="28"/>
          <w:szCs w:val="27"/>
        </w:rPr>
        <w:t xml:space="preserve"> </w:t>
      </w:r>
      <w:r>
        <w:rPr>
          <w:rFonts w:ascii="Liberation Serif" w:hAnsi="Liberation Serif"/>
          <w:sz w:val="28"/>
          <w:szCs w:val="27"/>
        </w:rPr>
        <w:t>Исеть городского округа Верхняя Пышма, подготовленный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на основании Заключения о результатах общественных обсуждений от 12.08.2020 года, руководствуясь статьями 45, 46 Градостроительного кодекса Российской Федерации, пунктом 19 части</w:t>
      </w:r>
      <w:proofErr w:type="gramEnd"/>
      <w:r>
        <w:rPr>
          <w:rFonts w:ascii="Liberation Serif" w:hAnsi="Liberation Serif"/>
          <w:sz w:val="28"/>
          <w:szCs w:val="27"/>
        </w:rPr>
        <w:t xml:space="preserve"> </w:t>
      </w:r>
      <w:proofErr w:type="gramStart"/>
      <w:r>
        <w:rPr>
          <w:rFonts w:ascii="Liberation Serif" w:hAnsi="Liberation Serif"/>
          <w:sz w:val="28"/>
          <w:szCs w:val="27"/>
        </w:rPr>
        <w:t xml:space="preserve">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</w:t>
      </w:r>
      <w:r>
        <w:rPr>
          <w:rFonts w:ascii="Liberation Serif" w:hAnsi="Liberation Serif"/>
          <w:sz w:val="28"/>
          <w:szCs w:val="27"/>
        </w:rPr>
        <w:br/>
        <w:t xml:space="preserve">не планируется размещение новых объектов капитального строительства, </w:t>
      </w:r>
      <w:r>
        <w:rPr>
          <w:rFonts w:ascii="Liberation Serif" w:hAnsi="Liberation Serif"/>
          <w:sz w:val="28"/>
          <w:szCs w:val="27"/>
        </w:rPr>
        <w:br/>
        <w:t>а также для установления, изменения, отмены</w:t>
      </w:r>
      <w:proofErr w:type="gramEnd"/>
      <w:r>
        <w:rPr>
          <w:rFonts w:ascii="Liberation Serif" w:hAnsi="Liberation Serif"/>
          <w:sz w:val="28"/>
          <w:szCs w:val="27"/>
        </w:rPr>
        <w:t xml:space="preserve"> красных линий в связи </w:t>
      </w:r>
      <w:r>
        <w:rPr>
          <w:rFonts w:ascii="Liberation Serif" w:hAnsi="Liberation Serif"/>
          <w:sz w:val="28"/>
          <w:szCs w:val="27"/>
        </w:rPr>
        <w:br/>
        <w:t xml:space="preserve">с образованием и (или) изменением земельных участков, расположенных </w:t>
      </w:r>
      <w:r>
        <w:rPr>
          <w:rFonts w:ascii="Liberation Serif" w:hAnsi="Liberation Serif"/>
          <w:sz w:val="28"/>
          <w:szCs w:val="27"/>
        </w:rPr>
        <w:br/>
        <w:t>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EA733C" w:rsidRDefault="00EA733C" w:rsidP="00EA733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7"/>
          <w:szCs w:val="27"/>
        </w:rPr>
        <w:t>1</w:t>
      </w:r>
      <w:r>
        <w:rPr>
          <w:rFonts w:ascii="Liberation Serif" w:hAnsi="Liberation Serif"/>
          <w:sz w:val="28"/>
          <w:szCs w:val="27"/>
        </w:rPr>
        <w:t>.</w:t>
      </w:r>
      <w:r>
        <w:rPr>
          <w:rFonts w:ascii="Liberation Serif" w:hAnsi="Liberation Serif"/>
          <w:sz w:val="28"/>
          <w:szCs w:val="27"/>
        </w:rPr>
        <w:tab/>
        <w:t xml:space="preserve">Утвердить основную часть «Проекта межевания </w:t>
      </w:r>
      <w:r>
        <w:rPr>
          <w:rFonts w:ascii="Liberation Serif" w:hAnsi="Liberation Serif"/>
          <w:color w:val="000000"/>
          <w:sz w:val="28"/>
          <w:szCs w:val="27"/>
        </w:rPr>
        <w:t>территории улично-дорожной сети</w:t>
      </w:r>
      <w:r>
        <w:rPr>
          <w:rFonts w:ascii="Liberation Serif" w:hAnsi="Liberation Serif"/>
          <w:sz w:val="28"/>
          <w:szCs w:val="27"/>
        </w:rPr>
        <w:t xml:space="preserve"> поселка Исеть городского округа Верхняя Пышма» (далее – документация) (прилагается), в следующем составе: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1)</w:t>
      </w:r>
      <w:r>
        <w:rPr>
          <w:rFonts w:ascii="Liberation Serif" w:hAnsi="Liberation Serif"/>
          <w:sz w:val="28"/>
          <w:szCs w:val="27"/>
        </w:rPr>
        <w:tab/>
        <w:t>Основная (утверждаемая) часть.  Текстовая часть, на 29</w:t>
      </w:r>
      <w:r>
        <w:rPr>
          <w:rFonts w:ascii="Liberation Serif" w:hAnsi="Liberation Serif"/>
          <w:color w:val="FF0000"/>
          <w:sz w:val="28"/>
          <w:szCs w:val="27"/>
        </w:rPr>
        <w:t xml:space="preserve"> </w:t>
      </w:r>
      <w:r>
        <w:rPr>
          <w:rFonts w:ascii="Liberation Serif" w:hAnsi="Liberation Serif"/>
          <w:sz w:val="28"/>
          <w:szCs w:val="27"/>
        </w:rPr>
        <w:t>листах;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2) Основная (утверждаемая) часть.  Чертеж межевания территории, на </w:t>
      </w:r>
      <w:r>
        <w:rPr>
          <w:rFonts w:ascii="Liberation Serif" w:hAnsi="Liberation Serif"/>
          <w:sz w:val="28"/>
          <w:szCs w:val="27"/>
        </w:rPr>
        <w:br/>
      </w:r>
      <w:r>
        <w:rPr>
          <w:rFonts w:ascii="Liberation Serif" w:hAnsi="Liberation Serif"/>
          <w:sz w:val="32"/>
          <w:szCs w:val="27"/>
        </w:rPr>
        <w:t xml:space="preserve">1 </w:t>
      </w:r>
      <w:r>
        <w:rPr>
          <w:rFonts w:ascii="Liberation Serif" w:hAnsi="Liberation Serif"/>
          <w:sz w:val="28"/>
          <w:szCs w:val="27"/>
        </w:rPr>
        <w:t>листе.  М 1:5000;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3) Материалы по обоснованию. Чертеж по обоснованию проекта </w:t>
      </w:r>
      <w:r>
        <w:rPr>
          <w:rFonts w:ascii="Liberation Serif" w:hAnsi="Liberation Serif"/>
          <w:sz w:val="28"/>
          <w:szCs w:val="27"/>
        </w:rPr>
        <w:lastRenderedPageBreak/>
        <w:t>межевания территории, на 1 листе.  М 1:5000.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proofErr w:type="gramStart"/>
      <w:r>
        <w:rPr>
          <w:rFonts w:ascii="Liberation Serif" w:hAnsi="Liberation Serif"/>
          <w:sz w:val="28"/>
          <w:szCs w:val="27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/>
          <w:sz w:val="28"/>
          <w:szCs w:val="27"/>
        </w:rPr>
        <w:br/>
        <w:t>в государственной информационной системе обеспечения градостроительной деятельности;</w:t>
      </w:r>
      <w:proofErr w:type="gramEnd"/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>
        <w:rPr>
          <w:rFonts w:ascii="Liberation Serif" w:hAnsi="Liberation Serif"/>
          <w:sz w:val="28"/>
          <w:szCs w:val="27"/>
        </w:rPr>
        <w:br/>
        <w:t xml:space="preserve">ее направление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3. Муниципальному бюджетному учреждению «Управление капитального строительства городского округа Верхняя Пышма» подготовить проекты постановлений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4.</w:t>
      </w:r>
      <w:r>
        <w:rPr>
          <w:rFonts w:ascii="Liberation Serif" w:hAnsi="Liberation Serif"/>
          <w:sz w:val="28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>
        <w:rPr>
          <w:rFonts w:ascii="Liberation Serif" w:hAnsi="Liberation Serif"/>
          <w:sz w:val="28"/>
          <w:szCs w:val="27"/>
        </w:rPr>
        <w:br/>
        <w:t xml:space="preserve">1 настоящего постановления: 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1)</w:t>
      </w:r>
      <w:r>
        <w:rPr>
          <w:rFonts w:ascii="Liberation Serif" w:hAnsi="Liberation Serif"/>
          <w:sz w:val="28"/>
          <w:szCs w:val="27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7"/>
        </w:rPr>
        <w:t>теплопунктам</w:t>
      </w:r>
      <w:proofErr w:type="spellEnd"/>
      <w:r>
        <w:rPr>
          <w:rFonts w:ascii="Liberation Serif" w:hAnsi="Liberation Serif"/>
          <w:sz w:val="28"/>
          <w:szCs w:val="27"/>
        </w:rPr>
        <w:t xml:space="preserve"> и прочему);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2)</w:t>
      </w:r>
      <w:r>
        <w:rPr>
          <w:rFonts w:ascii="Liberation Serif" w:hAnsi="Liberation Serif"/>
          <w:sz w:val="28"/>
          <w:szCs w:val="27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>
        <w:rPr>
          <w:rFonts w:ascii="Liberation Serif" w:hAnsi="Liberation Serif"/>
          <w:sz w:val="28"/>
          <w:szCs w:val="27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5.</w:t>
      </w:r>
      <w:r>
        <w:rPr>
          <w:rFonts w:ascii="Liberation Serif" w:hAnsi="Liberation Serif"/>
          <w:sz w:val="28"/>
          <w:szCs w:val="27"/>
        </w:rPr>
        <w:tab/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7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7"/>
        </w:rPr>
        <w:t>.р</w:t>
      </w:r>
      <w:proofErr w:type="gramEnd"/>
      <w:r>
        <w:rPr>
          <w:rFonts w:ascii="Liberation Serif" w:hAnsi="Liberation Serif"/>
          <w:sz w:val="28"/>
          <w:szCs w:val="27"/>
        </w:rPr>
        <w:t>ф), разместить на официальном сайте городского округа Верхняя Пышма.</w:t>
      </w:r>
    </w:p>
    <w:p w:rsidR="00EA733C" w:rsidRDefault="00EA733C" w:rsidP="00EA733C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6. </w:t>
      </w:r>
      <w:proofErr w:type="gramStart"/>
      <w:r>
        <w:rPr>
          <w:rFonts w:ascii="Liberation Serif" w:hAnsi="Liberation Serif"/>
          <w:sz w:val="28"/>
          <w:szCs w:val="27"/>
        </w:rPr>
        <w:t>Контроль за</w:t>
      </w:r>
      <w:proofErr w:type="gramEnd"/>
      <w:r>
        <w:rPr>
          <w:rFonts w:ascii="Liberation Serif" w:hAnsi="Liberation Serif"/>
          <w:sz w:val="28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7"/>
        </w:rPr>
        <w:t>Николишина</w:t>
      </w:r>
      <w:proofErr w:type="spellEnd"/>
      <w:r>
        <w:rPr>
          <w:rFonts w:ascii="Liberation Serif" w:hAnsi="Liberation Serif"/>
          <w:sz w:val="28"/>
          <w:szCs w:val="27"/>
        </w:rPr>
        <w:t xml:space="preserve"> В.Н.</w:t>
      </w:r>
    </w:p>
    <w:p w:rsidR="00EA733C" w:rsidRDefault="00EA733C" w:rsidP="00EA733C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</w:p>
    <w:p w:rsidR="00EA733C" w:rsidRDefault="00EA733C" w:rsidP="00EA73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EA733C" w:rsidTr="00EA733C">
        <w:tc>
          <w:tcPr>
            <w:tcW w:w="6237" w:type="dxa"/>
            <w:vAlign w:val="bottom"/>
            <w:hideMark/>
          </w:tcPr>
          <w:p w:rsidR="00EA733C" w:rsidRDefault="00EA733C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A733C" w:rsidRDefault="00EA733C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EA733C" w:rsidRDefault="00EA733C" w:rsidP="00EA733C">
      <w:pPr>
        <w:pStyle w:val="ConsNormal"/>
        <w:widowControl/>
        <w:ind w:firstLine="0"/>
        <w:rPr>
          <w:rFonts w:ascii="Liberation Serif" w:hAnsi="Liberation Serif"/>
        </w:rPr>
      </w:pPr>
    </w:p>
    <w:p w:rsidR="008565DB" w:rsidRDefault="008565DB"/>
    <w:sectPr w:rsidR="0085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61"/>
    <w:rsid w:val="000E0461"/>
    <w:rsid w:val="008565DB"/>
    <w:rsid w:val="00E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73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73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2020-12-25T07:25:00Z</dcterms:created>
  <dcterms:modified xsi:type="dcterms:W3CDTF">2020-12-25T07:25:00Z</dcterms:modified>
</cp:coreProperties>
</file>