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8C" w:rsidRPr="0040425C" w:rsidRDefault="006D328C" w:rsidP="006D328C">
      <w:pPr>
        <w:tabs>
          <w:tab w:val="left" w:pos="630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25C">
        <w:rPr>
          <w:rFonts w:ascii="Liberation Serif" w:hAnsi="Liberation Serif" w:cs="Liberation Serif"/>
          <w:b/>
          <w:sz w:val="28"/>
          <w:szCs w:val="28"/>
        </w:rPr>
        <w:t xml:space="preserve">ПРОТОКОЛ </w:t>
      </w:r>
    </w:p>
    <w:p w:rsidR="006D328C" w:rsidRPr="0040425C" w:rsidRDefault="006D328C" w:rsidP="006D328C">
      <w:pPr>
        <w:tabs>
          <w:tab w:val="left" w:pos="630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заочного заседания межведомственной комиссии </w:t>
      </w:r>
    </w:p>
    <w:p w:rsidR="006D328C" w:rsidRPr="0040425C" w:rsidRDefault="006D328C" w:rsidP="006D328C">
      <w:pPr>
        <w:tabs>
          <w:tab w:val="left" w:pos="630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>по профилактике экстремизма в городском округе Верхняя Пышма</w:t>
      </w:r>
    </w:p>
    <w:p w:rsidR="006D328C" w:rsidRPr="0040425C" w:rsidRDefault="006D328C" w:rsidP="006D328C">
      <w:pPr>
        <w:tabs>
          <w:tab w:val="left" w:pos="6300"/>
        </w:tabs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D328C" w:rsidRPr="0040425C" w:rsidRDefault="0006322A" w:rsidP="006D328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 сентября</w:t>
      </w:r>
      <w:r w:rsidR="006D328C" w:rsidRPr="0040425C">
        <w:rPr>
          <w:rFonts w:ascii="Liberation Serif" w:hAnsi="Liberation Serif" w:cs="Liberation Serif"/>
          <w:sz w:val="28"/>
          <w:szCs w:val="28"/>
        </w:rPr>
        <w:t xml:space="preserve"> 2020 года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№ 3</w:t>
      </w:r>
      <w:r w:rsidR="006D328C" w:rsidRPr="0040425C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</w:t>
      </w:r>
    </w:p>
    <w:p w:rsidR="006D328C" w:rsidRPr="0040425C" w:rsidRDefault="006D328C" w:rsidP="006D328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6D328C" w:rsidRPr="0040425C" w:rsidRDefault="006D328C" w:rsidP="006D328C">
      <w:pPr>
        <w:tabs>
          <w:tab w:val="left" w:pos="630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/>
          <w:sz w:val="28"/>
          <w:szCs w:val="28"/>
        </w:rPr>
        <w:t xml:space="preserve">В соответствии с решением председателя </w:t>
      </w:r>
      <w:r w:rsidRPr="0040425C">
        <w:rPr>
          <w:rFonts w:ascii="Liberation Serif" w:hAnsi="Liberation Serif" w:cs="Liberation Serif"/>
          <w:sz w:val="28"/>
          <w:szCs w:val="28"/>
        </w:rPr>
        <w:t>межведомственной комиссии по профилактике экстремизма</w:t>
      </w:r>
      <w:r w:rsidRPr="0040425C">
        <w:rPr>
          <w:rFonts w:ascii="Liberation Serif" w:hAnsi="Liberation Serif"/>
          <w:sz w:val="28"/>
          <w:szCs w:val="28"/>
        </w:rPr>
        <w:t xml:space="preserve"> в городском округе Верхняя Пышма </w:t>
      </w:r>
      <w:proofErr w:type="spellStart"/>
      <w:r w:rsidRPr="0040425C">
        <w:rPr>
          <w:rFonts w:ascii="Liberation Serif" w:hAnsi="Liberation Serif"/>
          <w:sz w:val="28"/>
          <w:szCs w:val="28"/>
        </w:rPr>
        <w:t>И.В.Соломина</w:t>
      </w:r>
      <w:proofErr w:type="spellEnd"/>
      <w:r w:rsidRPr="0040425C">
        <w:rPr>
          <w:rFonts w:ascii="Liberation Serif" w:hAnsi="Liberation Serif"/>
          <w:sz w:val="28"/>
          <w:szCs w:val="28"/>
        </w:rPr>
        <w:t>, с учетом санитарно-эпидемиологической обстановки решения, отраженные в данном протоколе, выработаны заочно, на основании поступившей информации.</w:t>
      </w:r>
    </w:p>
    <w:p w:rsidR="006D328C" w:rsidRPr="0040425C" w:rsidRDefault="006D328C" w:rsidP="006D328C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D328C" w:rsidRPr="004A1620" w:rsidRDefault="004A1620" w:rsidP="002E7261">
      <w:pPr>
        <w:pStyle w:val="a3"/>
        <w:numPr>
          <w:ilvl w:val="0"/>
          <w:numId w:val="2"/>
        </w:numPr>
        <w:pBdr>
          <w:bottom w:val="single" w:sz="12" w:space="1" w:color="auto"/>
        </w:pBdr>
        <w:ind w:left="0" w:firstLine="709"/>
        <w:jc w:val="center"/>
        <w:rPr>
          <w:rFonts w:ascii="Liberation Serif" w:hAnsi="Liberation Serif"/>
          <w:sz w:val="28"/>
          <w:szCs w:val="28"/>
        </w:rPr>
      </w:pPr>
      <w:r w:rsidRPr="004A1620">
        <w:rPr>
          <w:rFonts w:ascii="Liberation Serif" w:hAnsi="Liberation Serif"/>
          <w:sz w:val="28"/>
          <w:szCs w:val="28"/>
        </w:rPr>
        <w:t xml:space="preserve">Взаимодействие с российскими традиционными организациями (Екатеринбургская митрополия Русской Православной Церкви и региональные духовные управления мусульман, придерживающихся традиционного российского ислама) с целью недопущения распространения среди верующих и иных групп населения ГО Верхняя Пышма экстремистской идеологии и вовлечения их в религиозные группы деструктивной направленности </w:t>
      </w:r>
    </w:p>
    <w:p w:rsidR="0040425C" w:rsidRPr="00663072" w:rsidRDefault="006D328C" w:rsidP="00AB24DA">
      <w:pPr>
        <w:pStyle w:val="a5"/>
        <w:widowControl w:val="0"/>
        <w:numPr>
          <w:ilvl w:val="1"/>
          <w:numId w:val="2"/>
        </w:numPr>
        <w:pBdr>
          <w:bottom w:val="single" w:sz="4" w:space="0" w:color="FFFFFF"/>
        </w:pBdr>
        <w:spacing w:line="264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</w:t>
      </w:r>
      <w:r w:rsidR="00663072">
        <w:rPr>
          <w:rFonts w:ascii="Liberation Serif" w:hAnsi="Liberation Serif"/>
          <w:sz w:val="28"/>
          <w:szCs w:val="28"/>
        </w:rPr>
        <w:t>о</w:t>
      </w:r>
      <w:r w:rsidR="004A1620" w:rsidRPr="00530266">
        <w:rPr>
          <w:rFonts w:ascii="Liberation Serif" w:hAnsi="Liberation Serif"/>
          <w:sz w:val="28"/>
          <w:szCs w:val="28"/>
        </w:rPr>
        <w:t>тдел</w:t>
      </w:r>
      <w:r w:rsidR="00663072">
        <w:rPr>
          <w:rFonts w:ascii="Liberation Serif" w:hAnsi="Liberation Serif"/>
          <w:sz w:val="28"/>
          <w:szCs w:val="28"/>
        </w:rPr>
        <w:t>а</w:t>
      </w:r>
      <w:r w:rsidR="004A1620" w:rsidRPr="00530266">
        <w:rPr>
          <w:rFonts w:ascii="Liberation Serif" w:hAnsi="Liberation Serif"/>
          <w:sz w:val="28"/>
          <w:szCs w:val="28"/>
        </w:rPr>
        <w:t xml:space="preserve"> социальной политики администрации ГО Верхняя Пышма</w:t>
      </w:r>
      <w:r w:rsidR="004A1620">
        <w:rPr>
          <w:rFonts w:ascii="Liberation Serif" w:hAnsi="Liberation Serif"/>
          <w:sz w:val="28"/>
          <w:szCs w:val="28"/>
        </w:rPr>
        <w:t>, п</w:t>
      </w:r>
      <w:r w:rsidR="004A1620" w:rsidRPr="00530266">
        <w:rPr>
          <w:rFonts w:ascii="Liberation Serif" w:hAnsi="Liberation Serif"/>
          <w:sz w:val="28"/>
          <w:szCs w:val="28"/>
        </w:rPr>
        <w:t>омощник</w:t>
      </w:r>
      <w:r w:rsidR="004A1620">
        <w:rPr>
          <w:rFonts w:ascii="Liberation Serif" w:hAnsi="Liberation Serif"/>
          <w:sz w:val="28"/>
          <w:szCs w:val="28"/>
        </w:rPr>
        <w:t>а</w:t>
      </w:r>
      <w:r w:rsidR="004A1620" w:rsidRPr="00530266">
        <w:rPr>
          <w:rFonts w:ascii="Liberation Serif" w:hAnsi="Liberation Serif"/>
          <w:sz w:val="28"/>
          <w:szCs w:val="28"/>
        </w:rPr>
        <w:t xml:space="preserve"> руководителя </w:t>
      </w:r>
      <w:proofErr w:type="spellStart"/>
      <w:r w:rsidR="004A1620" w:rsidRPr="00530266">
        <w:rPr>
          <w:rFonts w:ascii="Liberation Serif" w:hAnsi="Liberation Serif"/>
          <w:sz w:val="28"/>
          <w:szCs w:val="28"/>
        </w:rPr>
        <w:t>молодежно</w:t>
      </w:r>
      <w:proofErr w:type="spellEnd"/>
      <w:r w:rsidR="004A1620" w:rsidRPr="00530266">
        <w:rPr>
          <w:rFonts w:ascii="Liberation Serif" w:hAnsi="Liberation Serif"/>
          <w:sz w:val="28"/>
          <w:szCs w:val="28"/>
        </w:rPr>
        <w:t xml:space="preserve">-миссионерского </w:t>
      </w:r>
      <w:r w:rsidR="004A1620">
        <w:rPr>
          <w:rFonts w:ascii="Liberation Serif" w:hAnsi="Liberation Serif"/>
          <w:sz w:val="28"/>
          <w:szCs w:val="28"/>
        </w:rPr>
        <w:t>отдела Екатеринбургской епархии, н</w:t>
      </w:r>
      <w:r w:rsidR="00663072">
        <w:rPr>
          <w:rFonts w:ascii="Liberation Serif" w:hAnsi="Liberation Serif"/>
          <w:sz w:val="28"/>
          <w:szCs w:val="28"/>
        </w:rPr>
        <w:t>астоятеля</w:t>
      </w:r>
      <w:r w:rsidR="004A1620" w:rsidRPr="00530266">
        <w:rPr>
          <w:rFonts w:ascii="Liberation Serif" w:hAnsi="Liberation Serif"/>
          <w:sz w:val="28"/>
          <w:szCs w:val="28"/>
        </w:rPr>
        <w:t xml:space="preserve"> храма Святых праведных </w:t>
      </w:r>
      <w:proofErr w:type="spellStart"/>
      <w:r w:rsidR="004A1620" w:rsidRPr="00530266">
        <w:rPr>
          <w:rFonts w:ascii="Liberation Serif" w:hAnsi="Liberation Serif"/>
          <w:sz w:val="28"/>
          <w:szCs w:val="28"/>
        </w:rPr>
        <w:t>Богоотец</w:t>
      </w:r>
      <w:proofErr w:type="spellEnd"/>
      <w:r w:rsidR="004A1620" w:rsidRPr="00530266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A1620" w:rsidRPr="00530266">
        <w:rPr>
          <w:rFonts w:ascii="Liberation Serif" w:hAnsi="Liberation Serif"/>
          <w:sz w:val="28"/>
          <w:szCs w:val="28"/>
        </w:rPr>
        <w:t>Иоакима</w:t>
      </w:r>
      <w:proofErr w:type="spellEnd"/>
      <w:r w:rsidR="004A1620" w:rsidRPr="00530266">
        <w:rPr>
          <w:rFonts w:ascii="Liberation Serif" w:hAnsi="Liberation Serif"/>
          <w:sz w:val="28"/>
          <w:szCs w:val="28"/>
        </w:rPr>
        <w:t xml:space="preserve"> и Анны г. Верхняя Пышма</w:t>
      </w:r>
      <w:r w:rsidR="00663072">
        <w:rPr>
          <w:rFonts w:ascii="Liberation Serif" w:hAnsi="Liberation Serif"/>
          <w:sz w:val="28"/>
          <w:szCs w:val="28"/>
        </w:rPr>
        <w:t xml:space="preserve">, </w:t>
      </w:r>
      <w:r w:rsidR="00663072" w:rsidRPr="00663072">
        <w:rPr>
          <w:rFonts w:ascii="Liberation Serif" w:hAnsi="Liberation Serif"/>
          <w:sz w:val="28"/>
          <w:szCs w:val="28"/>
        </w:rPr>
        <w:t xml:space="preserve">настоятеля храма </w:t>
      </w:r>
      <w:r w:rsidR="00663072">
        <w:rPr>
          <w:rFonts w:ascii="Liberation Serif" w:hAnsi="Liberation Serif"/>
          <w:sz w:val="28"/>
          <w:szCs w:val="28"/>
        </w:rPr>
        <w:t>Успенский приход</w:t>
      </w:r>
      <w:r w:rsidR="00663072" w:rsidRPr="00663072">
        <w:rPr>
          <w:rFonts w:ascii="Liberation Serif" w:hAnsi="Liberation Serif"/>
          <w:sz w:val="28"/>
          <w:szCs w:val="28"/>
        </w:rPr>
        <w:t xml:space="preserve"> г.Верхняя Пышма</w:t>
      </w:r>
      <w:r w:rsidR="00612971">
        <w:rPr>
          <w:rFonts w:ascii="Liberation Serif" w:hAnsi="Liberation Serif"/>
          <w:sz w:val="28"/>
          <w:szCs w:val="28"/>
        </w:rPr>
        <w:t xml:space="preserve">, председателя </w:t>
      </w:r>
      <w:r w:rsidR="00612971" w:rsidRPr="006C2849">
        <w:rPr>
          <w:rFonts w:ascii="Liberation Serif" w:hAnsi="Liberation Serif"/>
          <w:sz w:val="28"/>
          <w:szCs w:val="28"/>
        </w:rPr>
        <w:t xml:space="preserve">местной религиозной организации мусульман имени имама </w:t>
      </w:r>
      <w:proofErr w:type="spellStart"/>
      <w:r w:rsidR="00612971" w:rsidRPr="006C2849">
        <w:rPr>
          <w:rFonts w:ascii="Liberation Serif" w:hAnsi="Liberation Serif"/>
          <w:sz w:val="28"/>
          <w:szCs w:val="28"/>
        </w:rPr>
        <w:t>Исмагила</w:t>
      </w:r>
      <w:proofErr w:type="spellEnd"/>
      <w:r w:rsidR="00612971" w:rsidRPr="006C2849">
        <w:rPr>
          <w:rFonts w:ascii="Liberation Serif" w:hAnsi="Liberation Serif"/>
          <w:sz w:val="28"/>
          <w:szCs w:val="28"/>
        </w:rPr>
        <w:t xml:space="preserve"> Аль-</w:t>
      </w:r>
      <w:proofErr w:type="spellStart"/>
      <w:r w:rsidR="00612971" w:rsidRPr="006C2849">
        <w:rPr>
          <w:rFonts w:ascii="Liberation Serif" w:hAnsi="Liberation Serif"/>
          <w:sz w:val="28"/>
          <w:szCs w:val="28"/>
        </w:rPr>
        <w:t>Бухари</w:t>
      </w:r>
      <w:proofErr w:type="spellEnd"/>
      <w:r w:rsidR="00612971" w:rsidRPr="006C2849">
        <w:rPr>
          <w:rFonts w:ascii="Liberation Serif" w:hAnsi="Liberation Serif"/>
          <w:sz w:val="28"/>
          <w:szCs w:val="28"/>
        </w:rPr>
        <w:t xml:space="preserve"> г. Верхняя Пышма (Медная мечеть)</w:t>
      </w:r>
      <w:r w:rsidR="00612971">
        <w:rPr>
          <w:rFonts w:ascii="Liberation Serif" w:hAnsi="Liberation Serif"/>
          <w:sz w:val="28"/>
          <w:szCs w:val="28"/>
        </w:rPr>
        <w:t>.</w:t>
      </w:r>
    </w:p>
    <w:p w:rsidR="006D328C" w:rsidRPr="0040425C" w:rsidRDefault="006D328C" w:rsidP="0040425C">
      <w:pPr>
        <w:pStyle w:val="a5"/>
        <w:widowControl w:val="0"/>
        <w:pBdr>
          <w:bottom w:val="single" w:sz="4" w:space="0" w:color="FFFFFF"/>
        </w:pBdr>
        <w:spacing w:line="264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D2DD8" w:rsidRPr="00A92546" w:rsidRDefault="00612971" w:rsidP="00A92546">
      <w:pPr>
        <w:pStyle w:val="a3"/>
        <w:numPr>
          <w:ilvl w:val="1"/>
          <w:numId w:val="2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/>
          <w:sz w:val="28"/>
          <w:szCs w:val="28"/>
        </w:rPr>
        <w:t xml:space="preserve">МКУ «Управление образование ГО Верхняя Пышма», Верхнепышминский филиал </w:t>
      </w:r>
      <w:r w:rsidRPr="0040425C">
        <w:rPr>
          <w:rFonts w:ascii="Liberation Serif" w:hAnsi="Liberation Serif" w:cs="Liberation Serif"/>
          <w:sz w:val="28"/>
          <w:szCs w:val="28"/>
        </w:rPr>
        <w:t>ГБ</w:t>
      </w:r>
      <w:r>
        <w:rPr>
          <w:rFonts w:ascii="Liberation Serif" w:hAnsi="Liberation Serif" w:cs="Liberation Serif"/>
          <w:sz w:val="28"/>
          <w:szCs w:val="28"/>
        </w:rPr>
        <w:t xml:space="preserve">ПОУ </w:t>
      </w:r>
      <w:r w:rsidRPr="0040425C">
        <w:rPr>
          <w:rFonts w:ascii="Liberation Serif" w:hAnsi="Liberation Serif" w:cs="Liberation Serif"/>
          <w:sz w:val="28"/>
          <w:szCs w:val="28"/>
        </w:rPr>
        <w:t xml:space="preserve">СО </w:t>
      </w:r>
      <w:r>
        <w:rPr>
          <w:rFonts w:ascii="Liberation Serif" w:hAnsi="Liberation Serif" w:cs="Liberation Serif"/>
          <w:sz w:val="28"/>
          <w:szCs w:val="28"/>
        </w:rPr>
        <w:t>«Уральский государственный колледж</w:t>
      </w:r>
      <w:r w:rsidRPr="0040425C">
        <w:rPr>
          <w:rFonts w:ascii="Liberation Serif" w:hAnsi="Liberation Serif" w:cs="Liberation Serif"/>
          <w:sz w:val="28"/>
          <w:szCs w:val="28"/>
        </w:rPr>
        <w:t xml:space="preserve"> имени </w:t>
      </w:r>
      <w:proofErr w:type="spellStart"/>
      <w:r w:rsidRPr="0040425C">
        <w:rPr>
          <w:rFonts w:ascii="Liberation Serif" w:hAnsi="Liberation Serif" w:cs="Liberation Serif"/>
          <w:sz w:val="28"/>
          <w:szCs w:val="28"/>
        </w:rPr>
        <w:t>И.И.Ползунова</w:t>
      </w:r>
      <w:proofErr w:type="spellEnd"/>
      <w:r w:rsidRPr="0040425C">
        <w:rPr>
          <w:rFonts w:ascii="Liberation Serif" w:hAnsi="Liberation Serif" w:cs="Liberation Serif"/>
          <w:sz w:val="28"/>
          <w:szCs w:val="28"/>
        </w:rPr>
        <w:t>», ГБ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40425C">
        <w:rPr>
          <w:rFonts w:ascii="Liberation Serif" w:hAnsi="Liberation Serif" w:cs="Liberation Serif"/>
          <w:sz w:val="28"/>
          <w:szCs w:val="28"/>
        </w:rPr>
        <w:t>ОУ СО «Верхнепышминский механико-технологический техникум «Юность»</w:t>
      </w:r>
      <w:r>
        <w:rPr>
          <w:rFonts w:ascii="Liberation Serif" w:hAnsi="Liberation Serif"/>
          <w:sz w:val="28"/>
          <w:szCs w:val="28"/>
        </w:rPr>
        <w:t>,</w:t>
      </w:r>
      <w:r w:rsidRPr="0040425C">
        <w:rPr>
          <w:rFonts w:ascii="Liberation Serif" w:hAnsi="Liberation Serif"/>
          <w:sz w:val="28"/>
          <w:szCs w:val="28"/>
        </w:rPr>
        <w:t xml:space="preserve"> МКУ «Управление культуры г</w:t>
      </w:r>
      <w:r>
        <w:rPr>
          <w:rFonts w:ascii="Liberation Serif" w:hAnsi="Liberation Serif"/>
          <w:sz w:val="28"/>
          <w:szCs w:val="28"/>
        </w:rPr>
        <w:t>ородского округа Верхняя Пышма»,</w:t>
      </w:r>
      <w:r w:rsidRPr="0040425C">
        <w:rPr>
          <w:rFonts w:ascii="Liberation Serif" w:hAnsi="Liberation Serif"/>
          <w:sz w:val="28"/>
          <w:szCs w:val="28"/>
        </w:rPr>
        <w:t xml:space="preserve"> </w:t>
      </w:r>
      <w:r w:rsidRPr="0040425C">
        <w:rPr>
          <w:rFonts w:ascii="Liberation Serif" w:hAnsi="Liberation Serif" w:cs="Liberation Serif"/>
          <w:sz w:val="28"/>
          <w:szCs w:val="28"/>
        </w:rPr>
        <w:t>МКУ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6F3A7D" w:rsidRDefault="005D2DD8" w:rsidP="003016F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71AD2">
        <w:rPr>
          <w:rFonts w:ascii="Liberation Serif" w:hAnsi="Liberation Serif"/>
          <w:sz w:val="28"/>
          <w:szCs w:val="28"/>
        </w:rPr>
        <w:t>К</w:t>
      </w:r>
      <w:r w:rsidR="00A56881" w:rsidRPr="005D2DD8">
        <w:rPr>
          <w:rFonts w:ascii="Liberation Serif" w:hAnsi="Liberation Serif" w:cs="Liberation Serif"/>
          <w:sz w:val="28"/>
          <w:szCs w:val="28"/>
        </w:rPr>
        <w:t xml:space="preserve"> участию </w:t>
      </w:r>
      <w:r w:rsidR="00071AD2">
        <w:rPr>
          <w:rFonts w:ascii="Liberation Serif" w:hAnsi="Liberation Serif" w:cs="Liberation Serif"/>
          <w:sz w:val="28"/>
          <w:szCs w:val="28"/>
        </w:rPr>
        <w:t xml:space="preserve">в </w:t>
      </w:r>
      <w:r w:rsidR="00071AD2">
        <w:rPr>
          <w:rFonts w:ascii="Liberation Serif" w:hAnsi="Liberation Serif"/>
          <w:sz w:val="28"/>
          <w:szCs w:val="28"/>
        </w:rPr>
        <w:t xml:space="preserve">организации и проведении культурно массовых и </w:t>
      </w:r>
      <w:r w:rsidR="00071AD2" w:rsidRPr="00EC269F">
        <w:rPr>
          <w:rFonts w:ascii="Liberation Serif" w:hAnsi="Liberation Serif" w:cs="Liberation Serif"/>
          <w:sz w:val="28"/>
          <w:szCs w:val="28"/>
        </w:rPr>
        <w:t xml:space="preserve">спортивных мероприятий привлекать </w:t>
      </w:r>
      <w:r w:rsidR="00A56881" w:rsidRPr="00EC269F">
        <w:rPr>
          <w:rFonts w:ascii="Liberation Serif" w:hAnsi="Liberation Serif" w:cs="Liberation Serif"/>
          <w:sz w:val="28"/>
          <w:szCs w:val="28"/>
        </w:rPr>
        <w:t xml:space="preserve">представителей </w:t>
      </w:r>
      <w:r w:rsidR="006F3A7D">
        <w:rPr>
          <w:rFonts w:ascii="Liberation Serif" w:hAnsi="Liberation Serif" w:cs="Liberation Serif"/>
          <w:sz w:val="28"/>
          <w:szCs w:val="28"/>
        </w:rPr>
        <w:t>религиозных организаций.</w:t>
      </w:r>
      <w:r w:rsidR="00A56881" w:rsidRPr="00EC269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B24DA" w:rsidRDefault="00AB24DA" w:rsidP="003016F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0425C">
        <w:rPr>
          <w:rFonts w:ascii="Liberation Serif" w:hAnsi="Liberation Serif"/>
          <w:sz w:val="28"/>
          <w:szCs w:val="28"/>
        </w:rPr>
        <w:t xml:space="preserve">Срок – до </w:t>
      </w:r>
      <w:r w:rsidR="00902A9E">
        <w:rPr>
          <w:rFonts w:ascii="Liberation Serif" w:hAnsi="Liberation Serif"/>
          <w:sz w:val="28"/>
          <w:szCs w:val="28"/>
        </w:rPr>
        <w:t>25.03</w:t>
      </w:r>
      <w:r w:rsidR="005D2DD8">
        <w:rPr>
          <w:rFonts w:ascii="Liberation Serif" w:hAnsi="Liberation Serif"/>
          <w:sz w:val="28"/>
          <w:szCs w:val="28"/>
        </w:rPr>
        <w:t>.2021</w:t>
      </w:r>
    </w:p>
    <w:p w:rsidR="00A71A32" w:rsidRDefault="00A71A32" w:rsidP="00071AD2">
      <w:pPr>
        <w:pStyle w:val="a5"/>
        <w:widowControl w:val="0"/>
        <w:pBdr>
          <w:bottom w:val="single" w:sz="4" w:space="0" w:color="FFFFFF"/>
        </w:pBdr>
        <w:spacing w:line="264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A71A32" w:rsidRPr="00B74101" w:rsidRDefault="00A71A32" w:rsidP="00A71A32">
      <w:pPr>
        <w:autoSpaceDE w:val="0"/>
        <w:autoSpaceDN w:val="0"/>
        <w:adjustRightInd w:val="0"/>
        <w:ind w:firstLine="709"/>
        <w:jc w:val="both"/>
        <w:rPr>
          <w:rFonts w:ascii="LiberationSerif" w:eastAsiaTheme="minorHAnsi" w:hAnsi="LiberationSerif" w:cs="Liberation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B74101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городского округа по общим вопросам (Резинских Н.А.) организовать семинар – обучение </w:t>
      </w:r>
      <w:r w:rsidRPr="00B74101">
        <w:rPr>
          <w:rFonts w:ascii="Liberation Serif" w:hAnsi="Liberation Serif"/>
          <w:sz w:val="28"/>
          <w:szCs w:val="28"/>
        </w:rPr>
        <w:t>по вопросу противодействия идеологии терроризма</w:t>
      </w:r>
      <w:r w:rsidRPr="00B74101">
        <w:rPr>
          <w:rFonts w:ascii="Liberation Serif" w:hAnsi="Liberation Serif" w:cs="Liberation Serif"/>
          <w:sz w:val="28"/>
          <w:szCs w:val="28"/>
        </w:rPr>
        <w:t xml:space="preserve"> и экстремизма для руководителей </w:t>
      </w:r>
      <w:r w:rsidR="006F3A7D">
        <w:rPr>
          <w:rFonts w:ascii="Liberation Serif" w:hAnsi="Liberation Serif" w:cs="Liberation Serif"/>
          <w:sz w:val="28"/>
          <w:szCs w:val="28"/>
        </w:rPr>
        <w:t xml:space="preserve">религиозных организаций, </w:t>
      </w:r>
      <w:r w:rsidRPr="00B74101">
        <w:rPr>
          <w:rFonts w:ascii="Liberation Serif" w:hAnsi="Liberation Serif"/>
          <w:sz w:val="28"/>
          <w:szCs w:val="28"/>
        </w:rPr>
        <w:t>расположенных на территории ГО Верхняя Пышма</w:t>
      </w:r>
      <w:r w:rsidRPr="00B74101">
        <w:rPr>
          <w:rFonts w:ascii="Liberation Serif" w:hAnsi="Liberation Serif" w:cs="Liberation Serif"/>
          <w:sz w:val="28"/>
          <w:szCs w:val="28"/>
        </w:rPr>
        <w:t>.</w:t>
      </w:r>
    </w:p>
    <w:p w:rsidR="006D328C" w:rsidRDefault="00B7272C" w:rsidP="00B7272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20.12.2020</w:t>
      </w:r>
    </w:p>
    <w:p w:rsidR="006F3A7D" w:rsidRDefault="006F3A7D" w:rsidP="00B7272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F3A7D" w:rsidRDefault="006F3A7D" w:rsidP="00B7272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F3A7D" w:rsidRPr="00B74101" w:rsidRDefault="006F3A7D" w:rsidP="00B7272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B40FC" w:rsidRPr="00530266" w:rsidRDefault="006D328C" w:rsidP="004B40FC">
      <w:pPr>
        <w:pStyle w:val="a3"/>
        <w:ind w:left="705"/>
        <w:jc w:val="center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lastRenderedPageBreak/>
        <w:t>II</w:t>
      </w:r>
      <w:r w:rsidRPr="0040425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4B40FC" w:rsidRPr="00530266">
        <w:rPr>
          <w:rFonts w:ascii="Liberation Serif" w:hAnsi="Liberation Serif" w:cs="Liberation Serif"/>
          <w:sz w:val="28"/>
          <w:szCs w:val="28"/>
        </w:rPr>
        <w:t>Мониторинг и анализ опе</w:t>
      </w:r>
      <w:r w:rsidR="004B40FC">
        <w:rPr>
          <w:rFonts w:ascii="Liberation Serif" w:hAnsi="Liberation Serif" w:cs="Liberation Serif"/>
          <w:sz w:val="28"/>
          <w:szCs w:val="28"/>
        </w:rPr>
        <w:t xml:space="preserve">ративной обстановки, проявлений </w:t>
      </w:r>
      <w:r w:rsidR="004B40FC" w:rsidRPr="00530266">
        <w:rPr>
          <w:rFonts w:ascii="Liberation Serif" w:hAnsi="Liberation Serif" w:cs="Liberation Serif"/>
          <w:sz w:val="28"/>
          <w:szCs w:val="28"/>
        </w:rPr>
        <w:t xml:space="preserve">экстремизма и </w:t>
      </w:r>
      <w:proofErr w:type="spellStart"/>
      <w:r w:rsidR="004B40FC" w:rsidRPr="00530266">
        <w:rPr>
          <w:rFonts w:ascii="Liberation Serif" w:hAnsi="Liberation Serif" w:cs="Liberation Serif"/>
          <w:sz w:val="28"/>
          <w:szCs w:val="28"/>
        </w:rPr>
        <w:t>этносепаратизма</w:t>
      </w:r>
      <w:proofErr w:type="spellEnd"/>
      <w:r w:rsidR="004B40FC" w:rsidRPr="00530266">
        <w:rPr>
          <w:rFonts w:ascii="Liberation Serif" w:hAnsi="Liberation Serif" w:cs="Liberation Serif"/>
          <w:sz w:val="28"/>
          <w:szCs w:val="28"/>
        </w:rPr>
        <w:t xml:space="preserve"> на территории ГО Верхняя Пышма.</w:t>
      </w:r>
    </w:p>
    <w:p w:rsidR="004B40FC" w:rsidRPr="00530266" w:rsidRDefault="004B40FC" w:rsidP="004B40FC">
      <w:pPr>
        <w:pStyle w:val="a3"/>
        <w:ind w:firstLine="705"/>
        <w:jc w:val="center"/>
        <w:rPr>
          <w:rFonts w:ascii="Liberation Serif" w:hAnsi="Liberation Serif" w:cs="Liberation Serif"/>
          <w:sz w:val="28"/>
          <w:szCs w:val="28"/>
        </w:rPr>
      </w:pPr>
      <w:r w:rsidRPr="00530266">
        <w:rPr>
          <w:rFonts w:ascii="Liberation Serif" w:hAnsi="Liberation Serif" w:cs="Liberation Serif"/>
          <w:sz w:val="28"/>
          <w:szCs w:val="28"/>
        </w:rPr>
        <w:t>О результатах профилактических мероприятий по контролю за развитием ситуации в сфере миграции и не</w:t>
      </w:r>
      <w:r>
        <w:rPr>
          <w:rFonts w:ascii="Liberation Serif" w:hAnsi="Liberation Serif" w:cs="Liberation Serif"/>
          <w:sz w:val="28"/>
          <w:szCs w:val="28"/>
        </w:rPr>
        <w:t xml:space="preserve">допущению фактов экстремистской </w:t>
      </w:r>
      <w:r w:rsidRPr="00530266">
        <w:rPr>
          <w:rFonts w:ascii="Liberation Serif" w:hAnsi="Liberation Serif" w:cs="Liberation Serif"/>
          <w:sz w:val="28"/>
          <w:szCs w:val="28"/>
        </w:rPr>
        <w:t>деятельности со стороны иностранных граждан и лиц без гражданства, проведенных на территории ГО Верхняя П</w:t>
      </w:r>
      <w:r>
        <w:rPr>
          <w:rFonts w:ascii="Liberation Serif" w:hAnsi="Liberation Serif" w:cs="Liberation Serif"/>
          <w:sz w:val="28"/>
          <w:szCs w:val="28"/>
        </w:rPr>
        <w:t>ышма (за 1 полугодие 2020 года)</w:t>
      </w:r>
    </w:p>
    <w:p w:rsidR="006D328C" w:rsidRPr="0040425C" w:rsidRDefault="006D328C" w:rsidP="004B40FC">
      <w:pPr>
        <w:pStyle w:val="a3"/>
        <w:pBdr>
          <w:bottom w:val="single" w:sz="12" w:space="1" w:color="auto"/>
        </w:pBdr>
        <w:rPr>
          <w:rFonts w:ascii="Liberation Serif" w:hAnsi="Liberation Serif"/>
          <w:sz w:val="28"/>
          <w:szCs w:val="28"/>
        </w:rPr>
      </w:pPr>
    </w:p>
    <w:p w:rsidR="006D328C" w:rsidRPr="0040425C" w:rsidRDefault="006D328C" w:rsidP="006D328C">
      <w:pPr>
        <w:pStyle w:val="a3"/>
        <w:rPr>
          <w:rFonts w:ascii="Liberation Serif" w:hAnsi="Liberation Serif" w:cs="Liberation Serif"/>
          <w:sz w:val="28"/>
          <w:szCs w:val="28"/>
        </w:rPr>
      </w:pPr>
    </w:p>
    <w:p w:rsidR="004B40FC" w:rsidRPr="0040425C" w:rsidRDefault="004B40FC" w:rsidP="00071AD2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>Принять к сведению информацию МО МВД России «Верхнепышминский».</w:t>
      </w:r>
    </w:p>
    <w:p w:rsidR="008D40E8" w:rsidRPr="0040425C" w:rsidRDefault="008D40E8" w:rsidP="008D40E8">
      <w:pPr>
        <w:pStyle w:val="a3"/>
        <w:ind w:left="426" w:firstLine="643"/>
        <w:jc w:val="both"/>
        <w:rPr>
          <w:rFonts w:ascii="Liberation Serif" w:hAnsi="Liberation Serif" w:cs="Liberation Serif"/>
          <w:sz w:val="28"/>
          <w:szCs w:val="28"/>
        </w:rPr>
      </w:pPr>
    </w:p>
    <w:p w:rsidR="00A71A32" w:rsidRPr="00A71A32" w:rsidRDefault="00950D09" w:rsidP="00A71A32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74101">
        <w:rPr>
          <w:rFonts w:ascii="Liberation Serif" w:hAnsi="Liberation Serif" w:cs="Liberation Serif"/>
          <w:sz w:val="28"/>
          <w:szCs w:val="28"/>
        </w:rPr>
        <w:t xml:space="preserve">Рекомендовать МО МВД России «Верхнепышминский» </w:t>
      </w:r>
      <w:r w:rsidR="00A71A32" w:rsidRPr="00B74101">
        <w:rPr>
          <w:rFonts w:ascii="Liberation Serif" w:hAnsi="Liberation Serif" w:cs="Liberation Serif"/>
          <w:sz w:val="28"/>
          <w:szCs w:val="28"/>
        </w:rPr>
        <w:t xml:space="preserve">организовать </w:t>
      </w:r>
      <w:r w:rsidR="00D95BC7" w:rsidRPr="00B74101">
        <w:rPr>
          <w:rFonts w:ascii="Liberation Serif" w:hAnsi="Liberation Serif" w:cs="Liberation Serif"/>
          <w:sz w:val="28"/>
          <w:szCs w:val="28"/>
        </w:rPr>
        <w:t xml:space="preserve">с представителями диаспор </w:t>
      </w:r>
      <w:r w:rsidR="00A71A32" w:rsidRPr="00B74101">
        <w:rPr>
          <w:rFonts w:ascii="Liberation Serif" w:hAnsi="Liberation Serif" w:cs="Liberation Serif"/>
          <w:sz w:val="28"/>
          <w:szCs w:val="28"/>
        </w:rPr>
        <w:t>рабочие встречи</w:t>
      </w:r>
      <w:r w:rsidR="00A71A32" w:rsidRPr="00A71A32">
        <w:rPr>
          <w:sz w:val="28"/>
          <w:szCs w:val="28"/>
        </w:rPr>
        <w:t xml:space="preserve">, направленные на недопущение и пресечение возможных экстремистских действий и групповых нарушений общественного порядка, возникающих на почве национальной или религиозной розни. </w:t>
      </w:r>
    </w:p>
    <w:p w:rsidR="00950D09" w:rsidRPr="00EC269F" w:rsidRDefault="00A71A32" w:rsidP="00B74101">
      <w:pPr>
        <w:pStyle w:val="a5"/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EC269F">
        <w:rPr>
          <w:rFonts w:ascii="Liberation Serif" w:hAnsi="Liberation Serif" w:cs="Liberation Serif"/>
          <w:sz w:val="28"/>
          <w:szCs w:val="28"/>
        </w:rPr>
        <w:t>Срок – 25.12.2020</w:t>
      </w:r>
    </w:p>
    <w:p w:rsidR="001A7F4B" w:rsidRPr="0040425C" w:rsidRDefault="001A7F4B" w:rsidP="00A71A3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D328C" w:rsidRPr="001A7F4B" w:rsidRDefault="006D328C" w:rsidP="001A7F4B">
      <w:pPr>
        <w:pStyle w:val="a3"/>
        <w:ind w:left="705"/>
        <w:jc w:val="center"/>
        <w:rPr>
          <w:rFonts w:ascii="Liberation Serif" w:hAnsi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Ш. </w:t>
      </w:r>
      <w:r w:rsidR="001A7F4B" w:rsidRPr="00530266">
        <w:rPr>
          <w:rFonts w:ascii="Liberation Serif" w:hAnsi="Liberation Serif" w:cs="Liberation Serif"/>
          <w:sz w:val="28"/>
          <w:szCs w:val="28"/>
        </w:rPr>
        <w:t xml:space="preserve">О выполнении работодателями требований миграционного трудового законодательства РФ при приеме на </w:t>
      </w:r>
      <w:r w:rsidR="001A7F4B">
        <w:rPr>
          <w:rFonts w:ascii="Liberation Serif" w:hAnsi="Liberation Serif" w:cs="Liberation Serif"/>
          <w:sz w:val="28"/>
          <w:szCs w:val="28"/>
        </w:rPr>
        <w:t>работу трудовых мигрантов</w:t>
      </w:r>
    </w:p>
    <w:p w:rsidR="006D328C" w:rsidRPr="0040425C" w:rsidRDefault="006D328C" w:rsidP="001A7F4B">
      <w:pPr>
        <w:pStyle w:val="a3"/>
        <w:pBdr>
          <w:bottom w:val="single" w:sz="12" w:space="1" w:color="auto"/>
        </w:pBdr>
        <w:rPr>
          <w:rFonts w:ascii="Liberation Serif" w:hAnsi="Liberation Serif" w:cs="Liberation Serif"/>
          <w:sz w:val="28"/>
          <w:szCs w:val="28"/>
        </w:rPr>
      </w:pPr>
    </w:p>
    <w:p w:rsidR="006D328C" w:rsidRPr="0040425C" w:rsidRDefault="006D328C" w:rsidP="006D328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6D328C" w:rsidRPr="0040425C" w:rsidRDefault="006D328C" w:rsidP="00B74101">
      <w:pPr>
        <w:pStyle w:val="a3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</w:t>
      </w:r>
      <w:r w:rsidR="0063164F" w:rsidRPr="0040425C">
        <w:rPr>
          <w:rFonts w:ascii="Liberation Serif" w:hAnsi="Liberation Serif" w:cs="Liberation Serif"/>
          <w:sz w:val="28"/>
          <w:szCs w:val="28"/>
        </w:rPr>
        <w:t>МО МВД России «Верхнепышминский»</w:t>
      </w:r>
      <w:r w:rsidR="007D6110" w:rsidRPr="0040425C">
        <w:rPr>
          <w:rFonts w:ascii="Liberation Serif" w:hAnsi="Liberation Serif" w:cs="Liberation Serif"/>
          <w:sz w:val="28"/>
          <w:szCs w:val="28"/>
        </w:rPr>
        <w:t>.</w:t>
      </w:r>
    </w:p>
    <w:p w:rsidR="00876DBA" w:rsidRPr="0040425C" w:rsidRDefault="00876DBA" w:rsidP="00876DBA">
      <w:pPr>
        <w:pStyle w:val="a3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EC269F" w:rsidRPr="00EC269F" w:rsidRDefault="00B74101" w:rsidP="00EC269F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74101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городского округа по общим вопросам (Резинских Н.А.) </w:t>
      </w:r>
      <w:r>
        <w:rPr>
          <w:rFonts w:ascii="Liberation Serif" w:hAnsi="Liberation Serif" w:cs="Liberation Serif"/>
          <w:sz w:val="28"/>
          <w:szCs w:val="28"/>
        </w:rPr>
        <w:t>организовать п</w:t>
      </w:r>
      <w:r w:rsidRPr="00B74101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обучающего</w:t>
      </w:r>
      <w:r w:rsidRPr="00B74101">
        <w:rPr>
          <w:sz w:val="28"/>
          <w:szCs w:val="28"/>
        </w:rPr>
        <w:t xml:space="preserve"> </w:t>
      </w:r>
      <w:r>
        <w:rPr>
          <w:sz w:val="28"/>
          <w:szCs w:val="28"/>
        </w:rPr>
        <w:t>семинара</w:t>
      </w:r>
      <w:r w:rsidRPr="00B74101">
        <w:rPr>
          <w:sz w:val="28"/>
          <w:szCs w:val="28"/>
        </w:rPr>
        <w:t xml:space="preserve"> для работодателей, привлекающих и использующих </w:t>
      </w:r>
      <w:r w:rsidR="00EC269F">
        <w:rPr>
          <w:sz w:val="28"/>
          <w:szCs w:val="28"/>
        </w:rPr>
        <w:t xml:space="preserve">труд </w:t>
      </w:r>
      <w:r w:rsidRPr="00B74101">
        <w:rPr>
          <w:sz w:val="28"/>
          <w:szCs w:val="28"/>
        </w:rPr>
        <w:t xml:space="preserve">иностранных работников на </w:t>
      </w:r>
      <w:r w:rsidR="00EC269F">
        <w:rPr>
          <w:sz w:val="28"/>
          <w:szCs w:val="28"/>
        </w:rPr>
        <w:t xml:space="preserve">территории ГО Верхняя Пышма, с участием представителей УФСБ по Свердловской области, прокуратуры г. Верхняя Пышма, </w:t>
      </w:r>
      <w:r w:rsidR="00EC269F" w:rsidRPr="00B74101">
        <w:rPr>
          <w:rFonts w:ascii="Liberation Serif" w:hAnsi="Liberation Serif"/>
          <w:sz w:val="28"/>
          <w:szCs w:val="28"/>
        </w:rPr>
        <w:t>МО</w:t>
      </w:r>
      <w:r w:rsidR="00EC269F">
        <w:rPr>
          <w:sz w:val="28"/>
          <w:szCs w:val="28"/>
        </w:rPr>
        <w:t xml:space="preserve"> МВД России «Верхнепышминский».</w:t>
      </w:r>
    </w:p>
    <w:p w:rsidR="0040425C" w:rsidRPr="00EC269F" w:rsidRDefault="00EC269F" w:rsidP="00EC269F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C269F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Срок – до 20.12</w:t>
      </w:r>
      <w:r w:rsidR="0040425C" w:rsidRPr="00EC269F">
        <w:rPr>
          <w:rFonts w:ascii="Liberation Serif" w:hAnsi="Liberation Serif"/>
          <w:sz w:val="28"/>
          <w:szCs w:val="28"/>
        </w:rPr>
        <w:t>.2020</w:t>
      </w:r>
    </w:p>
    <w:p w:rsidR="00A92546" w:rsidRDefault="00A92546" w:rsidP="00B7272C">
      <w:pPr>
        <w:jc w:val="both"/>
        <w:rPr>
          <w:rFonts w:ascii="Liberation Serif" w:hAnsi="Liberation Serif"/>
          <w:sz w:val="28"/>
          <w:szCs w:val="28"/>
        </w:rPr>
      </w:pPr>
    </w:p>
    <w:p w:rsidR="00C429A5" w:rsidRDefault="00C429A5" w:rsidP="00C429A5">
      <w:pPr>
        <w:pStyle w:val="a3"/>
        <w:ind w:left="705"/>
        <w:jc w:val="center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40425C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30266">
        <w:rPr>
          <w:rFonts w:ascii="Liberation Serif" w:hAnsi="Liberation Serif"/>
          <w:spacing w:val="-6"/>
          <w:sz w:val="28"/>
          <w:szCs w:val="28"/>
        </w:rPr>
        <w:t xml:space="preserve">Об организации и проведении мероприятий, направленных </w:t>
      </w:r>
      <w:r w:rsidRPr="00530266">
        <w:rPr>
          <w:rFonts w:ascii="Liberation Serif" w:hAnsi="Liberation Serif"/>
          <w:spacing w:val="-6"/>
          <w:sz w:val="28"/>
          <w:szCs w:val="28"/>
        </w:rPr>
        <w:br/>
        <w:t xml:space="preserve">на профилактику экстремизма, предотвращение проявлений дискриминации </w:t>
      </w:r>
      <w:r w:rsidRPr="00530266">
        <w:rPr>
          <w:rFonts w:ascii="Liberation Serif" w:hAnsi="Liberation Serif"/>
          <w:spacing w:val="-6"/>
          <w:sz w:val="28"/>
          <w:szCs w:val="28"/>
        </w:rPr>
        <w:br/>
        <w:t>по признакам расовой, национальной или религиозной принад</w:t>
      </w:r>
      <w:r>
        <w:rPr>
          <w:rFonts w:ascii="Liberation Serif" w:hAnsi="Liberation Serif"/>
          <w:spacing w:val="-6"/>
          <w:sz w:val="28"/>
          <w:szCs w:val="28"/>
        </w:rPr>
        <w:t xml:space="preserve">лежности среди учащихся 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</w:p>
    <w:p w:rsidR="00B7272C" w:rsidRPr="00C429A5" w:rsidRDefault="00B7272C" w:rsidP="00C429A5">
      <w:pPr>
        <w:pStyle w:val="a3"/>
        <w:ind w:left="705"/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C429A5" w:rsidRPr="00C429A5" w:rsidRDefault="00C429A5" w:rsidP="00A71A32">
      <w:pPr>
        <w:pStyle w:val="a3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29A5"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</w:t>
      </w:r>
      <w:r w:rsidRPr="00C429A5">
        <w:rPr>
          <w:rFonts w:ascii="Liberation Serif" w:hAnsi="Liberation Serif"/>
          <w:sz w:val="28"/>
          <w:szCs w:val="28"/>
        </w:rPr>
        <w:t xml:space="preserve">МКУ «Управление образование ГО Верхняя Пышма», МКУ «Управление культуры городского округа Верхняя Пышма», </w:t>
      </w:r>
      <w:r w:rsidRPr="00C429A5">
        <w:rPr>
          <w:rFonts w:ascii="Liberation Serif" w:hAnsi="Liberation Serif" w:cs="Liberation Serif"/>
          <w:sz w:val="28"/>
          <w:szCs w:val="28"/>
        </w:rPr>
        <w:t>МКУ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, УФСБ по Свердловской области.</w:t>
      </w:r>
    </w:p>
    <w:p w:rsidR="00C429A5" w:rsidRDefault="00C429A5" w:rsidP="00A5262D">
      <w:pPr>
        <w:ind w:firstLine="360"/>
        <w:jc w:val="both"/>
        <w:rPr>
          <w:rFonts w:ascii="Liberation Serif" w:hAnsi="Liberation Serif"/>
          <w:sz w:val="28"/>
          <w:szCs w:val="28"/>
        </w:rPr>
      </w:pPr>
    </w:p>
    <w:p w:rsidR="00A92546" w:rsidRPr="0040425C" w:rsidRDefault="00A92546" w:rsidP="00A92546">
      <w:pPr>
        <w:pStyle w:val="a3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/>
          <w:sz w:val="28"/>
          <w:szCs w:val="28"/>
        </w:rPr>
        <w:lastRenderedPageBreak/>
        <w:t xml:space="preserve">МКУ «Управление образование ГО Верхняя Пышма», Верхнепышминский филиал </w:t>
      </w:r>
      <w:r w:rsidRPr="0040425C">
        <w:rPr>
          <w:rFonts w:ascii="Liberation Serif" w:hAnsi="Liberation Serif" w:cs="Liberation Serif"/>
          <w:sz w:val="28"/>
          <w:szCs w:val="28"/>
        </w:rPr>
        <w:t>ГБ</w:t>
      </w:r>
      <w:r>
        <w:rPr>
          <w:rFonts w:ascii="Liberation Serif" w:hAnsi="Liberation Serif" w:cs="Liberation Serif"/>
          <w:sz w:val="28"/>
          <w:szCs w:val="28"/>
        </w:rPr>
        <w:t xml:space="preserve">ПОУ </w:t>
      </w:r>
      <w:r w:rsidRPr="0040425C">
        <w:rPr>
          <w:rFonts w:ascii="Liberation Serif" w:hAnsi="Liberation Serif" w:cs="Liberation Serif"/>
          <w:sz w:val="28"/>
          <w:szCs w:val="28"/>
        </w:rPr>
        <w:t xml:space="preserve">СО </w:t>
      </w:r>
      <w:r>
        <w:rPr>
          <w:rFonts w:ascii="Liberation Serif" w:hAnsi="Liberation Serif" w:cs="Liberation Serif"/>
          <w:sz w:val="28"/>
          <w:szCs w:val="28"/>
        </w:rPr>
        <w:t>«Уральский государственный колледж</w:t>
      </w:r>
      <w:r w:rsidRPr="0040425C">
        <w:rPr>
          <w:rFonts w:ascii="Liberation Serif" w:hAnsi="Liberation Serif" w:cs="Liberation Serif"/>
          <w:sz w:val="28"/>
          <w:szCs w:val="28"/>
        </w:rPr>
        <w:t xml:space="preserve"> имени </w:t>
      </w:r>
      <w:proofErr w:type="spellStart"/>
      <w:r w:rsidRPr="0040425C">
        <w:rPr>
          <w:rFonts w:ascii="Liberation Serif" w:hAnsi="Liberation Serif" w:cs="Liberation Serif"/>
          <w:sz w:val="28"/>
          <w:szCs w:val="28"/>
        </w:rPr>
        <w:t>И.И.Ползунова</w:t>
      </w:r>
      <w:proofErr w:type="spellEnd"/>
      <w:r w:rsidRPr="0040425C">
        <w:rPr>
          <w:rFonts w:ascii="Liberation Serif" w:hAnsi="Liberation Serif" w:cs="Liberation Serif"/>
          <w:sz w:val="28"/>
          <w:szCs w:val="28"/>
        </w:rPr>
        <w:t>», ГБ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40425C">
        <w:rPr>
          <w:rFonts w:ascii="Liberation Serif" w:hAnsi="Liberation Serif" w:cs="Liberation Serif"/>
          <w:sz w:val="28"/>
          <w:szCs w:val="28"/>
        </w:rPr>
        <w:t>ОУ СО «Верхнепышминский механико-технологический техникум «Юность»</w:t>
      </w:r>
      <w:r>
        <w:rPr>
          <w:rFonts w:ascii="Liberation Serif" w:hAnsi="Liberation Serif"/>
          <w:sz w:val="28"/>
          <w:szCs w:val="28"/>
        </w:rPr>
        <w:t>,</w:t>
      </w:r>
      <w:r w:rsidRPr="0040425C">
        <w:rPr>
          <w:rFonts w:ascii="Liberation Serif" w:hAnsi="Liberation Serif"/>
          <w:sz w:val="28"/>
          <w:szCs w:val="28"/>
        </w:rPr>
        <w:t xml:space="preserve"> МКУ «Управление культуры г</w:t>
      </w:r>
      <w:r>
        <w:rPr>
          <w:rFonts w:ascii="Liberation Serif" w:hAnsi="Liberation Serif"/>
          <w:sz w:val="28"/>
          <w:szCs w:val="28"/>
        </w:rPr>
        <w:t>ородского округа Верхняя Пышма»,</w:t>
      </w:r>
      <w:r w:rsidRPr="0040425C">
        <w:rPr>
          <w:rFonts w:ascii="Liberation Serif" w:hAnsi="Liberation Serif"/>
          <w:sz w:val="28"/>
          <w:szCs w:val="28"/>
        </w:rPr>
        <w:t xml:space="preserve"> </w:t>
      </w:r>
      <w:r w:rsidRPr="0040425C">
        <w:rPr>
          <w:rFonts w:ascii="Liberation Serif" w:hAnsi="Liberation Serif" w:cs="Liberation Serif"/>
          <w:sz w:val="28"/>
          <w:szCs w:val="28"/>
        </w:rPr>
        <w:t>МКУ «Управление физической культуры, спорта и молодежной политики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A92546" w:rsidRDefault="00A92546" w:rsidP="00A92546">
      <w:pPr>
        <w:pStyle w:val="a5"/>
        <w:widowControl w:val="0"/>
        <w:pBdr>
          <w:bottom w:val="single" w:sz="4" w:space="0" w:color="FFFFFF"/>
        </w:pBdr>
        <w:spacing w:line="264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Предоставить план проведения культурно-массовых и спортивных мероприятий, </w:t>
      </w:r>
      <w:r>
        <w:rPr>
          <w:rFonts w:ascii="Liberation Serif" w:hAnsi="Liberation Serif"/>
          <w:spacing w:val="-6"/>
          <w:sz w:val="28"/>
          <w:szCs w:val="28"/>
        </w:rPr>
        <w:t xml:space="preserve">направленных на профилактику экстремизма </w:t>
      </w:r>
      <w:r>
        <w:rPr>
          <w:rFonts w:ascii="Liberation Serif" w:hAnsi="Liberation Serif"/>
          <w:sz w:val="28"/>
          <w:szCs w:val="28"/>
        </w:rPr>
        <w:t>на 2021 год.</w:t>
      </w:r>
    </w:p>
    <w:p w:rsidR="00A92546" w:rsidRDefault="00A92546" w:rsidP="00A92546">
      <w:pPr>
        <w:pStyle w:val="a5"/>
        <w:widowControl w:val="0"/>
        <w:pBdr>
          <w:bottom w:val="single" w:sz="4" w:space="0" w:color="FFFFFF"/>
        </w:pBdr>
        <w:spacing w:line="264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Срок- до 20.12.2020</w:t>
      </w:r>
    </w:p>
    <w:p w:rsidR="000F1661" w:rsidRDefault="000F1661" w:rsidP="00A5262D">
      <w:pPr>
        <w:ind w:firstLine="360"/>
        <w:jc w:val="both"/>
      </w:pPr>
    </w:p>
    <w:p w:rsidR="008D40E8" w:rsidRPr="0040425C" w:rsidRDefault="008D40E8" w:rsidP="000F1661">
      <w:pPr>
        <w:rPr>
          <w:rFonts w:ascii="Liberation Serif" w:hAnsi="Liberation Serif"/>
          <w:sz w:val="28"/>
          <w:szCs w:val="28"/>
        </w:rPr>
      </w:pPr>
    </w:p>
    <w:p w:rsidR="003016FD" w:rsidRDefault="0063164F" w:rsidP="0063164F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pacing w:val="-6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40425C">
        <w:rPr>
          <w:rFonts w:ascii="Liberation Serif" w:hAnsi="Liberation Serif" w:cs="Liberation Serif"/>
          <w:sz w:val="28"/>
          <w:szCs w:val="28"/>
        </w:rPr>
        <w:t>. Исполнение</w:t>
      </w:r>
      <w:r w:rsidRPr="0040425C">
        <w:rPr>
          <w:rFonts w:ascii="Liberation Serif" w:hAnsi="Liberation Serif" w:cs="Liberation Serif"/>
          <w:spacing w:val="-6"/>
          <w:sz w:val="28"/>
          <w:szCs w:val="28"/>
        </w:rPr>
        <w:t xml:space="preserve"> решений комиссии по профилактике экстремизма </w:t>
      </w:r>
    </w:p>
    <w:p w:rsidR="0063164F" w:rsidRPr="0040425C" w:rsidRDefault="0063164F" w:rsidP="0063164F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pacing w:val="-6"/>
          <w:sz w:val="28"/>
          <w:szCs w:val="28"/>
        </w:rPr>
      </w:pPr>
      <w:r w:rsidRPr="0040425C">
        <w:rPr>
          <w:rFonts w:ascii="Liberation Serif" w:hAnsi="Liberation Serif" w:cs="Liberation Serif"/>
          <w:spacing w:val="-6"/>
          <w:sz w:val="28"/>
          <w:szCs w:val="28"/>
        </w:rPr>
        <w:t>в городском округе Верхняя Пышма</w:t>
      </w:r>
    </w:p>
    <w:p w:rsidR="008D40E8" w:rsidRDefault="008D40E8" w:rsidP="008D40E8">
      <w:pPr>
        <w:pStyle w:val="a5"/>
        <w:ind w:left="0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>
        <w:rPr>
          <w:rFonts w:ascii="Liberation Serif" w:hAnsi="Liberation Serif" w:cs="Liberation Serif"/>
          <w:spacing w:val="-6"/>
          <w:sz w:val="28"/>
          <w:szCs w:val="28"/>
        </w:rPr>
        <w:t xml:space="preserve">  </w:t>
      </w:r>
    </w:p>
    <w:p w:rsidR="0063164F" w:rsidRDefault="0063164F" w:rsidP="00B37B66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Мероприятия, предусмотренные решениями межведомственной </w:t>
      </w:r>
      <w:r w:rsidRPr="0040425C">
        <w:rPr>
          <w:rFonts w:ascii="Liberation Serif" w:hAnsi="Liberation Serif" w:cs="Liberation Serif"/>
          <w:spacing w:val="-6"/>
          <w:sz w:val="28"/>
          <w:szCs w:val="28"/>
        </w:rPr>
        <w:t>комиссии по профилактике экстремизма в городском округе Верхняя Пышма</w:t>
      </w:r>
      <w:r w:rsidRPr="0040425C">
        <w:rPr>
          <w:rFonts w:ascii="Liberation Serif" w:hAnsi="Liberation Serif" w:cs="Liberation Serif"/>
          <w:sz w:val="28"/>
          <w:szCs w:val="28"/>
        </w:rPr>
        <w:t xml:space="preserve"> исполнены в установленный срок.</w:t>
      </w:r>
    </w:p>
    <w:p w:rsidR="0063164F" w:rsidRPr="0040425C" w:rsidRDefault="0063164F" w:rsidP="0063164F">
      <w:pPr>
        <w:pStyle w:val="a5"/>
        <w:widowControl w:val="0"/>
        <w:pBdr>
          <w:bottom w:val="single" w:sz="4" w:space="0" w:color="FFFFFF"/>
        </w:pBdr>
        <w:spacing w:line="264" w:lineRule="auto"/>
        <w:ind w:left="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8D40E8" w:rsidRDefault="008D40E8" w:rsidP="008D40E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8D40E8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заместителя председателя межведомственной </w:t>
      </w:r>
      <w:r w:rsidRPr="008D40E8">
        <w:rPr>
          <w:rFonts w:ascii="Liberation Serif" w:hAnsi="Liberation Serif" w:cs="Liberation Serif"/>
          <w:spacing w:val="-6"/>
          <w:sz w:val="28"/>
          <w:szCs w:val="28"/>
        </w:rPr>
        <w:t>комиссии по профилактике экстремизма</w:t>
      </w:r>
      <w:r w:rsidRPr="008D40E8">
        <w:rPr>
          <w:rFonts w:ascii="Liberation Serif" w:hAnsi="Liberation Serif" w:cs="Liberation Serif"/>
          <w:sz w:val="28"/>
          <w:szCs w:val="28"/>
        </w:rPr>
        <w:t xml:space="preserve"> Резинских Н.А.</w:t>
      </w:r>
    </w:p>
    <w:p w:rsidR="008D40E8" w:rsidRPr="008D40E8" w:rsidRDefault="008D40E8" w:rsidP="008D40E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8D40E8" w:rsidRDefault="008D40E8" w:rsidP="008D40E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8D40E8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8D40E8" w:rsidRPr="008D40E8" w:rsidRDefault="008D40E8" w:rsidP="008D40E8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8D40E8" w:rsidRPr="008D40E8" w:rsidRDefault="008D40E8" w:rsidP="008D40E8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D40E8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</w:t>
      </w:r>
      <w:r w:rsidR="00902A9E">
        <w:rPr>
          <w:rFonts w:ascii="Liberation Serif" w:hAnsi="Liberation Serif" w:cs="Liberation Serif"/>
          <w:sz w:val="28"/>
          <w:szCs w:val="28"/>
        </w:rPr>
        <w:t>секретаря</w:t>
      </w:r>
      <w:r w:rsidRPr="008D40E8">
        <w:rPr>
          <w:rFonts w:ascii="Liberation Serif" w:hAnsi="Liberation Serif" w:cs="Liberation Serif"/>
          <w:sz w:val="28"/>
          <w:szCs w:val="28"/>
        </w:rPr>
        <w:t xml:space="preserve"> межведомственной </w:t>
      </w:r>
      <w:r w:rsidRPr="008D40E8">
        <w:rPr>
          <w:rFonts w:ascii="Liberation Serif" w:hAnsi="Liberation Serif" w:cs="Liberation Serif"/>
          <w:spacing w:val="-6"/>
          <w:sz w:val="28"/>
          <w:szCs w:val="28"/>
        </w:rPr>
        <w:t>комисс</w:t>
      </w:r>
      <w:r w:rsidR="00902A9E">
        <w:rPr>
          <w:rFonts w:ascii="Liberation Serif" w:hAnsi="Liberation Serif" w:cs="Liberation Serif"/>
          <w:spacing w:val="-6"/>
          <w:sz w:val="28"/>
          <w:szCs w:val="28"/>
        </w:rPr>
        <w:t>ии по профилактике экстремизма</w:t>
      </w:r>
      <w:bookmarkStart w:id="0" w:name="_GoBack"/>
      <w:bookmarkEnd w:id="0"/>
      <w:r w:rsidRPr="008D40E8">
        <w:rPr>
          <w:rFonts w:ascii="Liberation Serif" w:hAnsi="Liberation Serif" w:cs="Liberation Serif"/>
          <w:sz w:val="28"/>
          <w:szCs w:val="28"/>
        </w:rPr>
        <w:t>.</w:t>
      </w:r>
    </w:p>
    <w:p w:rsidR="00902A9E" w:rsidRDefault="00902A9E" w:rsidP="003016FD">
      <w:pPr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02A9E" w:rsidRDefault="00902A9E" w:rsidP="003016FD">
      <w:pPr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02A9E" w:rsidRDefault="00902A9E" w:rsidP="003016FD">
      <w:pPr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3164F" w:rsidRPr="003016FD" w:rsidRDefault="0063164F" w:rsidP="003016FD">
      <w:pPr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25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37B66" w:rsidRDefault="0063164F" w:rsidP="00B37B66">
      <w:pPr>
        <w:rPr>
          <w:rFonts w:ascii="Liberation Serif" w:hAnsi="Liberation Serif" w:cs="Liberation Serif"/>
          <w:bCs/>
          <w:sz w:val="28"/>
          <w:szCs w:val="28"/>
        </w:rPr>
      </w:pPr>
      <w:r w:rsidRPr="0040425C">
        <w:rPr>
          <w:rFonts w:ascii="Liberation Serif" w:hAnsi="Liberation Serif" w:cs="Liberation Serif"/>
          <w:bCs/>
          <w:sz w:val="28"/>
          <w:szCs w:val="28"/>
        </w:rPr>
        <w:t xml:space="preserve">Председатель комиссии                                                    </w:t>
      </w:r>
      <w:r w:rsidR="008D40E8">
        <w:rPr>
          <w:rFonts w:ascii="Liberation Serif" w:hAnsi="Liberation Serif" w:cs="Liberation Serif"/>
          <w:bCs/>
          <w:sz w:val="28"/>
          <w:szCs w:val="28"/>
        </w:rPr>
        <w:t xml:space="preserve">              </w:t>
      </w:r>
      <w:r w:rsidR="00B37B66"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="008D40E8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proofErr w:type="spellStart"/>
      <w:r w:rsidRPr="0040425C">
        <w:rPr>
          <w:rFonts w:ascii="Liberation Serif" w:hAnsi="Liberation Serif" w:cs="Liberation Serif"/>
          <w:bCs/>
          <w:sz w:val="28"/>
          <w:szCs w:val="28"/>
        </w:rPr>
        <w:t>И.В.Соломин</w:t>
      </w:r>
      <w:proofErr w:type="spellEnd"/>
    </w:p>
    <w:p w:rsidR="003016FD" w:rsidRDefault="003016F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3016FD" w:rsidRDefault="003016F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6F3A7D" w:rsidRPr="003016FD" w:rsidRDefault="006F3A7D" w:rsidP="00B37B66">
      <w:pPr>
        <w:rPr>
          <w:rFonts w:ascii="Liberation Serif" w:hAnsi="Liberation Serif" w:cs="Liberation Serif"/>
          <w:bCs/>
          <w:sz w:val="28"/>
          <w:szCs w:val="28"/>
        </w:rPr>
      </w:pPr>
    </w:p>
    <w:p w:rsidR="00B37B66" w:rsidRPr="00B37B66" w:rsidRDefault="00B37B66" w:rsidP="00B37B66">
      <w:pPr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B37B66">
        <w:rPr>
          <w:rFonts w:ascii="Liberation Serif" w:hAnsi="Liberation Serif"/>
          <w:sz w:val="22"/>
          <w:szCs w:val="22"/>
        </w:rPr>
        <w:t>Ольга Николаевна Рудакова</w:t>
      </w:r>
    </w:p>
    <w:p w:rsidR="00B37B66" w:rsidRPr="00B37B66" w:rsidRDefault="00B37B66" w:rsidP="00B37B66">
      <w:pPr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B37B66">
        <w:rPr>
          <w:rFonts w:ascii="Liberation Serif" w:hAnsi="Liberation Serif"/>
          <w:sz w:val="22"/>
          <w:szCs w:val="22"/>
        </w:rPr>
        <w:t>(34368) 5-47-55</w:t>
      </w:r>
    </w:p>
    <w:p w:rsidR="0063164F" w:rsidRPr="00B37B66" w:rsidRDefault="0063164F" w:rsidP="00B37B66">
      <w:pPr>
        <w:rPr>
          <w:rFonts w:ascii="Liberation Serif" w:hAnsi="Liberation Serif"/>
          <w:sz w:val="28"/>
          <w:szCs w:val="28"/>
        </w:rPr>
      </w:pPr>
    </w:p>
    <w:sectPr w:rsidR="0063164F" w:rsidRPr="00B37B66" w:rsidSect="00B37B6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52" w:rsidRDefault="00234852" w:rsidP="008D40E8">
      <w:r>
        <w:separator/>
      </w:r>
    </w:p>
  </w:endnote>
  <w:endnote w:type="continuationSeparator" w:id="0">
    <w:p w:rsidR="00234852" w:rsidRDefault="00234852" w:rsidP="008D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52" w:rsidRDefault="00234852" w:rsidP="008D40E8">
      <w:r>
        <w:separator/>
      </w:r>
    </w:p>
  </w:footnote>
  <w:footnote w:type="continuationSeparator" w:id="0">
    <w:p w:rsidR="00234852" w:rsidRDefault="00234852" w:rsidP="008D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522539"/>
      <w:docPartObj>
        <w:docPartGallery w:val="Page Numbers (Top of Page)"/>
        <w:docPartUnique/>
      </w:docPartObj>
    </w:sdtPr>
    <w:sdtEndPr/>
    <w:sdtContent>
      <w:p w:rsidR="008D40E8" w:rsidRDefault="008D40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A9E">
          <w:rPr>
            <w:noProof/>
          </w:rPr>
          <w:t>2</w:t>
        </w:r>
        <w:r>
          <w:fldChar w:fldCharType="end"/>
        </w:r>
      </w:p>
    </w:sdtContent>
  </w:sdt>
  <w:p w:rsidR="008D40E8" w:rsidRDefault="008D40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5CEE"/>
    <w:multiLevelType w:val="multilevel"/>
    <w:tmpl w:val="CFB4E16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Liberation Serif" w:eastAsia="Times New Roman" w:hAnsi="Liberation Serif" w:cs="Liberation Serif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167572"/>
    <w:multiLevelType w:val="multilevel"/>
    <w:tmpl w:val="CFB4E16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Liberation Serif" w:eastAsia="Times New Roman" w:hAnsi="Liberation Serif" w:cs="Liberation Serif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3E02"/>
    <w:multiLevelType w:val="hybridMultilevel"/>
    <w:tmpl w:val="68A61C1A"/>
    <w:lvl w:ilvl="0" w:tplc="0010D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3E3A"/>
    <w:multiLevelType w:val="hybridMultilevel"/>
    <w:tmpl w:val="E9E20F86"/>
    <w:lvl w:ilvl="0" w:tplc="2DEE6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1341DB"/>
    <w:multiLevelType w:val="hybridMultilevel"/>
    <w:tmpl w:val="EC2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B22"/>
    <w:multiLevelType w:val="hybridMultilevel"/>
    <w:tmpl w:val="20D6F6EC"/>
    <w:lvl w:ilvl="0" w:tplc="E2BA8D2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AE39F4"/>
    <w:multiLevelType w:val="hybridMultilevel"/>
    <w:tmpl w:val="CD30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32EFF"/>
    <w:multiLevelType w:val="hybridMultilevel"/>
    <w:tmpl w:val="2412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81572"/>
    <w:multiLevelType w:val="hybridMultilevel"/>
    <w:tmpl w:val="56E61520"/>
    <w:lvl w:ilvl="0" w:tplc="30547C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3A"/>
    <w:rsid w:val="0003107B"/>
    <w:rsid w:val="0006322A"/>
    <w:rsid w:val="00071AD2"/>
    <w:rsid w:val="00071E1A"/>
    <w:rsid w:val="000D143C"/>
    <w:rsid w:val="000D216A"/>
    <w:rsid w:val="000F1661"/>
    <w:rsid w:val="0018631E"/>
    <w:rsid w:val="001A7F4B"/>
    <w:rsid w:val="00234852"/>
    <w:rsid w:val="002F71E7"/>
    <w:rsid w:val="003016FD"/>
    <w:rsid w:val="00304CC0"/>
    <w:rsid w:val="003743CE"/>
    <w:rsid w:val="003A6ECB"/>
    <w:rsid w:val="0040425C"/>
    <w:rsid w:val="00420491"/>
    <w:rsid w:val="00423466"/>
    <w:rsid w:val="00472D88"/>
    <w:rsid w:val="004A1620"/>
    <w:rsid w:val="004B40FC"/>
    <w:rsid w:val="0059103E"/>
    <w:rsid w:val="005D2DD8"/>
    <w:rsid w:val="00612971"/>
    <w:rsid w:val="0063164F"/>
    <w:rsid w:val="00663072"/>
    <w:rsid w:val="006D328C"/>
    <w:rsid w:val="006D70F8"/>
    <w:rsid w:val="006F3A7D"/>
    <w:rsid w:val="007A0BEB"/>
    <w:rsid w:val="007D6110"/>
    <w:rsid w:val="00876DBA"/>
    <w:rsid w:val="00895A2B"/>
    <w:rsid w:val="008D40E8"/>
    <w:rsid w:val="00902A9E"/>
    <w:rsid w:val="00950D09"/>
    <w:rsid w:val="00960872"/>
    <w:rsid w:val="00961B7F"/>
    <w:rsid w:val="009B03FA"/>
    <w:rsid w:val="009B1DC8"/>
    <w:rsid w:val="00A5262D"/>
    <w:rsid w:val="00A56881"/>
    <w:rsid w:val="00A71A32"/>
    <w:rsid w:val="00A869F0"/>
    <w:rsid w:val="00A92546"/>
    <w:rsid w:val="00AB24DA"/>
    <w:rsid w:val="00AB55D6"/>
    <w:rsid w:val="00B32CC4"/>
    <w:rsid w:val="00B37B66"/>
    <w:rsid w:val="00B552DF"/>
    <w:rsid w:val="00B7272C"/>
    <w:rsid w:val="00B74101"/>
    <w:rsid w:val="00C429A5"/>
    <w:rsid w:val="00CE66F4"/>
    <w:rsid w:val="00D95BC7"/>
    <w:rsid w:val="00EC003A"/>
    <w:rsid w:val="00EC269F"/>
    <w:rsid w:val="00F07852"/>
    <w:rsid w:val="00F3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50334-9800-413F-A202-6B75216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3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D32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"/>
    <w:basedOn w:val="a"/>
    <w:uiPriority w:val="34"/>
    <w:qFormat/>
    <w:rsid w:val="006D32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4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4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бычный5"/>
    <w:rsid w:val="008D40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7B6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7B6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"/>
    <w:basedOn w:val="a"/>
    <w:rsid w:val="00612971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extended-textfull">
    <w:name w:val="extended-text__full"/>
    <w:basedOn w:val="a0"/>
    <w:rsid w:val="00B7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26</cp:revision>
  <cp:lastPrinted>2020-10-13T06:40:00Z</cp:lastPrinted>
  <dcterms:created xsi:type="dcterms:W3CDTF">2020-07-09T05:19:00Z</dcterms:created>
  <dcterms:modified xsi:type="dcterms:W3CDTF">2020-10-13T06:41:00Z</dcterms:modified>
</cp:coreProperties>
</file>