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A53" w:rsidRPr="00DB2A53" w:rsidRDefault="00DB2A53" w:rsidP="00DB2A5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A53" w:rsidRPr="003C063F" w:rsidRDefault="00DB2A53" w:rsidP="00DB2A53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780287080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УТВЕРЖДЕНО</w:t>
                            </w:r>
                          </w:p>
                          <w:p w:rsidR="00DB2A53" w:rsidRPr="003C063F" w:rsidRDefault="00DB2A53" w:rsidP="00DB2A53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DB2A53" w:rsidRPr="003C063F" w:rsidRDefault="00DB2A53" w:rsidP="00DB2A53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DB2A53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780287080"/>
                                <w:p w:rsidR="00DB2A53" w:rsidRPr="003C063F" w:rsidRDefault="00DB2A53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B2A53" w:rsidRPr="003C063F" w:rsidRDefault="00DB2A53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permStart w:id="1548562824" w:edGrp="everyone"/>
                                  <w:r>
                                    <w:rPr>
                                      <w:rFonts w:ascii="Liberation Serif" w:hAnsi="Liberation Serif"/>
                                    </w:rPr>
                                    <w:t>12.01.2021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548562824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DB2A53" w:rsidRPr="003C063F" w:rsidRDefault="00DB2A53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781418795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B2A53" w:rsidRPr="003C063F" w:rsidRDefault="00DB2A53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9</w:t>
                                  </w:r>
                                  <w:permEnd w:id="1781418795"/>
                                </w:p>
                              </w:tc>
                            </w:tr>
                          </w:tbl>
                          <w:p w:rsidR="00DB2A53" w:rsidRPr="003C063F" w:rsidRDefault="00DB2A53" w:rsidP="00DB2A53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DB2A53" w:rsidRPr="003C063F" w:rsidRDefault="00DB2A53" w:rsidP="00DB2A53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DB2A53" w:rsidRPr="003C063F" w:rsidRDefault="00DB2A53" w:rsidP="00DB2A53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DB2A53" w:rsidRPr="003C063F" w:rsidRDefault="00DB2A53" w:rsidP="00DB2A53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780287080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УТВЕРЖДЕНО</w:t>
                      </w:r>
                    </w:p>
                    <w:p w:rsidR="00DB2A53" w:rsidRPr="003C063F" w:rsidRDefault="00DB2A53" w:rsidP="00DB2A53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DB2A53" w:rsidRPr="003C063F" w:rsidRDefault="00DB2A53" w:rsidP="00DB2A53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DB2A53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780287080"/>
                          <w:p w:rsidR="00DB2A53" w:rsidRPr="003C063F" w:rsidRDefault="00DB2A53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DB2A53" w:rsidRPr="003C063F" w:rsidRDefault="00DB2A53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548562824" w:edGrp="everyone"/>
                            <w:r>
                              <w:rPr>
                                <w:rFonts w:ascii="Liberation Serif" w:hAnsi="Liberation Serif"/>
                              </w:rPr>
                              <w:t>12.01.2021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548562824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DB2A53" w:rsidRPr="003C063F" w:rsidRDefault="00DB2A53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781418795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DB2A53" w:rsidRPr="003C063F" w:rsidRDefault="00DB2A53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9</w:t>
                            </w:r>
                            <w:permEnd w:id="1781418795"/>
                          </w:p>
                        </w:tc>
                      </w:tr>
                    </w:tbl>
                    <w:p w:rsidR="00DB2A53" w:rsidRPr="003C063F" w:rsidRDefault="00DB2A53" w:rsidP="00DB2A53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DB2A53" w:rsidRPr="003C063F" w:rsidRDefault="00DB2A53" w:rsidP="00DB2A53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DB2A53" w:rsidRPr="003C063F" w:rsidRDefault="00DB2A53" w:rsidP="00DB2A53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2A53" w:rsidRPr="00DB2A53" w:rsidRDefault="00DB2A53" w:rsidP="00DB2A5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B2A53" w:rsidRPr="00DB2A53" w:rsidRDefault="00DB2A53" w:rsidP="00DB2A5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B2A53" w:rsidRPr="00DB2A53" w:rsidRDefault="00DB2A53" w:rsidP="00DB2A5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B2A53" w:rsidRPr="00DB2A53" w:rsidRDefault="00DB2A53" w:rsidP="00DB2A5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B2A53" w:rsidRPr="00DB2A53" w:rsidRDefault="00DB2A53" w:rsidP="00DB2A53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8"/>
          <w:szCs w:val="24"/>
          <w:lang w:eastAsia="ru-RU"/>
        </w:rPr>
      </w:pPr>
      <w:r w:rsidRPr="00DB2A53">
        <w:rPr>
          <w:rFonts w:ascii="Liberation Serif" w:eastAsia="Liberation Serif" w:hAnsi="Liberation Serif" w:cs="Liberation Serif"/>
          <w:b/>
          <w:sz w:val="28"/>
          <w:szCs w:val="24"/>
          <w:lang w:eastAsia="ru-RU"/>
        </w:rPr>
        <w:t>ЗАДАНИЕ</w:t>
      </w:r>
    </w:p>
    <w:p w:rsidR="00DB2A53" w:rsidRPr="00DB2A53" w:rsidRDefault="00DB2A53" w:rsidP="00DB2A53">
      <w:pPr>
        <w:spacing w:after="0" w:line="240" w:lineRule="auto"/>
        <w:jc w:val="center"/>
        <w:rPr>
          <w:rFonts w:ascii="Liberation Serif" w:eastAsia="Calibri" w:hAnsi="Liberation Serif" w:cs="Times New Roman"/>
          <w:color w:val="000000"/>
          <w:sz w:val="28"/>
          <w:szCs w:val="24"/>
        </w:rPr>
      </w:pPr>
      <w:r w:rsidRPr="00DB2A53">
        <w:rPr>
          <w:rFonts w:ascii="Liberation Serif" w:eastAsia="Calibri" w:hAnsi="Liberation Serif" w:cs="Liberation Serif"/>
          <w:b/>
          <w:color w:val="000000"/>
          <w:sz w:val="28"/>
          <w:szCs w:val="24"/>
        </w:rPr>
        <w:t xml:space="preserve">на разработку документации по планировке территории общего пользования (проулка) от дома № 10 переулка </w:t>
      </w:r>
      <w:proofErr w:type="gramStart"/>
      <w:r w:rsidRPr="00DB2A53">
        <w:rPr>
          <w:rFonts w:ascii="Liberation Serif" w:eastAsia="Calibri" w:hAnsi="Liberation Serif" w:cs="Liberation Serif"/>
          <w:b/>
          <w:color w:val="000000"/>
          <w:sz w:val="28"/>
          <w:szCs w:val="24"/>
        </w:rPr>
        <w:t>Ударный</w:t>
      </w:r>
      <w:proofErr w:type="gramEnd"/>
      <w:r w:rsidRPr="00DB2A53">
        <w:rPr>
          <w:rFonts w:ascii="Liberation Serif" w:eastAsia="Calibri" w:hAnsi="Liberation Serif" w:cs="Liberation Serif"/>
          <w:b/>
          <w:color w:val="000000"/>
          <w:sz w:val="28"/>
          <w:szCs w:val="24"/>
        </w:rPr>
        <w:t xml:space="preserve"> до проспекта Успенского в г. Верхняя Пышма Свердловской области</w:t>
      </w:r>
    </w:p>
    <w:p w:rsidR="00DB2A53" w:rsidRPr="00DB2A53" w:rsidRDefault="00DB2A53" w:rsidP="00DB2A53">
      <w:pPr>
        <w:spacing w:after="0" w:line="240" w:lineRule="auto"/>
        <w:jc w:val="center"/>
        <w:rPr>
          <w:rFonts w:ascii="Liberation Serif" w:eastAsia="Calibri" w:hAnsi="Liberation Serif" w:cs="Times New Roman"/>
          <w:color w:val="000000"/>
          <w:sz w:val="16"/>
          <w:szCs w:val="16"/>
        </w:rPr>
      </w:pPr>
      <w:r w:rsidRPr="00DB2A53">
        <w:rPr>
          <w:rFonts w:ascii="Liberation Serif" w:eastAsia="Calibri" w:hAnsi="Liberation Serif" w:cs="Times New Roman"/>
          <w:color w:val="000000"/>
          <w:sz w:val="16"/>
          <w:szCs w:val="16"/>
        </w:rPr>
        <w:t>(наименование элемента планировочной структуры, территориальной</w:t>
      </w:r>
      <w:r w:rsidRPr="00DB2A53">
        <w:rPr>
          <w:rFonts w:ascii="Liberation Serif" w:eastAsia="Calibri" w:hAnsi="Liberation Serif" w:cs="Times New Roman"/>
          <w:color w:val="000000"/>
          <w:sz w:val="16"/>
          <w:szCs w:val="16"/>
        </w:rPr>
        <w:br/>
        <w:t>или функциональной зоны, в отношении которого планируется</w:t>
      </w:r>
      <w:r w:rsidRPr="00DB2A53">
        <w:rPr>
          <w:rFonts w:ascii="Liberation Serif" w:eastAsia="Calibri" w:hAnsi="Liberation Serif" w:cs="Times New Roman"/>
          <w:color w:val="000000"/>
          <w:sz w:val="16"/>
          <w:szCs w:val="16"/>
        </w:rPr>
        <w:br/>
        <w:t>подготовка документации</w:t>
      </w:r>
      <w:r w:rsidRPr="00DB2A53">
        <w:rPr>
          <w:rFonts w:ascii="Liberation Serif" w:eastAsia="Calibri" w:hAnsi="Liberation Serif" w:cs="Times New Roman"/>
          <w:sz w:val="16"/>
          <w:szCs w:val="16"/>
        </w:rPr>
        <w:t xml:space="preserve"> </w:t>
      </w:r>
      <w:r w:rsidRPr="00DB2A53">
        <w:rPr>
          <w:rFonts w:ascii="Liberation Serif" w:eastAsia="Calibri" w:hAnsi="Liberation Serif" w:cs="Times New Roman"/>
          <w:color w:val="000000"/>
          <w:sz w:val="16"/>
          <w:szCs w:val="16"/>
        </w:rPr>
        <w:t>по планировке территории и объектов капитального строительства, планируемых к размещению)</w:t>
      </w:r>
    </w:p>
    <w:p w:rsidR="00DB2A53" w:rsidRPr="00DB2A53" w:rsidRDefault="00DB2A53" w:rsidP="00DB2A53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60"/>
        <w:gridCol w:w="3825"/>
        <w:gridCol w:w="5186"/>
      </w:tblGrid>
      <w:tr w:rsidR="00DB2A53" w:rsidRPr="00DB2A53" w:rsidTr="00770FCF"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DB2A53" w:rsidRPr="00DB2A53" w:rsidRDefault="00DB2A53" w:rsidP="00DB2A53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DB2A53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DB2A53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Перечень и наименование основных позиций</w:t>
            </w: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Содержание основных позиций</w:t>
            </w:r>
          </w:p>
        </w:tc>
      </w:tr>
      <w:tr w:rsidR="00DB2A53" w:rsidRPr="00DB2A53" w:rsidTr="00770FCF"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B2A53" w:rsidRPr="00DB2A53" w:rsidTr="00770FCF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ОБЩИЕ ТРЕБОВАНИЯ</w:t>
            </w:r>
          </w:p>
        </w:tc>
      </w:tr>
      <w:tr w:rsidR="00DB2A53" w:rsidRPr="00DB2A53" w:rsidTr="00770FCF"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Основание для разработки документации</w:t>
            </w: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Постановление администрации городского округа Верхняя Пышма от __.__.____ № ____ «О разработке документации по планировке территории общего пользования (проулка) от дома № 10 переулка </w:t>
            </w:r>
            <w:proofErr w:type="gramStart"/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Ударный</w:t>
            </w:r>
            <w:proofErr w:type="gramEnd"/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до проспекта Успенского в г. Верхняя Пышма Свердловской области».</w:t>
            </w:r>
          </w:p>
        </w:tc>
      </w:tr>
      <w:tr w:rsidR="00DB2A53" w:rsidRPr="00DB2A53" w:rsidTr="00770FCF"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Инициатор подготовки документации по планировке территории </w:t>
            </w: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tabs>
                <w:tab w:val="left" w:pos="176"/>
              </w:tabs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Администрации городского округа Верхняя Пышма </w:t>
            </w:r>
          </w:p>
        </w:tc>
      </w:tr>
      <w:tr w:rsidR="00DB2A53" w:rsidRPr="00DB2A53" w:rsidTr="00770FCF"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Исполнитель работ</w:t>
            </w: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Муниципальное бюджетное учреждение «Центр пространственного развития городского округа Верхняя Пышма»</w:t>
            </w:r>
          </w:p>
        </w:tc>
      </w:tr>
      <w:tr w:rsidR="00DB2A53" w:rsidRPr="00DB2A53" w:rsidTr="00770FCF"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Муниципальное задание</w:t>
            </w:r>
          </w:p>
        </w:tc>
      </w:tr>
      <w:tr w:rsidR="00DB2A53" w:rsidRPr="00DB2A53" w:rsidTr="00770FCF"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Вид разрабатываемой документации по планировке территории </w:t>
            </w: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 планировки и межевания территории (в виде единого документа).</w:t>
            </w:r>
          </w:p>
        </w:tc>
      </w:tr>
      <w:tr w:rsidR="00DB2A53" w:rsidRPr="00DB2A53" w:rsidTr="00770FCF"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Сроки разработки документации по планировке территории</w:t>
            </w: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01.08.2021 г.</w:t>
            </w:r>
          </w:p>
        </w:tc>
      </w:tr>
      <w:tr w:rsidR="00DB2A53" w:rsidRPr="00DB2A53" w:rsidTr="00770FCF"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Вид и наименование планируемого к размещению объекта капитального строительства, его основные характеристики </w:t>
            </w: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proofErr w:type="gramStart"/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Территория общего пользования: проулок (от жилого дома № 10 пер. Ударный до пр.</w:t>
            </w:r>
            <w:proofErr w:type="gramEnd"/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Успенский (пр.</w:t>
            </w:r>
            <w:proofErr w:type="gramEnd"/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Успенский, 2/46).</w:t>
            </w:r>
            <w:proofErr w:type="gramEnd"/>
          </w:p>
        </w:tc>
      </w:tr>
      <w:tr w:rsidR="00DB2A53" w:rsidRPr="00DB2A53" w:rsidTr="00770FCF"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Цель подготовки документации</w:t>
            </w: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Установление красных линий территории общего пользования (проулка).</w:t>
            </w:r>
          </w:p>
        </w:tc>
      </w:tr>
      <w:tr w:rsidR="00DB2A53" w:rsidRPr="00DB2A53" w:rsidTr="00770FCF"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FF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Нормативные документы и требования нормативного и регулятивного характера, включая назначение территории и требования к ее развитию, </w:t>
            </w: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lastRenderedPageBreak/>
              <w:t>установленные документами территориального планирования и правовыми актами</w:t>
            </w: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numPr>
                <w:ilvl w:val="0"/>
                <w:numId w:val="2"/>
              </w:numPr>
              <w:spacing w:after="0"/>
              <w:ind w:left="11" w:hanging="11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lastRenderedPageBreak/>
              <w:t>Градостроительный кодекс Российской Федерации (в действующей редакции) (далее - Кодекс).</w:t>
            </w:r>
          </w:p>
          <w:p w:rsidR="00DB2A53" w:rsidRPr="00DB2A53" w:rsidRDefault="00DB2A53" w:rsidP="00DB2A53">
            <w:pPr>
              <w:numPr>
                <w:ilvl w:val="0"/>
                <w:numId w:val="2"/>
              </w:numPr>
              <w:spacing w:after="0"/>
              <w:ind w:left="11" w:hanging="11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Земельный кодекс Российской Федерации (в действующей редакции);</w:t>
            </w:r>
          </w:p>
          <w:p w:rsidR="00DB2A53" w:rsidRPr="00DB2A53" w:rsidRDefault="00DB2A53" w:rsidP="00DB2A53">
            <w:pPr>
              <w:numPr>
                <w:ilvl w:val="0"/>
                <w:numId w:val="2"/>
              </w:numPr>
              <w:spacing w:after="0"/>
              <w:ind w:left="11" w:hanging="11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lastRenderedPageBreak/>
              <w:t>Постановление Правительства Российской Федерации от 12.05.2017 № 564 «О</w:t>
            </w:r>
            <w:r w:rsidRPr="00DB2A53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объектов».</w:t>
            </w:r>
          </w:p>
          <w:p w:rsidR="00DB2A53" w:rsidRPr="00DB2A53" w:rsidRDefault="00DB2A53" w:rsidP="00DB2A53">
            <w:pPr>
              <w:numPr>
                <w:ilvl w:val="0"/>
                <w:numId w:val="2"/>
              </w:numPr>
              <w:spacing w:after="0"/>
              <w:ind w:left="11" w:hanging="11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Действующие государственные регламенты, нормы, правила, стандарты, а также исходные данные, технические условия и требования, выданные органами государственного надзора и заинтересованными организациями.</w:t>
            </w:r>
          </w:p>
          <w:p w:rsidR="00DB2A53" w:rsidRPr="00DB2A53" w:rsidRDefault="00DB2A53" w:rsidP="00DB2A53">
            <w:pPr>
              <w:numPr>
                <w:ilvl w:val="0"/>
                <w:numId w:val="2"/>
              </w:numPr>
              <w:spacing w:after="0"/>
              <w:ind w:left="11" w:hanging="11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Генеральный план городского округа Верхняя Пышма применительно к территории города Верхняя Пышма, утвержденный Решением Думы городского округа Верхняя Пышма (в действующей редакции).</w:t>
            </w:r>
          </w:p>
          <w:p w:rsidR="00DB2A53" w:rsidRPr="00DB2A53" w:rsidRDefault="00DB2A53" w:rsidP="00DB2A53">
            <w:pPr>
              <w:numPr>
                <w:ilvl w:val="0"/>
                <w:numId w:val="2"/>
              </w:numPr>
              <w:spacing w:after="0"/>
              <w:ind w:left="11" w:hanging="11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Правила землепользования и застройки на территории городского округа Верхняя Пышма, утвержденные Решением Думы городского округа Верхняя Пышма (в действующей редакции).</w:t>
            </w:r>
          </w:p>
          <w:p w:rsidR="00DB2A53" w:rsidRPr="00DB2A53" w:rsidRDefault="00DB2A53" w:rsidP="00DB2A53">
            <w:pPr>
              <w:numPr>
                <w:ilvl w:val="0"/>
                <w:numId w:val="2"/>
              </w:numPr>
              <w:spacing w:after="0"/>
              <w:ind w:left="11" w:hanging="11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Нормативы градостроительного проектирования городского округа Верхняя Пышма, утвержденные Решением Думы городского округа Верхняя Пышма (в действующей редакции).</w:t>
            </w:r>
          </w:p>
          <w:p w:rsidR="00DB2A53" w:rsidRPr="00DB2A53" w:rsidRDefault="00DB2A53" w:rsidP="00DB2A53">
            <w:pPr>
              <w:numPr>
                <w:ilvl w:val="0"/>
                <w:numId w:val="2"/>
              </w:numPr>
              <w:spacing w:after="0"/>
              <w:ind w:left="11" w:hanging="11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СП 396.1325800.2018 «Улицы и дороги населенных пунктов. Правила градостроительного проектирования».</w:t>
            </w:r>
          </w:p>
          <w:p w:rsidR="00DB2A53" w:rsidRPr="00DB2A53" w:rsidRDefault="00DB2A53" w:rsidP="00DB2A53">
            <w:pPr>
              <w:numPr>
                <w:ilvl w:val="0"/>
                <w:numId w:val="2"/>
              </w:numPr>
              <w:spacing w:after="0"/>
              <w:ind w:left="11" w:hanging="11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СП 42.13330.2016. Свод правил. Градостроительство. Планировка и застройка городских и сельских поселений. Актуализированная редакция СНиП 2.07.01-89* (утв. Приказом Минстроя России от 30.12.2016 № 1034/</w:t>
            </w:r>
            <w:proofErr w:type="spellStart"/>
            <w:proofErr w:type="gramStart"/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).</w:t>
            </w:r>
          </w:p>
          <w:p w:rsidR="00DB2A53" w:rsidRPr="00DB2A53" w:rsidRDefault="00DB2A53" w:rsidP="00DB2A53">
            <w:pPr>
              <w:numPr>
                <w:ilvl w:val="0"/>
                <w:numId w:val="2"/>
              </w:numPr>
              <w:spacing w:after="0"/>
              <w:ind w:left="11" w:hanging="11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СНиП 11-04-2003 «Инструкция о порядке разработки, согласования, экспертизе и утверждении градостроительной документации», в части не противоречащей Градостроительному кодексу РФ.</w:t>
            </w:r>
          </w:p>
          <w:p w:rsidR="00DB2A53" w:rsidRPr="00DB2A53" w:rsidRDefault="00DB2A53" w:rsidP="00DB2A53">
            <w:pPr>
              <w:numPr>
                <w:ilvl w:val="0"/>
                <w:numId w:val="2"/>
              </w:numPr>
              <w:spacing w:after="0"/>
              <w:ind w:left="11" w:hanging="11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РДС 30-201-98 «Инструкция о порядке проектирования и установления красных линий в городах и других поселениях Российской </w:t>
            </w: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lastRenderedPageBreak/>
              <w:t>Федерации».</w:t>
            </w:r>
          </w:p>
          <w:p w:rsidR="00DB2A53" w:rsidRPr="00DB2A53" w:rsidRDefault="00DB2A53" w:rsidP="00DB2A53">
            <w:pPr>
              <w:numPr>
                <w:ilvl w:val="0"/>
                <w:numId w:val="2"/>
              </w:numPr>
              <w:spacing w:after="0"/>
              <w:ind w:left="11" w:hanging="11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СП 51.13330.2016 «Защита от шума. Актуализированная редакция СНиП 23-03-2003».</w:t>
            </w:r>
          </w:p>
          <w:p w:rsidR="00DB2A53" w:rsidRPr="00DB2A53" w:rsidRDefault="00DB2A53" w:rsidP="00DB2A53">
            <w:pPr>
              <w:numPr>
                <w:ilvl w:val="0"/>
                <w:numId w:val="2"/>
              </w:numPr>
              <w:spacing w:after="0"/>
              <w:ind w:left="11" w:hanging="11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СП 34.13330.2012 «Свод правил. Автомобильные дороги».</w:t>
            </w:r>
          </w:p>
        </w:tc>
      </w:tr>
      <w:tr w:rsidR="00DB2A53" w:rsidRPr="00DB2A53" w:rsidTr="00770FCF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lastRenderedPageBreak/>
              <w:t>СОСТАВ И СОДЕРЖАНИЕ РАБОТ</w:t>
            </w:r>
          </w:p>
        </w:tc>
      </w:tr>
      <w:tr w:rsidR="00DB2A53" w:rsidRPr="00DB2A53" w:rsidTr="00770FCF"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FF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Требования к выполнению инженерных изысканий</w:t>
            </w: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proofErr w:type="gramStart"/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Требуется проведение инженерно-геодезических изысканий в объеме, необходимом для выполнения работ по подготовке документации по планировке территории в соответствии с Заданием (приложение № 2 к Постановлению администрации городского округа Верхняя Пышма от __.__.____ № ____ «О разработке документации по планировке территории общего пользования (проулка) от домами № 10 переулок Ударный до проспекта Успенского в г. Верхняя Пышма Свердловской области»)</w:t>
            </w:r>
            <w:proofErr w:type="gramEnd"/>
          </w:p>
        </w:tc>
      </w:tr>
      <w:tr w:rsidR="00DB2A53" w:rsidRPr="00DB2A53" w:rsidTr="00770FCF"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FF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Состав исходных данных для разработки документации по планировке территории</w:t>
            </w: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numPr>
                <w:ilvl w:val="0"/>
                <w:numId w:val="3"/>
              </w:numPr>
              <w:tabs>
                <w:tab w:val="left" w:pos="176"/>
              </w:tabs>
              <w:spacing w:after="0" w:line="240" w:lineRule="auto"/>
              <w:ind w:left="11" w:hanging="11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Выписки из ЕГРН, КПТ; </w:t>
            </w:r>
          </w:p>
          <w:p w:rsidR="00DB2A53" w:rsidRPr="00DB2A53" w:rsidRDefault="00DB2A53" w:rsidP="00DB2A53">
            <w:pPr>
              <w:numPr>
                <w:ilvl w:val="0"/>
                <w:numId w:val="3"/>
              </w:numPr>
              <w:tabs>
                <w:tab w:val="left" w:pos="176"/>
              </w:tabs>
              <w:spacing w:after="0" w:line="240" w:lineRule="auto"/>
              <w:ind w:left="11" w:hanging="11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Материалы ранее утвержденных документов территориального планирования. </w:t>
            </w:r>
          </w:p>
          <w:p w:rsidR="00DB2A53" w:rsidRPr="00DB2A53" w:rsidRDefault="00DB2A53" w:rsidP="00DB2A53">
            <w:pPr>
              <w:tabs>
                <w:tab w:val="left" w:pos="176"/>
                <w:tab w:val="left" w:pos="308"/>
              </w:tabs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Состав исходных данных может быть расширен при выполнении работ по подготовке документации по планировке территории.</w:t>
            </w:r>
          </w:p>
        </w:tc>
      </w:tr>
      <w:tr w:rsidR="00DB2A53" w:rsidRPr="00DB2A53" w:rsidTr="00770FCF"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Требования </w:t>
            </w:r>
            <w:proofErr w:type="gramStart"/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к</w:t>
            </w:r>
            <w:proofErr w:type="gramEnd"/>
          </w:p>
          <w:p w:rsidR="00DB2A53" w:rsidRPr="00DB2A53" w:rsidRDefault="00DB2A53" w:rsidP="00DB2A53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выполнению проекта межевания территории</w:t>
            </w: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Состав и требования к проекту определен действующим законодательством Российской Федерации – ст. 42, 43 Градостроительного кодекса РФ, а также </w:t>
            </w: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Постановлением Правительства Российской Федерации от 12.05.2017 № 564 «О</w:t>
            </w:r>
            <w:r w:rsidRPr="00DB2A53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объектов».</w:t>
            </w:r>
          </w:p>
        </w:tc>
      </w:tr>
      <w:tr w:rsidR="00DB2A53" w:rsidRPr="00DB2A53" w:rsidTr="00770FCF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DB2A53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.  ПОРЯДОК ПОДГОТОВКИ И ВЫПОЛНЕНИЯ МАТЕРИАЛОВ ПРОЕКТА</w:t>
            </w:r>
          </w:p>
        </w:tc>
      </w:tr>
      <w:tr w:rsidR="00DB2A53" w:rsidRPr="00DB2A53" w:rsidTr="00770FCF"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Этапы разработки документации по планировке территории</w:t>
            </w: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Проект разработать в I этап.</w:t>
            </w:r>
          </w:p>
        </w:tc>
      </w:tr>
      <w:tr w:rsidR="00DB2A53" w:rsidRPr="00DB2A53" w:rsidTr="00770FCF"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Согласование документации по планировке территории</w:t>
            </w: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Проект согласовывается с управлением архитектуры и градостроительства администрацией городского округа Верхняя Пышма.</w:t>
            </w:r>
          </w:p>
        </w:tc>
      </w:tr>
      <w:tr w:rsidR="00DB2A53" w:rsidRPr="00DB2A53" w:rsidTr="00770FCF"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Основные требования к содержанию, количеству и форме предоставляемых материалов по этапам разработки документации по планировке территории, последовательность и сроки выполнения работ</w:t>
            </w: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Документы и материалы предоставляются на электронном и бумажном носителе.</w:t>
            </w:r>
          </w:p>
          <w:p w:rsidR="00DB2A53" w:rsidRPr="00DB2A53" w:rsidRDefault="00DB2A53" w:rsidP="00DB2A53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Графические материалы выполняются на картографическом материале открытого использования в системе координат МСК-66.</w:t>
            </w:r>
          </w:p>
          <w:p w:rsidR="00DB2A53" w:rsidRPr="00DB2A53" w:rsidRDefault="00DB2A53" w:rsidP="00DB2A53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На бумажном носителе материалы предоставляются в количестве 2 экз.:</w:t>
            </w:r>
          </w:p>
          <w:p w:rsidR="00DB2A53" w:rsidRPr="00DB2A53" w:rsidRDefault="00DB2A53" w:rsidP="00DB2A53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- графические цветные схемы в масштабах </w:t>
            </w: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lastRenderedPageBreak/>
              <w:t>согласно техническим требованиям;</w:t>
            </w:r>
          </w:p>
          <w:p w:rsidR="00DB2A53" w:rsidRPr="00DB2A53" w:rsidRDefault="00DB2A53" w:rsidP="00DB2A53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proofErr w:type="gramStart"/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- текстовые на листах формата A4, в том числе пояснительная записка по структуре и составу данных, содержащихся в электронной версии графических материалов.</w:t>
            </w:r>
            <w:proofErr w:type="gramEnd"/>
          </w:p>
          <w:p w:rsidR="00DB2A53" w:rsidRPr="00DB2A53" w:rsidRDefault="00DB2A53" w:rsidP="00DB2A53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Электронные версии текстовых и графических материалов предоставляются на электронных носителях информации (оптический диск (CD, DVD), или магнитный носитель, или USB </w:t>
            </w:r>
            <w:proofErr w:type="spellStart"/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Flash</w:t>
            </w:r>
            <w:proofErr w:type="spellEnd"/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память) - 2 экз.</w:t>
            </w:r>
          </w:p>
          <w:p w:rsidR="00DB2A53" w:rsidRPr="00DB2A53" w:rsidRDefault="00DB2A53" w:rsidP="00DB2A53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Текстовые материалы, в том числе пояснительная записка - в программном продукте </w:t>
            </w:r>
            <w:proofErr w:type="spellStart"/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Microsof</w:t>
            </w:r>
            <w:proofErr w:type="spellEnd"/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Office</w:t>
            </w:r>
            <w:proofErr w:type="spellEnd"/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(*</w:t>
            </w:r>
            <w:proofErr w:type="spellStart"/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doc</w:t>
            </w:r>
            <w:proofErr w:type="spellEnd"/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Adobe</w:t>
            </w:r>
            <w:proofErr w:type="spellEnd"/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Reader</w:t>
            </w:r>
            <w:proofErr w:type="spellEnd"/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(*</w:t>
            </w:r>
            <w:proofErr w:type="spellStart"/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).</w:t>
            </w:r>
          </w:p>
          <w:p w:rsidR="00DB2A53" w:rsidRPr="00DB2A53" w:rsidRDefault="00DB2A53" w:rsidP="00DB2A53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Графические данные – в формате DWG и XML-документов.     </w:t>
            </w:r>
          </w:p>
          <w:p w:rsidR="00DB2A53" w:rsidRPr="00DB2A53" w:rsidRDefault="00DB2A53" w:rsidP="00DB2A53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Материалы проекта межевания территории должны быть представлены в соответствии с требованиями ФБУ «Федеральная кадастровая палата федеральной службы государственной регистрации, кадастра и картографии от 20.07.2018 № 2.14-11589-ВС/18 в формате  </w:t>
            </w:r>
            <w:proofErr w:type="spellStart"/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mid</w:t>
            </w:r>
            <w:proofErr w:type="spellEnd"/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mif</w:t>
            </w:r>
            <w:proofErr w:type="spellEnd"/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B2A53" w:rsidRPr="00DB2A53" w:rsidTr="00770FCF"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Публичные слушания или общественные обсуждения</w:t>
            </w: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A53" w:rsidRPr="00DB2A53" w:rsidRDefault="00DB2A53" w:rsidP="00DB2A53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Требуется проведение публичных слушаний или общественных обсуждений</w:t>
            </w:r>
          </w:p>
          <w:p w:rsidR="00DB2A53" w:rsidRPr="00DB2A53" w:rsidRDefault="00DB2A53" w:rsidP="00DB2A53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</w:p>
          <w:p w:rsidR="00DB2A53" w:rsidRPr="00DB2A53" w:rsidRDefault="00DB2A53" w:rsidP="00DB2A53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</w:p>
          <w:p w:rsidR="00DB2A53" w:rsidRPr="00DB2A53" w:rsidRDefault="00DB2A53" w:rsidP="00DB2A53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</w:p>
          <w:p w:rsidR="00DB2A53" w:rsidRPr="00DB2A53" w:rsidRDefault="00DB2A53" w:rsidP="00DB2A53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</w:p>
          <w:p w:rsidR="00DB2A53" w:rsidRPr="00DB2A53" w:rsidRDefault="00DB2A53" w:rsidP="00DB2A53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</w:p>
          <w:p w:rsidR="00DB2A53" w:rsidRPr="00DB2A53" w:rsidRDefault="00DB2A53" w:rsidP="00DB2A53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</w:p>
          <w:p w:rsidR="00DB2A53" w:rsidRPr="00DB2A53" w:rsidRDefault="00DB2A53" w:rsidP="00DB2A53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</w:p>
        </w:tc>
      </w:tr>
      <w:tr w:rsidR="00DB2A53" w:rsidRPr="00DB2A53" w:rsidTr="00770FCF"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Особые условия</w:t>
            </w: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Отсутствуют</w:t>
            </w:r>
          </w:p>
        </w:tc>
      </w:tr>
      <w:tr w:rsidR="00DB2A53" w:rsidRPr="00DB2A53" w:rsidTr="00770FCF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  <w:r w:rsidRPr="00DB2A53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 xml:space="preserve">. СХЕМА </w:t>
            </w:r>
            <w:r w:rsidRPr="00DB2A53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ГРАНИЦ ДЕЙСТВИЯ ДОКУМЕНТАЦИИ ПО ПЛАНИРОВКЕ ТЕРРИТОРИИ</w:t>
            </w:r>
            <w:r w:rsidRPr="00DB2A5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DB2A53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(границ проектирования)</w:t>
            </w:r>
          </w:p>
        </w:tc>
      </w:tr>
      <w:tr w:rsidR="00DB2A53" w:rsidRPr="00DB2A53" w:rsidTr="00770FCF">
        <w:trPr>
          <w:trHeight w:val="2197"/>
        </w:trPr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lastRenderedPageBreak/>
              <w:t>18.</w:t>
            </w:r>
          </w:p>
        </w:tc>
        <w:tc>
          <w:tcPr>
            <w:tcW w:w="470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B2A53" w:rsidRPr="00DB2A53" w:rsidRDefault="00DB2A53" w:rsidP="00DB2A53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381625" cy="6429375"/>
                  <wp:effectExtent l="0" t="0" r="9525" b="9525"/>
                  <wp:docPr id="2" name="Рисунок 2" descr="ППТ, ПМ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ПТ, ПМ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1625" cy="6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2A53" w:rsidRPr="00DB2A53" w:rsidRDefault="00DB2A53" w:rsidP="00DB2A53">
      <w:pPr>
        <w:spacing w:after="0"/>
        <w:ind w:left="4962"/>
        <w:rPr>
          <w:rFonts w:ascii="Liberation Serif" w:eastAsia="Calibri" w:hAnsi="Liberation Serif" w:cs="Times New Roman"/>
          <w:sz w:val="28"/>
        </w:rPr>
      </w:pPr>
      <w:r w:rsidRPr="00DB2A53">
        <w:rPr>
          <w:rFonts w:ascii="Calibri" w:eastAsia="Calibri" w:hAnsi="Calibri" w:cs="Times New Roman"/>
        </w:rPr>
        <w:br w:type="page"/>
      </w:r>
      <w:r w:rsidRPr="00DB2A53">
        <w:rPr>
          <w:rFonts w:ascii="Liberation Serif" w:eastAsia="Calibri" w:hAnsi="Liberation Serif" w:cs="Times New Roman"/>
          <w:sz w:val="28"/>
        </w:rPr>
        <w:lastRenderedPageBreak/>
        <w:t xml:space="preserve">УТВЕРЖДЕНО </w:t>
      </w:r>
    </w:p>
    <w:p w:rsidR="00DB2A53" w:rsidRPr="00DB2A53" w:rsidRDefault="00DB2A53" w:rsidP="00DB2A53">
      <w:pPr>
        <w:spacing w:after="0"/>
        <w:ind w:left="4962"/>
        <w:rPr>
          <w:rFonts w:ascii="Liberation Serif" w:eastAsia="Calibri" w:hAnsi="Liberation Serif" w:cs="Times New Roman"/>
          <w:sz w:val="28"/>
        </w:rPr>
      </w:pPr>
      <w:r w:rsidRPr="00DB2A53">
        <w:rPr>
          <w:rFonts w:ascii="Liberation Serif" w:eastAsia="Calibri" w:hAnsi="Liberation Serif" w:cs="Times New Roman"/>
          <w:sz w:val="28"/>
        </w:rPr>
        <w:t xml:space="preserve">постановлением администрации </w:t>
      </w:r>
    </w:p>
    <w:p w:rsidR="00DB2A53" w:rsidRPr="00DB2A53" w:rsidRDefault="00DB2A53" w:rsidP="00DB2A53">
      <w:pPr>
        <w:spacing w:after="0"/>
        <w:ind w:left="4962"/>
        <w:rPr>
          <w:rFonts w:ascii="Liberation Serif" w:eastAsia="Calibri" w:hAnsi="Liberation Serif" w:cs="Times New Roman"/>
          <w:sz w:val="28"/>
        </w:rPr>
      </w:pPr>
      <w:r w:rsidRPr="00DB2A53">
        <w:rPr>
          <w:rFonts w:ascii="Liberation Serif" w:eastAsia="Calibri" w:hAnsi="Liberation Serif" w:cs="Times New Roman"/>
          <w:sz w:val="28"/>
        </w:rPr>
        <w:t>городского округа Верхняя Пышма</w:t>
      </w:r>
    </w:p>
    <w:p w:rsidR="00DB2A53" w:rsidRPr="00DB2A53" w:rsidRDefault="00DB2A53" w:rsidP="00DB2A53">
      <w:pPr>
        <w:spacing w:after="0"/>
        <w:ind w:left="4962"/>
        <w:rPr>
          <w:rFonts w:ascii="Liberation Serif" w:eastAsia="Calibri" w:hAnsi="Liberation Serif" w:cs="Times New Roman"/>
          <w:sz w:val="28"/>
        </w:rPr>
      </w:pPr>
      <w:r w:rsidRPr="00DB2A53">
        <w:rPr>
          <w:rFonts w:ascii="Liberation Serif" w:eastAsia="Calibri" w:hAnsi="Liberation Serif" w:cs="Times New Roman"/>
          <w:sz w:val="28"/>
        </w:rPr>
        <w:t>от __</w:t>
      </w:r>
      <w:r>
        <w:rPr>
          <w:rFonts w:ascii="Liberation Serif" w:eastAsia="Calibri" w:hAnsi="Liberation Serif" w:cs="Times New Roman"/>
          <w:sz w:val="28"/>
        </w:rPr>
        <w:t>12.01.2021</w:t>
      </w:r>
      <w:bookmarkStart w:id="0" w:name="_GoBack"/>
      <w:bookmarkEnd w:id="0"/>
      <w:r w:rsidRPr="00DB2A53">
        <w:rPr>
          <w:rFonts w:ascii="Liberation Serif" w:eastAsia="Calibri" w:hAnsi="Liberation Serif" w:cs="Times New Roman"/>
          <w:sz w:val="28"/>
        </w:rPr>
        <w:t>____ №___</w:t>
      </w:r>
      <w:r>
        <w:rPr>
          <w:rFonts w:ascii="Liberation Serif" w:eastAsia="Calibri" w:hAnsi="Liberation Serif" w:cs="Times New Roman"/>
          <w:sz w:val="28"/>
        </w:rPr>
        <w:t>9</w:t>
      </w:r>
      <w:r w:rsidRPr="00DB2A53">
        <w:rPr>
          <w:rFonts w:ascii="Liberation Serif" w:eastAsia="Calibri" w:hAnsi="Liberation Serif" w:cs="Times New Roman"/>
          <w:sz w:val="28"/>
        </w:rPr>
        <w:t>___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61"/>
        <w:gridCol w:w="9010"/>
      </w:tblGrid>
      <w:tr w:rsidR="00DB2A53" w:rsidRPr="00DB2A53" w:rsidTr="00770FCF">
        <w:trPr>
          <w:trHeight w:val="641"/>
        </w:trPr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2A53" w:rsidRPr="00DB2A53" w:rsidRDefault="00DB2A53" w:rsidP="00DB2A53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707" w:type="pct"/>
            <w:tcBorders>
              <w:top w:val="nil"/>
              <w:left w:val="nil"/>
              <w:bottom w:val="nil"/>
              <w:right w:val="nil"/>
            </w:tcBorders>
          </w:tcPr>
          <w:p w:rsidR="00DB2A53" w:rsidRPr="00DB2A53" w:rsidRDefault="00DB2A53" w:rsidP="00DB2A5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DB2A53" w:rsidRPr="00DB2A53" w:rsidRDefault="00DB2A53" w:rsidP="00DB2A5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DB2A53" w:rsidRPr="00DB2A53" w:rsidRDefault="00DB2A53" w:rsidP="00DB2A5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DB2A53" w:rsidRPr="00DB2A53" w:rsidRDefault="00DB2A53" w:rsidP="00DB2A5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DB2A53" w:rsidRPr="00DB2A53" w:rsidRDefault="00DB2A53" w:rsidP="00DB2A5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DB2A53" w:rsidRPr="00DB2A53" w:rsidRDefault="00DB2A53" w:rsidP="00DB2A53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b/>
                <w:sz w:val="28"/>
                <w:szCs w:val="24"/>
                <w:lang w:eastAsia="ru-RU"/>
              </w:rPr>
            </w:pPr>
            <w:r w:rsidRPr="00DB2A53">
              <w:rPr>
                <w:rFonts w:ascii="Liberation Serif" w:eastAsia="Liberation Serif" w:hAnsi="Liberation Serif" w:cs="Liberation Serif"/>
                <w:b/>
                <w:sz w:val="28"/>
                <w:szCs w:val="24"/>
                <w:lang w:eastAsia="ru-RU"/>
              </w:rPr>
              <w:t>ЗАДАНИЕ</w:t>
            </w:r>
          </w:p>
          <w:p w:rsidR="00DB2A53" w:rsidRPr="00DB2A53" w:rsidRDefault="00DB2A53" w:rsidP="00DB2A53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8"/>
                <w:szCs w:val="24"/>
              </w:rPr>
            </w:pPr>
            <w:r w:rsidRPr="00DB2A53">
              <w:rPr>
                <w:rFonts w:ascii="Liberation Serif" w:eastAsia="Calibri" w:hAnsi="Liberation Serif" w:cs="Liberation Serif"/>
                <w:b/>
                <w:color w:val="000000"/>
                <w:sz w:val="28"/>
                <w:szCs w:val="24"/>
              </w:rPr>
              <w:t xml:space="preserve">на   выполнение инженерных изысканий, необходимых для разработки документации по планировке территории общего пользования (проулка) от дома № 10 переулка </w:t>
            </w:r>
            <w:proofErr w:type="gramStart"/>
            <w:r w:rsidRPr="00DB2A53">
              <w:rPr>
                <w:rFonts w:ascii="Liberation Serif" w:eastAsia="Calibri" w:hAnsi="Liberation Serif" w:cs="Liberation Serif"/>
                <w:b/>
                <w:color w:val="000000"/>
                <w:sz w:val="28"/>
                <w:szCs w:val="24"/>
              </w:rPr>
              <w:t>Ударный</w:t>
            </w:r>
            <w:proofErr w:type="gramEnd"/>
            <w:r w:rsidRPr="00DB2A53">
              <w:rPr>
                <w:rFonts w:ascii="Liberation Serif" w:eastAsia="Calibri" w:hAnsi="Liberation Serif" w:cs="Liberation Serif"/>
                <w:b/>
                <w:color w:val="000000"/>
                <w:sz w:val="28"/>
                <w:szCs w:val="24"/>
              </w:rPr>
              <w:t xml:space="preserve"> до проспекта Успенского в г. Верхняя Пышма Свердловской области</w:t>
            </w:r>
          </w:p>
          <w:p w:rsidR="00DB2A53" w:rsidRPr="00DB2A53" w:rsidRDefault="00DB2A53" w:rsidP="00DB2A53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16"/>
                <w:szCs w:val="16"/>
              </w:rPr>
            </w:pPr>
            <w:r w:rsidRPr="00DB2A53">
              <w:rPr>
                <w:rFonts w:ascii="Liberation Serif" w:eastAsia="Calibri" w:hAnsi="Liberation Serif" w:cs="Times New Roman"/>
                <w:color w:val="000000"/>
                <w:sz w:val="16"/>
                <w:szCs w:val="16"/>
              </w:rPr>
              <w:t>(наименование элемента планировочной структуры, территориальной</w:t>
            </w:r>
            <w:r w:rsidRPr="00DB2A53">
              <w:rPr>
                <w:rFonts w:ascii="Liberation Serif" w:eastAsia="Calibri" w:hAnsi="Liberation Serif" w:cs="Times New Roman"/>
                <w:color w:val="000000"/>
                <w:sz w:val="16"/>
                <w:szCs w:val="16"/>
              </w:rPr>
              <w:br/>
              <w:t>или функциональной зоны, в отношении которого планируется</w:t>
            </w:r>
            <w:r w:rsidRPr="00DB2A53">
              <w:rPr>
                <w:rFonts w:ascii="Liberation Serif" w:eastAsia="Calibri" w:hAnsi="Liberation Serif" w:cs="Times New Roman"/>
                <w:color w:val="000000"/>
                <w:sz w:val="16"/>
                <w:szCs w:val="16"/>
              </w:rPr>
              <w:br/>
              <w:t>подготовка документации</w:t>
            </w:r>
            <w:r w:rsidRPr="00DB2A53">
              <w:rPr>
                <w:rFonts w:ascii="Liberation Serif" w:eastAsia="Calibri" w:hAnsi="Liberation Serif" w:cs="Times New Roman"/>
                <w:sz w:val="16"/>
                <w:szCs w:val="16"/>
              </w:rPr>
              <w:t xml:space="preserve"> </w:t>
            </w:r>
            <w:r w:rsidRPr="00DB2A53">
              <w:rPr>
                <w:rFonts w:ascii="Liberation Serif" w:eastAsia="Calibri" w:hAnsi="Liberation Serif" w:cs="Times New Roman"/>
                <w:color w:val="000000"/>
                <w:sz w:val="16"/>
                <w:szCs w:val="16"/>
              </w:rPr>
              <w:t>по планировке территории и объектов капитального строительства, планируемых к размещению)</w:t>
            </w:r>
          </w:p>
          <w:p w:rsidR="00DB2A53" w:rsidRPr="00DB2A53" w:rsidRDefault="00DB2A53" w:rsidP="00DB2A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560"/>
              <w:gridCol w:w="3492"/>
              <w:gridCol w:w="102"/>
              <w:gridCol w:w="4624"/>
            </w:tblGrid>
            <w:tr w:rsidR="00DB2A53" w:rsidRPr="00DB2A53" w:rsidTr="00770FCF">
              <w:tc>
                <w:tcPr>
                  <w:tcW w:w="30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B2A53" w:rsidRPr="00DB2A53" w:rsidRDefault="00DB2A53" w:rsidP="00DB2A53">
                  <w:pPr>
                    <w:spacing w:after="0" w:line="240" w:lineRule="auto"/>
                    <w:jc w:val="both"/>
                    <w:rPr>
                      <w:rFonts w:ascii="Liberation Serif" w:eastAsia="Calibri" w:hAnsi="Liberation Serif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DB2A53">
                    <w:rPr>
                      <w:rFonts w:ascii="Liberation Serif" w:eastAsia="Calibri" w:hAnsi="Liberation Serif" w:cs="Times New Roman"/>
                      <w:b/>
                      <w:color w:val="000000"/>
                      <w:sz w:val="24"/>
                      <w:szCs w:val="24"/>
                    </w:rPr>
                    <w:t xml:space="preserve">№ </w:t>
                  </w:r>
                </w:p>
                <w:p w:rsidR="00DB2A53" w:rsidRPr="00DB2A53" w:rsidRDefault="00DB2A53" w:rsidP="00DB2A53">
                  <w:pPr>
                    <w:spacing w:after="0" w:line="240" w:lineRule="auto"/>
                    <w:jc w:val="both"/>
                    <w:rPr>
                      <w:rFonts w:ascii="Liberation Serif" w:eastAsia="Calibri" w:hAnsi="Liberation Serif" w:cs="Times New Roman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DB2A53">
                    <w:rPr>
                      <w:rFonts w:ascii="Liberation Serif" w:eastAsia="Calibri" w:hAnsi="Liberation Serif" w:cs="Times New Roman"/>
                      <w:b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DB2A53">
                    <w:rPr>
                      <w:rFonts w:ascii="Liberation Serif" w:eastAsia="Calibri" w:hAnsi="Liberation Serif" w:cs="Times New Roman"/>
                      <w:b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199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B2A53" w:rsidRPr="00DB2A53" w:rsidRDefault="00DB2A53" w:rsidP="00DB2A53">
                  <w:pPr>
                    <w:spacing w:after="0" w:line="240" w:lineRule="auto"/>
                    <w:jc w:val="center"/>
                    <w:rPr>
                      <w:rFonts w:ascii="Liberation Serif" w:eastAsia="Calibri" w:hAnsi="Liberation Serif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DB2A53">
                    <w:rPr>
                      <w:rFonts w:ascii="Liberation Serif" w:eastAsia="Calibri" w:hAnsi="Liberation Serif" w:cs="Times New Roman"/>
                      <w:b/>
                      <w:color w:val="000000"/>
                      <w:sz w:val="24"/>
                      <w:szCs w:val="24"/>
                    </w:rPr>
                    <w:t>Перечень и наименование основных позиций</w:t>
                  </w:r>
                </w:p>
              </w:tc>
              <w:tc>
                <w:tcPr>
                  <w:tcW w:w="2700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B2A53" w:rsidRPr="00DB2A53" w:rsidRDefault="00DB2A53" w:rsidP="00DB2A53">
                  <w:pPr>
                    <w:spacing w:after="0" w:line="240" w:lineRule="auto"/>
                    <w:jc w:val="center"/>
                    <w:rPr>
                      <w:rFonts w:ascii="Liberation Serif" w:eastAsia="Calibri" w:hAnsi="Liberation Serif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DB2A53">
                    <w:rPr>
                      <w:rFonts w:ascii="Liberation Serif" w:eastAsia="Calibri" w:hAnsi="Liberation Serif" w:cs="Times New Roman"/>
                      <w:b/>
                      <w:color w:val="000000"/>
                      <w:sz w:val="24"/>
                      <w:szCs w:val="24"/>
                    </w:rPr>
                    <w:t>Содержание основных позиций</w:t>
                  </w:r>
                </w:p>
              </w:tc>
            </w:tr>
            <w:tr w:rsidR="00DB2A53" w:rsidRPr="00DB2A53" w:rsidTr="00770FCF">
              <w:tc>
                <w:tcPr>
                  <w:tcW w:w="30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B2A53" w:rsidRPr="00DB2A53" w:rsidRDefault="00DB2A53" w:rsidP="00DB2A53">
                  <w:pPr>
                    <w:spacing w:after="0" w:line="240" w:lineRule="auto"/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</w:rPr>
                  </w:pPr>
                  <w:r w:rsidRPr="00DB2A53"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9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B2A53" w:rsidRPr="00DB2A53" w:rsidRDefault="00DB2A53" w:rsidP="00DB2A53">
                  <w:pPr>
                    <w:spacing w:after="0" w:line="240" w:lineRule="auto"/>
                    <w:jc w:val="center"/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</w:rPr>
                  </w:pPr>
                  <w:r w:rsidRPr="00DB2A53"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700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B2A53" w:rsidRPr="00DB2A53" w:rsidRDefault="00DB2A53" w:rsidP="00DB2A53">
                  <w:pPr>
                    <w:spacing w:after="0" w:line="240" w:lineRule="auto"/>
                    <w:jc w:val="center"/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</w:rPr>
                  </w:pPr>
                  <w:r w:rsidRPr="00DB2A53"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DB2A53" w:rsidRPr="00DB2A53" w:rsidTr="00770FCF">
              <w:tc>
                <w:tcPr>
                  <w:tcW w:w="30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B2A53" w:rsidRPr="00DB2A53" w:rsidRDefault="00DB2A53" w:rsidP="00DB2A53">
                  <w:pPr>
                    <w:spacing w:after="0" w:line="240" w:lineRule="auto"/>
                    <w:jc w:val="both"/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</w:rPr>
                  </w:pPr>
                  <w:r w:rsidRPr="00DB2A53"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</w:rPr>
                    <w:t xml:space="preserve">1. </w:t>
                  </w:r>
                </w:p>
              </w:tc>
              <w:tc>
                <w:tcPr>
                  <w:tcW w:w="199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B2A53" w:rsidRPr="00DB2A53" w:rsidRDefault="00DB2A53" w:rsidP="00DB2A53">
                  <w:pPr>
                    <w:spacing w:after="0" w:line="240" w:lineRule="auto"/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</w:rPr>
                  </w:pPr>
                  <w:r w:rsidRPr="00DB2A53"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</w:rPr>
                    <w:t>Границы территории, в отношении которой осуществляется подготовка документации по планировке территории</w:t>
                  </w:r>
                </w:p>
              </w:tc>
              <w:tc>
                <w:tcPr>
                  <w:tcW w:w="2700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B2A53" w:rsidRPr="00DB2A53" w:rsidRDefault="00DB2A53" w:rsidP="00DB2A53">
                  <w:pPr>
                    <w:tabs>
                      <w:tab w:val="left" w:pos="176"/>
                    </w:tabs>
                    <w:spacing w:after="0" w:line="240" w:lineRule="auto"/>
                    <w:jc w:val="both"/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DB2A53"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</w:rPr>
                    <w:t>Территория общего пользования: проулок (от жилого дома № 10 пер. Ударный до пр.</w:t>
                  </w:r>
                  <w:proofErr w:type="gramEnd"/>
                  <w:r w:rsidRPr="00DB2A53"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DB2A53"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</w:rPr>
                    <w:t>Успенский (пр.</w:t>
                  </w:r>
                  <w:proofErr w:type="gramEnd"/>
                  <w:r w:rsidRPr="00DB2A53"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DB2A53"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</w:rPr>
                    <w:t>Успенский, 2/46).</w:t>
                  </w:r>
                  <w:proofErr w:type="gramEnd"/>
                </w:p>
              </w:tc>
            </w:tr>
            <w:tr w:rsidR="00DB2A53" w:rsidRPr="00DB2A53" w:rsidTr="00770FCF">
              <w:tc>
                <w:tcPr>
                  <w:tcW w:w="30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B2A53" w:rsidRPr="00DB2A53" w:rsidRDefault="00DB2A53" w:rsidP="00DB2A53">
                  <w:pPr>
                    <w:spacing w:after="0" w:line="240" w:lineRule="auto"/>
                    <w:jc w:val="both"/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</w:rPr>
                  </w:pPr>
                  <w:r w:rsidRPr="00DB2A53"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99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B2A53" w:rsidRPr="00DB2A53" w:rsidRDefault="00DB2A53" w:rsidP="00DB2A53">
                  <w:pPr>
                    <w:spacing w:after="0"/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</w:pPr>
                  <w:r w:rsidRPr="00DB2A53"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 xml:space="preserve">Наименование объектов капитального строительства, которые планируется разместить на данной территории </w:t>
                  </w:r>
                </w:p>
              </w:tc>
              <w:tc>
                <w:tcPr>
                  <w:tcW w:w="2700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B2A53" w:rsidRPr="00DB2A53" w:rsidRDefault="00DB2A53" w:rsidP="00DB2A53">
                  <w:pPr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</w:pPr>
                  <w:r w:rsidRPr="00DB2A53"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 xml:space="preserve">Линейный объект: проулок </w:t>
                  </w:r>
                  <w:r w:rsidRPr="00DB2A53"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</w:rPr>
                    <w:t xml:space="preserve">от жилого дома № 10 пер. Ударный до пр. </w:t>
                  </w:r>
                  <w:proofErr w:type="gramStart"/>
                  <w:r w:rsidRPr="00DB2A53"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</w:rPr>
                    <w:t>Успенский (пр.</w:t>
                  </w:r>
                  <w:proofErr w:type="gramEnd"/>
                  <w:r w:rsidRPr="00DB2A53"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DB2A53"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</w:rPr>
                    <w:t>Успенский, 2/46).</w:t>
                  </w:r>
                  <w:proofErr w:type="gramEnd"/>
                </w:p>
              </w:tc>
            </w:tr>
            <w:tr w:rsidR="00DB2A53" w:rsidRPr="00DB2A53" w:rsidTr="00770FCF">
              <w:tc>
                <w:tcPr>
                  <w:tcW w:w="30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B2A53" w:rsidRPr="00DB2A53" w:rsidRDefault="00DB2A53" w:rsidP="00DB2A53">
                  <w:pPr>
                    <w:spacing w:after="0" w:line="240" w:lineRule="auto"/>
                    <w:jc w:val="both"/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</w:rPr>
                  </w:pPr>
                  <w:r w:rsidRPr="00DB2A53"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99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B2A53" w:rsidRPr="00DB2A53" w:rsidRDefault="00DB2A53" w:rsidP="00DB2A53">
                  <w:pPr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</w:pPr>
                  <w:r w:rsidRPr="00DB2A53"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 xml:space="preserve">Основные требования к результатам инженерных изысканий  </w:t>
                  </w:r>
                </w:p>
              </w:tc>
              <w:tc>
                <w:tcPr>
                  <w:tcW w:w="2700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B2A53" w:rsidRPr="00DB2A53" w:rsidRDefault="00DB2A53" w:rsidP="00DB2A53">
                  <w:pPr>
                    <w:tabs>
                      <w:tab w:val="left" w:pos="1185"/>
                    </w:tabs>
                    <w:spacing w:after="0"/>
                    <w:jc w:val="both"/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DB2A53"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 xml:space="preserve">Результаты инженерных изысканий должны быть достоверными и достаточными для установления характеристик о природных условиях, рельефе и условиях местности для территории, в отношении которой осуществляются инженерные изыскания. </w:t>
                  </w:r>
                  <w:r w:rsidRPr="00DB2A53"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Расчетные данные в составе результатов инженерных изысканий должны быть обоснованы лицом, выполняющим инженерные изыскания.</w:t>
                  </w:r>
                </w:p>
                <w:p w:rsidR="00DB2A53" w:rsidRPr="00DB2A53" w:rsidRDefault="00DB2A53" w:rsidP="00DB2A53">
                  <w:pPr>
                    <w:tabs>
                      <w:tab w:val="left" w:pos="1185"/>
                    </w:tabs>
                    <w:spacing w:after="0"/>
                    <w:jc w:val="both"/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DB2A53"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Результат работ оформляется в виде отчета. </w:t>
                  </w:r>
                </w:p>
              </w:tc>
            </w:tr>
            <w:tr w:rsidR="00DB2A53" w:rsidRPr="00DB2A53" w:rsidTr="00770FCF">
              <w:tc>
                <w:tcPr>
                  <w:tcW w:w="30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B2A53" w:rsidRPr="00DB2A53" w:rsidRDefault="00DB2A53" w:rsidP="00DB2A53">
                  <w:pPr>
                    <w:spacing w:after="0" w:line="240" w:lineRule="auto"/>
                    <w:jc w:val="both"/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</w:rPr>
                  </w:pPr>
                  <w:r w:rsidRPr="00DB2A53"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99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B2A53" w:rsidRPr="00DB2A53" w:rsidRDefault="00DB2A53" w:rsidP="00DB2A53">
                  <w:pPr>
                    <w:spacing w:after="0"/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</w:pPr>
                  <w:r w:rsidRPr="00DB2A53"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>Границы территории, на которой проводятся инженерные изыскания</w:t>
                  </w:r>
                </w:p>
              </w:tc>
              <w:tc>
                <w:tcPr>
                  <w:tcW w:w="2700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B2A53" w:rsidRPr="00DB2A53" w:rsidRDefault="00DB2A53" w:rsidP="00DB2A53">
                  <w:pPr>
                    <w:tabs>
                      <w:tab w:val="left" w:pos="1185"/>
                    </w:tabs>
                    <w:spacing w:after="0"/>
                    <w:jc w:val="both"/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</w:pPr>
                  <w:r w:rsidRPr="00DB2A53">
                    <w:rPr>
                      <w:rFonts w:ascii="Liberation Serif" w:eastAsia="Calibri" w:hAnsi="Liberation Serif" w:cs="Times New Roman"/>
                      <w:sz w:val="24"/>
                      <w:szCs w:val="24"/>
                      <w:u w:val="single"/>
                    </w:rPr>
                    <w:t>Граница работ № 1</w:t>
                  </w:r>
                  <w:r w:rsidRPr="00DB2A53"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 xml:space="preserve">: между домами №№ 13-15 (с учетом ранее выполненных материалов инженерных изысканий) по ул. </w:t>
                  </w:r>
                  <w:r w:rsidRPr="00DB2A53"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lastRenderedPageBreak/>
                    <w:t xml:space="preserve">Клары Цеткин до жилого дома № 10 по пер. </w:t>
                  </w:r>
                  <w:proofErr w:type="gramStart"/>
                  <w:r w:rsidRPr="00DB2A53"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>Ударный</w:t>
                  </w:r>
                  <w:proofErr w:type="gramEnd"/>
                  <w:r w:rsidRPr="00DB2A53"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 xml:space="preserve"> (включительно); </w:t>
                  </w:r>
                </w:p>
                <w:p w:rsidR="00DB2A53" w:rsidRPr="00DB2A53" w:rsidRDefault="00DB2A53" w:rsidP="00DB2A53">
                  <w:pPr>
                    <w:tabs>
                      <w:tab w:val="left" w:pos="1185"/>
                    </w:tabs>
                    <w:spacing w:after="0"/>
                    <w:jc w:val="both"/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</w:pPr>
                  <w:r w:rsidRPr="00DB2A53">
                    <w:rPr>
                      <w:rFonts w:ascii="Liberation Serif" w:eastAsia="Calibri" w:hAnsi="Liberation Serif" w:cs="Times New Roman"/>
                      <w:sz w:val="24"/>
                      <w:szCs w:val="24"/>
                      <w:u w:val="single"/>
                    </w:rPr>
                    <w:t>Граница работ № 2:</w:t>
                  </w:r>
                  <w:r w:rsidRPr="00DB2A53"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 xml:space="preserve"> между домами №№ 30-32 по ул. </w:t>
                  </w:r>
                  <w:proofErr w:type="spellStart"/>
                  <w:r w:rsidRPr="00DB2A53"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>Сыромолотова</w:t>
                  </w:r>
                  <w:proofErr w:type="spellEnd"/>
                  <w:r w:rsidRPr="00DB2A53"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 xml:space="preserve"> до пр. Успенский (включительно).</w:t>
                  </w:r>
                </w:p>
              </w:tc>
            </w:tr>
            <w:tr w:rsidR="00DB2A53" w:rsidRPr="00DB2A53" w:rsidTr="00770FCF">
              <w:trPr>
                <w:trHeight w:val="337"/>
              </w:trPr>
              <w:tc>
                <w:tcPr>
                  <w:tcW w:w="307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DB2A53" w:rsidRPr="00DB2A53" w:rsidRDefault="00DB2A53" w:rsidP="00DB2A53">
                  <w:pPr>
                    <w:spacing w:after="0" w:line="240" w:lineRule="auto"/>
                    <w:jc w:val="both"/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</w:rPr>
                  </w:pPr>
                  <w:r w:rsidRPr="00DB2A53"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</w:rPr>
                    <w:lastRenderedPageBreak/>
                    <w:t>5.</w:t>
                  </w:r>
                </w:p>
              </w:tc>
              <w:tc>
                <w:tcPr>
                  <w:tcW w:w="4693" w:type="pct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DB2A53" w:rsidRPr="00DB2A53" w:rsidRDefault="00DB2A53" w:rsidP="00DB2A53">
                  <w:pPr>
                    <w:spacing w:after="0" w:line="240" w:lineRule="auto"/>
                    <w:jc w:val="both"/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</w:rPr>
                  </w:pPr>
                  <w:r w:rsidRPr="00DB2A53"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</w:rPr>
                    <w:t>Схема границ</w:t>
                  </w:r>
                </w:p>
              </w:tc>
            </w:tr>
            <w:tr w:rsidR="00DB2A53" w:rsidRPr="00DB2A53" w:rsidTr="00770FCF">
              <w:trPr>
                <w:trHeight w:val="2197"/>
              </w:trPr>
              <w:tc>
                <w:tcPr>
                  <w:tcW w:w="307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DB2A53" w:rsidRPr="00DB2A53" w:rsidRDefault="00DB2A53" w:rsidP="00DB2A53">
                  <w:pPr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693" w:type="pct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DB2A53" w:rsidRPr="00DB2A53" w:rsidRDefault="00DB2A53" w:rsidP="00DB2A53">
                  <w:pPr>
                    <w:spacing w:after="0" w:line="240" w:lineRule="auto"/>
                    <w:jc w:val="right"/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iberation Serif" w:eastAsia="Calibri" w:hAnsi="Liberation Serif" w:cs="Times New Roman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3695700" cy="4410075"/>
                        <wp:effectExtent l="0" t="0" r="0" b="9525"/>
                        <wp:docPr id="1" name="Рисунок 1" descr="изыскания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изыскания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95700" cy="441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B2A53" w:rsidRPr="00DB2A53" w:rsidTr="00770FCF">
              <w:trPr>
                <w:trHeight w:val="242"/>
              </w:trPr>
              <w:tc>
                <w:tcPr>
                  <w:tcW w:w="307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DB2A53" w:rsidRPr="00DB2A53" w:rsidRDefault="00DB2A53" w:rsidP="00DB2A53">
                  <w:pPr>
                    <w:spacing w:after="0" w:line="240" w:lineRule="auto"/>
                    <w:jc w:val="both"/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</w:rPr>
                  </w:pPr>
                  <w:r w:rsidRPr="00DB2A53"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055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DB2A53" w:rsidRPr="00DB2A53" w:rsidRDefault="00DB2A53" w:rsidP="00DB2A53">
                  <w:pPr>
                    <w:spacing w:after="0"/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</w:pPr>
                  <w:r w:rsidRPr="00DB2A53"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 xml:space="preserve">Виды инженерных изысканий </w:t>
                  </w:r>
                </w:p>
              </w:tc>
              <w:tc>
                <w:tcPr>
                  <w:tcW w:w="2638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DB2A53" w:rsidRPr="00DB2A53" w:rsidRDefault="00DB2A53" w:rsidP="00DB2A53">
                  <w:pPr>
                    <w:spacing w:after="0"/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</w:pPr>
                  <w:r w:rsidRPr="00DB2A53"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 xml:space="preserve">Инженерно-геодезические изыскания </w:t>
                  </w:r>
                </w:p>
              </w:tc>
            </w:tr>
            <w:tr w:rsidR="00DB2A53" w:rsidRPr="00DB2A53" w:rsidTr="00770FCF">
              <w:trPr>
                <w:trHeight w:val="630"/>
              </w:trPr>
              <w:tc>
                <w:tcPr>
                  <w:tcW w:w="307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DB2A53" w:rsidRPr="00DB2A53" w:rsidRDefault="00DB2A53" w:rsidP="00DB2A53">
                  <w:pPr>
                    <w:spacing w:after="0" w:line="240" w:lineRule="auto"/>
                    <w:jc w:val="both"/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</w:rPr>
                  </w:pPr>
                  <w:r w:rsidRPr="00DB2A53"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055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DB2A53" w:rsidRPr="00DB2A53" w:rsidRDefault="00DB2A53" w:rsidP="00DB2A53">
                  <w:pPr>
                    <w:spacing w:after="0"/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</w:pPr>
                  <w:r w:rsidRPr="00DB2A53"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 xml:space="preserve">Инициатор разработки инженерных изысканий </w:t>
                  </w:r>
                </w:p>
              </w:tc>
              <w:tc>
                <w:tcPr>
                  <w:tcW w:w="2638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DB2A53" w:rsidRPr="00DB2A53" w:rsidRDefault="00DB2A53" w:rsidP="00DB2A53">
                  <w:pPr>
                    <w:spacing w:after="0"/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</w:pPr>
                  <w:r w:rsidRPr="00DB2A53"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>Администрация городского округа Верхняя Пышма</w:t>
                  </w:r>
                </w:p>
              </w:tc>
            </w:tr>
            <w:tr w:rsidR="00DB2A53" w:rsidRPr="00DB2A53" w:rsidTr="00770FCF">
              <w:trPr>
                <w:trHeight w:val="271"/>
              </w:trPr>
              <w:tc>
                <w:tcPr>
                  <w:tcW w:w="307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DB2A53" w:rsidRPr="00DB2A53" w:rsidRDefault="00DB2A53" w:rsidP="00DB2A53">
                  <w:pPr>
                    <w:spacing w:after="0" w:line="240" w:lineRule="auto"/>
                    <w:jc w:val="both"/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</w:rPr>
                  </w:pPr>
                  <w:r w:rsidRPr="00DB2A53"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055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DB2A53" w:rsidRPr="00DB2A53" w:rsidRDefault="00DB2A53" w:rsidP="00DB2A53">
                  <w:pPr>
                    <w:spacing w:after="0"/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</w:pPr>
                  <w:r w:rsidRPr="00DB2A53"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 xml:space="preserve">Источник финансирования работ </w:t>
                  </w:r>
                </w:p>
              </w:tc>
              <w:tc>
                <w:tcPr>
                  <w:tcW w:w="2638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DB2A53" w:rsidRPr="00DB2A53" w:rsidRDefault="00DB2A53" w:rsidP="00DB2A53">
                  <w:pPr>
                    <w:spacing w:after="0"/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</w:pPr>
                  <w:r w:rsidRPr="00DB2A53"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 xml:space="preserve">Муниципальное задание  </w:t>
                  </w:r>
                </w:p>
              </w:tc>
            </w:tr>
            <w:tr w:rsidR="00DB2A53" w:rsidRPr="00DB2A53" w:rsidTr="00770FCF">
              <w:trPr>
                <w:trHeight w:val="641"/>
              </w:trPr>
              <w:tc>
                <w:tcPr>
                  <w:tcW w:w="307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DB2A53" w:rsidRPr="00DB2A53" w:rsidRDefault="00DB2A53" w:rsidP="00DB2A53">
                  <w:pPr>
                    <w:spacing w:after="0" w:line="240" w:lineRule="auto"/>
                    <w:jc w:val="both"/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693" w:type="pct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DB2A53" w:rsidRPr="00DB2A53" w:rsidRDefault="00DB2A53" w:rsidP="00DB2A53">
                  <w:pPr>
                    <w:spacing w:after="0" w:line="240" w:lineRule="auto"/>
                    <w:jc w:val="both"/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B2A53" w:rsidRPr="00DB2A53" w:rsidRDefault="00DB2A53" w:rsidP="00DB2A53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</w:p>
        </w:tc>
      </w:tr>
    </w:tbl>
    <w:p w:rsidR="00DB2A53" w:rsidRPr="00DB2A53" w:rsidRDefault="00DB2A53" w:rsidP="00DB2A53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50217" w:rsidRDefault="00450217"/>
    <w:sectPr w:rsidR="00450217" w:rsidSect="00B7484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E8D" w:rsidRDefault="00DB2A53">
    <w:pPr>
      <w:pStyle w:val="a3"/>
      <w:jc w:val="center"/>
    </w:pPr>
  </w:p>
  <w:p w:rsidR="00D77804" w:rsidRDefault="00DB2A5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857C9"/>
    <w:multiLevelType w:val="hybridMultilevel"/>
    <w:tmpl w:val="1D74475C"/>
    <w:lvl w:ilvl="0" w:tplc="CF687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583443"/>
    <w:multiLevelType w:val="hybridMultilevel"/>
    <w:tmpl w:val="D5407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082BA8"/>
    <w:multiLevelType w:val="hybridMultilevel"/>
    <w:tmpl w:val="53C2A756"/>
    <w:lvl w:ilvl="0" w:tplc="4348B42A">
      <w:start w:val="1"/>
      <w:numFmt w:val="upperRoman"/>
      <w:lvlText w:val="%1."/>
      <w:lvlJc w:val="left"/>
      <w:pPr>
        <w:ind w:left="2520" w:hanging="72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F65"/>
    <w:rsid w:val="00450217"/>
    <w:rsid w:val="00CE6F65"/>
    <w:rsid w:val="00DB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B2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B2A53"/>
  </w:style>
  <w:style w:type="paragraph" w:styleId="a5">
    <w:name w:val="Balloon Text"/>
    <w:basedOn w:val="a"/>
    <w:link w:val="a6"/>
    <w:uiPriority w:val="99"/>
    <w:semiHidden/>
    <w:unhideWhenUsed/>
    <w:rsid w:val="00DB2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2A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B2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B2A53"/>
  </w:style>
  <w:style w:type="paragraph" w:styleId="a5">
    <w:name w:val="Balloon Text"/>
    <w:basedOn w:val="a"/>
    <w:link w:val="a6"/>
    <w:uiPriority w:val="99"/>
    <w:semiHidden/>
    <w:unhideWhenUsed/>
    <w:rsid w:val="00DB2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2A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1347</Words>
  <Characters>7684</Characters>
  <Application>Microsoft Office Word</Application>
  <DocSecurity>0</DocSecurity>
  <Lines>64</Lines>
  <Paragraphs>18</Paragraphs>
  <ScaleCrop>false</ScaleCrop>
  <Company/>
  <LinksUpToDate>false</LinksUpToDate>
  <CharactersWithSpaces>9013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2021-01-12T12:48:00Z</dcterms:created>
  <dcterms:modified xsi:type="dcterms:W3CDTF">2021-01-12T12:49:00Z</dcterms:modified>
</cp:coreProperties>
</file>