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821E8" w:rsidRPr="00C821E8" w:rsidTr="00770FCF">
        <w:trPr>
          <w:trHeight w:val="524"/>
        </w:trPr>
        <w:tc>
          <w:tcPr>
            <w:tcW w:w="9460" w:type="dxa"/>
            <w:gridSpan w:val="5"/>
          </w:tcPr>
          <w:p w:rsidR="00C821E8" w:rsidRPr="00C821E8" w:rsidRDefault="00C821E8" w:rsidP="00C821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821E8" w:rsidRPr="00C821E8" w:rsidRDefault="00C821E8" w:rsidP="00C821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821E8" w:rsidRPr="00C821E8" w:rsidRDefault="00C821E8" w:rsidP="00C821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821E8" w:rsidRPr="00C821E8" w:rsidRDefault="00C821E8" w:rsidP="00C821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21E8" w:rsidRPr="00C821E8" w:rsidTr="00770FCF">
        <w:trPr>
          <w:trHeight w:val="524"/>
        </w:trPr>
        <w:tc>
          <w:tcPr>
            <w:tcW w:w="284" w:type="dxa"/>
            <w:vAlign w:val="bottom"/>
          </w:tcPr>
          <w:p w:rsidR="00C821E8" w:rsidRPr="00C821E8" w:rsidRDefault="00C821E8" w:rsidP="00C821E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821E8" w:rsidRPr="00C821E8" w:rsidRDefault="00C821E8" w:rsidP="00C821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821E8" w:rsidRPr="00C821E8" w:rsidRDefault="00C821E8" w:rsidP="00C821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821E8" w:rsidRPr="00C821E8" w:rsidRDefault="00C821E8" w:rsidP="00C821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821E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21E8" w:rsidRPr="00C821E8" w:rsidRDefault="00C821E8" w:rsidP="00C821E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821E8" w:rsidRPr="00C821E8" w:rsidTr="00770FCF">
        <w:trPr>
          <w:trHeight w:val="130"/>
        </w:trPr>
        <w:tc>
          <w:tcPr>
            <w:tcW w:w="9460" w:type="dxa"/>
            <w:gridSpan w:val="5"/>
          </w:tcPr>
          <w:p w:rsidR="00C821E8" w:rsidRPr="00C821E8" w:rsidRDefault="00C821E8" w:rsidP="00C821E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821E8" w:rsidRPr="00C821E8" w:rsidTr="00770FCF">
        <w:tc>
          <w:tcPr>
            <w:tcW w:w="9460" w:type="dxa"/>
            <w:gridSpan w:val="5"/>
          </w:tcPr>
          <w:p w:rsidR="00C821E8" w:rsidRPr="00C821E8" w:rsidRDefault="00C821E8" w:rsidP="00C821E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821E8" w:rsidRPr="00C821E8" w:rsidRDefault="00C821E8" w:rsidP="00C821E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821E8" w:rsidRPr="00C821E8" w:rsidRDefault="00C821E8" w:rsidP="00C821E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821E8" w:rsidRPr="00C821E8" w:rsidTr="00770FCF">
        <w:tc>
          <w:tcPr>
            <w:tcW w:w="9460" w:type="dxa"/>
            <w:gridSpan w:val="5"/>
          </w:tcPr>
          <w:p w:rsidR="00C821E8" w:rsidRPr="00C821E8" w:rsidRDefault="00C821E8" w:rsidP="00C821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них» </w:t>
            </w:r>
          </w:p>
        </w:tc>
      </w:tr>
      <w:tr w:rsidR="00C821E8" w:rsidRPr="00C821E8" w:rsidTr="00770FCF">
        <w:tc>
          <w:tcPr>
            <w:tcW w:w="9460" w:type="dxa"/>
            <w:gridSpan w:val="5"/>
          </w:tcPr>
          <w:p w:rsidR="00C821E8" w:rsidRPr="00C821E8" w:rsidRDefault="00C821E8" w:rsidP="00C821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821E8" w:rsidRPr="00C821E8" w:rsidRDefault="00C821E8" w:rsidP="00C821E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821E8" w:rsidRPr="00C821E8" w:rsidRDefault="00C821E8" w:rsidP="00C82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821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целях соблюдения норм Земельного </w:t>
      </w:r>
      <w:hyperlink r:id="rId5" w:history="1">
        <w:r w:rsidRPr="00C821E8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кодекса</w:t>
        </w:r>
      </w:hyperlink>
      <w:r w:rsidRPr="00C821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Российской Федерации, Федерального </w:t>
      </w:r>
      <w:hyperlink r:id="rId6" w:history="1">
        <w:r w:rsidRPr="00C821E8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закона</w:t>
        </w:r>
      </w:hyperlink>
      <w:r w:rsidRPr="00C821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от 27 июля 2010 года № 210-ФЗ «Об организации предоставления государственных и муниципальных услуг»,</w:t>
      </w:r>
      <w:r w:rsidRPr="00C821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C821E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руководствуясь Федеральным </w:t>
      </w:r>
      <w:hyperlink r:id="rId7" w:history="1">
        <w:r w:rsidRPr="00C821E8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законом</w:t>
        </w:r>
      </w:hyperlink>
      <w:r w:rsidRPr="00C821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821E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6 октября 2003 года № 131-ФЗ «Об общих принципах организации местного самоуправления в Российской Федерации</w:t>
      </w:r>
      <w:r w:rsidRPr="00C821E8">
        <w:rPr>
          <w:rFonts w:ascii="Liberation Serif" w:eastAsia="Times New Roman" w:hAnsi="Liberation Serif" w:cs="Liberation Serif"/>
          <w:sz w:val="24"/>
          <w:szCs w:val="24"/>
          <w:lang w:eastAsia="ru-RU"/>
        </w:rPr>
        <w:t>»,</w:t>
      </w:r>
      <w:r w:rsidRPr="00C821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постановлением администрации городского округа  Верхняя Пышма от 20.01.2020 № 38 «О разработке и утверждении административных регламентов предоставления муниципальных услуг на</w:t>
      </w:r>
      <w:proofErr w:type="gramEnd"/>
      <w:r w:rsidRPr="00C821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территории городского округа Верхняя Пышма», </w:t>
      </w:r>
      <w:hyperlink r:id="rId8" w:history="1">
        <w:r w:rsidRPr="00C821E8">
          <w:rPr>
            <w:rFonts w:ascii="Liberation Serif" w:eastAsia="Times New Roman" w:hAnsi="Liberation Serif" w:cs="Liberation Serif"/>
            <w:color w:val="000000"/>
            <w:sz w:val="28"/>
            <w:szCs w:val="28"/>
            <w:lang w:eastAsia="ru-RU"/>
          </w:rPr>
          <w:t>Устав</w:t>
        </w:r>
      </w:hyperlink>
      <w:r w:rsidRPr="00C821E8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ом городского округа Верхняя Пышма</w:t>
      </w:r>
      <w:r w:rsidRPr="00C821E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администрация городского округа Верхняя Пышма</w:t>
      </w:r>
    </w:p>
    <w:p w:rsidR="00C821E8" w:rsidRPr="00C821E8" w:rsidRDefault="00C821E8" w:rsidP="00C821E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21E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821E8" w:rsidRPr="00C821E8" w:rsidRDefault="00C821E8" w:rsidP="00C82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C821E8">
        <w:rPr>
          <w:rFonts w:ascii="Liberation Serif" w:eastAsia="Calibri" w:hAnsi="Liberation Serif" w:cs="Times New Roman"/>
          <w:sz w:val="28"/>
          <w:szCs w:val="28"/>
        </w:rPr>
        <w:t xml:space="preserve">1.Утвердить административный регламент </w:t>
      </w:r>
      <w:r w:rsidRPr="00C821E8">
        <w:rPr>
          <w:rFonts w:ascii="Liberation Serif" w:eastAsia="Calibri" w:hAnsi="Liberation Serif" w:cs="Times New Roman"/>
          <w:bCs/>
          <w:sz w:val="28"/>
          <w:szCs w:val="28"/>
        </w:rPr>
        <w:t>предоставления муниципальной услуги «</w:t>
      </w:r>
      <w:r w:rsidRPr="00C821E8">
        <w:rPr>
          <w:rFonts w:ascii="Liberation Serif" w:eastAsia="Calibri" w:hAnsi="Liberation Serif" w:cs="Liberation Serif"/>
          <w:sz w:val="28"/>
          <w:szCs w:val="28"/>
        </w:rPr>
        <w:t xml:space="preserve"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</w:t>
      </w:r>
      <w:r w:rsidRPr="00C821E8">
        <w:rPr>
          <w:rFonts w:ascii="Liberation Serif" w:eastAsia="Calibri" w:hAnsi="Liberation Serif" w:cs="Liberation Serif"/>
          <w:sz w:val="28"/>
          <w:szCs w:val="28"/>
        </w:rPr>
        <w:br/>
        <w:t>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 в них</w:t>
      </w:r>
      <w:r w:rsidRPr="00C821E8">
        <w:rPr>
          <w:rFonts w:ascii="Liberation Serif" w:eastAsia="Calibri" w:hAnsi="Liberation Serif" w:cs="Times New Roman"/>
          <w:bCs/>
          <w:sz w:val="28"/>
          <w:szCs w:val="28"/>
        </w:rPr>
        <w:t>»</w:t>
      </w:r>
      <w:r w:rsidRPr="00C821E8">
        <w:rPr>
          <w:rFonts w:ascii="Liberation Serif" w:eastAsia="Calibri" w:hAnsi="Liberation Serif" w:cs="Times New Roman"/>
          <w:sz w:val="28"/>
          <w:szCs w:val="28"/>
        </w:rPr>
        <w:t xml:space="preserve"> (прилагается)</w:t>
      </w:r>
      <w:r w:rsidRPr="00C821E8">
        <w:rPr>
          <w:rFonts w:ascii="Liberation Serif" w:eastAsia="Calibri" w:hAnsi="Liberation Serif" w:cs="Times New Roman"/>
          <w:bCs/>
          <w:sz w:val="28"/>
          <w:szCs w:val="28"/>
        </w:rPr>
        <w:t>.</w:t>
      </w:r>
    </w:p>
    <w:p w:rsidR="00C821E8" w:rsidRPr="00C821E8" w:rsidRDefault="00C821E8" w:rsidP="00C82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821E8">
        <w:rPr>
          <w:rFonts w:ascii="Liberation Serif" w:eastAsia="Calibri" w:hAnsi="Liberation Serif" w:cs="Times New Roman"/>
          <w:sz w:val="28"/>
          <w:szCs w:val="28"/>
        </w:rPr>
        <w:t xml:space="preserve">2. </w:t>
      </w:r>
      <w:proofErr w:type="gramStart"/>
      <w:r w:rsidRPr="00C821E8">
        <w:rPr>
          <w:rFonts w:ascii="Liberation Serif" w:eastAsia="Calibri" w:hAnsi="Liberation Serif" w:cs="Times New Roman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31.12.2015 № 2061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</w:t>
      </w:r>
      <w:r w:rsidRPr="00C821E8">
        <w:rPr>
          <w:rFonts w:ascii="Liberation Serif" w:eastAsia="Calibri" w:hAnsi="Liberation Serif" w:cs="Times New Roman"/>
          <w:sz w:val="28"/>
          <w:szCs w:val="28"/>
        </w:rPr>
        <w:lastRenderedPageBreak/>
        <w:t>находящихся в собственности городского округа Верхняя Пышма, на которых располагаются здания, сооружения, гражданам и юридическим лицам».</w:t>
      </w:r>
      <w:proofErr w:type="gramEnd"/>
    </w:p>
    <w:p w:rsidR="00C821E8" w:rsidRPr="00C821E8" w:rsidRDefault="00C821E8" w:rsidP="00C821E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   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Пышма. </w:t>
      </w:r>
    </w:p>
    <w:p w:rsidR="00C821E8" w:rsidRPr="00C821E8" w:rsidRDefault="00C821E8" w:rsidP="00C821E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первого заместителя главы администрации по инвестиционной политике</w:t>
      </w:r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 и развитию территории городского округа Верхняя Пышма </w:t>
      </w:r>
      <w:proofErr w:type="spellStart"/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C821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C821E8" w:rsidRPr="00C821E8" w:rsidRDefault="00C821E8" w:rsidP="00C821E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21E8" w:rsidRPr="00C821E8" w:rsidRDefault="00C821E8" w:rsidP="00C821E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821E8" w:rsidRPr="00C821E8" w:rsidTr="00770FCF">
        <w:tc>
          <w:tcPr>
            <w:tcW w:w="6237" w:type="dxa"/>
            <w:vAlign w:val="bottom"/>
          </w:tcPr>
          <w:p w:rsidR="00C821E8" w:rsidRPr="00C821E8" w:rsidRDefault="00C821E8" w:rsidP="00C821E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821E8" w:rsidRPr="00C821E8" w:rsidRDefault="00C821E8" w:rsidP="00C821E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821E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821E8" w:rsidRPr="00C821E8" w:rsidRDefault="00C821E8" w:rsidP="00C821E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821E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Вр-311450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821E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Вр-311450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5343892" w:edGrp="everyone"/>
  <w:p w:rsidR="00AF0248" w:rsidRDefault="00C821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5343892"/>
  <w:p w:rsidR="00810AAA" w:rsidRPr="00810AAA" w:rsidRDefault="00C821E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821E8" w:rsidP="00810AAA">
    <w:pPr>
      <w:pStyle w:val="a3"/>
      <w:jc w:val="center"/>
    </w:pPr>
    <w:permStart w:id="645478794" w:edGrp="everyone"/>
    <w:permEnd w:id="64547879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C1"/>
    <w:rsid w:val="000C03C1"/>
    <w:rsid w:val="00450217"/>
    <w:rsid w:val="00C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1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82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821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82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1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82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821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82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4B3AFEAB8D939F59436EDBD9FB4D345395B43DE2EAF7EB1A011575ED0ABB7AB66C11BE28F64D3768024F23CD30C109414B87A1FAA0E530AF31F0Ew5Z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A6B4CC4D4AD2D11191ACFDEC5C2561907D7066C4BF8E563FA53A8B553FD08B6355BC5C9C9211BA6DCDE47600N5T4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4B3AFEAB8D939F59428E0ABF3EAD94730044BDE28AD2DEEF517000180ADE2EB26C74EA1CB69DB728B70A27A8D5543D45FB47805B60F52w1ZDE" TargetMode="External"/><Relationship Id="rId11" Type="http://schemas.openxmlformats.org/officeDocument/2006/relationships/header" Target="header2.xml"/><Relationship Id="rId5" Type="http://schemas.openxmlformats.org/officeDocument/2006/relationships/hyperlink" Target="consultantplus://offline/ref=DCD4B3AFEAB8D939F59428E0ABF3EAD947310546D92BAD2DEEF517000180ADE2F9269F42A3CF77D3769E26F33FwDZ1E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2021-01-13T03:03:00Z</dcterms:created>
  <dcterms:modified xsi:type="dcterms:W3CDTF">2021-01-13T03:03:00Z</dcterms:modified>
</cp:coreProperties>
</file>