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305"/>
        <w:gridCol w:w="1979"/>
        <w:gridCol w:w="456"/>
        <w:gridCol w:w="609"/>
        <w:gridCol w:w="6810"/>
      </w:tblGrid>
      <w:tr w:rsidR="00761E8A" w:rsidRPr="00761E8A" w:rsidTr="00770FCF">
        <w:trPr>
          <w:trHeight w:val="524"/>
        </w:trPr>
        <w:tc>
          <w:tcPr>
            <w:tcW w:w="9460" w:type="dxa"/>
            <w:gridSpan w:val="5"/>
          </w:tcPr>
          <w:p w:rsidR="00761E8A" w:rsidRPr="00761E8A" w:rsidRDefault="00761E8A" w:rsidP="00761E8A">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761E8A">
              <w:rPr>
                <w:rFonts w:ascii="Liberation Serif" w:eastAsia="Times New Roman" w:hAnsi="Liberation Serif" w:cs="Times New Roman"/>
                <w:b/>
                <w:sz w:val="28"/>
                <w:szCs w:val="28"/>
                <w:lang w:eastAsia="ru-RU"/>
              </w:rPr>
              <w:t xml:space="preserve">АДМИНИСТРАЦИЯ ГОРОДСКОГО ОКРУГА </w:t>
            </w:r>
          </w:p>
          <w:p w:rsidR="00761E8A" w:rsidRPr="00761E8A" w:rsidRDefault="00761E8A" w:rsidP="00761E8A">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761E8A">
              <w:rPr>
                <w:rFonts w:ascii="Liberation Serif" w:eastAsia="Times New Roman" w:hAnsi="Liberation Serif" w:cs="Times New Roman"/>
                <w:b/>
                <w:sz w:val="28"/>
                <w:szCs w:val="28"/>
                <w:lang w:eastAsia="ru-RU"/>
              </w:rPr>
              <w:t>Верхняя Пышма</w:t>
            </w:r>
          </w:p>
          <w:p w:rsidR="00761E8A" w:rsidRPr="00761E8A" w:rsidRDefault="00761E8A" w:rsidP="00761E8A">
            <w:pPr>
              <w:spacing w:after="0" w:line="240" w:lineRule="auto"/>
              <w:jc w:val="center"/>
              <w:rPr>
                <w:rFonts w:ascii="Liberation Serif" w:eastAsia="Times New Roman" w:hAnsi="Liberation Serif" w:cs="Times New Roman"/>
                <w:b/>
                <w:spacing w:val="40"/>
                <w:sz w:val="34"/>
                <w:szCs w:val="34"/>
                <w:lang w:eastAsia="ru-RU"/>
              </w:rPr>
            </w:pPr>
            <w:r w:rsidRPr="00761E8A">
              <w:rPr>
                <w:rFonts w:ascii="Liberation Serif" w:eastAsia="Times New Roman" w:hAnsi="Liberation Serif" w:cs="Times New Roman"/>
                <w:b/>
                <w:spacing w:val="40"/>
                <w:sz w:val="32"/>
                <w:szCs w:val="34"/>
                <w:lang w:eastAsia="ru-RU"/>
              </w:rPr>
              <w:t>ПОСТАНОВЛЕНИЕ</w:t>
            </w:r>
          </w:p>
          <w:p w:rsidR="00761E8A" w:rsidRPr="00761E8A" w:rsidRDefault="00761E8A" w:rsidP="00761E8A">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2225" t="19050" r="2794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61E8A" w:rsidRPr="00761E8A" w:rsidTr="00770FCF">
        <w:trPr>
          <w:trHeight w:val="524"/>
        </w:trPr>
        <w:tc>
          <w:tcPr>
            <w:tcW w:w="284" w:type="dxa"/>
            <w:vAlign w:val="bottom"/>
          </w:tcPr>
          <w:p w:rsidR="00761E8A" w:rsidRPr="00761E8A" w:rsidRDefault="00761E8A" w:rsidP="00761E8A">
            <w:pPr>
              <w:tabs>
                <w:tab w:val="left" w:leader="underscore" w:pos="9639"/>
              </w:tabs>
              <w:spacing w:after="0" w:line="240" w:lineRule="auto"/>
              <w:rPr>
                <w:rFonts w:ascii="Liberation Serif" w:eastAsia="Times New Roman" w:hAnsi="Liberation Serif" w:cs="Times New Roman"/>
                <w:sz w:val="24"/>
                <w:szCs w:val="28"/>
                <w:lang w:eastAsia="ru-RU"/>
              </w:rPr>
            </w:pPr>
            <w:r w:rsidRPr="00761E8A">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761E8A" w:rsidRPr="00761E8A" w:rsidRDefault="00761E8A" w:rsidP="00761E8A">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r w:rsidRPr="00761E8A">
              <w:rPr>
                <w:rFonts w:ascii="Liberation Serif" w:eastAsia="Times New Roman" w:hAnsi="Liberation Serif" w:cs="Times New Roman"/>
                <w:sz w:val="24"/>
                <w:szCs w:val="24"/>
                <w:lang w:eastAsia="ru-RU"/>
              </w:rPr>
              <w:fldChar w:fldCharType="begin"/>
            </w:r>
            <w:r w:rsidRPr="00761E8A">
              <w:rPr>
                <w:rFonts w:ascii="Liberation Serif" w:eastAsia="Times New Roman" w:hAnsi="Liberation Serif" w:cs="Times New Roman"/>
                <w:sz w:val="24"/>
                <w:szCs w:val="24"/>
                <w:lang w:eastAsia="ru-RU"/>
              </w:rPr>
              <w:instrText xml:space="preserve"> DOCPROPERTY  Рег.дата  \* MERGEFORMAT </w:instrText>
            </w:r>
            <w:r w:rsidRPr="00761E8A">
              <w:rPr>
                <w:rFonts w:ascii="Liberation Serif" w:eastAsia="Times New Roman" w:hAnsi="Liberation Serif" w:cs="Times New Roman"/>
                <w:sz w:val="24"/>
                <w:szCs w:val="24"/>
                <w:lang w:eastAsia="ru-RU"/>
              </w:rPr>
              <w:fldChar w:fldCharType="separate"/>
            </w:r>
            <w:r w:rsidRPr="00761E8A">
              <w:rPr>
                <w:rFonts w:ascii="Liberation Serif" w:eastAsia="Times New Roman" w:hAnsi="Liberation Serif" w:cs="Times New Roman"/>
                <w:sz w:val="24"/>
                <w:szCs w:val="24"/>
                <w:lang w:eastAsia="ru-RU"/>
              </w:rPr>
              <w:t xml:space="preserve"> </w:t>
            </w:r>
            <w:r w:rsidRPr="00761E8A">
              <w:rPr>
                <w:rFonts w:ascii="Liberation Serif" w:eastAsia="Times New Roman" w:hAnsi="Liberation Serif" w:cs="Times New Roman"/>
                <w:sz w:val="24"/>
                <w:szCs w:val="24"/>
                <w:lang w:eastAsia="ru-RU"/>
              </w:rPr>
              <w:fldChar w:fldCharType="end"/>
            </w:r>
          </w:p>
        </w:tc>
        <w:tc>
          <w:tcPr>
            <w:tcW w:w="425" w:type="dxa"/>
            <w:vAlign w:val="bottom"/>
          </w:tcPr>
          <w:p w:rsidR="00761E8A" w:rsidRPr="00761E8A" w:rsidRDefault="00761E8A" w:rsidP="00761E8A">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61E8A">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761E8A" w:rsidRPr="00761E8A" w:rsidRDefault="00761E8A" w:rsidP="00761E8A">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61E8A">
              <w:rPr>
                <w:rFonts w:ascii="Liberation Serif" w:eastAsia="Times New Roman" w:hAnsi="Liberation Serif" w:cs="Times New Roman"/>
                <w:sz w:val="24"/>
                <w:szCs w:val="24"/>
                <w:lang w:eastAsia="ru-RU"/>
              </w:rPr>
              <w:fldChar w:fldCharType="begin"/>
            </w:r>
            <w:r w:rsidRPr="00761E8A">
              <w:rPr>
                <w:rFonts w:ascii="Liberation Serif" w:eastAsia="Times New Roman" w:hAnsi="Liberation Serif" w:cs="Times New Roman"/>
                <w:sz w:val="24"/>
                <w:szCs w:val="24"/>
                <w:lang w:eastAsia="ru-RU"/>
              </w:rPr>
              <w:instrText xml:space="preserve"> DOCPROPERTY  Рег.№  \* MERGEFORMAT </w:instrText>
            </w:r>
            <w:r w:rsidRPr="00761E8A">
              <w:rPr>
                <w:rFonts w:ascii="Liberation Serif" w:eastAsia="Times New Roman" w:hAnsi="Liberation Serif" w:cs="Times New Roman"/>
                <w:sz w:val="24"/>
                <w:szCs w:val="24"/>
                <w:lang w:eastAsia="ru-RU"/>
              </w:rPr>
              <w:fldChar w:fldCharType="separate"/>
            </w:r>
            <w:r w:rsidRPr="00761E8A">
              <w:rPr>
                <w:rFonts w:ascii="Liberation Serif" w:eastAsia="Times New Roman" w:hAnsi="Liberation Serif" w:cs="Times New Roman"/>
                <w:sz w:val="24"/>
                <w:szCs w:val="24"/>
                <w:lang w:eastAsia="ru-RU"/>
              </w:rPr>
              <w:t xml:space="preserve"> </w:t>
            </w:r>
            <w:r w:rsidRPr="00761E8A">
              <w:rPr>
                <w:rFonts w:ascii="Liberation Serif" w:eastAsia="Times New Roman" w:hAnsi="Liberation Serif" w:cs="Times New Roman"/>
                <w:sz w:val="24"/>
                <w:szCs w:val="24"/>
                <w:lang w:eastAsia="ru-RU"/>
              </w:rPr>
              <w:fldChar w:fldCharType="end"/>
            </w:r>
          </w:p>
        </w:tc>
        <w:tc>
          <w:tcPr>
            <w:tcW w:w="6341" w:type="dxa"/>
            <w:vAlign w:val="bottom"/>
          </w:tcPr>
          <w:p w:rsidR="00761E8A" w:rsidRPr="00761E8A" w:rsidRDefault="00761E8A" w:rsidP="00761E8A">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761E8A" w:rsidRPr="00761E8A" w:rsidTr="00770FCF">
        <w:trPr>
          <w:trHeight w:val="130"/>
        </w:trPr>
        <w:tc>
          <w:tcPr>
            <w:tcW w:w="9460" w:type="dxa"/>
            <w:gridSpan w:val="5"/>
          </w:tcPr>
          <w:p w:rsidR="00761E8A" w:rsidRPr="00761E8A" w:rsidRDefault="00761E8A" w:rsidP="00761E8A">
            <w:pPr>
              <w:spacing w:after="0" w:line="240" w:lineRule="auto"/>
              <w:rPr>
                <w:rFonts w:ascii="Liberation Serif" w:eastAsia="Times New Roman" w:hAnsi="Liberation Serif" w:cs="Times New Roman"/>
                <w:sz w:val="20"/>
                <w:szCs w:val="28"/>
                <w:lang w:eastAsia="ru-RU"/>
              </w:rPr>
            </w:pPr>
          </w:p>
        </w:tc>
      </w:tr>
      <w:tr w:rsidR="00761E8A" w:rsidRPr="00761E8A" w:rsidTr="00770FCF">
        <w:tc>
          <w:tcPr>
            <w:tcW w:w="9460" w:type="dxa"/>
            <w:gridSpan w:val="5"/>
          </w:tcPr>
          <w:p w:rsidR="00761E8A" w:rsidRPr="00761E8A" w:rsidRDefault="00761E8A" w:rsidP="00761E8A">
            <w:pPr>
              <w:spacing w:after="0" w:line="240" w:lineRule="auto"/>
              <w:rPr>
                <w:rFonts w:ascii="Liberation Serif" w:eastAsia="Times New Roman" w:hAnsi="Liberation Serif" w:cs="Times New Roman"/>
                <w:sz w:val="20"/>
                <w:szCs w:val="28"/>
                <w:lang w:val="en-US" w:eastAsia="ru-RU"/>
              </w:rPr>
            </w:pPr>
            <w:r w:rsidRPr="00761E8A">
              <w:rPr>
                <w:rFonts w:ascii="Liberation Serif" w:eastAsia="Times New Roman" w:hAnsi="Liberation Serif" w:cs="Times New Roman"/>
                <w:sz w:val="20"/>
                <w:szCs w:val="28"/>
                <w:lang w:eastAsia="ru-RU"/>
              </w:rPr>
              <w:t>г. Верхняя Пышма</w:t>
            </w:r>
          </w:p>
          <w:p w:rsidR="00761E8A" w:rsidRPr="00761E8A" w:rsidRDefault="00761E8A" w:rsidP="00761E8A">
            <w:pPr>
              <w:spacing w:after="0" w:line="240" w:lineRule="auto"/>
              <w:rPr>
                <w:rFonts w:ascii="Liberation Serif" w:eastAsia="Times New Roman" w:hAnsi="Liberation Serif" w:cs="Times New Roman"/>
                <w:sz w:val="28"/>
                <w:szCs w:val="28"/>
                <w:lang w:val="en-US" w:eastAsia="ru-RU"/>
              </w:rPr>
            </w:pPr>
          </w:p>
          <w:p w:rsidR="00761E8A" w:rsidRPr="00761E8A" w:rsidRDefault="00761E8A" w:rsidP="00761E8A">
            <w:pPr>
              <w:spacing w:after="0" w:line="240" w:lineRule="auto"/>
              <w:rPr>
                <w:rFonts w:ascii="Liberation Serif" w:eastAsia="Times New Roman" w:hAnsi="Liberation Serif" w:cs="Times New Roman"/>
                <w:sz w:val="28"/>
                <w:szCs w:val="28"/>
                <w:lang w:val="en-US" w:eastAsia="ru-RU"/>
              </w:rPr>
            </w:pPr>
          </w:p>
        </w:tc>
      </w:tr>
      <w:tr w:rsidR="00761E8A" w:rsidRPr="00761E8A" w:rsidTr="00770FCF">
        <w:tc>
          <w:tcPr>
            <w:tcW w:w="9460" w:type="dxa"/>
            <w:gridSpan w:val="5"/>
          </w:tcPr>
          <w:p w:rsidR="00761E8A" w:rsidRPr="00761E8A" w:rsidRDefault="00761E8A" w:rsidP="00761E8A">
            <w:pPr>
              <w:spacing w:after="0" w:line="240" w:lineRule="auto"/>
              <w:jc w:val="center"/>
              <w:rPr>
                <w:rFonts w:ascii="Liberation Serif" w:eastAsia="Times New Roman" w:hAnsi="Liberation Serif" w:cs="Times New Roman"/>
                <w:b/>
                <w:i/>
                <w:sz w:val="28"/>
                <w:szCs w:val="28"/>
                <w:lang w:eastAsia="ru-RU"/>
              </w:rPr>
            </w:pPr>
            <w:r w:rsidRPr="00761E8A">
              <w:rPr>
                <w:rFonts w:ascii="Liberation Serif" w:eastAsia="Times New Roman" w:hAnsi="Liberation Serif" w:cs="Times New Roman"/>
                <w:b/>
                <w:i/>
                <w:sz w:val="28"/>
                <w:szCs w:val="28"/>
                <w:lang w:eastAsia="ru-RU"/>
              </w:rPr>
              <w:t>О внесении изменений в муниципальную программу «Развитие основных направлений социальной политики на территории городского округа Верхняя Пышма до 2024 года»</w:t>
            </w:r>
          </w:p>
        </w:tc>
      </w:tr>
      <w:tr w:rsidR="00761E8A" w:rsidRPr="00761E8A" w:rsidTr="00770FCF">
        <w:tc>
          <w:tcPr>
            <w:tcW w:w="9460" w:type="dxa"/>
            <w:gridSpan w:val="5"/>
          </w:tcPr>
          <w:p w:rsidR="00761E8A" w:rsidRPr="00761E8A" w:rsidRDefault="00761E8A" w:rsidP="00761E8A">
            <w:pPr>
              <w:spacing w:after="0" w:line="240" w:lineRule="auto"/>
              <w:jc w:val="center"/>
              <w:rPr>
                <w:rFonts w:ascii="Liberation Serif" w:eastAsia="Times New Roman" w:hAnsi="Liberation Serif" w:cs="Times New Roman"/>
                <w:sz w:val="28"/>
                <w:szCs w:val="28"/>
                <w:lang w:eastAsia="ru-RU"/>
              </w:rPr>
            </w:pPr>
          </w:p>
          <w:p w:rsidR="00761E8A" w:rsidRPr="00761E8A" w:rsidRDefault="00761E8A" w:rsidP="00761E8A">
            <w:pPr>
              <w:spacing w:after="0" w:line="240" w:lineRule="auto"/>
              <w:jc w:val="center"/>
              <w:rPr>
                <w:rFonts w:ascii="Liberation Serif" w:eastAsia="Times New Roman" w:hAnsi="Liberation Serif" w:cs="Times New Roman"/>
                <w:sz w:val="28"/>
                <w:szCs w:val="28"/>
                <w:lang w:eastAsia="ru-RU"/>
              </w:rPr>
            </w:pPr>
          </w:p>
        </w:tc>
      </w:tr>
    </w:tbl>
    <w:p w:rsidR="00761E8A" w:rsidRPr="00761E8A" w:rsidRDefault="00761E8A" w:rsidP="00761E8A">
      <w:pPr>
        <w:spacing w:after="0" w:line="240" w:lineRule="auto"/>
        <w:ind w:firstLine="708"/>
        <w:jc w:val="both"/>
        <w:rPr>
          <w:rFonts w:ascii="Liberation Serif" w:eastAsia="Times New Roman" w:hAnsi="Liberation Serif" w:cs="Times New Roman"/>
          <w:sz w:val="28"/>
          <w:szCs w:val="28"/>
          <w:lang w:eastAsia="ru-RU"/>
        </w:rPr>
      </w:pPr>
      <w:proofErr w:type="gramStart"/>
      <w:r w:rsidRPr="00761E8A">
        <w:rPr>
          <w:rFonts w:ascii="Liberation Serif" w:eastAsia="Times New Roman" w:hAnsi="Liberation Serif" w:cs="Times New Roman"/>
          <w:color w:val="000000"/>
          <w:sz w:val="28"/>
          <w:szCs w:val="28"/>
          <w:lang w:eastAsia="ru-RU"/>
        </w:rPr>
        <w:t xml:space="preserve">В соответствии со статьей 179 Бюджетного кодекса Российской Федерации, </w:t>
      </w:r>
      <w:r w:rsidRPr="00761E8A">
        <w:rPr>
          <w:rFonts w:ascii="Liberation Serif" w:eastAsia="Times New Roman" w:hAnsi="Liberation Serif" w:cs="Times New Roman"/>
          <w:sz w:val="28"/>
          <w:szCs w:val="28"/>
          <w:lang w:eastAsia="ru-RU"/>
        </w:rPr>
        <w:t xml:space="preserve">Решением Думы городского округа Верхняя Пышма </w:t>
      </w:r>
      <w:r w:rsidRPr="00761E8A">
        <w:rPr>
          <w:rFonts w:ascii="Liberation Serif" w:eastAsia="Times New Roman" w:hAnsi="Liberation Serif" w:cs="Times New Roman"/>
          <w:sz w:val="28"/>
          <w:szCs w:val="28"/>
          <w:lang w:eastAsia="ru-RU"/>
        </w:rPr>
        <w:br/>
        <w:t xml:space="preserve">от 15.12.2020 № 17/2 «О внесении изменений в Решение Думы городского округа Верхняя Пышма от 20.12.2019 №17/2 «О бюджете городского округа Верхняя Пышма на 2020 год и плановый период 2021 и 2022 годов», </w:t>
      </w:r>
      <w:r w:rsidRPr="00761E8A">
        <w:rPr>
          <w:rFonts w:ascii="Liberation Serif" w:eastAsia="Times New Roman" w:hAnsi="Liberation Serif" w:cs="Times New Roman"/>
          <w:color w:val="000000"/>
          <w:sz w:val="28"/>
          <w:szCs w:val="28"/>
          <w:lang w:eastAsia="ru-RU"/>
        </w:rPr>
        <w:t xml:space="preserve">подпунктом 1 пункта 16, пунктом 18 </w:t>
      </w:r>
      <w:r w:rsidRPr="00761E8A">
        <w:rPr>
          <w:rFonts w:ascii="Liberation Serif" w:eastAsia="Times New Roman" w:hAnsi="Liberation Serif" w:cs="Times New Roman"/>
          <w:sz w:val="28"/>
          <w:szCs w:val="28"/>
          <w:lang w:eastAsia="ru-RU"/>
        </w:rPr>
        <w:t>Порядка формирования и реализации муниципальных</w:t>
      </w:r>
      <w:proofErr w:type="gramEnd"/>
      <w:r w:rsidRPr="00761E8A">
        <w:rPr>
          <w:rFonts w:ascii="Liberation Serif" w:eastAsia="Times New Roman" w:hAnsi="Liberation Serif" w:cs="Times New Roman"/>
          <w:sz w:val="28"/>
          <w:szCs w:val="28"/>
          <w:lang w:eastAsia="ru-RU"/>
        </w:rPr>
        <w:t xml:space="preserve"> программ </w:t>
      </w:r>
      <w:r w:rsidRPr="00761E8A">
        <w:rPr>
          <w:rFonts w:ascii="Liberation Serif" w:eastAsia="Times New Roman" w:hAnsi="Liberation Serif" w:cs="Times New Roman"/>
          <w:sz w:val="28"/>
          <w:szCs w:val="28"/>
          <w:lang w:eastAsia="ru-RU"/>
        </w:rPr>
        <w:br/>
        <w:t>в городском округе Верхняя Пышма, утвержденного постановлением администрации городского округа Верхняя Пышма от 01.09.2015 № 1411, руководствуясь подпунктом 1 пункта 4 статьи 25 Устава городского округа</w:t>
      </w:r>
      <w:r w:rsidRPr="00761E8A">
        <w:rPr>
          <w:rFonts w:ascii="Liberation Serif" w:eastAsia="Times New Roman" w:hAnsi="Liberation Serif" w:cs="Times New Roman"/>
          <w:color w:val="000000"/>
          <w:sz w:val="28"/>
          <w:szCs w:val="28"/>
          <w:lang w:eastAsia="ru-RU"/>
        </w:rPr>
        <w:t>, администрация городского округа Верхняя Пышма</w:t>
      </w:r>
    </w:p>
    <w:p w:rsidR="00761E8A" w:rsidRPr="00761E8A" w:rsidRDefault="00761E8A" w:rsidP="00761E8A">
      <w:pPr>
        <w:widowControl w:val="0"/>
        <w:spacing w:after="0" w:line="240" w:lineRule="auto"/>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b/>
          <w:sz w:val="28"/>
          <w:szCs w:val="28"/>
          <w:lang w:eastAsia="ru-RU"/>
        </w:rPr>
        <w:t>ПОСТАНОВЛЯЕТ:</w:t>
      </w:r>
    </w:p>
    <w:p w:rsidR="00761E8A" w:rsidRPr="00761E8A" w:rsidRDefault="00761E8A" w:rsidP="00761E8A">
      <w:pPr>
        <w:spacing w:after="0" w:line="240" w:lineRule="auto"/>
        <w:ind w:right="225" w:firstLine="708"/>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 xml:space="preserve">1. Внести в муниципальную программу «Развитие основных направлений социальной политики на территории городского округа Верхняя Пышма до </w:t>
      </w:r>
      <w:r w:rsidRPr="00761E8A">
        <w:rPr>
          <w:rFonts w:ascii="Liberation Serif" w:eastAsia="Times New Roman" w:hAnsi="Liberation Serif" w:cs="Times New Roman"/>
          <w:sz w:val="28"/>
          <w:szCs w:val="28"/>
          <w:lang w:eastAsia="ru-RU"/>
        </w:rPr>
        <w:br/>
        <w:t xml:space="preserve">2024 года», </w:t>
      </w:r>
      <w:proofErr w:type="gramStart"/>
      <w:r w:rsidRPr="00761E8A">
        <w:rPr>
          <w:rFonts w:ascii="Liberation Serif" w:eastAsia="Times New Roman" w:hAnsi="Liberation Serif" w:cs="Times New Roman"/>
          <w:sz w:val="28"/>
          <w:szCs w:val="28"/>
          <w:lang w:eastAsia="ru-RU"/>
        </w:rPr>
        <w:t>утвержденную</w:t>
      </w:r>
      <w:proofErr w:type="gramEnd"/>
      <w:r w:rsidRPr="00761E8A">
        <w:rPr>
          <w:rFonts w:ascii="Liberation Serif" w:eastAsia="Times New Roman" w:hAnsi="Liberation Serif" w:cs="Times New Roman"/>
          <w:sz w:val="28"/>
          <w:szCs w:val="28"/>
          <w:lang w:eastAsia="ru-RU"/>
        </w:rPr>
        <w:t xml:space="preserve"> постановлением администрации городского округа Верхняя Пышма от 30.09.2014 № 1709 (в редакции от 30.11.2020 № 976), следующие изменения:</w:t>
      </w:r>
    </w:p>
    <w:p w:rsidR="00761E8A" w:rsidRPr="00761E8A" w:rsidRDefault="00761E8A" w:rsidP="00761E8A">
      <w:pPr>
        <w:spacing w:after="0" w:line="240" w:lineRule="auto"/>
        <w:ind w:right="225" w:firstLine="709"/>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1) в Паспорте Программы строку «Объем финансирования муниципальной программы по годам реализации, тыс. рублей» изложить в следующей редакции:</w:t>
      </w:r>
    </w:p>
    <w:p w:rsidR="00761E8A" w:rsidRPr="00761E8A" w:rsidRDefault="00761E8A" w:rsidP="00761E8A">
      <w:pPr>
        <w:spacing w:after="0" w:line="240" w:lineRule="auto"/>
        <w:ind w:firstLine="709"/>
        <w:jc w:val="both"/>
        <w:rPr>
          <w:rFonts w:ascii="Liberation Serif" w:eastAsia="Times New Roman" w:hAnsi="Liberation Serif"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5839"/>
      </w:tblGrid>
      <w:tr w:rsidR="00761E8A" w:rsidRPr="00761E8A" w:rsidTr="00770FCF">
        <w:trPr>
          <w:trHeight w:val="2258"/>
        </w:trPr>
        <w:tc>
          <w:tcPr>
            <w:tcW w:w="2221" w:type="pct"/>
            <w:tcBorders>
              <w:top w:val="single" w:sz="4" w:space="0" w:color="auto"/>
              <w:left w:val="single" w:sz="4" w:space="0" w:color="auto"/>
              <w:bottom w:val="single" w:sz="4" w:space="0" w:color="auto"/>
              <w:right w:val="single" w:sz="4" w:space="0" w:color="auto"/>
            </w:tcBorders>
            <w:hideMark/>
          </w:tcPr>
          <w:p w:rsidR="00761E8A" w:rsidRPr="00761E8A" w:rsidRDefault="00761E8A" w:rsidP="00761E8A">
            <w:pPr>
              <w:spacing w:after="0" w:line="240" w:lineRule="auto"/>
              <w:jc w:val="both"/>
              <w:rPr>
                <w:rFonts w:ascii="Liberation Serif" w:eastAsia="Times New Roman" w:hAnsi="Liberation Serif" w:cs="Times New Roman"/>
                <w:sz w:val="28"/>
                <w:szCs w:val="28"/>
              </w:rPr>
            </w:pPr>
            <w:r w:rsidRPr="00761E8A">
              <w:rPr>
                <w:rFonts w:ascii="Liberation Serif" w:eastAsia="Times New Roman" w:hAnsi="Liberation Serif" w:cs="Times New Roman"/>
                <w:sz w:val="28"/>
                <w:szCs w:val="28"/>
              </w:rPr>
              <w:t xml:space="preserve">Объем финансирования </w:t>
            </w:r>
          </w:p>
          <w:p w:rsidR="00761E8A" w:rsidRPr="00761E8A" w:rsidRDefault="00761E8A" w:rsidP="00761E8A">
            <w:pPr>
              <w:spacing w:after="0" w:line="240" w:lineRule="auto"/>
              <w:jc w:val="both"/>
              <w:rPr>
                <w:rFonts w:ascii="Liberation Serif" w:eastAsia="Times New Roman" w:hAnsi="Liberation Serif" w:cs="Times New Roman"/>
                <w:sz w:val="28"/>
                <w:szCs w:val="28"/>
              </w:rPr>
            </w:pPr>
            <w:r w:rsidRPr="00761E8A">
              <w:rPr>
                <w:rFonts w:ascii="Liberation Serif" w:eastAsia="Times New Roman" w:hAnsi="Liberation Serif" w:cs="Times New Roman"/>
                <w:sz w:val="28"/>
                <w:szCs w:val="28"/>
              </w:rPr>
              <w:t xml:space="preserve">муниципальной программы </w:t>
            </w:r>
          </w:p>
          <w:p w:rsidR="00761E8A" w:rsidRPr="00761E8A" w:rsidRDefault="00761E8A" w:rsidP="00761E8A">
            <w:pPr>
              <w:spacing w:after="0" w:line="240" w:lineRule="auto"/>
              <w:jc w:val="both"/>
              <w:rPr>
                <w:rFonts w:ascii="Liberation Serif" w:eastAsia="Times New Roman" w:hAnsi="Liberation Serif" w:cs="Times New Roman"/>
                <w:sz w:val="28"/>
                <w:szCs w:val="28"/>
              </w:rPr>
            </w:pPr>
            <w:r w:rsidRPr="00761E8A">
              <w:rPr>
                <w:rFonts w:ascii="Liberation Serif" w:eastAsia="Times New Roman" w:hAnsi="Liberation Serif" w:cs="Times New Roman"/>
                <w:sz w:val="28"/>
                <w:szCs w:val="28"/>
              </w:rPr>
              <w:t xml:space="preserve">по годам реализации, </w:t>
            </w:r>
          </w:p>
          <w:p w:rsidR="00761E8A" w:rsidRPr="00761E8A" w:rsidRDefault="00761E8A" w:rsidP="00761E8A">
            <w:pPr>
              <w:spacing w:after="0" w:line="240" w:lineRule="auto"/>
              <w:jc w:val="both"/>
              <w:rPr>
                <w:rFonts w:ascii="Liberation Serif" w:eastAsia="Times New Roman" w:hAnsi="Liberation Serif" w:cs="Times New Roman"/>
                <w:sz w:val="28"/>
                <w:szCs w:val="28"/>
              </w:rPr>
            </w:pPr>
            <w:r w:rsidRPr="00761E8A">
              <w:rPr>
                <w:rFonts w:ascii="Liberation Serif" w:eastAsia="Times New Roman" w:hAnsi="Liberation Serif" w:cs="Times New Roman"/>
                <w:sz w:val="28"/>
                <w:szCs w:val="28"/>
              </w:rPr>
              <w:t>тыс. рублей</w:t>
            </w:r>
          </w:p>
        </w:tc>
        <w:tc>
          <w:tcPr>
            <w:tcW w:w="2779" w:type="pct"/>
            <w:tcBorders>
              <w:top w:val="single" w:sz="4" w:space="0" w:color="auto"/>
              <w:left w:val="single" w:sz="4" w:space="0" w:color="auto"/>
              <w:bottom w:val="single" w:sz="4" w:space="0" w:color="auto"/>
              <w:right w:val="single" w:sz="4" w:space="0" w:color="auto"/>
            </w:tcBorders>
            <w:hideMark/>
          </w:tcPr>
          <w:p w:rsidR="00761E8A" w:rsidRPr="00761E8A" w:rsidRDefault="00761E8A" w:rsidP="00761E8A">
            <w:pPr>
              <w:spacing w:after="0" w:line="240" w:lineRule="auto"/>
              <w:jc w:val="both"/>
              <w:rPr>
                <w:rFonts w:ascii="Liberation Serif" w:eastAsia="Times New Roman" w:hAnsi="Liberation Serif" w:cs="Times New Roman"/>
                <w:sz w:val="28"/>
                <w:szCs w:val="28"/>
              </w:rPr>
            </w:pPr>
            <w:r w:rsidRPr="00761E8A">
              <w:rPr>
                <w:rFonts w:ascii="Liberation Serif" w:eastAsia="Times New Roman" w:hAnsi="Liberation Serif" w:cs="Times New Roman"/>
                <w:sz w:val="28"/>
                <w:szCs w:val="28"/>
              </w:rPr>
              <w:t xml:space="preserve">Всего: 1 047 035,8 тыс. рублей </w:t>
            </w:r>
          </w:p>
          <w:p w:rsidR="00761E8A" w:rsidRPr="00761E8A" w:rsidRDefault="00761E8A" w:rsidP="00761E8A">
            <w:pPr>
              <w:spacing w:after="0" w:line="240" w:lineRule="auto"/>
              <w:jc w:val="both"/>
              <w:rPr>
                <w:rFonts w:ascii="Liberation Serif" w:eastAsia="Times New Roman" w:hAnsi="Liberation Serif" w:cs="Times New Roman"/>
                <w:sz w:val="28"/>
                <w:szCs w:val="28"/>
              </w:rPr>
            </w:pPr>
            <w:r w:rsidRPr="00761E8A">
              <w:rPr>
                <w:rFonts w:ascii="Liberation Serif" w:eastAsia="Times New Roman" w:hAnsi="Liberation Serif" w:cs="Times New Roman"/>
                <w:sz w:val="28"/>
                <w:szCs w:val="28"/>
              </w:rPr>
              <w:t>в том числе:</w:t>
            </w:r>
          </w:p>
          <w:p w:rsidR="00761E8A" w:rsidRPr="00761E8A" w:rsidRDefault="00761E8A" w:rsidP="00761E8A">
            <w:pPr>
              <w:spacing w:after="0" w:line="240" w:lineRule="auto"/>
              <w:rPr>
                <w:rFonts w:ascii="Liberation Serif" w:eastAsia="Times New Roman" w:hAnsi="Liberation Serif" w:cs="Times New Roman"/>
                <w:sz w:val="28"/>
                <w:szCs w:val="28"/>
              </w:rPr>
            </w:pPr>
            <w:proofErr w:type="gramStart"/>
            <w:r w:rsidRPr="00761E8A">
              <w:rPr>
                <w:rFonts w:ascii="Liberation Serif" w:eastAsia="Times New Roman" w:hAnsi="Liberation Serif" w:cs="Times New Roman"/>
                <w:sz w:val="28"/>
                <w:szCs w:val="28"/>
              </w:rPr>
              <w:t>2019 год – 189 913,2 тыс. рублей,</w:t>
            </w:r>
            <w:r w:rsidRPr="00761E8A">
              <w:rPr>
                <w:rFonts w:ascii="Liberation Serif" w:eastAsia="Times New Roman" w:hAnsi="Liberation Serif" w:cs="Times New Roman"/>
                <w:sz w:val="28"/>
                <w:szCs w:val="28"/>
              </w:rPr>
              <w:br/>
              <w:t>2020 год – 187 903,5 тыс. рублей,</w:t>
            </w:r>
            <w:r w:rsidRPr="00761E8A">
              <w:rPr>
                <w:rFonts w:ascii="Liberation Serif" w:eastAsia="Times New Roman" w:hAnsi="Liberation Serif" w:cs="Times New Roman"/>
                <w:sz w:val="28"/>
                <w:szCs w:val="28"/>
              </w:rPr>
              <w:br/>
              <w:t>2021 год – 168 613,8 тыс. рублей,</w:t>
            </w:r>
            <w:r w:rsidRPr="00761E8A">
              <w:rPr>
                <w:rFonts w:ascii="Liberation Serif" w:eastAsia="Times New Roman" w:hAnsi="Liberation Serif" w:cs="Times New Roman"/>
                <w:sz w:val="28"/>
                <w:szCs w:val="28"/>
              </w:rPr>
              <w:br/>
              <w:t>2022 год – 168 078,3 тыс. рублей,</w:t>
            </w:r>
            <w:r w:rsidRPr="00761E8A">
              <w:rPr>
                <w:rFonts w:ascii="Liberation Serif" w:eastAsia="Times New Roman" w:hAnsi="Liberation Serif" w:cs="Times New Roman"/>
                <w:sz w:val="28"/>
                <w:szCs w:val="28"/>
              </w:rPr>
              <w:br/>
              <w:t>2023 год – 166 053,8 тыс. рублей,</w:t>
            </w:r>
            <w:r w:rsidRPr="00761E8A">
              <w:rPr>
                <w:rFonts w:ascii="Liberation Serif" w:eastAsia="Times New Roman" w:hAnsi="Liberation Serif" w:cs="Times New Roman"/>
                <w:sz w:val="28"/>
                <w:szCs w:val="28"/>
              </w:rPr>
              <w:br/>
              <w:t>2024 год – 166 473,2 тыс. рублей</w:t>
            </w:r>
            <w:proofErr w:type="gramEnd"/>
          </w:p>
          <w:p w:rsidR="00761E8A" w:rsidRPr="00761E8A" w:rsidRDefault="00761E8A" w:rsidP="00761E8A">
            <w:pPr>
              <w:spacing w:after="0" w:line="240" w:lineRule="auto"/>
              <w:jc w:val="both"/>
              <w:rPr>
                <w:rFonts w:ascii="Liberation Serif" w:eastAsia="Times New Roman" w:hAnsi="Liberation Serif" w:cs="Times New Roman"/>
                <w:sz w:val="28"/>
                <w:szCs w:val="28"/>
              </w:rPr>
            </w:pPr>
            <w:r w:rsidRPr="00761E8A">
              <w:rPr>
                <w:rFonts w:ascii="Liberation Serif" w:eastAsia="Times New Roman" w:hAnsi="Liberation Serif" w:cs="Times New Roman"/>
                <w:sz w:val="28"/>
                <w:szCs w:val="28"/>
              </w:rPr>
              <w:t>Из них:</w:t>
            </w:r>
          </w:p>
          <w:p w:rsidR="00761E8A" w:rsidRPr="00761E8A" w:rsidRDefault="00761E8A" w:rsidP="00761E8A">
            <w:pPr>
              <w:spacing w:after="0" w:line="240" w:lineRule="auto"/>
              <w:jc w:val="both"/>
              <w:rPr>
                <w:rFonts w:ascii="Liberation Serif" w:eastAsia="Times New Roman" w:hAnsi="Liberation Serif" w:cs="Times New Roman"/>
                <w:sz w:val="28"/>
                <w:szCs w:val="28"/>
              </w:rPr>
            </w:pPr>
            <w:r w:rsidRPr="00761E8A">
              <w:rPr>
                <w:rFonts w:ascii="Liberation Serif" w:eastAsia="Times New Roman" w:hAnsi="Liberation Serif" w:cs="Times New Roman"/>
                <w:sz w:val="28"/>
                <w:szCs w:val="28"/>
              </w:rPr>
              <w:t>областной бюджет 738 405,7 тыс. рублей в том числе:</w:t>
            </w:r>
          </w:p>
          <w:p w:rsidR="00761E8A" w:rsidRPr="00761E8A" w:rsidRDefault="00761E8A" w:rsidP="00761E8A">
            <w:pPr>
              <w:spacing w:after="0" w:line="240" w:lineRule="auto"/>
              <w:rPr>
                <w:rFonts w:ascii="Liberation Serif" w:eastAsia="Times New Roman" w:hAnsi="Liberation Serif" w:cs="Times New Roman"/>
                <w:sz w:val="28"/>
                <w:szCs w:val="28"/>
              </w:rPr>
            </w:pPr>
            <w:proofErr w:type="gramStart"/>
            <w:r w:rsidRPr="00761E8A">
              <w:rPr>
                <w:rFonts w:ascii="Liberation Serif" w:eastAsia="Times New Roman" w:hAnsi="Liberation Serif" w:cs="Times New Roman"/>
                <w:sz w:val="28"/>
                <w:szCs w:val="28"/>
              </w:rPr>
              <w:lastRenderedPageBreak/>
              <w:t>2019 год – 136 264,6 тыс. рублей,</w:t>
            </w:r>
            <w:r w:rsidRPr="00761E8A">
              <w:rPr>
                <w:rFonts w:ascii="Liberation Serif" w:eastAsia="Times New Roman" w:hAnsi="Liberation Serif" w:cs="Times New Roman"/>
                <w:sz w:val="28"/>
                <w:szCs w:val="28"/>
              </w:rPr>
              <w:br/>
              <w:t>2020 год – 136 413,5 тыс. рублей,</w:t>
            </w:r>
            <w:r w:rsidRPr="00761E8A">
              <w:rPr>
                <w:rFonts w:ascii="Liberation Serif" w:eastAsia="Times New Roman" w:hAnsi="Liberation Serif" w:cs="Times New Roman"/>
                <w:sz w:val="28"/>
                <w:szCs w:val="28"/>
              </w:rPr>
              <w:br/>
              <w:t>2021 год – 119 242,2 тыс. рублей,</w:t>
            </w:r>
            <w:r w:rsidRPr="00761E8A">
              <w:rPr>
                <w:rFonts w:ascii="Liberation Serif" w:eastAsia="Times New Roman" w:hAnsi="Liberation Serif" w:cs="Times New Roman"/>
                <w:sz w:val="28"/>
                <w:szCs w:val="28"/>
              </w:rPr>
              <w:br/>
              <w:t>2022 год – 119 263,2 тыс. рублей,</w:t>
            </w:r>
            <w:r w:rsidRPr="00761E8A">
              <w:rPr>
                <w:rFonts w:ascii="Liberation Serif" w:eastAsia="Times New Roman" w:hAnsi="Liberation Serif" w:cs="Times New Roman"/>
                <w:sz w:val="28"/>
                <w:szCs w:val="28"/>
              </w:rPr>
              <w:br/>
              <w:t>2023 год – 113 611,1 тыс. рублей,</w:t>
            </w:r>
            <w:r w:rsidRPr="00761E8A">
              <w:rPr>
                <w:rFonts w:ascii="Liberation Serif" w:eastAsia="Times New Roman" w:hAnsi="Liberation Serif" w:cs="Times New Roman"/>
                <w:sz w:val="28"/>
                <w:szCs w:val="28"/>
              </w:rPr>
              <w:br/>
              <w:t xml:space="preserve">2024 год – 113 611,1 тыс. рублей федеральный бюджет 189 058,0 тыс. рублей </w:t>
            </w:r>
            <w:proofErr w:type="gramEnd"/>
          </w:p>
          <w:p w:rsidR="00761E8A" w:rsidRPr="00761E8A" w:rsidRDefault="00761E8A" w:rsidP="00761E8A">
            <w:pPr>
              <w:spacing w:after="0" w:line="240" w:lineRule="auto"/>
              <w:jc w:val="both"/>
              <w:rPr>
                <w:rFonts w:ascii="Liberation Serif" w:eastAsia="Times New Roman" w:hAnsi="Liberation Serif" w:cs="Times New Roman"/>
                <w:sz w:val="28"/>
                <w:szCs w:val="28"/>
              </w:rPr>
            </w:pPr>
            <w:r w:rsidRPr="00761E8A">
              <w:rPr>
                <w:rFonts w:ascii="Liberation Serif" w:eastAsia="Times New Roman" w:hAnsi="Liberation Serif" w:cs="Times New Roman"/>
                <w:sz w:val="28"/>
                <w:szCs w:val="28"/>
              </w:rPr>
              <w:t>в том числе:</w:t>
            </w:r>
          </w:p>
          <w:p w:rsidR="00761E8A" w:rsidRPr="00761E8A" w:rsidRDefault="00761E8A" w:rsidP="00761E8A">
            <w:pPr>
              <w:spacing w:after="0" w:line="240" w:lineRule="auto"/>
              <w:rPr>
                <w:rFonts w:ascii="Liberation Serif" w:eastAsia="Times New Roman" w:hAnsi="Liberation Serif" w:cs="Times New Roman"/>
                <w:sz w:val="28"/>
                <w:szCs w:val="28"/>
              </w:rPr>
            </w:pPr>
            <w:proofErr w:type="gramStart"/>
            <w:r w:rsidRPr="00761E8A">
              <w:rPr>
                <w:rFonts w:ascii="Liberation Serif" w:eastAsia="Times New Roman" w:hAnsi="Liberation Serif" w:cs="Times New Roman"/>
                <w:sz w:val="28"/>
                <w:szCs w:val="28"/>
              </w:rPr>
              <w:t>2019 год – 34 102,4 тыс. рублей,</w:t>
            </w:r>
            <w:r w:rsidRPr="00761E8A">
              <w:rPr>
                <w:rFonts w:ascii="Liberation Serif" w:eastAsia="Times New Roman" w:hAnsi="Liberation Serif" w:cs="Times New Roman"/>
                <w:sz w:val="28"/>
                <w:szCs w:val="28"/>
              </w:rPr>
              <w:br/>
              <w:t>2020 год – 31 124,9 тыс. рублей,</w:t>
            </w:r>
            <w:r w:rsidRPr="00761E8A">
              <w:rPr>
                <w:rFonts w:ascii="Liberation Serif" w:eastAsia="Times New Roman" w:hAnsi="Liberation Serif" w:cs="Times New Roman"/>
                <w:sz w:val="28"/>
                <w:szCs w:val="28"/>
              </w:rPr>
              <w:br/>
              <w:t>2021 год – 29 915,7 тыс. рублей,</w:t>
            </w:r>
            <w:r w:rsidRPr="00761E8A">
              <w:rPr>
                <w:rFonts w:ascii="Liberation Serif" w:eastAsia="Times New Roman" w:hAnsi="Liberation Serif" w:cs="Times New Roman"/>
                <w:sz w:val="28"/>
                <w:szCs w:val="28"/>
              </w:rPr>
              <w:br/>
              <w:t>2022 год – 29 915,0 тыс. рублей,</w:t>
            </w:r>
            <w:r w:rsidRPr="00761E8A">
              <w:rPr>
                <w:rFonts w:ascii="Liberation Serif" w:eastAsia="Times New Roman" w:hAnsi="Liberation Serif" w:cs="Times New Roman"/>
                <w:sz w:val="28"/>
                <w:szCs w:val="28"/>
              </w:rPr>
              <w:br/>
              <w:t>2023 год – 32 000,0 тыс. рублей,</w:t>
            </w:r>
            <w:r w:rsidRPr="00761E8A">
              <w:rPr>
                <w:rFonts w:ascii="Liberation Serif" w:eastAsia="Times New Roman" w:hAnsi="Liberation Serif" w:cs="Times New Roman"/>
                <w:sz w:val="28"/>
                <w:szCs w:val="28"/>
              </w:rPr>
              <w:br/>
              <w:t>2024 год – 32 000,0 тыс. рублей</w:t>
            </w:r>
            <w:proofErr w:type="gramEnd"/>
          </w:p>
          <w:p w:rsidR="00761E8A" w:rsidRPr="00761E8A" w:rsidRDefault="00761E8A" w:rsidP="00761E8A">
            <w:pPr>
              <w:spacing w:after="0" w:line="240" w:lineRule="auto"/>
              <w:jc w:val="both"/>
              <w:rPr>
                <w:rFonts w:ascii="Liberation Serif" w:eastAsia="Times New Roman" w:hAnsi="Liberation Serif" w:cs="Times New Roman"/>
                <w:sz w:val="28"/>
                <w:szCs w:val="28"/>
              </w:rPr>
            </w:pPr>
            <w:r w:rsidRPr="00761E8A">
              <w:rPr>
                <w:rFonts w:ascii="Liberation Serif" w:eastAsia="Times New Roman" w:hAnsi="Liberation Serif" w:cs="Times New Roman"/>
                <w:sz w:val="28"/>
                <w:szCs w:val="28"/>
              </w:rPr>
              <w:t xml:space="preserve">местный бюджет 119 572,1 тыс. рублей </w:t>
            </w:r>
          </w:p>
          <w:p w:rsidR="00761E8A" w:rsidRPr="00761E8A" w:rsidRDefault="00761E8A" w:rsidP="00761E8A">
            <w:pPr>
              <w:spacing w:after="0" w:line="240" w:lineRule="auto"/>
              <w:jc w:val="both"/>
              <w:rPr>
                <w:rFonts w:ascii="Liberation Serif" w:eastAsia="Times New Roman" w:hAnsi="Liberation Serif" w:cs="Times New Roman"/>
                <w:sz w:val="28"/>
                <w:szCs w:val="28"/>
              </w:rPr>
            </w:pPr>
            <w:r w:rsidRPr="00761E8A">
              <w:rPr>
                <w:rFonts w:ascii="Liberation Serif" w:eastAsia="Times New Roman" w:hAnsi="Liberation Serif" w:cs="Times New Roman"/>
                <w:sz w:val="28"/>
                <w:szCs w:val="28"/>
              </w:rPr>
              <w:t>в том числе:</w:t>
            </w:r>
          </w:p>
          <w:p w:rsidR="00761E8A" w:rsidRPr="00761E8A" w:rsidRDefault="00761E8A" w:rsidP="00761E8A">
            <w:pPr>
              <w:spacing w:after="0" w:line="240" w:lineRule="auto"/>
              <w:rPr>
                <w:rFonts w:ascii="Liberation Serif" w:eastAsia="Times New Roman" w:hAnsi="Liberation Serif" w:cs="Times New Roman"/>
                <w:sz w:val="28"/>
                <w:szCs w:val="28"/>
              </w:rPr>
            </w:pPr>
            <w:proofErr w:type="gramStart"/>
            <w:r w:rsidRPr="00761E8A">
              <w:rPr>
                <w:rFonts w:ascii="Liberation Serif" w:eastAsia="Times New Roman" w:hAnsi="Liberation Serif" w:cs="Times New Roman"/>
                <w:sz w:val="28"/>
                <w:szCs w:val="28"/>
              </w:rPr>
              <w:t>2019 год – 19 546,2 тыс. рублей,</w:t>
            </w:r>
            <w:r w:rsidRPr="00761E8A">
              <w:rPr>
                <w:rFonts w:ascii="Liberation Serif" w:eastAsia="Times New Roman" w:hAnsi="Liberation Serif" w:cs="Times New Roman"/>
                <w:sz w:val="28"/>
                <w:szCs w:val="28"/>
              </w:rPr>
              <w:br/>
              <w:t>2020 год – 20 365,1 тыс. рублей,</w:t>
            </w:r>
            <w:r w:rsidRPr="00761E8A">
              <w:rPr>
                <w:rFonts w:ascii="Liberation Serif" w:eastAsia="Times New Roman" w:hAnsi="Liberation Serif" w:cs="Times New Roman"/>
                <w:sz w:val="28"/>
                <w:szCs w:val="28"/>
              </w:rPr>
              <w:br/>
              <w:t>2021 год – 19 455,9 тыс. рублей,</w:t>
            </w:r>
            <w:r w:rsidRPr="00761E8A">
              <w:rPr>
                <w:rFonts w:ascii="Liberation Serif" w:eastAsia="Times New Roman" w:hAnsi="Liberation Serif" w:cs="Times New Roman"/>
                <w:sz w:val="28"/>
                <w:szCs w:val="28"/>
              </w:rPr>
              <w:br/>
              <w:t>2022 год – 18 900,1 тыс. рублей,</w:t>
            </w:r>
            <w:r w:rsidRPr="00761E8A">
              <w:rPr>
                <w:rFonts w:ascii="Liberation Serif" w:eastAsia="Times New Roman" w:hAnsi="Liberation Serif" w:cs="Times New Roman"/>
                <w:sz w:val="28"/>
                <w:szCs w:val="28"/>
              </w:rPr>
              <w:br/>
              <w:t>2023 год – 20 442,7 тыс. рублей,</w:t>
            </w:r>
            <w:r w:rsidRPr="00761E8A">
              <w:rPr>
                <w:rFonts w:ascii="Liberation Serif" w:eastAsia="Times New Roman" w:hAnsi="Liberation Serif" w:cs="Times New Roman"/>
                <w:sz w:val="28"/>
                <w:szCs w:val="28"/>
              </w:rPr>
              <w:br/>
              <w:t>2024 год – 20 862,1 тыс. рублей</w:t>
            </w:r>
            <w:proofErr w:type="gramEnd"/>
          </w:p>
          <w:p w:rsidR="00761E8A" w:rsidRPr="00761E8A" w:rsidRDefault="00761E8A" w:rsidP="00761E8A">
            <w:pPr>
              <w:spacing w:after="0" w:line="240" w:lineRule="auto"/>
              <w:jc w:val="both"/>
              <w:rPr>
                <w:rFonts w:ascii="Liberation Serif" w:eastAsia="Times New Roman" w:hAnsi="Liberation Serif" w:cs="Times New Roman"/>
                <w:sz w:val="28"/>
                <w:szCs w:val="28"/>
              </w:rPr>
            </w:pPr>
            <w:r w:rsidRPr="00761E8A">
              <w:rPr>
                <w:rFonts w:ascii="Liberation Serif" w:eastAsia="Times New Roman" w:hAnsi="Liberation Serif" w:cs="Times New Roman"/>
                <w:sz w:val="28"/>
                <w:szCs w:val="28"/>
              </w:rPr>
              <w:t>внебюджетные источники 0,0 тыс. рублей в том числе:</w:t>
            </w:r>
          </w:p>
          <w:p w:rsidR="00761E8A" w:rsidRPr="00761E8A" w:rsidRDefault="00761E8A" w:rsidP="00761E8A">
            <w:pPr>
              <w:spacing w:after="0" w:line="240" w:lineRule="auto"/>
              <w:rPr>
                <w:rFonts w:ascii="Liberation Serif" w:eastAsia="Times New Roman" w:hAnsi="Liberation Serif" w:cs="Times New Roman"/>
                <w:sz w:val="28"/>
                <w:szCs w:val="28"/>
              </w:rPr>
            </w:pPr>
            <w:proofErr w:type="gramStart"/>
            <w:r w:rsidRPr="00761E8A">
              <w:rPr>
                <w:rFonts w:ascii="Liberation Serif" w:eastAsia="Times New Roman" w:hAnsi="Liberation Serif" w:cs="Times New Roman"/>
                <w:sz w:val="28"/>
                <w:szCs w:val="28"/>
              </w:rPr>
              <w:t>2019 год – 0,0 тыс. рублей,</w:t>
            </w:r>
            <w:r w:rsidRPr="00761E8A">
              <w:rPr>
                <w:rFonts w:ascii="Liberation Serif" w:eastAsia="Times New Roman" w:hAnsi="Liberation Serif" w:cs="Times New Roman"/>
                <w:sz w:val="28"/>
                <w:szCs w:val="28"/>
              </w:rPr>
              <w:br/>
              <w:t>2020 год – 0,0 тыс. рублей,</w:t>
            </w:r>
            <w:r w:rsidRPr="00761E8A">
              <w:rPr>
                <w:rFonts w:ascii="Liberation Serif" w:eastAsia="Times New Roman" w:hAnsi="Liberation Serif" w:cs="Times New Roman"/>
                <w:sz w:val="28"/>
                <w:szCs w:val="28"/>
              </w:rPr>
              <w:br/>
              <w:t>2021 год – 0,0 тыс. рублей,</w:t>
            </w:r>
            <w:r w:rsidRPr="00761E8A">
              <w:rPr>
                <w:rFonts w:ascii="Liberation Serif" w:eastAsia="Times New Roman" w:hAnsi="Liberation Serif" w:cs="Times New Roman"/>
                <w:sz w:val="28"/>
                <w:szCs w:val="28"/>
              </w:rPr>
              <w:br/>
              <w:t>2022 год – 0,0 тыс. рублей,</w:t>
            </w:r>
            <w:r w:rsidRPr="00761E8A">
              <w:rPr>
                <w:rFonts w:ascii="Liberation Serif" w:eastAsia="Times New Roman" w:hAnsi="Liberation Serif" w:cs="Times New Roman"/>
                <w:sz w:val="28"/>
                <w:szCs w:val="28"/>
              </w:rPr>
              <w:br/>
              <w:t>2023 год – 0,0 тыс. рублей,</w:t>
            </w:r>
            <w:r w:rsidRPr="00761E8A">
              <w:rPr>
                <w:rFonts w:ascii="Liberation Serif" w:eastAsia="Times New Roman" w:hAnsi="Liberation Serif" w:cs="Times New Roman"/>
                <w:sz w:val="28"/>
                <w:szCs w:val="28"/>
              </w:rPr>
              <w:br/>
              <w:t>2024 год – 0,0 тыс. рублей</w:t>
            </w:r>
            <w:proofErr w:type="gramEnd"/>
          </w:p>
        </w:tc>
      </w:tr>
    </w:tbl>
    <w:p w:rsidR="00761E8A" w:rsidRPr="00761E8A" w:rsidRDefault="00761E8A" w:rsidP="00761E8A">
      <w:pPr>
        <w:widowControl w:val="0"/>
        <w:spacing w:after="0" w:line="240" w:lineRule="auto"/>
        <w:ind w:right="367" w:firstLine="709"/>
        <w:jc w:val="both"/>
        <w:rPr>
          <w:rFonts w:ascii="Liberation Serif" w:eastAsia="Times New Roman" w:hAnsi="Liberation Serif" w:cs="Times New Roman"/>
          <w:sz w:val="28"/>
          <w:szCs w:val="28"/>
          <w:lang w:eastAsia="ru-RU"/>
        </w:rPr>
      </w:pPr>
    </w:p>
    <w:p w:rsidR="00761E8A" w:rsidRPr="00761E8A" w:rsidRDefault="00761E8A" w:rsidP="00761E8A">
      <w:pPr>
        <w:widowControl w:val="0"/>
        <w:spacing w:after="0" w:line="240" w:lineRule="auto"/>
        <w:ind w:right="367" w:firstLine="709"/>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 xml:space="preserve">2) дополнить Паспорт Программы после строки «Объемы финансирования муниципальной программы по годам реализации, тыс. рублей» строкой следующего содержания: </w:t>
      </w:r>
    </w:p>
    <w:p w:rsidR="00761E8A" w:rsidRPr="00761E8A" w:rsidRDefault="00761E8A" w:rsidP="00761E8A">
      <w:pPr>
        <w:widowControl w:val="0"/>
        <w:spacing w:after="0" w:line="240" w:lineRule="auto"/>
        <w:ind w:right="367" w:firstLine="709"/>
        <w:jc w:val="both"/>
        <w:rPr>
          <w:rFonts w:ascii="Liberation Serif" w:eastAsia="Times New Roman" w:hAnsi="Liberation Serif"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5820"/>
      </w:tblGrid>
      <w:tr w:rsidR="00761E8A" w:rsidRPr="00761E8A" w:rsidTr="00770FCF">
        <w:tc>
          <w:tcPr>
            <w:tcW w:w="2230" w:type="pct"/>
            <w:tcBorders>
              <w:top w:val="single" w:sz="4" w:space="0" w:color="auto"/>
              <w:left w:val="single" w:sz="4" w:space="0" w:color="auto"/>
              <w:bottom w:val="single" w:sz="4" w:space="0" w:color="auto"/>
              <w:right w:val="single" w:sz="4" w:space="0" w:color="auto"/>
            </w:tcBorders>
            <w:hideMark/>
          </w:tcPr>
          <w:p w:rsidR="00761E8A" w:rsidRPr="00761E8A" w:rsidRDefault="00761E8A" w:rsidP="00761E8A">
            <w:pPr>
              <w:widowControl w:val="0"/>
              <w:spacing w:after="0" w:line="240" w:lineRule="auto"/>
              <w:jc w:val="both"/>
              <w:rPr>
                <w:rFonts w:ascii="Liberation Serif" w:eastAsia="Times New Roman" w:hAnsi="Liberation Serif" w:cs="Times New Roman"/>
                <w:sz w:val="28"/>
                <w:szCs w:val="28"/>
                <w:lang w:eastAsia="ru-RU"/>
              </w:rPr>
            </w:pPr>
            <w:proofErr w:type="spellStart"/>
            <w:r w:rsidRPr="00761E8A">
              <w:rPr>
                <w:rFonts w:ascii="Liberation Serif" w:eastAsia="Times New Roman" w:hAnsi="Liberation Serif" w:cs="Times New Roman"/>
                <w:sz w:val="28"/>
                <w:szCs w:val="28"/>
                <w:lang w:eastAsia="ru-RU"/>
              </w:rPr>
              <w:t>Справочно</w:t>
            </w:r>
            <w:proofErr w:type="spellEnd"/>
            <w:r w:rsidRPr="00761E8A">
              <w:rPr>
                <w:rFonts w:ascii="Liberation Serif" w:eastAsia="Times New Roman" w:hAnsi="Liberation Serif" w:cs="Times New Roman"/>
                <w:sz w:val="28"/>
                <w:szCs w:val="28"/>
                <w:lang w:eastAsia="ru-RU"/>
              </w:rPr>
              <w:t>: объем налоговых расходов городского округа в рамках реализации муниципальной программы, тыс. рублей</w:t>
            </w:r>
          </w:p>
        </w:tc>
        <w:tc>
          <w:tcPr>
            <w:tcW w:w="2770" w:type="pct"/>
            <w:tcBorders>
              <w:top w:val="single" w:sz="4" w:space="0" w:color="auto"/>
              <w:left w:val="single" w:sz="4" w:space="0" w:color="auto"/>
              <w:bottom w:val="single" w:sz="4" w:space="0" w:color="auto"/>
              <w:right w:val="single" w:sz="4" w:space="0" w:color="auto"/>
            </w:tcBorders>
            <w:hideMark/>
          </w:tcPr>
          <w:p w:rsidR="00761E8A" w:rsidRPr="00761E8A" w:rsidRDefault="00761E8A" w:rsidP="00761E8A">
            <w:pPr>
              <w:widowControl w:val="0"/>
              <w:spacing w:after="0" w:line="240" w:lineRule="auto"/>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ВСЕГО:</w:t>
            </w:r>
          </w:p>
          <w:p w:rsidR="00761E8A" w:rsidRPr="00761E8A" w:rsidRDefault="00761E8A" w:rsidP="00761E8A">
            <w:pPr>
              <w:widowControl w:val="0"/>
              <w:spacing w:after="0" w:line="240" w:lineRule="auto"/>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13 147,2 тыс. рублей</w:t>
            </w:r>
          </w:p>
          <w:p w:rsidR="00761E8A" w:rsidRPr="00761E8A" w:rsidRDefault="00761E8A" w:rsidP="00761E8A">
            <w:pPr>
              <w:widowControl w:val="0"/>
              <w:spacing w:after="0" w:line="240" w:lineRule="auto"/>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в том числе:</w:t>
            </w:r>
          </w:p>
          <w:p w:rsidR="00761E8A" w:rsidRPr="00761E8A" w:rsidRDefault="00761E8A" w:rsidP="00761E8A">
            <w:pPr>
              <w:widowControl w:val="0"/>
              <w:spacing w:after="0" w:line="240" w:lineRule="auto"/>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 xml:space="preserve">2019 год – </w:t>
            </w:r>
            <w:r w:rsidRPr="00761E8A">
              <w:rPr>
                <w:rFonts w:ascii="Liberation Serif" w:eastAsia="Times New Roman" w:hAnsi="Liberation Serif" w:cs="Liberation Serif"/>
                <w:color w:val="000000"/>
                <w:sz w:val="28"/>
                <w:szCs w:val="28"/>
                <w:lang w:eastAsia="ru-RU"/>
              </w:rPr>
              <w:t>2 191,2 тыс. рублей;</w:t>
            </w:r>
          </w:p>
          <w:p w:rsidR="00761E8A" w:rsidRPr="00761E8A" w:rsidRDefault="00761E8A" w:rsidP="00761E8A">
            <w:pPr>
              <w:widowControl w:val="0"/>
              <w:spacing w:after="0" w:line="240" w:lineRule="auto"/>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 xml:space="preserve">2020 год – </w:t>
            </w:r>
            <w:r w:rsidRPr="00761E8A">
              <w:rPr>
                <w:rFonts w:ascii="Liberation Serif" w:eastAsia="Times New Roman" w:hAnsi="Liberation Serif" w:cs="Liberation Serif"/>
                <w:color w:val="000000"/>
                <w:sz w:val="28"/>
                <w:szCs w:val="28"/>
                <w:lang w:eastAsia="ru-RU"/>
              </w:rPr>
              <w:t>2 191,2 тыс. рублей;</w:t>
            </w:r>
          </w:p>
          <w:p w:rsidR="00761E8A" w:rsidRPr="00761E8A" w:rsidRDefault="00761E8A" w:rsidP="00761E8A">
            <w:pPr>
              <w:widowControl w:val="0"/>
              <w:spacing w:after="0" w:line="240" w:lineRule="auto"/>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 xml:space="preserve">2021 год – </w:t>
            </w:r>
            <w:r w:rsidRPr="00761E8A">
              <w:rPr>
                <w:rFonts w:ascii="Liberation Serif" w:eastAsia="Times New Roman" w:hAnsi="Liberation Serif" w:cs="Liberation Serif"/>
                <w:color w:val="000000"/>
                <w:sz w:val="28"/>
                <w:szCs w:val="28"/>
                <w:lang w:eastAsia="ru-RU"/>
              </w:rPr>
              <w:t>2 191,2 тыс. рублей;</w:t>
            </w:r>
          </w:p>
          <w:p w:rsidR="00761E8A" w:rsidRPr="00761E8A" w:rsidRDefault="00761E8A" w:rsidP="00761E8A">
            <w:pPr>
              <w:widowControl w:val="0"/>
              <w:spacing w:after="0" w:line="240" w:lineRule="auto"/>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 xml:space="preserve">2022 год – </w:t>
            </w:r>
            <w:r w:rsidRPr="00761E8A">
              <w:rPr>
                <w:rFonts w:ascii="Liberation Serif" w:eastAsia="Times New Roman" w:hAnsi="Liberation Serif" w:cs="Liberation Serif"/>
                <w:color w:val="000000"/>
                <w:sz w:val="28"/>
                <w:szCs w:val="28"/>
                <w:lang w:eastAsia="ru-RU"/>
              </w:rPr>
              <w:t>2 191,2 тыс. рублей;</w:t>
            </w:r>
          </w:p>
          <w:p w:rsidR="00761E8A" w:rsidRPr="00761E8A" w:rsidRDefault="00761E8A" w:rsidP="00761E8A">
            <w:pPr>
              <w:widowControl w:val="0"/>
              <w:spacing w:after="0" w:line="240" w:lineRule="auto"/>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 xml:space="preserve">2023 год – </w:t>
            </w:r>
            <w:r w:rsidRPr="00761E8A">
              <w:rPr>
                <w:rFonts w:ascii="Liberation Serif" w:eastAsia="Times New Roman" w:hAnsi="Liberation Serif" w:cs="Liberation Serif"/>
                <w:color w:val="000000"/>
                <w:sz w:val="28"/>
                <w:szCs w:val="28"/>
                <w:lang w:eastAsia="ru-RU"/>
              </w:rPr>
              <w:t>2 191,2 тыс. рублей;</w:t>
            </w:r>
          </w:p>
          <w:p w:rsidR="00761E8A" w:rsidRPr="00761E8A" w:rsidRDefault="00761E8A" w:rsidP="00761E8A">
            <w:pPr>
              <w:widowControl w:val="0"/>
              <w:spacing w:after="0" w:line="240" w:lineRule="auto"/>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 xml:space="preserve">2024 год – </w:t>
            </w:r>
            <w:r w:rsidRPr="00761E8A">
              <w:rPr>
                <w:rFonts w:ascii="Liberation Serif" w:eastAsia="Times New Roman" w:hAnsi="Liberation Serif" w:cs="Liberation Serif"/>
                <w:color w:val="000000"/>
                <w:sz w:val="28"/>
                <w:szCs w:val="28"/>
                <w:lang w:eastAsia="ru-RU"/>
              </w:rPr>
              <w:t>2 191,2 тыс. рублей</w:t>
            </w:r>
          </w:p>
        </w:tc>
      </w:tr>
    </w:tbl>
    <w:p w:rsidR="00761E8A" w:rsidRPr="00761E8A" w:rsidRDefault="00761E8A" w:rsidP="00761E8A">
      <w:pPr>
        <w:spacing w:after="0" w:line="240" w:lineRule="auto"/>
        <w:ind w:firstLine="709"/>
        <w:jc w:val="both"/>
        <w:rPr>
          <w:rFonts w:ascii="Times New Roman" w:eastAsia="Times New Roman" w:hAnsi="Times New Roman" w:cs="Times New Roman"/>
          <w:sz w:val="28"/>
          <w:szCs w:val="28"/>
          <w:lang w:eastAsia="ru-RU"/>
        </w:rPr>
      </w:pPr>
    </w:p>
    <w:p w:rsidR="00761E8A" w:rsidRPr="00761E8A" w:rsidRDefault="00761E8A" w:rsidP="00761E8A">
      <w:pPr>
        <w:spacing w:after="0" w:line="240" w:lineRule="auto"/>
        <w:ind w:right="-59" w:firstLine="708"/>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lastRenderedPageBreak/>
        <w:t>2) в приложении № 1 к Программе строки 1.; 1.1.; 1.1.1.; 1.1.2.; 1.1.3.; 1.1.4.; 1.1.5.; 1.2.; 1.2.1. изложить в новой редакции (прилагается);</w:t>
      </w:r>
    </w:p>
    <w:p w:rsidR="00761E8A" w:rsidRPr="00761E8A" w:rsidRDefault="00761E8A" w:rsidP="00761E8A">
      <w:pPr>
        <w:spacing w:after="0" w:line="240" w:lineRule="auto"/>
        <w:ind w:right="-59" w:firstLine="709"/>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 xml:space="preserve">3) в приложении № 2 к Программе строки 1-5; 11-15; 21-24; 27-31; 34-35; </w:t>
      </w:r>
      <w:r w:rsidRPr="00761E8A">
        <w:rPr>
          <w:rFonts w:ascii="Liberation Serif" w:eastAsia="Times New Roman" w:hAnsi="Liberation Serif" w:cs="Times New Roman"/>
          <w:sz w:val="28"/>
          <w:szCs w:val="28"/>
          <w:lang w:eastAsia="ru-RU"/>
        </w:rPr>
        <w:br/>
        <w:t>131-136; 143-147 изложить в новой редакции (прилагается).</w:t>
      </w:r>
    </w:p>
    <w:p w:rsidR="00761E8A" w:rsidRPr="00761E8A" w:rsidRDefault="00761E8A" w:rsidP="00761E8A">
      <w:pPr>
        <w:spacing w:after="0" w:line="240" w:lineRule="auto"/>
        <w:ind w:right="-59" w:firstLine="709"/>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 xml:space="preserve">2. </w:t>
      </w:r>
      <w:proofErr w:type="gramStart"/>
      <w:r w:rsidRPr="00761E8A">
        <w:rPr>
          <w:rFonts w:ascii="Liberation Serif" w:eastAsia="Times New Roman" w:hAnsi="Liberation Serif" w:cs="Times New Roman"/>
          <w:sz w:val="28"/>
          <w:szCs w:val="28"/>
          <w:lang w:eastAsia="ru-RU"/>
        </w:rPr>
        <w:t>Разместить утвержденную муниципальную Программу в государственной автоматизир</w:t>
      </w:r>
      <w:proofErr w:type="gramEnd"/>
      <w:r w:rsidRPr="00761E8A">
        <w:rPr>
          <w:rFonts w:ascii="Liberation Serif" w:eastAsia="Times New Roman" w:hAnsi="Liberation Serif" w:cs="Times New Roman"/>
          <w:sz w:val="28"/>
          <w:szCs w:val="28"/>
          <w:lang w:eastAsia="ru-RU"/>
        </w:rPr>
        <w:t>ованной системе «Управление» в установленные сроки.</w:t>
      </w:r>
    </w:p>
    <w:p w:rsidR="00761E8A" w:rsidRPr="00761E8A" w:rsidRDefault="00761E8A" w:rsidP="00761E8A">
      <w:pPr>
        <w:spacing w:after="0" w:line="240" w:lineRule="auto"/>
        <w:ind w:right="-59" w:firstLine="709"/>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 xml:space="preserve">3. Опубликовать настоящее постановление в газете «Красное знамя», </w:t>
      </w:r>
      <w:r w:rsidRPr="00761E8A">
        <w:rPr>
          <w:rFonts w:ascii="Liberation Serif" w:eastAsia="Times New Roman" w:hAnsi="Liberation Serif" w:cs="Times New Roman"/>
          <w:sz w:val="28"/>
          <w:szCs w:val="28"/>
          <w:lang w:eastAsia="ru-RU"/>
        </w:rPr>
        <w:br/>
        <w:t>на официальном интернет-портале правовой информации городского округа Верхняя Пышма (www.верхняяпышма-право</w:t>
      </w:r>
      <w:proofErr w:type="gramStart"/>
      <w:r w:rsidRPr="00761E8A">
        <w:rPr>
          <w:rFonts w:ascii="Liberation Serif" w:eastAsia="Times New Roman" w:hAnsi="Liberation Serif" w:cs="Times New Roman"/>
          <w:sz w:val="28"/>
          <w:szCs w:val="28"/>
          <w:lang w:eastAsia="ru-RU"/>
        </w:rPr>
        <w:t>.р</w:t>
      </w:r>
      <w:proofErr w:type="gramEnd"/>
      <w:r w:rsidRPr="00761E8A">
        <w:rPr>
          <w:rFonts w:ascii="Liberation Serif" w:eastAsia="Times New Roman" w:hAnsi="Liberation Serif" w:cs="Times New Roman"/>
          <w:sz w:val="28"/>
          <w:szCs w:val="28"/>
          <w:lang w:eastAsia="ru-RU"/>
        </w:rPr>
        <w:t>ф), на официальном сайте городского округа (</w:t>
      </w:r>
      <w:r w:rsidRPr="00761E8A">
        <w:rPr>
          <w:rFonts w:ascii="Liberation Serif" w:eastAsia="Times New Roman" w:hAnsi="Liberation Serif" w:cs="Times New Roman"/>
          <w:sz w:val="28"/>
          <w:szCs w:val="28"/>
          <w:lang w:val="en-US" w:eastAsia="ru-RU"/>
        </w:rPr>
        <w:t>http</w:t>
      </w:r>
      <w:r w:rsidRPr="00761E8A">
        <w:rPr>
          <w:rFonts w:ascii="Liberation Serif" w:eastAsia="Times New Roman" w:hAnsi="Liberation Serif" w:cs="Times New Roman"/>
          <w:sz w:val="28"/>
          <w:szCs w:val="28"/>
          <w:lang w:eastAsia="ru-RU"/>
        </w:rPr>
        <w:t>://</w:t>
      </w:r>
      <w:r w:rsidRPr="00761E8A">
        <w:rPr>
          <w:rFonts w:ascii="Liberation Serif" w:eastAsia="Times New Roman" w:hAnsi="Liberation Serif" w:cs="Times New Roman"/>
          <w:sz w:val="28"/>
          <w:szCs w:val="28"/>
          <w:lang w:val="en-US" w:eastAsia="ru-RU"/>
        </w:rPr>
        <w:t>movp</w:t>
      </w:r>
      <w:r w:rsidRPr="00761E8A">
        <w:rPr>
          <w:rFonts w:ascii="Liberation Serif" w:eastAsia="Times New Roman" w:hAnsi="Liberation Serif" w:cs="Times New Roman"/>
          <w:sz w:val="28"/>
          <w:szCs w:val="28"/>
          <w:lang w:eastAsia="ru-RU"/>
        </w:rPr>
        <w:t>.</w:t>
      </w:r>
      <w:proofErr w:type="spellStart"/>
      <w:r w:rsidRPr="00761E8A">
        <w:rPr>
          <w:rFonts w:ascii="Liberation Serif" w:eastAsia="Times New Roman" w:hAnsi="Liberation Serif" w:cs="Times New Roman"/>
          <w:sz w:val="28"/>
          <w:szCs w:val="28"/>
          <w:lang w:val="en-US" w:eastAsia="ru-RU"/>
        </w:rPr>
        <w:t>ru</w:t>
      </w:r>
      <w:proofErr w:type="spellEnd"/>
      <w:r w:rsidRPr="00761E8A">
        <w:rPr>
          <w:rFonts w:ascii="Liberation Serif" w:eastAsia="Times New Roman" w:hAnsi="Liberation Serif" w:cs="Times New Roman"/>
          <w:sz w:val="28"/>
          <w:szCs w:val="28"/>
          <w:lang w:eastAsia="ru-RU"/>
        </w:rPr>
        <w:t>/).</w:t>
      </w:r>
    </w:p>
    <w:p w:rsidR="00761E8A" w:rsidRPr="00761E8A" w:rsidRDefault="00761E8A" w:rsidP="00761E8A">
      <w:pPr>
        <w:spacing w:after="0" w:line="240" w:lineRule="auto"/>
        <w:ind w:firstLine="708"/>
        <w:jc w:val="both"/>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 xml:space="preserve">4. </w:t>
      </w:r>
      <w:proofErr w:type="gramStart"/>
      <w:r w:rsidRPr="00761E8A">
        <w:rPr>
          <w:rFonts w:ascii="Liberation Serif" w:eastAsia="Times New Roman" w:hAnsi="Liberation Serif" w:cs="Times New Roman"/>
          <w:sz w:val="28"/>
          <w:szCs w:val="28"/>
          <w:lang w:eastAsia="ru-RU"/>
        </w:rPr>
        <w:t>Контроль за</w:t>
      </w:r>
      <w:proofErr w:type="gramEnd"/>
      <w:r w:rsidRPr="00761E8A">
        <w:rPr>
          <w:rFonts w:ascii="Liberation Serif" w:eastAsia="Times New Roman" w:hAnsi="Liberation Serif" w:cs="Times New Roman"/>
          <w:sz w:val="28"/>
          <w:szCs w:val="28"/>
          <w:lang w:eastAsia="ru-RU"/>
        </w:rPr>
        <w:t xml:space="preserve"> исполнением настоящего постановления возложить </w:t>
      </w:r>
      <w:r w:rsidRPr="00761E8A">
        <w:rPr>
          <w:rFonts w:ascii="Liberation Serif" w:eastAsia="Times New Roman" w:hAnsi="Liberation Serif" w:cs="Times New Roman"/>
          <w:sz w:val="28"/>
          <w:szCs w:val="28"/>
          <w:lang w:eastAsia="ru-RU"/>
        </w:rPr>
        <w:br/>
        <w:t xml:space="preserve">на заместителя главы администрации по социальным вопросам городского округа Верхняя Пышма </w:t>
      </w:r>
      <w:proofErr w:type="spellStart"/>
      <w:r w:rsidRPr="00761E8A">
        <w:rPr>
          <w:rFonts w:ascii="Liberation Serif" w:eastAsia="Times New Roman" w:hAnsi="Liberation Serif" w:cs="Times New Roman"/>
          <w:sz w:val="28"/>
          <w:szCs w:val="28"/>
          <w:lang w:eastAsia="ru-RU"/>
        </w:rPr>
        <w:t>Выгодского</w:t>
      </w:r>
      <w:proofErr w:type="spellEnd"/>
      <w:r w:rsidRPr="00761E8A">
        <w:rPr>
          <w:rFonts w:ascii="Liberation Serif" w:eastAsia="Times New Roman" w:hAnsi="Liberation Serif" w:cs="Times New Roman"/>
          <w:sz w:val="28"/>
          <w:szCs w:val="28"/>
          <w:lang w:eastAsia="ru-RU"/>
        </w:rPr>
        <w:t xml:space="preserve"> П.Я.</w:t>
      </w:r>
    </w:p>
    <w:p w:rsidR="00761E8A" w:rsidRPr="00761E8A" w:rsidRDefault="00761E8A" w:rsidP="00761E8A">
      <w:pPr>
        <w:widowControl w:val="0"/>
        <w:spacing w:after="0" w:line="240" w:lineRule="auto"/>
        <w:ind w:firstLine="709"/>
        <w:jc w:val="both"/>
        <w:rPr>
          <w:rFonts w:ascii="Liberation Serif" w:eastAsia="Times New Roman" w:hAnsi="Liberation Serif" w:cs="Times New Roman"/>
          <w:sz w:val="28"/>
          <w:szCs w:val="28"/>
          <w:lang w:eastAsia="ru-RU"/>
        </w:rPr>
      </w:pPr>
    </w:p>
    <w:p w:rsidR="00761E8A" w:rsidRPr="00761E8A" w:rsidRDefault="00761E8A" w:rsidP="00761E8A">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698"/>
        <w:gridCol w:w="3591"/>
      </w:tblGrid>
      <w:tr w:rsidR="00761E8A" w:rsidRPr="00761E8A" w:rsidTr="00770FCF">
        <w:tc>
          <w:tcPr>
            <w:tcW w:w="6237" w:type="dxa"/>
            <w:vAlign w:val="bottom"/>
          </w:tcPr>
          <w:p w:rsidR="00761E8A" w:rsidRPr="00761E8A" w:rsidRDefault="00761E8A" w:rsidP="00761E8A">
            <w:pPr>
              <w:spacing w:after="0" w:line="240" w:lineRule="auto"/>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Глава городского округа</w:t>
            </w:r>
          </w:p>
        </w:tc>
        <w:tc>
          <w:tcPr>
            <w:tcW w:w="3344" w:type="dxa"/>
            <w:vAlign w:val="bottom"/>
          </w:tcPr>
          <w:p w:rsidR="00761E8A" w:rsidRPr="00761E8A" w:rsidRDefault="00761E8A" w:rsidP="00761E8A">
            <w:pPr>
              <w:spacing w:after="0" w:line="240" w:lineRule="auto"/>
              <w:jc w:val="right"/>
              <w:rPr>
                <w:rFonts w:ascii="Liberation Serif" w:eastAsia="Times New Roman" w:hAnsi="Liberation Serif" w:cs="Times New Roman"/>
                <w:sz w:val="28"/>
                <w:szCs w:val="28"/>
                <w:lang w:eastAsia="ru-RU"/>
              </w:rPr>
            </w:pPr>
            <w:r w:rsidRPr="00761E8A">
              <w:rPr>
                <w:rFonts w:ascii="Liberation Serif" w:eastAsia="Times New Roman" w:hAnsi="Liberation Serif" w:cs="Times New Roman"/>
                <w:sz w:val="28"/>
                <w:szCs w:val="28"/>
                <w:lang w:eastAsia="ru-RU"/>
              </w:rPr>
              <w:t>И.В. Соломин</w:t>
            </w:r>
          </w:p>
        </w:tc>
      </w:tr>
    </w:tbl>
    <w:p w:rsidR="00761E8A" w:rsidRPr="00761E8A" w:rsidRDefault="00761E8A" w:rsidP="00761E8A">
      <w:pPr>
        <w:snapToGrid w:val="0"/>
        <w:spacing w:after="0" w:line="240" w:lineRule="auto"/>
        <w:rPr>
          <w:rFonts w:ascii="Liberation Serif" w:eastAsia="Times New Roman" w:hAnsi="Liberation Serif" w:cs="Times New Roman"/>
          <w:sz w:val="20"/>
          <w:szCs w:val="20"/>
          <w:lang w:eastAsia="ru-RU"/>
        </w:rPr>
      </w:pPr>
    </w:p>
    <w:p w:rsidR="00450217" w:rsidRDefault="00450217"/>
    <w:p w:rsidR="00761E8A" w:rsidRDefault="00761E8A"/>
    <w:p w:rsidR="00761E8A" w:rsidRDefault="00761E8A"/>
    <w:p w:rsidR="00761E8A" w:rsidRDefault="00761E8A"/>
    <w:p w:rsidR="00761E8A" w:rsidRDefault="00761E8A"/>
    <w:p w:rsidR="00761E8A" w:rsidRDefault="00761E8A"/>
    <w:p w:rsidR="00761E8A" w:rsidRDefault="00761E8A"/>
    <w:p w:rsidR="00761E8A" w:rsidRDefault="00761E8A"/>
    <w:p w:rsidR="00761E8A" w:rsidRDefault="00761E8A"/>
    <w:p w:rsidR="00761E8A" w:rsidRDefault="00761E8A"/>
    <w:p w:rsidR="00761E8A" w:rsidRDefault="00761E8A"/>
    <w:p w:rsidR="00761E8A" w:rsidRDefault="00761E8A"/>
    <w:p w:rsidR="00761E8A" w:rsidRDefault="00761E8A"/>
    <w:p w:rsidR="00761E8A" w:rsidRDefault="00761E8A"/>
    <w:p w:rsidR="00761E8A" w:rsidRDefault="00761E8A"/>
    <w:p w:rsidR="00761E8A" w:rsidRDefault="00761E8A"/>
    <w:p w:rsidR="00761E8A" w:rsidRDefault="00761E8A"/>
    <w:p w:rsidR="00761E8A" w:rsidRDefault="00761E8A">
      <w:pPr>
        <w:sectPr w:rsidR="00761E8A" w:rsidSect="00A527B8">
          <w:headerReference w:type="default" r:id="rId5"/>
          <w:footerReference w:type="default" r:id="rId6"/>
          <w:headerReference w:type="first" r:id="rId7"/>
          <w:footerReference w:type="first" r:id="rId8"/>
          <w:pgSz w:w="11906" w:h="16838"/>
          <w:pgMar w:top="1134" w:right="624" w:bottom="1134" w:left="993" w:header="454" w:footer="397" w:gutter="0"/>
          <w:cols w:space="708"/>
          <w:titlePg/>
          <w:docGrid w:linePitch="360"/>
        </w:sectPr>
      </w:pPr>
    </w:p>
    <w:tbl>
      <w:tblPr>
        <w:tblW w:w="5000" w:type="pct"/>
        <w:tblLook w:val="04A0" w:firstRow="1" w:lastRow="0" w:firstColumn="1" w:lastColumn="0" w:noHBand="0" w:noVBand="1"/>
      </w:tblPr>
      <w:tblGrid>
        <w:gridCol w:w="219"/>
        <w:gridCol w:w="220"/>
        <w:gridCol w:w="220"/>
        <w:gridCol w:w="220"/>
        <w:gridCol w:w="220"/>
        <w:gridCol w:w="220"/>
        <w:gridCol w:w="220"/>
        <w:gridCol w:w="13247"/>
      </w:tblGrid>
      <w:tr w:rsidR="00761E8A" w:rsidRPr="00740EE4" w:rsidTr="00770FCF">
        <w:trPr>
          <w:trHeight w:val="1399"/>
        </w:trPr>
        <w:tc>
          <w:tcPr>
            <w:tcW w:w="73" w:type="pct"/>
            <w:tcBorders>
              <w:top w:val="nil"/>
              <w:left w:val="nil"/>
              <w:bottom w:val="nil"/>
              <w:right w:val="nil"/>
            </w:tcBorders>
            <w:shd w:val="clear" w:color="auto" w:fill="auto"/>
            <w:vAlign w:val="bottom"/>
            <w:hideMark/>
          </w:tcPr>
          <w:p w:rsidR="00761E8A" w:rsidRPr="00740EE4" w:rsidRDefault="00761E8A" w:rsidP="00770FCF">
            <w:pPr>
              <w:rPr>
                <w:rFonts w:ascii="Liberation Serif" w:hAnsi="Liberation Serif"/>
              </w:rPr>
            </w:pPr>
          </w:p>
        </w:tc>
        <w:tc>
          <w:tcPr>
            <w:tcW w:w="73" w:type="pct"/>
            <w:tcBorders>
              <w:top w:val="nil"/>
              <w:left w:val="nil"/>
              <w:bottom w:val="nil"/>
              <w:right w:val="nil"/>
            </w:tcBorders>
            <w:shd w:val="clear" w:color="auto" w:fill="auto"/>
            <w:vAlign w:val="bottom"/>
            <w:hideMark/>
          </w:tcPr>
          <w:p w:rsidR="00761E8A" w:rsidRPr="00740EE4" w:rsidRDefault="00761E8A" w:rsidP="00770FCF">
            <w:pPr>
              <w:jc w:val="right"/>
              <w:rPr>
                <w:rFonts w:ascii="Liberation Serif" w:hAnsi="Liberation Serif"/>
                <w:sz w:val="20"/>
                <w:szCs w:val="20"/>
              </w:rPr>
            </w:pPr>
          </w:p>
        </w:tc>
        <w:tc>
          <w:tcPr>
            <w:tcW w:w="73" w:type="pct"/>
            <w:tcBorders>
              <w:top w:val="nil"/>
              <w:left w:val="nil"/>
              <w:bottom w:val="nil"/>
              <w:right w:val="nil"/>
            </w:tcBorders>
            <w:shd w:val="clear" w:color="auto" w:fill="auto"/>
            <w:vAlign w:val="bottom"/>
            <w:hideMark/>
          </w:tcPr>
          <w:p w:rsidR="00761E8A" w:rsidRPr="00740EE4" w:rsidRDefault="00761E8A" w:rsidP="00770FCF">
            <w:pPr>
              <w:jc w:val="right"/>
              <w:rPr>
                <w:rFonts w:ascii="Liberation Serif" w:hAnsi="Liberation Serif"/>
                <w:sz w:val="20"/>
                <w:szCs w:val="20"/>
              </w:rPr>
            </w:pPr>
          </w:p>
        </w:tc>
        <w:tc>
          <w:tcPr>
            <w:tcW w:w="73" w:type="pct"/>
            <w:tcBorders>
              <w:top w:val="nil"/>
              <w:left w:val="nil"/>
              <w:bottom w:val="nil"/>
              <w:right w:val="nil"/>
            </w:tcBorders>
            <w:shd w:val="clear" w:color="auto" w:fill="auto"/>
            <w:vAlign w:val="bottom"/>
            <w:hideMark/>
          </w:tcPr>
          <w:p w:rsidR="00761E8A" w:rsidRPr="00740EE4" w:rsidRDefault="00761E8A" w:rsidP="00770FCF">
            <w:pPr>
              <w:jc w:val="right"/>
              <w:rPr>
                <w:rFonts w:ascii="Liberation Serif" w:hAnsi="Liberation Serif"/>
                <w:sz w:val="20"/>
                <w:szCs w:val="20"/>
              </w:rPr>
            </w:pPr>
          </w:p>
        </w:tc>
        <w:tc>
          <w:tcPr>
            <w:tcW w:w="73" w:type="pct"/>
            <w:tcBorders>
              <w:top w:val="nil"/>
              <w:left w:val="nil"/>
              <w:bottom w:val="nil"/>
              <w:right w:val="nil"/>
            </w:tcBorders>
            <w:shd w:val="clear" w:color="auto" w:fill="auto"/>
            <w:vAlign w:val="bottom"/>
            <w:hideMark/>
          </w:tcPr>
          <w:p w:rsidR="00761E8A" w:rsidRPr="00740EE4" w:rsidRDefault="00761E8A" w:rsidP="00770FCF">
            <w:pPr>
              <w:jc w:val="right"/>
              <w:rPr>
                <w:rFonts w:ascii="Liberation Serif" w:hAnsi="Liberation Serif"/>
                <w:sz w:val="20"/>
                <w:szCs w:val="20"/>
              </w:rPr>
            </w:pPr>
          </w:p>
        </w:tc>
        <w:tc>
          <w:tcPr>
            <w:tcW w:w="73" w:type="pct"/>
            <w:tcBorders>
              <w:top w:val="nil"/>
              <w:left w:val="nil"/>
              <w:bottom w:val="nil"/>
              <w:right w:val="nil"/>
            </w:tcBorders>
            <w:shd w:val="clear" w:color="auto" w:fill="auto"/>
            <w:vAlign w:val="bottom"/>
            <w:hideMark/>
          </w:tcPr>
          <w:p w:rsidR="00761E8A" w:rsidRPr="00740EE4" w:rsidRDefault="00761E8A" w:rsidP="00770FCF">
            <w:pPr>
              <w:jc w:val="right"/>
              <w:rPr>
                <w:rFonts w:ascii="Liberation Serif" w:hAnsi="Liberation Serif"/>
                <w:sz w:val="20"/>
                <w:szCs w:val="20"/>
              </w:rPr>
            </w:pPr>
          </w:p>
        </w:tc>
        <w:tc>
          <w:tcPr>
            <w:tcW w:w="73" w:type="pct"/>
            <w:tcBorders>
              <w:top w:val="nil"/>
              <w:left w:val="nil"/>
              <w:bottom w:val="nil"/>
              <w:right w:val="nil"/>
            </w:tcBorders>
            <w:shd w:val="clear" w:color="auto" w:fill="auto"/>
            <w:vAlign w:val="bottom"/>
            <w:hideMark/>
          </w:tcPr>
          <w:p w:rsidR="00761E8A" w:rsidRPr="00740EE4" w:rsidRDefault="00761E8A" w:rsidP="00770FCF">
            <w:pPr>
              <w:jc w:val="right"/>
              <w:rPr>
                <w:rFonts w:ascii="Liberation Serif" w:hAnsi="Liberation Serif"/>
                <w:sz w:val="20"/>
                <w:szCs w:val="20"/>
              </w:rPr>
            </w:pPr>
          </w:p>
        </w:tc>
        <w:tc>
          <w:tcPr>
            <w:tcW w:w="4489" w:type="pct"/>
            <w:tcBorders>
              <w:top w:val="nil"/>
              <w:left w:val="nil"/>
              <w:bottom w:val="nil"/>
              <w:right w:val="nil"/>
            </w:tcBorders>
            <w:shd w:val="clear" w:color="auto" w:fill="auto"/>
            <w:noWrap/>
            <w:vAlign w:val="center"/>
            <w:hideMark/>
          </w:tcPr>
          <w:p w:rsidR="00761E8A" w:rsidRPr="00740EE4" w:rsidRDefault="00761E8A" w:rsidP="00761E8A">
            <w:pPr>
              <w:spacing w:after="0" w:line="240" w:lineRule="auto"/>
              <w:ind w:left="7987"/>
              <w:rPr>
                <w:rFonts w:ascii="Liberation Serif" w:hAnsi="Liberation Serif" w:cs="Arial"/>
                <w:sz w:val="24"/>
                <w:szCs w:val="24"/>
              </w:rPr>
            </w:pPr>
            <w:r w:rsidRPr="00740EE4">
              <w:rPr>
                <w:rFonts w:ascii="Liberation Serif" w:hAnsi="Liberation Serif" w:cs="Arial"/>
                <w:sz w:val="24"/>
                <w:szCs w:val="24"/>
              </w:rPr>
              <w:t xml:space="preserve">К постановлению администрации </w:t>
            </w:r>
          </w:p>
          <w:p w:rsidR="00761E8A" w:rsidRPr="00740EE4" w:rsidRDefault="00761E8A" w:rsidP="00761E8A">
            <w:pPr>
              <w:spacing w:after="0" w:line="240" w:lineRule="auto"/>
              <w:ind w:left="7987"/>
              <w:rPr>
                <w:rFonts w:ascii="Liberation Serif" w:hAnsi="Liberation Serif" w:cs="Arial"/>
                <w:sz w:val="24"/>
                <w:szCs w:val="24"/>
              </w:rPr>
            </w:pPr>
            <w:r w:rsidRPr="00740EE4">
              <w:rPr>
                <w:rFonts w:ascii="Liberation Serif" w:hAnsi="Liberation Serif" w:cs="Arial"/>
                <w:sz w:val="24"/>
                <w:szCs w:val="24"/>
              </w:rPr>
              <w:t>городского округа Верхняя Пышма</w:t>
            </w:r>
          </w:p>
          <w:p w:rsidR="00761E8A" w:rsidRPr="00740EE4" w:rsidRDefault="00761E8A" w:rsidP="00761E8A">
            <w:pPr>
              <w:spacing w:after="0" w:line="240" w:lineRule="auto"/>
              <w:ind w:left="7987"/>
              <w:rPr>
                <w:rFonts w:ascii="Liberation Serif" w:hAnsi="Liberation Serif" w:cs="Arial"/>
                <w:sz w:val="24"/>
                <w:szCs w:val="24"/>
              </w:rPr>
            </w:pPr>
            <w:proofErr w:type="gramStart"/>
            <w:r w:rsidRPr="00740EE4">
              <w:rPr>
                <w:rFonts w:ascii="Liberation Serif" w:hAnsi="Liberation Serif" w:cs="Arial"/>
                <w:sz w:val="24"/>
                <w:szCs w:val="24"/>
              </w:rPr>
              <w:t>от</w:t>
            </w:r>
            <w:proofErr w:type="gramEnd"/>
            <w:r w:rsidRPr="00740EE4">
              <w:rPr>
                <w:rFonts w:ascii="Liberation Serif" w:hAnsi="Liberation Serif" w:cs="Arial"/>
                <w:sz w:val="24"/>
                <w:szCs w:val="24"/>
              </w:rPr>
              <w:t xml:space="preserve"> ______</w:t>
            </w:r>
            <w:r>
              <w:rPr>
                <w:rFonts w:ascii="Liberation Serif" w:hAnsi="Liberation Serif" w:cs="Arial"/>
                <w:sz w:val="24"/>
                <w:szCs w:val="24"/>
              </w:rPr>
              <w:t>проект</w:t>
            </w:r>
            <w:r w:rsidRPr="00740EE4">
              <w:rPr>
                <w:rFonts w:ascii="Liberation Serif" w:hAnsi="Liberation Serif" w:cs="Arial"/>
                <w:sz w:val="24"/>
                <w:szCs w:val="24"/>
              </w:rPr>
              <w:t>______ № ________</w:t>
            </w:r>
          </w:p>
          <w:p w:rsidR="00761E8A" w:rsidRPr="00740EE4" w:rsidRDefault="00761E8A" w:rsidP="00761E8A">
            <w:pPr>
              <w:spacing w:line="240" w:lineRule="auto"/>
              <w:ind w:left="8696"/>
              <w:rPr>
                <w:rFonts w:ascii="Liberation Serif" w:hAnsi="Liberation Serif" w:cs="Arial"/>
                <w:sz w:val="24"/>
                <w:szCs w:val="24"/>
              </w:rPr>
            </w:pPr>
          </w:p>
          <w:p w:rsidR="00761E8A" w:rsidRPr="00740EE4" w:rsidRDefault="00761E8A" w:rsidP="00761E8A">
            <w:pPr>
              <w:spacing w:after="0" w:line="240" w:lineRule="auto"/>
              <w:ind w:left="7987"/>
              <w:rPr>
                <w:rFonts w:ascii="Liberation Serif" w:hAnsi="Liberation Serif" w:cs="Arial"/>
                <w:sz w:val="24"/>
                <w:szCs w:val="24"/>
              </w:rPr>
            </w:pPr>
            <w:r w:rsidRPr="00740EE4">
              <w:rPr>
                <w:rFonts w:ascii="Liberation Serif" w:hAnsi="Liberation Serif" w:cs="Arial"/>
                <w:sz w:val="24"/>
                <w:szCs w:val="24"/>
              </w:rPr>
              <w:t xml:space="preserve">Изменения в Приложение № 1 </w:t>
            </w:r>
          </w:p>
          <w:p w:rsidR="00761E8A" w:rsidRPr="00740EE4" w:rsidRDefault="00761E8A" w:rsidP="00761E8A">
            <w:pPr>
              <w:spacing w:after="0" w:line="240" w:lineRule="auto"/>
              <w:ind w:left="7987"/>
              <w:rPr>
                <w:rFonts w:ascii="Liberation Serif" w:hAnsi="Liberation Serif" w:cs="Arial"/>
                <w:sz w:val="24"/>
                <w:szCs w:val="24"/>
              </w:rPr>
            </w:pPr>
            <w:r w:rsidRPr="00740EE4">
              <w:rPr>
                <w:rFonts w:ascii="Liberation Serif" w:hAnsi="Liberation Serif" w:cs="Arial"/>
                <w:sz w:val="24"/>
                <w:szCs w:val="24"/>
              </w:rPr>
              <w:t xml:space="preserve">к муниципальной программе </w:t>
            </w:r>
          </w:p>
          <w:p w:rsidR="00761E8A" w:rsidRPr="00740EE4" w:rsidRDefault="00761E8A" w:rsidP="00761E8A">
            <w:pPr>
              <w:spacing w:after="0" w:line="240" w:lineRule="auto"/>
              <w:ind w:left="7987"/>
              <w:rPr>
                <w:rFonts w:ascii="Liberation Serif" w:hAnsi="Liberation Serif" w:cs="Arial"/>
                <w:sz w:val="24"/>
                <w:szCs w:val="24"/>
              </w:rPr>
            </w:pPr>
            <w:r w:rsidRPr="00740EE4">
              <w:rPr>
                <w:rFonts w:ascii="Liberation Serif" w:hAnsi="Liberation Serif" w:cs="Arial"/>
                <w:sz w:val="24"/>
                <w:szCs w:val="24"/>
              </w:rPr>
              <w:t>«Развитие основных направлений социальной политики на территории городского округа Верхняя Пышма до 2024 года</w:t>
            </w:r>
          </w:p>
          <w:p w:rsidR="00761E8A" w:rsidRPr="00740EE4" w:rsidRDefault="00761E8A" w:rsidP="00770FCF">
            <w:pPr>
              <w:jc w:val="right"/>
              <w:rPr>
                <w:rFonts w:ascii="Liberation Serif" w:hAnsi="Liberation Serif" w:cs="Arial"/>
                <w:sz w:val="20"/>
                <w:szCs w:val="20"/>
              </w:rPr>
            </w:pPr>
          </w:p>
        </w:tc>
      </w:tr>
    </w:tbl>
    <w:p w:rsidR="00761E8A" w:rsidRPr="00740EE4" w:rsidRDefault="00761E8A" w:rsidP="00761E8A">
      <w:pPr>
        <w:rPr>
          <w:rFonts w:ascii="Liberation Serif" w:hAnsi="Liberation Serif"/>
        </w:rPr>
      </w:pPr>
    </w:p>
    <w:tbl>
      <w:tblPr>
        <w:tblW w:w="5000" w:type="pct"/>
        <w:tblLook w:val="04A0" w:firstRow="1" w:lastRow="0" w:firstColumn="1" w:lastColumn="0" w:noHBand="0" w:noVBand="1"/>
      </w:tblPr>
      <w:tblGrid>
        <w:gridCol w:w="14786"/>
      </w:tblGrid>
      <w:tr w:rsidR="00761E8A" w:rsidRPr="00740EE4" w:rsidTr="00770FCF">
        <w:trPr>
          <w:trHeight w:val="525"/>
        </w:trPr>
        <w:tc>
          <w:tcPr>
            <w:tcW w:w="5000" w:type="pct"/>
            <w:tcBorders>
              <w:top w:val="nil"/>
              <w:left w:val="nil"/>
              <w:bottom w:val="nil"/>
              <w:right w:val="nil"/>
            </w:tcBorders>
            <w:shd w:val="clear" w:color="auto" w:fill="auto"/>
            <w:noWrap/>
            <w:vAlign w:val="center"/>
            <w:hideMark/>
          </w:tcPr>
          <w:p w:rsidR="00761E8A" w:rsidRPr="00740EE4" w:rsidRDefault="00761E8A" w:rsidP="00770FCF">
            <w:pPr>
              <w:jc w:val="center"/>
              <w:rPr>
                <w:rFonts w:ascii="Liberation Serif" w:hAnsi="Liberation Serif"/>
                <w:b/>
                <w:bCs/>
              </w:rPr>
            </w:pPr>
            <w:r w:rsidRPr="00740EE4">
              <w:rPr>
                <w:rFonts w:ascii="Liberation Serif" w:hAnsi="Liberation Serif"/>
                <w:b/>
                <w:bCs/>
              </w:rPr>
              <w:t>ЦЕЛИ, ЗАДАЧИ И ЦЕЛЕВЫЕ ПОКАЗАТЕЛИ</w:t>
            </w:r>
          </w:p>
        </w:tc>
      </w:tr>
      <w:tr w:rsidR="00761E8A" w:rsidRPr="00740EE4" w:rsidTr="00770FCF">
        <w:trPr>
          <w:trHeight w:val="255"/>
        </w:trPr>
        <w:tc>
          <w:tcPr>
            <w:tcW w:w="5000" w:type="pct"/>
            <w:tcBorders>
              <w:top w:val="nil"/>
              <w:left w:val="nil"/>
              <w:bottom w:val="nil"/>
              <w:right w:val="nil"/>
            </w:tcBorders>
            <w:shd w:val="clear" w:color="auto" w:fill="auto"/>
            <w:noWrap/>
            <w:vAlign w:val="center"/>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реализации муниципальной программы</w:t>
            </w:r>
          </w:p>
        </w:tc>
      </w:tr>
      <w:tr w:rsidR="00761E8A" w:rsidRPr="00740EE4" w:rsidTr="00770FCF">
        <w:trPr>
          <w:trHeight w:val="510"/>
        </w:trPr>
        <w:tc>
          <w:tcPr>
            <w:tcW w:w="5000" w:type="pct"/>
            <w:tcBorders>
              <w:top w:val="nil"/>
              <w:left w:val="nil"/>
              <w:bottom w:val="single" w:sz="4" w:space="0" w:color="auto"/>
              <w:right w:val="nil"/>
            </w:tcBorders>
            <w:shd w:val="clear" w:color="auto" w:fill="auto"/>
            <w:vAlign w:val="center"/>
            <w:hideMark/>
          </w:tcPr>
          <w:p w:rsidR="00761E8A" w:rsidRPr="00740EE4" w:rsidRDefault="00761E8A" w:rsidP="00770FCF">
            <w:pPr>
              <w:jc w:val="center"/>
              <w:rPr>
                <w:rFonts w:ascii="Liberation Serif" w:hAnsi="Liberation Serif"/>
                <w:sz w:val="20"/>
                <w:szCs w:val="20"/>
              </w:rPr>
            </w:pPr>
            <w:r w:rsidRPr="00740EE4">
              <w:rPr>
                <w:rFonts w:ascii="Liberation Serif" w:hAnsi="Liberation Serif"/>
                <w:sz w:val="20"/>
                <w:szCs w:val="20"/>
              </w:rPr>
              <w:t>«Развитие основных направлений социальной политики на территории городского округа Верхняя Пышма до 2024 года»</w:t>
            </w:r>
          </w:p>
        </w:tc>
      </w:tr>
    </w:tbl>
    <w:p w:rsidR="00761E8A" w:rsidRPr="00740EE4" w:rsidRDefault="00761E8A" w:rsidP="00761E8A">
      <w:pPr>
        <w:spacing w:after="0" w:line="240" w:lineRule="auto"/>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865"/>
        <w:gridCol w:w="2855"/>
        <w:gridCol w:w="1384"/>
        <w:gridCol w:w="1303"/>
        <w:gridCol w:w="1303"/>
        <w:gridCol w:w="1303"/>
        <w:gridCol w:w="1303"/>
        <w:gridCol w:w="1286"/>
        <w:gridCol w:w="1303"/>
        <w:gridCol w:w="2062"/>
      </w:tblGrid>
      <w:tr w:rsidR="00761E8A" w:rsidRPr="00740EE4" w:rsidTr="00770FCF">
        <w:trPr>
          <w:cantSplit/>
          <w:trHeight w:val="390"/>
        </w:trPr>
        <w:tc>
          <w:tcPr>
            <w:tcW w:w="8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 строки</w:t>
            </w:r>
          </w:p>
        </w:tc>
        <w:tc>
          <w:tcPr>
            <w:tcW w:w="28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Наименование цели (целей) и задач, целевых показателей</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Единица измерения</w:t>
            </w:r>
          </w:p>
        </w:tc>
        <w:tc>
          <w:tcPr>
            <w:tcW w:w="7801" w:type="dxa"/>
            <w:gridSpan w:val="6"/>
            <w:tcBorders>
              <w:top w:val="single" w:sz="4" w:space="0" w:color="auto"/>
              <w:left w:val="nil"/>
              <w:bottom w:val="single" w:sz="4" w:space="0" w:color="auto"/>
              <w:right w:val="nil"/>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Значение целевого показателя реализации муниципальной программы</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Источник значений показателей</w:t>
            </w:r>
          </w:p>
        </w:tc>
      </w:tr>
      <w:tr w:rsidR="00761E8A" w:rsidRPr="00740EE4" w:rsidTr="00770FCF">
        <w:trPr>
          <w:cantSplit/>
          <w:trHeight w:val="255"/>
        </w:trPr>
        <w:tc>
          <w:tcPr>
            <w:tcW w:w="865" w:type="dxa"/>
            <w:vMerge/>
            <w:tcBorders>
              <w:top w:val="single" w:sz="4" w:space="0" w:color="auto"/>
              <w:left w:val="single" w:sz="4" w:space="0" w:color="auto"/>
              <w:bottom w:val="single" w:sz="4" w:space="0" w:color="auto"/>
              <w:right w:val="single" w:sz="4" w:space="0" w:color="auto"/>
            </w:tcBorders>
            <w:vAlign w:val="center"/>
            <w:hideMark/>
          </w:tcPr>
          <w:p w:rsidR="00761E8A" w:rsidRPr="00740EE4" w:rsidRDefault="00761E8A" w:rsidP="00770FCF">
            <w:pPr>
              <w:rPr>
                <w:rFonts w:ascii="Liberation Serif" w:hAnsi="Liberation Serif"/>
                <w:b/>
                <w:bCs/>
                <w:sz w:val="20"/>
                <w:szCs w:val="20"/>
              </w:rPr>
            </w:pPr>
          </w:p>
        </w:tc>
        <w:tc>
          <w:tcPr>
            <w:tcW w:w="2855" w:type="dxa"/>
            <w:vMerge/>
            <w:tcBorders>
              <w:top w:val="single" w:sz="4" w:space="0" w:color="auto"/>
              <w:left w:val="single" w:sz="4" w:space="0" w:color="auto"/>
              <w:bottom w:val="single" w:sz="4" w:space="0" w:color="auto"/>
              <w:right w:val="single" w:sz="4" w:space="0" w:color="auto"/>
            </w:tcBorders>
            <w:vAlign w:val="center"/>
            <w:hideMark/>
          </w:tcPr>
          <w:p w:rsidR="00761E8A" w:rsidRPr="00740EE4" w:rsidRDefault="00761E8A" w:rsidP="00770FCF">
            <w:pPr>
              <w:rPr>
                <w:rFonts w:ascii="Liberation Serif" w:hAnsi="Liberation Serif"/>
                <w:b/>
                <w:bCs/>
                <w:sz w:val="20"/>
                <w:szCs w:val="20"/>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761E8A" w:rsidRPr="00740EE4" w:rsidRDefault="00761E8A" w:rsidP="00770FCF">
            <w:pPr>
              <w:rPr>
                <w:rFonts w:ascii="Liberation Serif" w:hAnsi="Liberation Serif"/>
                <w:b/>
                <w:bCs/>
                <w:sz w:val="20"/>
                <w:szCs w:val="20"/>
              </w:rPr>
            </w:pP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2019</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2020</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2021</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2022</w:t>
            </w:r>
          </w:p>
        </w:tc>
        <w:tc>
          <w:tcPr>
            <w:tcW w:w="1286"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2023</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2024</w:t>
            </w:r>
          </w:p>
        </w:tc>
        <w:tc>
          <w:tcPr>
            <w:tcW w:w="2062" w:type="dxa"/>
            <w:vMerge/>
            <w:tcBorders>
              <w:top w:val="single" w:sz="4" w:space="0" w:color="auto"/>
              <w:left w:val="single" w:sz="4" w:space="0" w:color="auto"/>
              <w:bottom w:val="single" w:sz="4" w:space="0" w:color="auto"/>
              <w:right w:val="single" w:sz="4" w:space="0" w:color="auto"/>
            </w:tcBorders>
            <w:vAlign w:val="center"/>
            <w:hideMark/>
          </w:tcPr>
          <w:p w:rsidR="00761E8A" w:rsidRPr="00740EE4" w:rsidRDefault="00761E8A" w:rsidP="00770FCF">
            <w:pPr>
              <w:rPr>
                <w:rFonts w:ascii="Liberation Serif" w:hAnsi="Liberation Serif"/>
                <w:b/>
                <w:bCs/>
                <w:sz w:val="20"/>
                <w:szCs w:val="20"/>
              </w:rPr>
            </w:pPr>
          </w:p>
        </w:tc>
      </w:tr>
    </w:tbl>
    <w:p w:rsidR="00761E8A" w:rsidRPr="00740EE4" w:rsidRDefault="00761E8A" w:rsidP="00761E8A">
      <w:pPr>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865"/>
        <w:gridCol w:w="2855"/>
        <w:gridCol w:w="1384"/>
        <w:gridCol w:w="1303"/>
        <w:gridCol w:w="1303"/>
        <w:gridCol w:w="1303"/>
        <w:gridCol w:w="1303"/>
        <w:gridCol w:w="1286"/>
        <w:gridCol w:w="1303"/>
        <w:gridCol w:w="2062"/>
      </w:tblGrid>
      <w:tr w:rsidR="00761E8A" w:rsidRPr="00740EE4" w:rsidTr="00770FCF">
        <w:trPr>
          <w:cantSplit/>
          <w:trHeight w:val="255"/>
          <w:tblHeader/>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1</w:t>
            </w:r>
          </w:p>
        </w:tc>
        <w:tc>
          <w:tcPr>
            <w:tcW w:w="2855"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2</w:t>
            </w:r>
          </w:p>
        </w:tc>
        <w:tc>
          <w:tcPr>
            <w:tcW w:w="1384"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3</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4</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5</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6</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7</w:t>
            </w:r>
          </w:p>
        </w:tc>
        <w:tc>
          <w:tcPr>
            <w:tcW w:w="1286"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8</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9</w:t>
            </w:r>
          </w:p>
        </w:tc>
        <w:tc>
          <w:tcPr>
            <w:tcW w:w="2062"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b/>
                <w:bCs/>
                <w:sz w:val="20"/>
                <w:szCs w:val="20"/>
              </w:rPr>
            </w:pPr>
            <w:r w:rsidRPr="00740EE4">
              <w:rPr>
                <w:rFonts w:ascii="Liberation Serif" w:hAnsi="Liberation Serif"/>
                <w:b/>
                <w:bCs/>
                <w:sz w:val="20"/>
                <w:szCs w:val="20"/>
              </w:rPr>
              <w:t>10</w:t>
            </w:r>
          </w:p>
        </w:tc>
      </w:tr>
      <w:tr w:rsidR="00761E8A" w:rsidRPr="00740EE4" w:rsidTr="00770FCF">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761E8A" w:rsidRPr="00740EE4" w:rsidRDefault="00761E8A" w:rsidP="00770FCF">
            <w:pPr>
              <w:jc w:val="center"/>
              <w:rPr>
                <w:rFonts w:ascii="Liberation Serif" w:hAnsi="Liberation Serif"/>
                <w:b/>
                <w:bCs/>
                <w:color w:val="000000"/>
                <w:sz w:val="20"/>
                <w:szCs w:val="20"/>
              </w:rPr>
            </w:pP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61E8A" w:rsidRPr="00740EE4" w:rsidRDefault="00761E8A" w:rsidP="00770FCF">
            <w:pPr>
              <w:rPr>
                <w:rFonts w:ascii="Liberation Serif" w:hAnsi="Liberation Serif"/>
                <w:b/>
                <w:bCs/>
                <w:color w:val="000000"/>
                <w:sz w:val="20"/>
                <w:szCs w:val="20"/>
              </w:rPr>
            </w:pPr>
            <w:r w:rsidRPr="00740EE4">
              <w:rPr>
                <w:rFonts w:ascii="Liberation Serif" w:hAnsi="Liberation Serif"/>
                <w:b/>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2024 года»</w:t>
            </w:r>
          </w:p>
        </w:tc>
      </w:tr>
      <w:tr w:rsidR="00761E8A" w:rsidRPr="00740EE4" w:rsidTr="00770FCF">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761E8A" w:rsidRPr="00740EE4" w:rsidRDefault="00761E8A" w:rsidP="00770FCF">
            <w:pPr>
              <w:jc w:val="center"/>
              <w:rPr>
                <w:rFonts w:ascii="Liberation Serif" w:hAnsi="Liberation Serif"/>
                <w:b/>
                <w:bCs/>
                <w:color w:val="000000"/>
                <w:sz w:val="20"/>
                <w:szCs w:val="20"/>
              </w:rPr>
            </w:pPr>
            <w:r w:rsidRPr="00740EE4">
              <w:rPr>
                <w:rFonts w:ascii="Liberation Serif" w:hAnsi="Liberation Serif"/>
                <w:b/>
                <w:bCs/>
                <w:color w:val="000000"/>
                <w:sz w:val="20"/>
                <w:szCs w:val="20"/>
              </w:rPr>
              <w:t>1.</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61E8A" w:rsidRPr="00740EE4" w:rsidRDefault="00761E8A" w:rsidP="00770FCF">
            <w:pPr>
              <w:rPr>
                <w:rFonts w:ascii="Liberation Serif" w:hAnsi="Liberation Serif"/>
                <w:b/>
                <w:bCs/>
                <w:color w:val="000000"/>
                <w:sz w:val="20"/>
                <w:szCs w:val="20"/>
              </w:rPr>
            </w:pPr>
            <w:r w:rsidRPr="00740EE4">
              <w:rPr>
                <w:rFonts w:ascii="Liberation Serif" w:hAnsi="Liberation Serif"/>
                <w:b/>
                <w:bCs/>
                <w:color w:val="000000"/>
                <w:sz w:val="20"/>
                <w:szCs w:val="20"/>
              </w:rPr>
              <w:t xml:space="preserve">Цель 1. Оказание дополнительных </w:t>
            </w:r>
            <w:proofErr w:type="gramStart"/>
            <w:r w:rsidRPr="00740EE4">
              <w:rPr>
                <w:rFonts w:ascii="Liberation Serif" w:hAnsi="Liberation Serif"/>
                <w:b/>
                <w:bCs/>
                <w:color w:val="000000"/>
                <w:sz w:val="20"/>
                <w:szCs w:val="20"/>
              </w:rPr>
              <w:t>мер социальной поддержки отдельных категорий граждан городского округа</w:t>
            </w:r>
            <w:proofErr w:type="gramEnd"/>
            <w:r w:rsidRPr="00740EE4">
              <w:rPr>
                <w:rFonts w:ascii="Liberation Serif" w:hAnsi="Liberation Serif"/>
                <w:b/>
                <w:bCs/>
                <w:color w:val="000000"/>
                <w:sz w:val="20"/>
                <w:szCs w:val="20"/>
              </w:rPr>
              <w:t xml:space="preserve"> Верхняя Пышма</w:t>
            </w:r>
          </w:p>
        </w:tc>
      </w:tr>
      <w:tr w:rsidR="00761E8A" w:rsidRPr="00740EE4" w:rsidTr="00770FCF">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761E8A" w:rsidRPr="00740EE4" w:rsidRDefault="00761E8A" w:rsidP="00770FCF">
            <w:pPr>
              <w:jc w:val="center"/>
              <w:rPr>
                <w:rFonts w:ascii="Liberation Serif" w:hAnsi="Liberation Serif"/>
                <w:color w:val="000000"/>
                <w:sz w:val="20"/>
                <w:szCs w:val="20"/>
              </w:rPr>
            </w:pPr>
            <w:r w:rsidRPr="00740EE4">
              <w:rPr>
                <w:rFonts w:ascii="Liberation Serif" w:hAnsi="Liberation Serif"/>
                <w:color w:val="000000"/>
                <w:sz w:val="20"/>
                <w:szCs w:val="20"/>
              </w:rPr>
              <w:t>1.1.</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61E8A" w:rsidRPr="00740EE4" w:rsidRDefault="00761E8A" w:rsidP="00770FCF">
            <w:pPr>
              <w:rPr>
                <w:rFonts w:ascii="Liberation Serif" w:hAnsi="Liberation Serif"/>
                <w:color w:val="000000"/>
                <w:sz w:val="20"/>
                <w:szCs w:val="20"/>
              </w:rPr>
            </w:pPr>
            <w:r w:rsidRPr="00740EE4">
              <w:rPr>
                <w:rFonts w:ascii="Liberation Serif" w:hAnsi="Liberation Serif"/>
                <w:color w:val="000000"/>
                <w:sz w:val="20"/>
                <w:szCs w:val="20"/>
              </w:rPr>
              <w:t>Задача 1.1. Предоставление гражданам и семьям, оказавшимся в трудной жизненной ситуации социальной поддержки в денежной форме</w:t>
            </w:r>
          </w:p>
        </w:tc>
      </w:tr>
      <w:tr w:rsidR="00761E8A" w:rsidRPr="00740EE4" w:rsidTr="00770FCF">
        <w:trPr>
          <w:cantSplit/>
          <w:trHeight w:val="204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sz w:val="20"/>
                <w:szCs w:val="20"/>
              </w:rPr>
            </w:pPr>
            <w:r w:rsidRPr="00740EE4">
              <w:rPr>
                <w:rFonts w:ascii="Liberation Serif" w:hAnsi="Liberation Serif"/>
                <w:sz w:val="20"/>
                <w:szCs w:val="20"/>
              </w:rPr>
              <w:lastRenderedPageBreak/>
              <w:t>1.1.1.</w:t>
            </w:r>
          </w:p>
        </w:tc>
        <w:tc>
          <w:tcPr>
            <w:tcW w:w="2855"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Количество граждан, получивших дополнительные меры социальной поддержки</w:t>
            </w:r>
          </w:p>
        </w:tc>
        <w:tc>
          <w:tcPr>
            <w:tcW w:w="1384"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человек</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123</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95</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95</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95</w:t>
            </w:r>
          </w:p>
        </w:tc>
        <w:tc>
          <w:tcPr>
            <w:tcW w:w="1286"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95</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148</w:t>
            </w:r>
          </w:p>
        </w:tc>
        <w:tc>
          <w:tcPr>
            <w:tcW w:w="2062"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Протокол заседания комиссии об оказании материальной помощи,  отчет отдела социальной политики администрации городского округа Верхняя Пышма</w:t>
            </w:r>
          </w:p>
        </w:tc>
      </w:tr>
      <w:tr w:rsidR="00761E8A" w:rsidRPr="00740EE4" w:rsidTr="00770FCF">
        <w:trPr>
          <w:cantSplit/>
          <w:trHeight w:val="459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sz w:val="20"/>
                <w:szCs w:val="20"/>
              </w:rPr>
            </w:pPr>
            <w:r w:rsidRPr="00740EE4">
              <w:rPr>
                <w:rFonts w:ascii="Liberation Serif" w:hAnsi="Liberation Serif"/>
                <w:sz w:val="20"/>
                <w:szCs w:val="20"/>
              </w:rPr>
              <w:t>1.1.2.</w:t>
            </w:r>
          </w:p>
        </w:tc>
        <w:tc>
          <w:tcPr>
            <w:tcW w:w="2855"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Количество участников ВОВ, тружеников тыла, получивших ко дню Победы, ко дню Пожилого человека материальную помощь</w:t>
            </w:r>
          </w:p>
        </w:tc>
        <w:tc>
          <w:tcPr>
            <w:tcW w:w="1384"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человек</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180</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132</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132</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132</w:t>
            </w:r>
          </w:p>
        </w:tc>
        <w:tc>
          <w:tcPr>
            <w:tcW w:w="1286"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132</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180</w:t>
            </w:r>
          </w:p>
        </w:tc>
        <w:tc>
          <w:tcPr>
            <w:tcW w:w="2062"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proofErr w:type="gramStart"/>
            <w:r w:rsidRPr="00740EE4">
              <w:rPr>
                <w:rFonts w:ascii="Liberation Serif" w:hAnsi="Liberation Serif"/>
                <w:sz w:val="20"/>
                <w:szCs w:val="20"/>
              </w:rPr>
              <w:t>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roofErr w:type="gramEnd"/>
          </w:p>
        </w:tc>
      </w:tr>
      <w:tr w:rsidR="00761E8A" w:rsidRPr="00740EE4" w:rsidTr="00770FCF">
        <w:trPr>
          <w:cantSplit/>
          <w:trHeight w:val="510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sz w:val="20"/>
                <w:szCs w:val="20"/>
              </w:rPr>
            </w:pPr>
            <w:r w:rsidRPr="00740EE4">
              <w:rPr>
                <w:rFonts w:ascii="Liberation Serif" w:hAnsi="Liberation Serif"/>
                <w:sz w:val="20"/>
                <w:szCs w:val="20"/>
              </w:rPr>
              <w:lastRenderedPageBreak/>
              <w:t>1.1.3.</w:t>
            </w:r>
          </w:p>
        </w:tc>
        <w:tc>
          <w:tcPr>
            <w:tcW w:w="2855"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Количество граждан, получивших компенсации расходов на оплату жилого помещения и коммунальных услуг</w:t>
            </w:r>
          </w:p>
        </w:tc>
        <w:tc>
          <w:tcPr>
            <w:tcW w:w="1384"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человек</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7570</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7400</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7600</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7600</w:t>
            </w:r>
          </w:p>
        </w:tc>
        <w:tc>
          <w:tcPr>
            <w:tcW w:w="1286"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7600</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7600</w:t>
            </w:r>
          </w:p>
        </w:tc>
        <w:tc>
          <w:tcPr>
            <w:tcW w:w="2062"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 xml:space="preserve">Постановление Правительства Свердловской области от 26.06.2012 № 689-ПП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w:t>
            </w:r>
            <w:proofErr w:type="gramStart"/>
            <w:r w:rsidRPr="00740EE4">
              <w:rPr>
                <w:rFonts w:ascii="Liberation Serif" w:hAnsi="Liberation Serif"/>
                <w:sz w:val="20"/>
                <w:szCs w:val="20"/>
              </w:rPr>
              <w:t>поддержки</w:t>
            </w:r>
            <w:proofErr w:type="gramEnd"/>
            <w:r w:rsidRPr="00740EE4">
              <w:rPr>
                <w:rFonts w:ascii="Liberation Serif" w:hAnsi="Liberation Serif"/>
                <w:sz w:val="20"/>
                <w:szCs w:val="20"/>
              </w:rPr>
              <w:t xml:space="preserve"> которым относится к субъекту Российской Федерации", отчет о </w:t>
            </w:r>
            <w:proofErr w:type="spellStart"/>
            <w:r w:rsidRPr="00740EE4">
              <w:rPr>
                <w:rFonts w:ascii="Liberation Serif" w:hAnsi="Liberation Serif"/>
                <w:sz w:val="20"/>
                <w:szCs w:val="20"/>
              </w:rPr>
              <w:t>раходовании</w:t>
            </w:r>
            <w:proofErr w:type="spellEnd"/>
            <w:r w:rsidRPr="00740EE4">
              <w:rPr>
                <w:rFonts w:ascii="Liberation Serif" w:hAnsi="Liberation Serif"/>
                <w:sz w:val="20"/>
                <w:szCs w:val="20"/>
              </w:rPr>
              <w:t xml:space="preserve"> субвенций отдела субсидий и компенсаций МКУ "Комитет ЖКХ"</w:t>
            </w:r>
          </w:p>
        </w:tc>
      </w:tr>
      <w:tr w:rsidR="00761E8A" w:rsidRPr="00740EE4" w:rsidTr="00770FCF">
        <w:trPr>
          <w:cantSplit/>
          <w:trHeight w:val="1785"/>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sz w:val="20"/>
                <w:szCs w:val="20"/>
              </w:rPr>
            </w:pPr>
            <w:r w:rsidRPr="00740EE4">
              <w:rPr>
                <w:rFonts w:ascii="Liberation Serif" w:hAnsi="Liberation Serif"/>
                <w:sz w:val="20"/>
                <w:szCs w:val="20"/>
              </w:rPr>
              <w:t>1.1.4.</w:t>
            </w:r>
          </w:p>
        </w:tc>
        <w:tc>
          <w:tcPr>
            <w:tcW w:w="2855"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1384"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человек</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3140</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3212</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3212</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3212</w:t>
            </w:r>
          </w:p>
        </w:tc>
        <w:tc>
          <w:tcPr>
            <w:tcW w:w="1286"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3212</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3200</w:t>
            </w:r>
          </w:p>
        </w:tc>
        <w:tc>
          <w:tcPr>
            <w:tcW w:w="2062"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Отчет отдела субсидий и компенсаций муниципального казенного учреждения "Комитет ЖКХ" городского округа Верхняя Пышма</w:t>
            </w:r>
          </w:p>
        </w:tc>
      </w:tr>
      <w:tr w:rsidR="00761E8A" w:rsidRPr="00740EE4" w:rsidTr="00770FCF">
        <w:trPr>
          <w:cantSplit/>
          <w:trHeight w:val="3315"/>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sz w:val="20"/>
                <w:szCs w:val="20"/>
              </w:rPr>
            </w:pPr>
            <w:r w:rsidRPr="00740EE4">
              <w:rPr>
                <w:rFonts w:ascii="Liberation Serif" w:hAnsi="Liberation Serif"/>
                <w:sz w:val="20"/>
                <w:szCs w:val="20"/>
              </w:rPr>
              <w:lastRenderedPageBreak/>
              <w:t>1.1.5.</w:t>
            </w:r>
          </w:p>
        </w:tc>
        <w:tc>
          <w:tcPr>
            <w:tcW w:w="2855"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Количество граждан, получивших субсидии на оплату жилого помещения и коммунальных услуг</w:t>
            </w:r>
          </w:p>
        </w:tc>
        <w:tc>
          <w:tcPr>
            <w:tcW w:w="1384"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человек</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600</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660</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660</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660</w:t>
            </w:r>
          </w:p>
        </w:tc>
        <w:tc>
          <w:tcPr>
            <w:tcW w:w="1286"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660</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600</w:t>
            </w:r>
          </w:p>
        </w:tc>
        <w:tc>
          <w:tcPr>
            <w:tcW w:w="2062"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Постановление Правительства Свердловской области от 14.12.2005 № 761 "О предоставлении субсидии на оплату жилого помещения и коммунальных услуг ", отчет о расходовании субвенций отдела субсидий и компенсаций МКУ "Комитет ЖКХ"</w:t>
            </w:r>
          </w:p>
        </w:tc>
      </w:tr>
      <w:tr w:rsidR="00761E8A" w:rsidRPr="00740EE4" w:rsidTr="00770FCF">
        <w:trPr>
          <w:cantSplit/>
          <w:trHeight w:val="255"/>
        </w:trPr>
        <w:tc>
          <w:tcPr>
            <w:tcW w:w="865" w:type="dxa"/>
            <w:tcBorders>
              <w:top w:val="single" w:sz="4" w:space="0" w:color="auto"/>
              <w:left w:val="single" w:sz="4" w:space="0" w:color="auto"/>
              <w:bottom w:val="single" w:sz="4" w:space="0" w:color="auto"/>
              <w:right w:val="nil"/>
            </w:tcBorders>
            <w:shd w:val="clear" w:color="000000" w:fill="FFFFFF"/>
            <w:hideMark/>
          </w:tcPr>
          <w:p w:rsidR="00761E8A" w:rsidRPr="00740EE4" w:rsidRDefault="00761E8A" w:rsidP="00770FCF">
            <w:pPr>
              <w:jc w:val="center"/>
              <w:rPr>
                <w:rFonts w:ascii="Liberation Serif" w:hAnsi="Liberation Serif"/>
                <w:color w:val="000000"/>
                <w:sz w:val="20"/>
                <w:szCs w:val="20"/>
              </w:rPr>
            </w:pPr>
            <w:r w:rsidRPr="00740EE4">
              <w:rPr>
                <w:rFonts w:ascii="Liberation Serif" w:hAnsi="Liberation Serif"/>
                <w:color w:val="000000"/>
                <w:sz w:val="20"/>
                <w:szCs w:val="20"/>
              </w:rPr>
              <w:t>1.2.</w:t>
            </w:r>
          </w:p>
        </w:tc>
        <w:tc>
          <w:tcPr>
            <w:tcW w:w="14102"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761E8A" w:rsidRPr="00740EE4" w:rsidRDefault="00761E8A" w:rsidP="00770FCF">
            <w:pPr>
              <w:rPr>
                <w:rFonts w:ascii="Liberation Serif" w:hAnsi="Liberation Serif"/>
                <w:color w:val="000000"/>
                <w:sz w:val="20"/>
                <w:szCs w:val="20"/>
              </w:rPr>
            </w:pPr>
            <w:r w:rsidRPr="00740EE4">
              <w:rPr>
                <w:rFonts w:ascii="Liberation Serif" w:hAnsi="Liberation Serif"/>
                <w:color w:val="000000"/>
                <w:sz w:val="20"/>
                <w:szCs w:val="20"/>
              </w:rPr>
              <w:t>Задача 1.2. Обеспечение выплат ежемесячного денежного вознаграждения Почетным гражданам городского округа Верхняя Пышма</w:t>
            </w:r>
          </w:p>
        </w:tc>
      </w:tr>
      <w:tr w:rsidR="00761E8A" w:rsidRPr="00740EE4" w:rsidTr="00770FCF">
        <w:trPr>
          <w:cantSplit/>
          <w:trHeight w:val="2550"/>
        </w:trPr>
        <w:tc>
          <w:tcPr>
            <w:tcW w:w="865" w:type="dxa"/>
            <w:tcBorders>
              <w:top w:val="single" w:sz="4" w:space="0" w:color="auto"/>
              <w:left w:val="single" w:sz="4" w:space="0" w:color="auto"/>
              <w:bottom w:val="single" w:sz="4" w:space="0" w:color="auto"/>
              <w:right w:val="single" w:sz="4" w:space="0" w:color="auto"/>
            </w:tcBorders>
            <w:shd w:val="clear" w:color="auto" w:fill="auto"/>
            <w:hideMark/>
          </w:tcPr>
          <w:p w:rsidR="00761E8A" w:rsidRPr="00740EE4" w:rsidRDefault="00761E8A" w:rsidP="00770FCF">
            <w:pPr>
              <w:jc w:val="center"/>
              <w:rPr>
                <w:rFonts w:ascii="Liberation Serif" w:hAnsi="Liberation Serif"/>
                <w:sz w:val="20"/>
                <w:szCs w:val="20"/>
              </w:rPr>
            </w:pPr>
            <w:r w:rsidRPr="00740EE4">
              <w:rPr>
                <w:rFonts w:ascii="Liberation Serif" w:hAnsi="Liberation Serif"/>
                <w:sz w:val="20"/>
                <w:szCs w:val="20"/>
              </w:rPr>
              <w:t>1.2.1.</w:t>
            </w:r>
          </w:p>
        </w:tc>
        <w:tc>
          <w:tcPr>
            <w:tcW w:w="2855"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 xml:space="preserve">Количество Почетных граждан городского округа Верхняя Пышма, которым выплачивается ежемесячное денежное вознаграждение особые заслуги перед городским округом </w:t>
            </w:r>
          </w:p>
        </w:tc>
        <w:tc>
          <w:tcPr>
            <w:tcW w:w="1384"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человек</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26</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26</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26</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26</w:t>
            </w:r>
          </w:p>
        </w:tc>
        <w:tc>
          <w:tcPr>
            <w:tcW w:w="1286"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26</w:t>
            </w:r>
          </w:p>
        </w:tc>
        <w:tc>
          <w:tcPr>
            <w:tcW w:w="1303"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jc w:val="right"/>
              <w:rPr>
                <w:rFonts w:ascii="Liberation Serif" w:hAnsi="Liberation Serif"/>
                <w:sz w:val="20"/>
                <w:szCs w:val="20"/>
              </w:rPr>
            </w:pPr>
            <w:r w:rsidRPr="00740EE4">
              <w:rPr>
                <w:rFonts w:ascii="Liberation Serif" w:hAnsi="Liberation Serif"/>
                <w:sz w:val="20"/>
                <w:szCs w:val="20"/>
              </w:rPr>
              <w:t>31</w:t>
            </w:r>
          </w:p>
        </w:tc>
        <w:tc>
          <w:tcPr>
            <w:tcW w:w="2062" w:type="dxa"/>
            <w:tcBorders>
              <w:top w:val="single" w:sz="4" w:space="0" w:color="auto"/>
              <w:left w:val="nil"/>
              <w:bottom w:val="single" w:sz="4" w:space="0" w:color="auto"/>
              <w:right w:val="single" w:sz="4" w:space="0" w:color="auto"/>
            </w:tcBorders>
            <w:shd w:val="clear" w:color="auto" w:fill="auto"/>
            <w:hideMark/>
          </w:tcPr>
          <w:p w:rsidR="00761E8A" w:rsidRPr="00740EE4" w:rsidRDefault="00761E8A" w:rsidP="00770FCF">
            <w:pPr>
              <w:rPr>
                <w:rFonts w:ascii="Liberation Serif" w:hAnsi="Liberation Serif"/>
                <w:sz w:val="20"/>
                <w:szCs w:val="20"/>
              </w:rPr>
            </w:pPr>
            <w:r w:rsidRPr="00740EE4">
              <w:rPr>
                <w:rFonts w:ascii="Liberation Serif" w:hAnsi="Liberation Serif"/>
                <w:sz w:val="20"/>
                <w:szCs w:val="20"/>
              </w:rPr>
              <w:t>Решение Думы муниципального образования "Верхняя Пышма" от 30.10.2003 № 41/2 "Об утверждении Положения о почетном звании, наградах городского округа Верхняя Пышма</w:t>
            </w:r>
          </w:p>
        </w:tc>
      </w:tr>
    </w:tbl>
    <w:p w:rsidR="00761E8A" w:rsidRPr="00740EE4" w:rsidRDefault="00761E8A" w:rsidP="00761E8A">
      <w:pPr>
        <w:spacing w:after="0" w:line="240" w:lineRule="auto"/>
        <w:rPr>
          <w:rFonts w:ascii="Liberation Serif" w:hAnsi="Liberation Serif"/>
        </w:rPr>
      </w:pPr>
    </w:p>
    <w:p w:rsidR="00761E8A" w:rsidRDefault="00761E8A"/>
    <w:p w:rsidR="00761E8A" w:rsidRDefault="00761E8A"/>
    <w:p w:rsidR="00761E8A" w:rsidRDefault="00761E8A"/>
    <w:p w:rsidR="00761E8A" w:rsidRDefault="00761E8A"/>
    <w:p w:rsidR="00761E8A" w:rsidRDefault="00761E8A"/>
    <w:tbl>
      <w:tblPr>
        <w:tblW w:w="5000" w:type="pct"/>
        <w:tblLook w:val="04A0" w:firstRow="1" w:lastRow="0" w:firstColumn="1" w:lastColumn="0" w:noHBand="0" w:noVBand="1"/>
      </w:tblPr>
      <w:tblGrid>
        <w:gridCol w:w="219"/>
        <w:gridCol w:w="220"/>
        <w:gridCol w:w="220"/>
        <w:gridCol w:w="220"/>
        <w:gridCol w:w="220"/>
        <w:gridCol w:w="220"/>
        <w:gridCol w:w="220"/>
        <w:gridCol w:w="13247"/>
      </w:tblGrid>
      <w:tr w:rsidR="00761E8A" w:rsidRPr="00761E8A" w:rsidTr="00770FCF">
        <w:trPr>
          <w:trHeight w:val="1399"/>
        </w:trPr>
        <w:tc>
          <w:tcPr>
            <w:tcW w:w="79" w:type="pct"/>
            <w:tcBorders>
              <w:top w:val="nil"/>
              <w:left w:val="nil"/>
              <w:bottom w:val="nil"/>
              <w:right w:val="nil"/>
            </w:tcBorders>
            <w:shd w:val="clear" w:color="auto" w:fill="auto"/>
            <w:vAlign w:val="bottom"/>
            <w:hideMark/>
          </w:tcPr>
          <w:p w:rsidR="00761E8A" w:rsidRPr="00761E8A" w:rsidRDefault="00761E8A" w:rsidP="00761E8A">
            <w:pPr>
              <w:spacing w:after="160" w:line="259" w:lineRule="auto"/>
              <w:rPr>
                <w:rFonts w:ascii="Liberation Serif" w:eastAsia="Calibri" w:hAnsi="Liberation Serif" w:cs="Times New Roman"/>
                <w:sz w:val="2"/>
              </w:rPr>
            </w:pPr>
          </w:p>
        </w:tc>
        <w:tc>
          <w:tcPr>
            <w:tcW w:w="79" w:type="pct"/>
            <w:tcBorders>
              <w:top w:val="nil"/>
              <w:left w:val="nil"/>
              <w:bottom w:val="nil"/>
              <w:right w:val="nil"/>
            </w:tcBorders>
            <w:shd w:val="clear" w:color="auto" w:fill="auto"/>
            <w:vAlign w:val="bottom"/>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p>
        </w:tc>
        <w:tc>
          <w:tcPr>
            <w:tcW w:w="79" w:type="pct"/>
            <w:tcBorders>
              <w:top w:val="nil"/>
              <w:left w:val="nil"/>
              <w:bottom w:val="nil"/>
              <w:right w:val="nil"/>
            </w:tcBorders>
            <w:shd w:val="clear" w:color="auto" w:fill="auto"/>
            <w:vAlign w:val="bottom"/>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p>
        </w:tc>
        <w:tc>
          <w:tcPr>
            <w:tcW w:w="79" w:type="pct"/>
            <w:tcBorders>
              <w:top w:val="nil"/>
              <w:left w:val="nil"/>
              <w:bottom w:val="nil"/>
              <w:right w:val="nil"/>
            </w:tcBorders>
            <w:shd w:val="clear" w:color="auto" w:fill="auto"/>
            <w:vAlign w:val="bottom"/>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p>
        </w:tc>
        <w:tc>
          <w:tcPr>
            <w:tcW w:w="79" w:type="pct"/>
            <w:tcBorders>
              <w:top w:val="nil"/>
              <w:left w:val="nil"/>
              <w:bottom w:val="nil"/>
              <w:right w:val="nil"/>
            </w:tcBorders>
            <w:shd w:val="clear" w:color="auto" w:fill="auto"/>
            <w:vAlign w:val="bottom"/>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p>
        </w:tc>
        <w:tc>
          <w:tcPr>
            <w:tcW w:w="79" w:type="pct"/>
            <w:tcBorders>
              <w:top w:val="nil"/>
              <w:left w:val="nil"/>
              <w:bottom w:val="nil"/>
              <w:right w:val="nil"/>
            </w:tcBorders>
            <w:shd w:val="clear" w:color="auto" w:fill="auto"/>
            <w:vAlign w:val="bottom"/>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p>
        </w:tc>
        <w:tc>
          <w:tcPr>
            <w:tcW w:w="79" w:type="pct"/>
            <w:tcBorders>
              <w:top w:val="nil"/>
              <w:left w:val="nil"/>
              <w:bottom w:val="nil"/>
              <w:right w:val="nil"/>
            </w:tcBorders>
            <w:shd w:val="clear" w:color="auto" w:fill="auto"/>
            <w:vAlign w:val="bottom"/>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p>
        </w:tc>
        <w:tc>
          <w:tcPr>
            <w:tcW w:w="4448" w:type="pct"/>
            <w:tcBorders>
              <w:top w:val="nil"/>
              <w:left w:val="nil"/>
              <w:bottom w:val="nil"/>
              <w:right w:val="nil"/>
            </w:tcBorders>
            <w:shd w:val="clear" w:color="auto" w:fill="auto"/>
            <w:noWrap/>
            <w:vAlign w:val="center"/>
            <w:hideMark/>
          </w:tcPr>
          <w:p w:rsidR="00761E8A" w:rsidRPr="00761E8A" w:rsidRDefault="00761E8A" w:rsidP="00761E8A">
            <w:pPr>
              <w:spacing w:after="160" w:line="259" w:lineRule="auto"/>
              <w:ind w:left="7987"/>
              <w:contextualSpacing/>
              <w:rPr>
                <w:rFonts w:ascii="Liberation Serif" w:eastAsia="Calibri" w:hAnsi="Liberation Serif" w:cs="Arial"/>
                <w:sz w:val="24"/>
                <w:szCs w:val="24"/>
              </w:rPr>
            </w:pPr>
            <w:r w:rsidRPr="00761E8A">
              <w:rPr>
                <w:rFonts w:ascii="Liberation Serif" w:eastAsia="Calibri" w:hAnsi="Liberation Serif" w:cs="Arial"/>
                <w:sz w:val="24"/>
                <w:szCs w:val="24"/>
              </w:rPr>
              <w:t xml:space="preserve">К постановлению администрации </w:t>
            </w:r>
          </w:p>
          <w:p w:rsidR="00761E8A" w:rsidRPr="00761E8A" w:rsidRDefault="00761E8A" w:rsidP="00761E8A">
            <w:pPr>
              <w:spacing w:after="160" w:line="259" w:lineRule="auto"/>
              <w:ind w:left="7987"/>
              <w:contextualSpacing/>
              <w:rPr>
                <w:rFonts w:ascii="Liberation Serif" w:eastAsia="Calibri" w:hAnsi="Liberation Serif" w:cs="Arial"/>
                <w:sz w:val="24"/>
                <w:szCs w:val="24"/>
              </w:rPr>
            </w:pPr>
            <w:r w:rsidRPr="00761E8A">
              <w:rPr>
                <w:rFonts w:ascii="Liberation Serif" w:eastAsia="Calibri" w:hAnsi="Liberation Serif" w:cs="Arial"/>
                <w:sz w:val="24"/>
                <w:szCs w:val="24"/>
              </w:rPr>
              <w:t>городского округа Верхняя Пышма</w:t>
            </w:r>
          </w:p>
          <w:p w:rsidR="00761E8A" w:rsidRPr="00761E8A" w:rsidRDefault="00761E8A" w:rsidP="00761E8A">
            <w:pPr>
              <w:spacing w:after="160" w:line="259" w:lineRule="auto"/>
              <w:ind w:left="7987"/>
              <w:contextualSpacing/>
              <w:rPr>
                <w:rFonts w:ascii="Liberation Serif" w:eastAsia="Calibri" w:hAnsi="Liberation Serif" w:cs="Arial"/>
                <w:sz w:val="24"/>
                <w:szCs w:val="24"/>
              </w:rPr>
            </w:pPr>
            <w:r w:rsidRPr="00761E8A">
              <w:rPr>
                <w:rFonts w:ascii="Liberation Serif" w:eastAsia="Calibri" w:hAnsi="Liberation Serif" w:cs="Arial"/>
                <w:sz w:val="24"/>
                <w:szCs w:val="24"/>
              </w:rPr>
              <w:t>от ___</w:t>
            </w:r>
            <w:r>
              <w:rPr>
                <w:rFonts w:ascii="Liberation Serif" w:eastAsia="Calibri" w:hAnsi="Liberation Serif" w:cs="Arial"/>
                <w:sz w:val="24"/>
                <w:szCs w:val="24"/>
              </w:rPr>
              <w:t>проект</w:t>
            </w:r>
            <w:bookmarkStart w:id="0" w:name="_GoBack"/>
            <w:bookmarkEnd w:id="0"/>
            <w:r w:rsidRPr="00761E8A">
              <w:rPr>
                <w:rFonts w:ascii="Liberation Serif" w:eastAsia="Calibri" w:hAnsi="Liberation Serif" w:cs="Arial"/>
                <w:sz w:val="24"/>
                <w:szCs w:val="24"/>
              </w:rPr>
              <w:t>________ № ________</w:t>
            </w:r>
          </w:p>
          <w:p w:rsidR="00761E8A" w:rsidRPr="00761E8A" w:rsidRDefault="00761E8A" w:rsidP="00761E8A">
            <w:pPr>
              <w:spacing w:after="160" w:line="259" w:lineRule="auto"/>
              <w:ind w:left="8696"/>
              <w:contextualSpacing/>
              <w:rPr>
                <w:rFonts w:ascii="Liberation Serif" w:eastAsia="Calibri" w:hAnsi="Liberation Serif" w:cs="Arial"/>
                <w:sz w:val="24"/>
                <w:szCs w:val="24"/>
              </w:rPr>
            </w:pPr>
          </w:p>
          <w:p w:rsidR="00761E8A" w:rsidRPr="00761E8A" w:rsidRDefault="00761E8A" w:rsidP="00761E8A">
            <w:pPr>
              <w:spacing w:after="160" w:line="259" w:lineRule="auto"/>
              <w:ind w:left="7987"/>
              <w:contextualSpacing/>
              <w:rPr>
                <w:rFonts w:ascii="Liberation Serif" w:eastAsia="Calibri" w:hAnsi="Liberation Serif" w:cs="Arial"/>
                <w:sz w:val="24"/>
                <w:szCs w:val="24"/>
              </w:rPr>
            </w:pPr>
            <w:r w:rsidRPr="00761E8A">
              <w:rPr>
                <w:rFonts w:ascii="Liberation Serif" w:eastAsia="Calibri" w:hAnsi="Liberation Serif" w:cs="Arial"/>
                <w:sz w:val="24"/>
                <w:szCs w:val="24"/>
              </w:rPr>
              <w:t xml:space="preserve">Изменения в Приложение № 2 </w:t>
            </w:r>
          </w:p>
          <w:p w:rsidR="00761E8A" w:rsidRPr="00761E8A" w:rsidRDefault="00761E8A" w:rsidP="00761E8A">
            <w:pPr>
              <w:spacing w:after="160" w:line="259" w:lineRule="auto"/>
              <w:ind w:left="7987"/>
              <w:contextualSpacing/>
              <w:rPr>
                <w:rFonts w:ascii="Liberation Serif" w:eastAsia="Calibri" w:hAnsi="Liberation Serif" w:cs="Arial"/>
                <w:sz w:val="24"/>
                <w:szCs w:val="24"/>
              </w:rPr>
            </w:pPr>
            <w:r w:rsidRPr="00761E8A">
              <w:rPr>
                <w:rFonts w:ascii="Liberation Serif" w:eastAsia="Calibri" w:hAnsi="Liberation Serif" w:cs="Arial"/>
                <w:sz w:val="24"/>
                <w:szCs w:val="24"/>
              </w:rPr>
              <w:t xml:space="preserve">к муниципальной программе </w:t>
            </w:r>
          </w:p>
          <w:p w:rsidR="00761E8A" w:rsidRPr="00761E8A" w:rsidRDefault="00761E8A" w:rsidP="00761E8A">
            <w:pPr>
              <w:spacing w:after="160" w:line="259" w:lineRule="auto"/>
              <w:ind w:left="7987"/>
              <w:contextualSpacing/>
              <w:rPr>
                <w:rFonts w:ascii="Liberation Serif" w:eastAsia="Calibri" w:hAnsi="Liberation Serif" w:cs="Arial"/>
                <w:sz w:val="24"/>
                <w:szCs w:val="24"/>
              </w:rPr>
            </w:pPr>
            <w:r w:rsidRPr="00761E8A">
              <w:rPr>
                <w:rFonts w:ascii="Liberation Serif" w:eastAsia="Calibri" w:hAnsi="Liberation Serif" w:cs="Arial"/>
                <w:sz w:val="24"/>
                <w:szCs w:val="24"/>
              </w:rPr>
              <w:t>«Развитие основных направлений социальной политики на территории городского округа Верхняя Пышма до 2024 года</w:t>
            </w:r>
          </w:p>
          <w:p w:rsidR="00761E8A" w:rsidRPr="00761E8A" w:rsidRDefault="00761E8A" w:rsidP="00761E8A">
            <w:pPr>
              <w:spacing w:after="160" w:line="259" w:lineRule="auto"/>
              <w:contextualSpacing/>
              <w:jc w:val="right"/>
              <w:rPr>
                <w:rFonts w:ascii="Liberation Serif" w:eastAsia="Calibri" w:hAnsi="Liberation Serif" w:cs="Arial"/>
                <w:sz w:val="20"/>
                <w:szCs w:val="20"/>
              </w:rPr>
            </w:pPr>
          </w:p>
        </w:tc>
      </w:tr>
      <w:tr w:rsidR="00761E8A" w:rsidRPr="00761E8A" w:rsidTr="00770FCF">
        <w:trPr>
          <w:trHeight w:val="510"/>
        </w:trPr>
        <w:tc>
          <w:tcPr>
            <w:tcW w:w="5000" w:type="pct"/>
            <w:gridSpan w:val="8"/>
            <w:tcBorders>
              <w:top w:val="nil"/>
              <w:left w:val="nil"/>
              <w:bottom w:val="nil"/>
              <w:right w:val="nil"/>
            </w:tcBorders>
            <w:shd w:val="clear" w:color="auto" w:fill="auto"/>
            <w:noWrap/>
            <w:vAlign w:val="bottom"/>
            <w:hideMark/>
          </w:tcPr>
          <w:p w:rsidR="00761E8A" w:rsidRPr="00761E8A" w:rsidRDefault="00761E8A" w:rsidP="00761E8A">
            <w:pPr>
              <w:spacing w:after="160" w:line="259" w:lineRule="auto"/>
              <w:contextualSpacing/>
              <w:jc w:val="center"/>
              <w:rPr>
                <w:rFonts w:ascii="Liberation Serif" w:eastAsia="Calibri" w:hAnsi="Liberation Serif" w:cs="Times New Roman"/>
                <w:b/>
                <w:bCs/>
              </w:rPr>
            </w:pPr>
            <w:r w:rsidRPr="00761E8A">
              <w:rPr>
                <w:rFonts w:ascii="Liberation Serif" w:eastAsia="Calibri" w:hAnsi="Liberation Serif" w:cs="Times New Roman"/>
                <w:b/>
                <w:bCs/>
              </w:rPr>
              <w:t>ПЛАН МЕРОПРИЯТИЙ</w:t>
            </w:r>
          </w:p>
        </w:tc>
      </w:tr>
      <w:tr w:rsidR="00761E8A" w:rsidRPr="00761E8A" w:rsidTr="00770FCF">
        <w:trPr>
          <w:trHeight w:val="285"/>
        </w:trPr>
        <w:tc>
          <w:tcPr>
            <w:tcW w:w="5000" w:type="pct"/>
            <w:gridSpan w:val="8"/>
            <w:tcBorders>
              <w:top w:val="nil"/>
              <w:left w:val="nil"/>
              <w:bottom w:val="nil"/>
              <w:right w:val="nil"/>
            </w:tcBorders>
            <w:shd w:val="clear" w:color="auto" w:fill="auto"/>
            <w:noWrap/>
            <w:vAlign w:val="bottom"/>
            <w:hideMark/>
          </w:tcPr>
          <w:p w:rsidR="00761E8A" w:rsidRPr="00761E8A" w:rsidRDefault="00761E8A" w:rsidP="00761E8A">
            <w:pPr>
              <w:spacing w:after="160" w:line="259" w:lineRule="auto"/>
              <w:contextualSpacing/>
              <w:jc w:val="center"/>
              <w:rPr>
                <w:rFonts w:ascii="Liberation Serif" w:eastAsia="Calibri" w:hAnsi="Liberation Serif" w:cs="Times New Roman"/>
                <w:b/>
                <w:bCs/>
              </w:rPr>
            </w:pPr>
            <w:r w:rsidRPr="00761E8A">
              <w:rPr>
                <w:rFonts w:ascii="Liberation Serif" w:eastAsia="Calibri" w:hAnsi="Liberation Serif" w:cs="Times New Roman"/>
                <w:b/>
                <w:bCs/>
              </w:rPr>
              <w:t>по выполнению муниципальной программы</w:t>
            </w:r>
          </w:p>
        </w:tc>
      </w:tr>
      <w:tr w:rsidR="00761E8A" w:rsidRPr="00761E8A" w:rsidTr="00770FCF">
        <w:trPr>
          <w:trHeight w:val="510"/>
        </w:trPr>
        <w:tc>
          <w:tcPr>
            <w:tcW w:w="5000" w:type="pct"/>
            <w:gridSpan w:val="8"/>
            <w:tcBorders>
              <w:top w:val="nil"/>
              <w:left w:val="nil"/>
              <w:bottom w:val="nil"/>
              <w:right w:val="nil"/>
            </w:tcBorders>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rPr>
            </w:pPr>
            <w:r w:rsidRPr="00761E8A">
              <w:rPr>
                <w:rFonts w:ascii="Liberation Serif" w:eastAsia="Calibri" w:hAnsi="Liberation Serif" w:cs="Times New Roman"/>
                <w:b/>
                <w:bCs/>
              </w:rPr>
              <w:t>«Развитие основных направлений социальной политики на территории городского округа Верхняя Пышма до 2024 года»</w:t>
            </w:r>
          </w:p>
        </w:tc>
      </w:tr>
    </w:tbl>
    <w:p w:rsidR="00761E8A" w:rsidRPr="00761E8A" w:rsidRDefault="00761E8A" w:rsidP="00761E8A">
      <w:pPr>
        <w:spacing w:after="0" w:line="240" w:lineRule="auto"/>
        <w:contextualSpacing/>
        <w:rPr>
          <w:rFonts w:ascii="Liberation Serif" w:eastAsia="Calibri" w:hAnsi="Liberation Serif" w:cs="Times New Roman"/>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1"/>
        <w:gridCol w:w="2339"/>
        <w:gridCol w:w="1457"/>
        <w:gridCol w:w="1456"/>
        <w:gridCol w:w="1456"/>
        <w:gridCol w:w="1456"/>
        <w:gridCol w:w="1456"/>
        <w:gridCol w:w="1364"/>
        <w:gridCol w:w="1364"/>
        <w:gridCol w:w="1848"/>
      </w:tblGrid>
      <w:tr w:rsidR="00761E8A" w:rsidRPr="00761E8A" w:rsidTr="00770FCF">
        <w:trPr>
          <w:cantSplit/>
          <w:trHeight w:val="255"/>
        </w:trPr>
        <w:tc>
          <w:tcPr>
            <w:tcW w:w="771" w:type="dxa"/>
            <w:vMerge w:val="restart"/>
            <w:shd w:val="clear" w:color="auto" w:fill="auto"/>
            <w:hideMark/>
          </w:tcPr>
          <w:p w:rsidR="00761E8A" w:rsidRPr="00761E8A" w:rsidRDefault="00761E8A" w:rsidP="00761E8A">
            <w:pPr>
              <w:spacing w:after="160" w:line="259" w:lineRule="auto"/>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 строки</w:t>
            </w:r>
          </w:p>
        </w:tc>
        <w:tc>
          <w:tcPr>
            <w:tcW w:w="2339" w:type="dxa"/>
            <w:vMerge w:val="restart"/>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Наименование мероприятия/Источники расходов на финансирование</w:t>
            </w:r>
          </w:p>
        </w:tc>
        <w:tc>
          <w:tcPr>
            <w:tcW w:w="10009" w:type="dxa"/>
            <w:gridSpan w:val="7"/>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Объёмы расходов на выполнение мероприятия за счёт всех источников ресурсного обеспечения, тыс. руб.</w:t>
            </w:r>
          </w:p>
        </w:tc>
        <w:tc>
          <w:tcPr>
            <w:tcW w:w="1848" w:type="dxa"/>
            <w:vMerge w:val="restart"/>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Номера целевых показателей, на достижение которых направлены мероприятия</w:t>
            </w:r>
          </w:p>
        </w:tc>
      </w:tr>
      <w:tr w:rsidR="00761E8A" w:rsidRPr="00761E8A" w:rsidTr="00770FCF">
        <w:trPr>
          <w:cantSplit/>
          <w:trHeight w:val="1125"/>
        </w:trPr>
        <w:tc>
          <w:tcPr>
            <w:tcW w:w="771" w:type="dxa"/>
            <w:vMerge/>
            <w:vAlign w:val="center"/>
            <w:hideMark/>
          </w:tcPr>
          <w:p w:rsidR="00761E8A" w:rsidRPr="00761E8A" w:rsidRDefault="00761E8A" w:rsidP="00761E8A">
            <w:pPr>
              <w:spacing w:after="160" w:line="259" w:lineRule="auto"/>
              <w:contextualSpacing/>
              <w:rPr>
                <w:rFonts w:ascii="Liberation Serif" w:eastAsia="Calibri" w:hAnsi="Liberation Serif" w:cs="Times New Roman"/>
                <w:b/>
                <w:bCs/>
                <w:sz w:val="20"/>
                <w:szCs w:val="20"/>
              </w:rPr>
            </w:pPr>
          </w:p>
        </w:tc>
        <w:tc>
          <w:tcPr>
            <w:tcW w:w="2339" w:type="dxa"/>
            <w:vMerge/>
            <w:vAlign w:val="center"/>
            <w:hideMark/>
          </w:tcPr>
          <w:p w:rsidR="00761E8A" w:rsidRPr="00761E8A" w:rsidRDefault="00761E8A" w:rsidP="00761E8A">
            <w:pPr>
              <w:spacing w:after="160" w:line="259" w:lineRule="auto"/>
              <w:contextualSpacing/>
              <w:rPr>
                <w:rFonts w:ascii="Liberation Serif" w:eastAsia="Calibri" w:hAnsi="Liberation Serif" w:cs="Times New Roman"/>
                <w:b/>
                <w:bCs/>
                <w:sz w:val="20"/>
                <w:szCs w:val="20"/>
              </w:rPr>
            </w:pPr>
          </w:p>
        </w:tc>
        <w:tc>
          <w:tcPr>
            <w:tcW w:w="1457"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всего</w:t>
            </w:r>
          </w:p>
        </w:tc>
        <w:tc>
          <w:tcPr>
            <w:tcW w:w="1456"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2019</w:t>
            </w:r>
          </w:p>
        </w:tc>
        <w:tc>
          <w:tcPr>
            <w:tcW w:w="1456"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2020</w:t>
            </w:r>
          </w:p>
        </w:tc>
        <w:tc>
          <w:tcPr>
            <w:tcW w:w="1456"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2021</w:t>
            </w:r>
          </w:p>
        </w:tc>
        <w:tc>
          <w:tcPr>
            <w:tcW w:w="1456"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2022</w:t>
            </w:r>
          </w:p>
        </w:tc>
        <w:tc>
          <w:tcPr>
            <w:tcW w:w="1364"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2023</w:t>
            </w:r>
          </w:p>
        </w:tc>
        <w:tc>
          <w:tcPr>
            <w:tcW w:w="1364"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2024</w:t>
            </w:r>
          </w:p>
        </w:tc>
        <w:tc>
          <w:tcPr>
            <w:tcW w:w="1848" w:type="dxa"/>
            <w:vMerge/>
            <w:vAlign w:val="center"/>
            <w:hideMark/>
          </w:tcPr>
          <w:p w:rsidR="00761E8A" w:rsidRPr="00761E8A" w:rsidRDefault="00761E8A" w:rsidP="00761E8A">
            <w:pPr>
              <w:spacing w:after="160" w:line="259" w:lineRule="auto"/>
              <w:contextualSpacing/>
              <w:rPr>
                <w:rFonts w:ascii="Liberation Serif" w:eastAsia="Calibri" w:hAnsi="Liberation Serif" w:cs="Times New Roman"/>
                <w:b/>
                <w:bCs/>
                <w:sz w:val="20"/>
                <w:szCs w:val="20"/>
              </w:rPr>
            </w:pPr>
          </w:p>
        </w:tc>
      </w:tr>
    </w:tbl>
    <w:p w:rsidR="00761E8A" w:rsidRPr="00761E8A" w:rsidRDefault="00761E8A" w:rsidP="00761E8A">
      <w:pPr>
        <w:spacing w:after="160" w:line="259" w:lineRule="auto"/>
        <w:contextualSpacing/>
        <w:rPr>
          <w:rFonts w:ascii="Liberation Serif" w:eastAsia="Calibri" w:hAnsi="Liberation Serif"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1"/>
        <w:gridCol w:w="2339"/>
        <w:gridCol w:w="1457"/>
        <w:gridCol w:w="1456"/>
        <w:gridCol w:w="1456"/>
        <w:gridCol w:w="1456"/>
        <w:gridCol w:w="1456"/>
        <w:gridCol w:w="1364"/>
        <w:gridCol w:w="1364"/>
        <w:gridCol w:w="1848"/>
      </w:tblGrid>
      <w:tr w:rsidR="00761E8A" w:rsidRPr="00761E8A" w:rsidTr="00770FCF">
        <w:trPr>
          <w:cantSplit/>
          <w:trHeight w:val="255"/>
          <w:tblHeader/>
        </w:trPr>
        <w:tc>
          <w:tcPr>
            <w:tcW w:w="771"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1</w:t>
            </w:r>
          </w:p>
        </w:tc>
        <w:tc>
          <w:tcPr>
            <w:tcW w:w="2339"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2</w:t>
            </w:r>
          </w:p>
        </w:tc>
        <w:tc>
          <w:tcPr>
            <w:tcW w:w="1457"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3</w:t>
            </w:r>
          </w:p>
        </w:tc>
        <w:tc>
          <w:tcPr>
            <w:tcW w:w="1456"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4</w:t>
            </w:r>
          </w:p>
        </w:tc>
        <w:tc>
          <w:tcPr>
            <w:tcW w:w="1456"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5</w:t>
            </w:r>
          </w:p>
        </w:tc>
        <w:tc>
          <w:tcPr>
            <w:tcW w:w="1456"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6</w:t>
            </w:r>
          </w:p>
        </w:tc>
        <w:tc>
          <w:tcPr>
            <w:tcW w:w="1456"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7</w:t>
            </w:r>
          </w:p>
        </w:tc>
        <w:tc>
          <w:tcPr>
            <w:tcW w:w="1364"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8</w:t>
            </w:r>
          </w:p>
        </w:tc>
        <w:tc>
          <w:tcPr>
            <w:tcW w:w="1364"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9</w:t>
            </w:r>
          </w:p>
        </w:tc>
        <w:tc>
          <w:tcPr>
            <w:tcW w:w="1848" w:type="dxa"/>
            <w:shd w:val="clear" w:color="auto" w:fill="auto"/>
            <w:hideMark/>
          </w:tcPr>
          <w:p w:rsidR="00761E8A" w:rsidRPr="00761E8A" w:rsidRDefault="00761E8A" w:rsidP="00761E8A">
            <w:pPr>
              <w:spacing w:after="160" w:line="259" w:lineRule="auto"/>
              <w:contextualSpacing/>
              <w:jc w:val="center"/>
              <w:rPr>
                <w:rFonts w:ascii="Liberation Serif" w:eastAsia="Calibri" w:hAnsi="Liberation Serif" w:cs="Times New Roman"/>
                <w:b/>
                <w:bCs/>
                <w:sz w:val="20"/>
                <w:szCs w:val="20"/>
              </w:rPr>
            </w:pPr>
            <w:r w:rsidRPr="00761E8A">
              <w:rPr>
                <w:rFonts w:ascii="Liberation Serif" w:eastAsia="Calibri" w:hAnsi="Liberation Serif" w:cs="Times New Roman"/>
                <w:b/>
                <w:bCs/>
                <w:sz w:val="20"/>
                <w:szCs w:val="20"/>
              </w:rPr>
              <w:t>10</w:t>
            </w:r>
          </w:p>
        </w:tc>
      </w:tr>
      <w:tr w:rsidR="00761E8A" w:rsidRPr="00761E8A" w:rsidTr="00770FCF">
        <w:trPr>
          <w:cantSplit/>
          <w:trHeight w:val="1020"/>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1</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ВСЕГО ПО МУНИЦИПАЛЬНОЙ ПРОГРАММЕ, В ТОМ ЧИСЛЕ:</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1 047 035,8</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189 913,2</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187 903,5</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168 613,8</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168 078,3</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166 053,8</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166 473,2</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w:t>
            </w:r>
          </w:p>
        </w:tc>
      </w:tr>
      <w:tr w:rsidR="00761E8A" w:rsidRPr="00761E8A" w:rsidTr="00770FCF">
        <w:trPr>
          <w:cantSplit/>
          <w:trHeight w:val="25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2</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федеральный бюджет</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189 058,0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34 102,4</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31 124,9</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29 915,7</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29 915,0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32 000,0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32 000,0</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w:t>
            </w:r>
          </w:p>
        </w:tc>
      </w:tr>
      <w:tr w:rsidR="00761E8A" w:rsidRPr="00761E8A" w:rsidTr="00770FCF">
        <w:trPr>
          <w:cantSplit/>
          <w:trHeight w:val="25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3</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областной бюджет</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738 405,7</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136 264,6</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136 413,5</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119 242,2</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119 263,2</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113 611,1</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113 611,1</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w:t>
            </w:r>
          </w:p>
        </w:tc>
      </w:tr>
      <w:tr w:rsidR="00761E8A" w:rsidRPr="00761E8A" w:rsidTr="00770FCF">
        <w:trPr>
          <w:cantSplit/>
          <w:trHeight w:val="25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4</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119 572,1</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19 546,2</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20 365,1</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19 455,9</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18 900,1</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20 442,7</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20 862,1</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w:t>
            </w:r>
          </w:p>
        </w:tc>
      </w:tr>
      <w:tr w:rsidR="00761E8A" w:rsidRPr="00761E8A" w:rsidTr="00770FCF">
        <w:trPr>
          <w:cantSplit/>
          <w:trHeight w:val="25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5</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внебюджетные источники</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w:t>
            </w:r>
          </w:p>
        </w:tc>
      </w:tr>
      <w:tr w:rsidR="00761E8A" w:rsidRPr="00761E8A" w:rsidTr="00770FCF">
        <w:trPr>
          <w:cantSplit/>
          <w:trHeight w:val="25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11</w:t>
            </w:r>
          </w:p>
        </w:tc>
        <w:tc>
          <w:tcPr>
            <w:tcW w:w="12348" w:type="dxa"/>
            <w:gridSpan w:val="8"/>
            <w:shd w:val="clear" w:color="000000" w:fill="FFFFFF"/>
            <w:vAlign w:val="center"/>
            <w:hideMark/>
          </w:tcPr>
          <w:p w:rsidR="00761E8A" w:rsidRPr="00761E8A" w:rsidRDefault="00761E8A" w:rsidP="00761E8A">
            <w:pPr>
              <w:spacing w:after="160" w:line="259" w:lineRule="auto"/>
              <w:contextualSpacing/>
              <w:jc w:val="center"/>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2024 ГОДА»</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w:t>
            </w:r>
          </w:p>
        </w:tc>
      </w:tr>
      <w:tr w:rsidR="00761E8A" w:rsidRPr="00761E8A" w:rsidTr="00770FCF">
        <w:trPr>
          <w:cantSplit/>
          <w:trHeight w:val="3060"/>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lastRenderedPageBreak/>
              <w:t>12</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ВСЕГО ПО ПОДПРОГРАММЕ, В ТОМ ЧИСЛЕ: «ДОПОЛНИТЕЛЬНЫЕ МЕРЫ СОЦИАЛЬНОЙ ПОДДЕРЖКИ ОТДЕЛЬНЫХ КАТЕГОРИЙ ГРАЖДАН ГОРОДСКОГО ОКРУГА ВЕРХНЯЯ ПЫШМА ДО 2024 ГОДА»</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871 156,8</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152 609,2</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153 427,2</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142 901,5</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142 546,7</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139 836,1</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139 836,1</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w:t>
            </w:r>
          </w:p>
        </w:tc>
      </w:tr>
      <w:tr w:rsidR="00761E8A" w:rsidRPr="00761E8A" w:rsidTr="00770FCF">
        <w:trPr>
          <w:cantSplit/>
          <w:trHeight w:val="25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13</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федеральный бюджет</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184 178,8</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30 410,4</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29 937,7</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29 915,7</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29 915,0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32 000,0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32 000,0</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w:t>
            </w:r>
          </w:p>
        </w:tc>
      </w:tr>
      <w:tr w:rsidR="00761E8A" w:rsidRPr="00761E8A" w:rsidTr="00770FCF">
        <w:trPr>
          <w:cantSplit/>
          <w:trHeight w:val="25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14</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областной бюджет</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669 537,6</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119 564,9</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120 633,4</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109 825,7</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109 471,6</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105 021,0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105 021,0</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w:t>
            </w:r>
          </w:p>
        </w:tc>
      </w:tr>
      <w:tr w:rsidR="00761E8A" w:rsidRPr="00761E8A" w:rsidTr="00770FCF">
        <w:trPr>
          <w:cantSplit/>
          <w:trHeight w:val="25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15</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17 440,4</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2 633,9</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2 856,1</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3 160,1</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3 160,1</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2 815,1</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2 815,1</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w:t>
            </w:r>
          </w:p>
        </w:tc>
      </w:tr>
      <w:tr w:rsidR="00761E8A" w:rsidRPr="00761E8A" w:rsidTr="00770FCF">
        <w:trPr>
          <w:cantSplit/>
          <w:trHeight w:val="1530"/>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21</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Мероприятие 1.1. Оказание материальной помощи населению, оказавшемуся в трудной жизненной ситуации, всего, из них:</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4 934,3</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561,2</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685,7</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1 001,7</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1 001,7</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842,0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842,0</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1.1.1., 1.1.2., 1.1.3.</w:t>
            </w:r>
          </w:p>
        </w:tc>
      </w:tr>
      <w:tr w:rsidR="00761E8A" w:rsidRPr="00761E8A" w:rsidTr="00770FCF">
        <w:trPr>
          <w:cantSplit/>
          <w:trHeight w:val="255"/>
        </w:trPr>
        <w:tc>
          <w:tcPr>
            <w:tcW w:w="771"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22</w:t>
            </w:r>
          </w:p>
        </w:tc>
        <w:tc>
          <w:tcPr>
            <w:tcW w:w="2339"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местный бюджет</w:t>
            </w:r>
          </w:p>
        </w:tc>
        <w:tc>
          <w:tcPr>
            <w:tcW w:w="1457"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4 934,3</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561,2</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685,7</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1 001,7</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1 001,7</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842,0</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842,0</w:t>
            </w:r>
          </w:p>
        </w:tc>
        <w:tc>
          <w:tcPr>
            <w:tcW w:w="1848"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 </w:t>
            </w:r>
          </w:p>
        </w:tc>
      </w:tr>
      <w:tr w:rsidR="00761E8A" w:rsidRPr="00761E8A" w:rsidTr="00770FCF">
        <w:trPr>
          <w:cantSplit/>
          <w:trHeight w:val="2040"/>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23</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Мероприятие 1.2. Ежемесячные выплаты денежного вознаграждения почетным гражданам городского округа Верхняя Пышма, всего, из них:</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11 190,9</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1 885,0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1 822,9</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1 948,4</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1 948,4</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1 793,1</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1 793,1</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1.2.1.</w:t>
            </w:r>
          </w:p>
        </w:tc>
      </w:tr>
      <w:tr w:rsidR="00761E8A" w:rsidRPr="00761E8A" w:rsidTr="00770FCF">
        <w:trPr>
          <w:cantSplit/>
          <w:trHeight w:val="255"/>
        </w:trPr>
        <w:tc>
          <w:tcPr>
            <w:tcW w:w="771"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24</w:t>
            </w:r>
          </w:p>
        </w:tc>
        <w:tc>
          <w:tcPr>
            <w:tcW w:w="2339"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местный бюджет</w:t>
            </w:r>
          </w:p>
        </w:tc>
        <w:tc>
          <w:tcPr>
            <w:tcW w:w="1457"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11 190,9</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1 885,0</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1 822,9</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1 948,4</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1 948,4</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1 793,1</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1 793,1</w:t>
            </w:r>
          </w:p>
        </w:tc>
        <w:tc>
          <w:tcPr>
            <w:tcW w:w="1848"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 </w:t>
            </w:r>
          </w:p>
        </w:tc>
      </w:tr>
      <w:tr w:rsidR="00761E8A" w:rsidRPr="00761E8A" w:rsidTr="00770FCF">
        <w:trPr>
          <w:cantSplit/>
          <w:trHeight w:val="8160"/>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lastRenderedPageBreak/>
              <w:t>27</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Мероприятие 1.5. </w:t>
            </w:r>
            <w:proofErr w:type="gramStart"/>
            <w:r w:rsidRPr="00761E8A">
              <w:rPr>
                <w:rFonts w:ascii="Liberation Serif" w:eastAsia="Calibri" w:hAnsi="Liberation Serif" w:cs="Times New Roman"/>
                <w:b/>
                <w:bCs/>
                <w:color w:val="000000"/>
                <w:sz w:val="20"/>
                <w:szCs w:val="20"/>
              </w:rPr>
              <w:t>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всего, из</w:t>
            </w:r>
            <w:proofErr w:type="gramEnd"/>
            <w:r w:rsidRPr="00761E8A">
              <w:rPr>
                <w:rFonts w:ascii="Liberation Serif" w:eastAsia="Calibri" w:hAnsi="Liberation Serif" w:cs="Times New Roman"/>
                <w:b/>
                <w:bCs/>
                <w:color w:val="000000"/>
                <w:sz w:val="20"/>
                <w:szCs w:val="20"/>
              </w:rPr>
              <w:t xml:space="preserve"> них:</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783 282,4</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134 957,4</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137 595,1</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128 536,8</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128 193,1</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127 000,0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127 000,0</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1.1.3., 1.1.4.</w:t>
            </w:r>
          </w:p>
        </w:tc>
      </w:tr>
      <w:tr w:rsidR="00761E8A" w:rsidRPr="00761E8A" w:rsidTr="00770FCF">
        <w:trPr>
          <w:cantSplit/>
          <w:trHeight w:val="255"/>
        </w:trPr>
        <w:tc>
          <w:tcPr>
            <w:tcW w:w="771"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28</w:t>
            </w:r>
          </w:p>
        </w:tc>
        <w:tc>
          <w:tcPr>
            <w:tcW w:w="2339"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федеральный бюджет</w:t>
            </w:r>
          </w:p>
        </w:tc>
        <w:tc>
          <w:tcPr>
            <w:tcW w:w="1457"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184 178,8</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30 410,4</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29 937,7</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29 915,7</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29 915,0</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32 000,0</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32 000,0</w:t>
            </w:r>
          </w:p>
        </w:tc>
        <w:tc>
          <w:tcPr>
            <w:tcW w:w="1848"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 </w:t>
            </w:r>
          </w:p>
        </w:tc>
      </w:tr>
      <w:tr w:rsidR="00761E8A" w:rsidRPr="00761E8A" w:rsidTr="00770FCF">
        <w:trPr>
          <w:cantSplit/>
          <w:trHeight w:val="255"/>
        </w:trPr>
        <w:tc>
          <w:tcPr>
            <w:tcW w:w="771"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29</w:t>
            </w:r>
          </w:p>
        </w:tc>
        <w:tc>
          <w:tcPr>
            <w:tcW w:w="2339"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областной бюджет</w:t>
            </w:r>
          </w:p>
        </w:tc>
        <w:tc>
          <w:tcPr>
            <w:tcW w:w="1457"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599 103,6</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104 547,0</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107 657,4</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98 621,1</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98 278,1</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95 000,0</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95 000,0</w:t>
            </w:r>
          </w:p>
        </w:tc>
        <w:tc>
          <w:tcPr>
            <w:tcW w:w="1848"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 </w:t>
            </w:r>
          </w:p>
        </w:tc>
      </w:tr>
      <w:tr w:rsidR="00761E8A" w:rsidRPr="00761E8A" w:rsidTr="00770FCF">
        <w:trPr>
          <w:cantSplit/>
          <w:trHeight w:val="739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lastRenderedPageBreak/>
              <w:t>30</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Мероприятие 1.6. </w:t>
            </w:r>
            <w:proofErr w:type="gramStart"/>
            <w:r w:rsidRPr="00761E8A">
              <w:rPr>
                <w:rFonts w:ascii="Liberation Serif" w:eastAsia="Calibri" w:hAnsi="Liberation Serif" w:cs="Times New Roman"/>
                <w:b/>
                <w:bCs/>
                <w:color w:val="000000"/>
                <w:sz w:val="20"/>
                <w:szCs w:val="20"/>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всего, из них:</w:t>
            </w:r>
            <w:proofErr w:type="gramEnd"/>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70 261,0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15 017,9</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12 976,0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11 149,6</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11 117,5</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10 000,0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10 000,0</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1.1.5.</w:t>
            </w:r>
          </w:p>
        </w:tc>
      </w:tr>
      <w:tr w:rsidR="00761E8A" w:rsidRPr="00761E8A" w:rsidTr="00770FCF">
        <w:trPr>
          <w:cantSplit/>
          <w:trHeight w:val="255"/>
        </w:trPr>
        <w:tc>
          <w:tcPr>
            <w:tcW w:w="771"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31</w:t>
            </w:r>
          </w:p>
        </w:tc>
        <w:tc>
          <w:tcPr>
            <w:tcW w:w="2339"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областной бюджет</w:t>
            </w:r>
          </w:p>
        </w:tc>
        <w:tc>
          <w:tcPr>
            <w:tcW w:w="1457"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70 261,0</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15 017,9</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12 976,0</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11 149,6</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11 117,5</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10 000,0</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10 000,0</w:t>
            </w:r>
          </w:p>
        </w:tc>
        <w:tc>
          <w:tcPr>
            <w:tcW w:w="1848"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 </w:t>
            </w:r>
          </w:p>
        </w:tc>
      </w:tr>
      <w:tr w:rsidR="00761E8A" w:rsidRPr="00761E8A" w:rsidTr="00770FCF">
        <w:trPr>
          <w:cantSplit/>
          <w:trHeight w:val="3060"/>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lastRenderedPageBreak/>
              <w:t>34</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Мероприятие 1.8. Осуществление государственного полномочия Свердловской области по предоставлению гражданам мер социальной поддержки по частичному освобождению от платы за коммунальные услуги, всего, из них:</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173,0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0,0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0,0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55,0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76,0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21,0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21,0</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1.1.1., 1.1.3.</w:t>
            </w:r>
          </w:p>
        </w:tc>
      </w:tr>
      <w:tr w:rsidR="00761E8A" w:rsidRPr="00761E8A" w:rsidTr="00770FCF">
        <w:trPr>
          <w:cantSplit/>
          <w:trHeight w:val="255"/>
        </w:trPr>
        <w:tc>
          <w:tcPr>
            <w:tcW w:w="771"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35</w:t>
            </w:r>
          </w:p>
        </w:tc>
        <w:tc>
          <w:tcPr>
            <w:tcW w:w="2339"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областной бюджет</w:t>
            </w:r>
          </w:p>
        </w:tc>
        <w:tc>
          <w:tcPr>
            <w:tcW w:w="1457"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173,0</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0,0</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0,0</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55,0</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76,0</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21,0</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21,0</w:t>
            </w:r>
          </w:p>
        </w:tc>
        <w:tc>
          <w:tcPr>
            <w:tcW w:w="1848"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 </w:t>
            </w:r>
          </w:p>
        </w:tc>
      </w:tr>
      <w:tr w:rsidR="00761E8A" w:rsidRPr="00761E8A" w:rsidTr="00770FCF">
        <w:trPr>
          <w:cantSplit/>
          <w:trHeight w:val="25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131</w:t>
            </w:r>
          </w:p>
        </w:tc>
        <w:tc>
          <w:tcPr>
            <w:tcW w:w="12348" w:type="dxa"/>
            <w:gridSpan w:val="8"/>
            <w:shd w:val="clear" w:color="000000" w:fill="FFFFFF"/>
            <w:vAlign w:val="center"/>
            <w:hideMark/>
          </w:tcPr>
          <w:p w:rsidR="00761E8A" w:rsidRPr="00761E8A" w:rsidRDefault="00761E8A" w:rsidP="00761E8A">
            <w:pPr>
              <w:spacing w:after="160" w:line="259" w:lineRule="auto"/>
              <w:contextualSpacing/>
              <w:jc w:val="center"/>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ПОДПРОГРАММА 5. «ОБЕСПЕЧЕНИЕ ЖИЛЬЕМ МОЛОДЫХ СЕМЕЙ ГОРОДСКОГО ОКРУГА ВЕРХНЯЯ ПЫШМА ДО 2024 ГОДА»</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w:t>
            </w:r>
          </w:p>
        </w:tc>
      </w:tr>
      <w:tr w:rsidR="00761E8A" w:rsidRPr="00761E8A" w:rsidTr="00770FCF">
        <w:trPr>
          <w:cantSplit/>
          <w:trHeight w:val="229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132</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ВСЕГО ПО ПОДПРОГРАММЕ, В ТОМ ЧИСЛЕ: «ОБЕСПЕЧЕНИЕ ЖИЛЬЕМ МОЛОДЫХ СЕМЕЙ ГОРОДСКОГО ОКРУГА ВЕРХНЯЯ ПЫШМА ДО 2024 ГОДА»</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75 440,2</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21 764,9</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17 675,3</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8 400,0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8 400,0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9 600,0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9 600,0</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w:t>
            </w:r>
          </w:p>
        </w:tc>
      </w:tr>
      <w:tr w:rsidR="00761E8A" w:rsidRPr="00761E8A" w:rsidTr="00770FCF">
        <w:trPr>
          <w:cantSplit/>
          <w:trHeight w:val="25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133</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федеральный бюджет</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4 879,0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3 692,0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1 187,0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0,0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0,0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0,0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0,0</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w:t>
            </w:r>
          </w:p>
        </w:tc>
      </w:tr>
      <w:tr w:rsidR="00761E8A" w:rsidRPr="00761E8A" w:rsidTr="00770FCF">
        <w:trPr>
          <w:cantSplit/>
          <w:trHeight w:val="25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134</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областной бюджет</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13 485,4</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7 977,6</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5 507,8</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0,0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0,0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0,0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0,0</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w:t>
            </w:r>
          </w:p>
        </w:tc>
      </w:tr>
      <w:tr w:rsidR="00761E8A" w:rsidRPr="00761E8A" w:rsidTr="00770FCF">
        <w:trPr>
          <w:cantSplit/>
          <w:trHeight w:val="25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135</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местный бюджет</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57 075,8</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10 095,3</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10 980,5</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8 400,0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8 400,0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9 600,0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xml:space="preserve"> 9 600,0</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w:t>
            </w:r>
          </w:p>
        </w:tc>
      </w:tr>
      <w:tr w:rsidR="00761E8A" w:rsidRPr="00761E8A" w:rsidTr="00770FCF">
        <w:trPr>
          <w:cantSplit/>
          <w:trHeight w:val="25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136</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внебюджетные источники</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color w:val="000000"/>
                <w:sz w:val="20"/>
                <w:szCs w:val="20"/>
              </w:rPr>
            </w:pPr>
            <w:r w:rsidRPr="00761E8A">
              <w:rPr>
                <w:rFonts w:ascii="Liberation Serif" w:eastAsia="Calibri" w:hAnsi="Liberation Serif" w:cs="Times New Roman"/>
                <w:color w:val="000000"/>
                <w:sz w:val="20"/>
                <w:szCs w:val="20"/>
              </w:rPr>
              <w:t> </w:t>
            </w:r>
          </w:p>
        </w:tc>
      </w:tr>
      <w:tr w:rsidR="00761E8A" w:rsidRPr="00761E8A" w:rsidTr="00770FCF">
        <w:trPr>
          <w:cantSplit/>
          <w:trHeight w:val="2295"/>
        </w:trPr>
        <w:tc>
          <w:tcPr>
            <w:tcW w:w="771"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143</w:t>
            </w:r>
          </w:p>
        </w:tc>
        <w:tc>
          <w:tcPr>
            <w:tcW w:w="2339"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Мероприятие 5.1. Предоставление государственной поддержки в решении жилищной проблемы молодым семьям, нуждающимся в улучшении жилищных условий, всего, из них</w:t>
            </w:r>
          </w:p>
        </w:tc>
        <w:tc>
          <w:tcPr>
            <w:tcW w:w="1457"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75 440,2</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21 764,9</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17 675,3</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8 400,0</w:t>
            </w:r>
          </w:p>
        </w:tc>
        <w:tc>
          <w:tcPr>
            <w:tcW w:w="1456"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8 400,0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9 600,0</w:t>
            </w:r>
          </w:p>
        </w:tc>
        <w:tc>
          <w:tcPr>
            <w:tcW w:w="1364" w:type="dxa"/>
            <w:shd w:val="clear" w:color="000000" w:fill="FFFFFF"/>
            <w:hideMark/>
          </w:tcPr>
          <w:p w:rsidR="00761E8A" w:rsidRPr="00761E8A" w:rsidRDefault="00761E8A" w:rsidP="00761E8A">
            <w:pPr>
              <w:spacing w:after="160" w:line="259" w:lineRule="auto"/>
              <w:contextualSpacing/>
              <w:jc w:val="right"/>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 xml:space="preserve"> 9 600,0</w:t>
            </w:r>
          </w:p>
        </w:tc>
        <w:tc>
          <w:tcPr>
            <w:tcW w:w="1848" w:type="dxa"/>
            <w:shd w:val="clear" w:color="000000" w:fill="FFFFFF"/>
            <w:hideMark/>
          </w:tcPr>
          <w:p w:rsidR="00761E8A" w:rsidRPr="00761E8A" w:rsidRDefault="00761E8A" w:rsidP="00761E8A">
            <w:pPr>
              <w:spacing w:after="160" w:line="259" w:lineRule="auto"/>
              <w:contextualSpacing/>
              <w:rPr>
                <w:rFonts w:ascii="Liberation Serif" w:eastAsia="Calibri" w:hAnsi="Liberation Serif" w:cs="Times New Roman"/>
                <w:b/>
                <w:bCs/>
                <w:color w:val="000000"/>
                <w:sz w:val="20"/>
                <w:szCs w:val="20"/>
              </w:rPr>
            </w:pPr>
            <w:r w:rsidRPr="00761E8A">
              <w:rPr>
                <w:rFonts w:ascii="Liberation Serif" w:eastAsia="Calibri" w:hAnsi="Liberation Serif" w:cs="Times New Roman"/>
                <w:b/>
                <w:bCs/>
                <w:color w:val="000000"/>
                <w:sz w:val="20"/>
                <w:szCs w:val="20"/>
              </w:rPr>
              <w:t>5.1.1., 5.1.2.</w:t>
            </w:r>
          </w:p>
        </w:tc>
      </w:tr>
      <w:tr w:rsidR="00761E8A" w:rsidRPr="00761E8A" w:rsidTr="00770FCF">
        <w:trPr>
          <w:cantSplit/>
          <w:trHeight w:val="255"/>
        </w:trPr>
        <w:tc>
          <w:tcPr>
            <w:tcW w:w="771"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144</w:t>
            </w:r>
          </w:p>
        </w:tc>
        <w:tc>
          <w:tcPr>
            <w:tcW w:w="2339"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федеральный бюджет</w:t>
            </w:r>
          </w:p>
        </w:tc>
        <w:tc>
          <w:tcPr>
            <w:tcW w:w="1457"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4 879,0</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3 692,0</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1 187,0</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0,0</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0,0</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0,0</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0,0</w:t>
            </w:r>
          </w:p>
        </w:tc>
        <w:tc>
          <w:tcPr>
            <w:tcW w:w="1848"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 </w:t>
            </w:r>
          </w:p>
        </w:tc>
      </w:tr>
      <w:tr w:rsidR="00761E8A" w:rsidRPr="00761E8A" w:rsidTr="00770FCF">
        <w:trPr>
          <w:cantSplit/>
          <w:trHeight w:val="255"/>
        </w:trPr>
        <w:tc>
          <w:tcPr>
            <w:tcW w:w="771"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lastRenderedPageBreak/>
              <w:t>145</w:t>
            </w:r>
          </w:p>
        </w:tc>
        <w:tc>
          <w:tcPr>
            <w:tcW w:w="2339"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областной бюджет</w:t>
            </w:r>
          </w:p>
        </w:tc>
        <w:tc>
          <w:tcPr>
            <w:tcW w:w="1457"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13 485,4</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7 977,6</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5 507,8</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0,0</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0,0</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0,0</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0,0</w:t>
            </w:r>
          </w:p>
        </w:tc>
        <w:tc>
          <w:tcPr>
            <w:tcW w:w="1848"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 </w:t>
            </w:r>
          </w:p>
        </w:tc>
      </w:tr>
      <w:tr w:rsidR="00761E8A" w:rsidRPr="00761E8A" w:rsidTr="00770FCF">
        <w:trPr>
          <w:cantSplit/>
          <w:trHeight w:val="255"/>
        </w:trPr>
        <w:tc>
          <w:tcPr>
            <w:tcW w:w="771"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146</w:t>
            </w:r>
          </w:p>
        </w:tc>
        <w:tc>
          <w:tcPr>
            <w:tcW w:w="2339"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местный бюджет</w:t>
            </w:r>
          </w:p>
        </w:tc>
        <w:tc>
          <w:tcPr>
            <w:tcW w:w="1457"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57 075,8</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10 095,3</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10 980,5</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8 400,0</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8 400,0</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9 600,0</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 xml:space="preserve"> 9 600,0</w:t>
            </w:r>
          </w:p>
        </w:tc>
        <w:tc>
          <w:tcPr>
            <w:tcW w:w="1848"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 </w:t>
            </w:r>
          </w:p>
        </w:tc>
      </w:tr>
      <w:tr w:rsidR="00761E8A" w:rsidRPr="00761E8A" w:rsidTr="00770FCF">
        <w:trPr>
          <w:cantSplit/>
          <w:trHeight w:val="255"/>
        </w:trPr>
        <w:tc>
          <w:tcPr>
            <w:tcW w:w="771"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147</w:t>
            </w:r>
          </w:p>
        </w:tc>
        <w:tc>
          <w:tcPr>
            <w:tcW w:w="2339"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внебюджетные источники</w:t>
            </w:r>
          </w:p>
        </w:tc>
        <w:tc>
          <w:tcPr>
            <w:tcW w:w="1457"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w:t>
            </w:r>
          </w:p>
        </w:tc>
        <w:tc>
          <w:tcPr>
            <w:tcW w:w="1456"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w:t>
            </w:r>
          </w:p>
        </w:tc>
        <w:tc>
          <w:tcPr>
            <w:tcW w:w="1364" w:type="dxa"/>
            <w:shd w:val="clear" w:color="auto" w:fill="auto"/>
            <w:hideMark/>
          </w:tcPr>
          <w:p w:rsidR="00761E8A" w:rsidRPr="00761E8A" w:rsidRDefault="00761E8A" w:rsidP="00761E8A">
            <w:pPr>
              <w:spacing w:after="160" w:line="259" w:lineRule="auto"/>
              <w:contextualSpacing/>
              <w:jc w:val="right"/>
              <w:rPr>
                <w:rFonts w:ascii="Liberation Serif" w:eastAsia="Calibri" w:hAnsi="Liberation Serif" w:cs="Times New Roman"/>
                <w:sz w:val="20"/>
                <w:szCs w:val="20"/>
              </w:rPr>
            </w:pPr>
            <w:r w:rsidRPr="00761E8A">
              <w:rPr>
                <w:rFonts w:ascii="Liberation Serif" w:eastAsia="Calibri" w:hAnsi="Liberation Serif" w:cs="Times New Roman"/>
                <w:sz w:val="20"/>
                <w:szCs w:val="20"/>
              </w:rPr>
              <w:t>-</w:t>
            </w:r>
          </w:p>
        </w:tc>
        <w:tc>
          <w:tcPr>
            <w:tcW w:w="1848" w:type="dxa"/>
            <w:shd w:val="clear" w:color="auto" w:fill="auto"/>
            <w:hideMark/>
          </w:tcPr>
          <w:p w:rsidR="00761E8A" w:rsidRPr="00761E8A" w:rsidRDefault="00761E8A" w:rsidP="00761E8A">
            <w:pPr>
              <w:spacing w:after="160" w:line="259" w:lineRule="auto"/>
              <w:contextualSpacing/>
              <w:rPr>
                <w:rFonts w:ascii="Liberation Serif" w:eastAsia="Calibri" w:hAnsi="Liberation Serif" w:cs="Times New Roman"/>
                <w:sz w:val="20"/>
                <w:szCs w:val="20"/>
              </w:rPr>
            </w:pPr>
            <w:r w:rsidRPr="00761E8A">
              <w:rPr>
                <w:rFonts w:ascii="Liberation Serif" w:eastAsia="Calibri" w:hAnsi="Liberation Serif" w:cs="Times New Roman"/>
                <w:sz w:val="20"/>
                <w:szCs w:val="20"/>
              </w:rPr>
              <w:t> </w:t>
            </w:r>
          </w:p>
        </w:tc>
      </w:tr>
    </w:tbl>
    <w:p w:rsidR="00761E8A" w:rsidRPr="00761E8A" w:rsidRDefault="00761E8A" w:rsidP="00761E8A">
      <w:pPr>
        <w:spacing w:after="0" w:line="240" w:lineRule="auto"/>
        <w:contextualSpacing/>
        <w:rPr>
          <w:rFonts w:ascii="Liberation Serif" w:eastAsia="Calibri" w:hAnsi="Liberation Serif" w:cs="Times New Roman"/>
          <w:sz w:val="2"/>
        </w:rPr>
      </w:pPr>
    </w:p>
    <w:p w:rsidR="00761E8A" w:rsidRDefault="00761E8A"/>
    <w:sectPr w:rsidR="00761E8A" w:rsidSect="00761E8A">
      <w:pgSz w:w="16838" w:h="11906" w:orient="landscape"/>
      <w:pgMar w:top="993" w:right="1134" w:bottom="624" w:left="1134"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761E8A" w:rsidP="00810AAA">
    <w:pPr>
      <w:pStyle w:val="a5"/>
      <w:jc w:val="right"/>
      <w:rPr>
        <w:sz w:val="20"/>
        <w:szCs w:val="20"/>
      </w:rPr>
    </w:pPr>
    <w:r w:rsidRPr="00EC798A">
      <w:rPr>
        <w:sz w:val="20"/>
        <w:szCs w:val="20"/>
      </w:rPr>
      <w:t>Вр-312588</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761E8A" w:rsidP="007B0005">
    <w:pPr>
      <w:pStyle w:val="a5"/>
      <w:jc w:val="right"/>
      <w:rPr>
        <w:sz w:val="20"/>
        <w:szCs w:val="20"/>
      </w:rPr>
    </w:pPr>
    <w:r w:rsidRPr="00EC798A">
      <w:rPr>
        <w:sz w:val="20"/>
        <w:szCs w:val="20"/>
      </w:rPr>
      <w:t>Вр-312588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478383326" w:edGrp="everyone"/>
  <w:p w:rsidR="00AF0248" w:rsidRDefault="00761E8A">
    <w:pPr>
      <w:pStyle w:val="a3"/>
      <w:jc w:val="center"/>
    </w:pPr>
    <w:r>
      <w:fldChar w:fldCharType="begin"/>
    </w:r>
    <w:r>
      <w:instrText xml:space="preserve"> PAGE   \* M</w:instrText>
    </w:r>
    <w:r>
      <w:instrText xml:space="preserve">ERGEFORMAT </w:instrText>
    </w:r>
    <w:r>
      <w:fldChar w:fldCharType="separate"/>
    </w:r>
    <w:r>
      <w:rPr>
        <w:noProof/>
      </w:rPr>
      <w:t>8</w:t>
    </w:r>
    <w:r>
      <w:fldChar w:fldCharType="end"/>
    </w:r>
  </w:p>
  <w:permEnd w:id="1478383326"/>
  <w:p w:rsidR="00810AAA" w:rsidRPr="00810AAA" w:rsidRDefault="00761E8A"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761E8A" w:rsidP="00810AAA">
    <w:pPr>
      <w:pStyle w:val="a3"/>
      <w:jc w:val="center"/>
    </w:pPr>
    <w:permStart w:id="546391461" w:edGrp="everyone"/>
    <w:permEnd w:id="54639146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04D"/>
    <w:rsid w:val="0024104D"/>
    <w:rsid w:val="00450217"/>
    <w:rsid w:val="00761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1E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761E8A"/>
    <w:rPr>
      <w:rFonts w:ascii="Times New Roman" w:eastAsia="Times New Roman" w:hAnsi="Times New Roman" w:cs="Times New Roman"/>
      <w:sz w:val="24"/>
      <w:szCs w:val="24"/>
      <w:lang w:eastAsia="ru-RU"/>
    </w:rPr>
  </w:style>
  <w:style w:type="paragraph" w:styleId="a5">
    <w:name w:val="footer"/>
    <w:basedOn w:val="a"/>
    <w:link w:val="a6"/>
    <w:rsid w:val="00761E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61E8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1E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761E8A"/>
    <w:rPr>
      <w:rFonts w:ascii="Times New Roman" w:eastAsia="Times New Roman" w:hAnsi="Times New Roman" w:cs="Times New Roman"/>
      <w:sz w:val="24"/>
      <w:szCs w:val="24"/>
      <w:lang w:eastAsia="ru-RU"/>
    </w:rPr>
  </w:style>
  <w:style w:type="paragraph" w:styleId="a5">
    <w:name w:val="footer"/>
    <w:basedOn w:val="a"/>
    <w:link w:val="a6"/>
    <w:rsid w:val="00761E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61E8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1936</Words>
  <Characters>11039</Characters>
  <Application>Microsoft Office Word</Application>
  <DocSecurity>0</DocSecurity>
  <Lines>91</Lines>
  <Paragraphs>25</Paragraphs>
  <ScaleCrop>false</ScaleCrop>
  <Company/>
  <LinksUpToDate>false</LinksUpToDate>
  <CharactersWithSpaces>12950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2021-01-18T11:31:00Z</dcterms:created>
  <dcterms:modified xsi:type="dcterms:W3CDTF">2021-01-18T11:33:00Z</dcterms:modified>
</cp:coreProperties>
</file>