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EA6988" w14:textId="1A002A5A" w:rsidR="001E1A18" w:rsidRPr="001E1A18" w:rsidRDefault="001E1A18" w:rsidP="001E1A18">
      <w:pPr>
        <w:spacing w:after="0" w:line="240" w:lineRule="auto"/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 постановлению администрации </w:t>
      </w:r>
      <w:r>
        <w:rPr>
          <w:rFonts w:ascii="Liberation Serif" w:hAnsi="Liberation Serif"/>
          <w:sz w:val="28"/>
          <w:szCs w:val="28"/>
        </w:rPr>
        <w:br/>
        <w:t xml:space="preserve">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  __</w:t>
      </w:r>
      <w:r w:rsidR="00053571">
        <w:rPr>
          <w:rFonts w:ascii="Liberation Serif" w:hAnsi="Liberation Serif"/>
          <w:sz w:val="28"/>
          <w:szCs w:val="28"/>
        </w:rPr>
        <w:t>проект</w:t>
      </w:r>
      <w:r>
        <w:rPr>
          <w:rFonts w:ascii="Liberation Serif" w:hAnsi="Liberation Serif"/>
          <w:sz w:val="28"/>
          <w:szCs w:val="28"/>
        </w:rPr>
        <w:t>____ № __</w:t>
      </w:r>
      <w:bookmarkStart w:id="0" w:name="_GoBack"/>
      <w:bookmarkEnd w:id="0"/>
      <w:r>
        <w:rPr>
          <w:rFonts w:ascii="Liberation Serif" w:hAnsi="Liberation Serif"/>
          <w:sz w:val="28"/>
          <w:szCs w:val="28"/>
        </w:rPr>
        <w:t>___</w:t>
      </w:r>
    </w:p>
    <w:p w14:paraId="7DF5B6AC" w14:textId="77777777" w:rsidR="001E1A18" w:rsidRDefault="001E1A18" w:rsidP="00041973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14:paraId="791D9BC5" w14:textId="23897114" w:rsidR="001E1A18" w:rsidRPr="001E1A18" w:rsidRDefault="001E1A18" w:rsidP="001E1A18">
      <w:pPr>
        <w:spacing w:after="0" w:line="240" w:lineRule="auto"/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Приложение № 3 к муниципальной программе «Формирование современной комфортной городской среды на территории городского округа Верхняя Пышма на 2018-2024 годы» </w:t>
      </w:r>
      <w:r w:rsidR="00CB7B17">
        <w:rPr>
          <w:rFonts w:ascii="Liberation Serif" w:hAnsi="Liberation Serif"/>
          <w:sz w:val="28"/>
          <w:szCs w:val="28"/>
        </w:rPr>
        <w:t xml:space="preserve"> в рамках реализации регионального проекта «Формирование комфортной городской среды на территории городского округа Верхняя Пышма»</w:t>
      </w:r>
    </w:p>
    <w:p w14:paraId="7FEDD0DE" w14:textId="77777777" w:rsidR="001E1A18" w:rsidRDefault="001E1A18" w:rsidP="00041973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14:paraId="566DEF66" w14:textId="77777777" w:rsidR="001E1A18" w:rsidRDefault="001E1A18" w:rsidP="00041973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14:paraId="13242EB7" w14:textId="77777777" w:rsidR="00041973" w:rsidRDefault="00041973" w:rsidP="00041973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Раздел 1. Характеристика текущего состояния сферы благоустройства</w:t>
      </w:r>
    </w:p>
    <w:p w14:paraId="6E20D488" w14:textId="77777777" w:rsidR="00041973" w:rsidRDefault="00041973" w:rsidP="00041973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в городском округе Верхняя Пышма</w:t>
      </w:r>
    </w:p>
    <w:p w14:paraId="7C864C21" w14:textId="77777777" w:rsidR="00041973" w:rsidRDefault="00041973" w:rsidP="00041973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47238F64" w14:textId="77777777" w:rsidR="00041973" w:rsidRDefault="00041973" w:rsidP="0004197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Создание условий для системного повышения качества и комфорта городской среды на территории городского округа Верхняя Пышма путем реализации комплекса первоочередных мероприятий по благоустройству рассматривается в качестве одного из основных факторов повышения комфортности условий проживания населения.</w:t>
      </w:r>
    </w:p>
    <w:p w14:paraId="3A40BD7B" w14:textId="77777777" w:rsidR="00041973" w:rsidRDefault="00041973" w:rsidP="000419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целях установления требований к содержанию и благоустройству территорий администрацией городского округа Верхняя Пышма разработаны Правила благоустройства в соответствии с методическими рекомендациями, утвержденными приказом Министерства строительства и жилищно-коммунального хозяйства Российской Федерации от 13 апреля 2017 года № 711/</w:t>
      </w:r>
      <w:proofErr w:type="spellStart"/>
      <w:r>
        <w:rPr>
          <w:rFonts w:ascii="Liberation Serif" w:hAnsi="Liberation Serif"/>
          <w:sz w:val="28"/>
          <w:szCs w:val="28"/>
        </w:rPr>
        <w:t>пр</w:t>
      </w:r>
      <w:proofErr w:type="spellEnd"/>
      <w:r>
        <w:rPr>
          <w:rFonts w:ascii="Liberation Serif" w:hAnsi="Liberation Serif"/>
          <w:sz w:val="28"/>
          <w:szCs w:val="28"/>
        </w:rPr>
        <w:t xml:space="preserve"> «Об утверждении методических рекомендаций для подготовки правил благоустройства территорий поселений, городских округов, внутригородских районов», для обеспечения чистоты и порядка в городском округе Верхняя Пышма, в соответствии с которыми определены в том числе правила уборки территорий (периодичность уборки территорий в зимнее и летнее время, необходимость соответствия регламентированным критериям качества выполнения работ), правила сбора, временного хранения и утилизации отходов, правила содержания объектов благоустройства, правила проведения земляных работ, правила озеленения, правила содержания собак и иных животных.</w:t>
      </w:r>
    </w:p>
    <w:p w14:paraId="60B1DC77" w14:textId="77777777" w:rsidR="00041973" w:rsidRDefault="00041973" w:rsidP="00041973">
      <w:pPr>
        <w:pStyle w:val="ConsPlusNormal0"/>
        <w:ind w:firstLine="709"/>
        <w:jc w:val="both"/>
        <w:rPr>
          <w:rFonts w:ascii="Liberation Serif" w:eastAsia="Calibri" w:hAnsi="Liberation Serif" w:cs="Times New Roman"/>
          <w:color w:val="FF0000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В настоящее время уровень благоустройства дворовых территорий многоквартирных домов (далее – дворовые территории) полностью или частично нормативным требованиям не отвечает:</w:t>
      </w:r>
    </w:p>
    <w:p w14:paraId="2263B7B2" w14:textId="77777777" w:rsidR="00041973" w:rsidRDefault="00041973" w:rsidP="00041973">
      <w:pPr>
        <w:pStyle w:val="ConsPlusNormal0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lastRenderedPageBreak/>
        <w:t>1) асфальтобетонное покрытие большинства придомовых территорий имеет высокий физический износ;</w:t>
      </w:r>
    </w:p>
    <w:p w14:paraId="668AE1CE" w14:textId="77777777" w:rsidR="00041973" w:rsidRDefault="00041973" w:rsidP="00041973">
      <w:pPr>
        <w:pStyle w:val="ConsPlusNormal0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2) в ряде дворов отсутствует освещение придомовых территорий, необходимый набор малых архитектурных форм и обустроенных площадок;</w:t>
      </w:r>
    </w:p>
    <w:p w14:paraId="79059A3D" w14:textId="77777777" w:rsidR="00041973" w:rsidRDefault="00041973" w:rsidP="00041973">
      <w:pPr>
        <w:pStyle w:val="ConsPlusNormal0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3) наличие на придомовых территориях, сгоревших и разрушенных хозяйственных строений создает угрозу жизни и здоровью граждан;</w:t>
      </w:r>
    </w:p>
    <w:p w14:paraId="66FB0068" w14:textId="77777777" w:rsidR="00041973" w:rsidRDefault="00041973" w:rsidP="00041973">
      <w:pPr>
        <w:pStyle w:val="ConsPlusNormal0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4) отсутствие специально обустроенных стоянок для автомобилей приводит к их хаотичной парковке;</w:t>
      </w:r>
    </w:p>
    <w:p w14:paraId="464B8580" w14:textId="77777777" w:rsidR="00041973" w:rsidRDefault="00041973" w:rsidP="00041973">
      <w:pPr>
        <w:pStyle w:val="ConsPlusNormal0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5) зеленые насаждения на дворовых территориях представлены, в основном, зрелыми или перестойными деревьями, на газонах не устроены цветники;</w:t>
      </w:r>
    </w:p>
    <w:p w14:paraId="5A4D52AB" w14:textId="77777777" w:rsidR="00041973" w:rsidRDefault="00041973" w:rsidP="00041973">
      <w:pPr>
        <w:pStyle w:val="ConsPlusNormal0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6) повышение уровня благоустройства дворовых территорий требует производства работ, в том числе по удалению аварийных деревьев, посадке деревьев и кустарников.</w:t>
      </w:r>
    </w:p>
    <w:p w14:paraId="63695BC9" w14:textId="77777777" w:rsidR="00041973" w:rsidRDefault="00041973" w:rsidP="000419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Характеристика текущего состояния сектора благоустройства в городском округе Верхняя Пышма (далее - городской округ):</w:t>
      </w:r>
    </w:p>
    <w:p w14:paraId="5BF31CE9" w14:textId="77777777" w:rsidR="00041973" w:rsidRDefault="00041973" w:rsidP="00041973">
      <w:pPr>
        <w:pStyle w:val="ConsPlusNormal0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- суммарная площадь дворовых территорий многоквартирных домов в </w:t>
      </w:r>
      <w:r>
        <w:rPr>
          <w:rFonts w:ascii="Liberation Serif" w:hAnsi="Liberation Serif" w:cs="Times New Roman"/>
          <w:sz w:val="28"/>
          <w:szCs w:val="28"/>
        </w:rPr>
        <w:t xml:space="preserve">городском </w:t>
      </w:r>
      <w:r>
        <w:rPr>
          <w:rFonts w:ascii="Liberation Serif" w:eastAsia="Calibri" w:hAnsi="Liberation Serif" w:cs="Times New Roman"/>
          <w:sz w:val="28"/>
          <w:szCs w:val="28"/>
        </w:rPr>
        <w:t>– 1 400 155,00 кв. м;</w:t>
      </w:r>
    </w:p>
    <w:p w14:paraId="18A91042" w14:textId="77777777" w:rsidR="00041973" w:rsidRDefault="00041973" w:rsidP="00041973">
      <w:pPr>
        <w:pStyle w:val="ConsPlusNormal0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 xml:space="preserve">- суммарная площадь общественных территории в </w:t>
      </w:r>
      <w:r>
        <w:rPr>
          <w:rFonts w:ascii="Liberation Serif" w:hAnsi="Liberation Serif" w:cs="Times New Roman"/>
          <w:sz w:val="28"/>
          <w:szCs w:val="28"/>
        </w:rPr>
        <w:t>городском округе</w:t>
      </w:r>
      <w:r>
        <w:rPr>
          <w:rFonts w:ascii="Liberation Serif" w:eastAsia="Calibri" w:hAnsi="Liberation Serif" w:cs="Times New Roman"/>
          <w:sz w:val="28"/>
          <w:szCs w:val="28"/>
        </w:rPr>
        <w:t xml:space="preserve"> – 30 120 000,00 кв. м;</w:t>
      </w:r>
    </w:p>
    <w:p w14:paraId="28E15FE3" w14:textId="77777777" w:rsidR="00041973" w:rsidRDefault="00041973" w:rsidP="00041973">
      <w:pPr>
        <w:pStyle w:val="ConsPlusNormal0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- общее количество дворовых территорий многоквартирных домов в </w:t>
      </w:r>
      <w:r>
        <w:rPr>
          <w:rFonts w:ascii="Liberation Serif" w:hAnsi="Liberation Serif" w:cs="Times New Roman"/>
          <w:sz w:val="28"/>
          <w:szCs w:val="28"/>
        </w:rPr>
        <w:t>городском округе –</w:t>
      </w:r>
      <w:r>
        <w:rPr>
          <w:rFonts w:ascii="Liberation Serif" w:eastAsia="Calibri" w:hAnsi="Liberation Serif" w:cs="Times New Roman"/>
          <w:sz w:val="28"/>
          <w:szCs w:val="28"/>
        </w:rPr>
        <w:t xml:space="preserve"> 547 единиц;</w:t>
      </w:r>
    </w:p>
    <w:p w14:paraId="69284BDF" w14:textId="77777777" w:rsidR="00041973" w:rsidRDefault="00041973" w:rsidP="00041973">
      <w:pPr>
        <w:pStyle w:val="ConsPlusNormal0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 xml:space="preserve">- общее количество общественных территорий в </w:t>
      </w:r>
      <w:r>
        <w:rPr>
          <w:rFonts w:ascii="Liberation Serif" w:hAnsi="Liberation Serif" w:cs="Times New Roman"/>
          <w:sz w:val="28"/>
          <w:szCs w:val="28"/>
        </w:rPr>
        <w:t xml:space="preserve">городском округе </w:t>
      </w:r>
      <w:r>
        <w:rPr>
          <w:rFonts w:ascii="Liberation Serif" w:eastAsia="Calibri" w:hAnsi="Liberation Serif" w:cs="Times New Roman"/>
          <w:sz w:val="28"/>
          <w:szCs w:val="28"/>
        </w:rPr>
        <w:t>– 25 единиц;</w:t>
      </w:r>
    </w:p>
    <w:p w14:paraId="49F3A3FF" w14:textId="77777777" w:rsidR="00041973" w:rsidRDefault="00041973" w:rsidP="00041973">
      <w:pPr>
        <w:pStyle w:val="ConsPlusNormal0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- суммарная площадь дворовых территорий многоквартирных домов в </w:t>
      </w:r>
      <w:r>
        <w:rPr>
          <w:rFonts w:ascii="Liberation Serif" w:hAnsi="Liberation Serif" w:cs="Times New Roman"/>
          <w:sz w:val="28"/>
          <w:szCs w:val="28"/>
        </w:rPr>
        <w:t>городском округе</w:t>
      </w:r>
      <w:r>
        <w:rPr>
          <w:rFonts w:ascii="Liberation Serif" w:eastAsia="Calibri" w:hAnsi="Liberation Serif" w:cs="Times New Roman"/>
          <w:sz w:val="28"/>
          <w:szCs w:val="28"/>
        </w:rPr>
        <w:t>, нуждающихся в благоустройстве – 406 543,00 кв. м;</w:t>
      </w:r>
    </w:p>
    <w:p w14:paraId="22E73C63" w14:textId="77777777" w:rsidR="00041973" w:rsidRDefault="00041973" w:rsidP="00041973">
      <w:pPr>
        <w:pStyle w:val="ConsPlusNormal0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 xml:space="preserve">- суммарная площадь общественных территорий в </w:t>
      </w:r>
      <w:r>
        <w:rPr>
          <w:rFonts w:ascii="Liberation Serif" w:hAnsi="Liberation Serif" w:cs="Times New Roman"/>
          <w:sz w:val="28"/>
          <w:szCs w:val="28"/>
        </w:rPr>
        <w:t>городском округе</w:t>
      </w:r>
      <w:r>
        <w:rPr>
          <w:rFonts w:ascii="Liberation Serif" w:eastAsia="Calibri" w:hAnsi="Liberation Serif" w:cs="Times New Roman"/>
          <w:sz w:val="28"/>
          <w:szCs w:val="28"/>
        </w:rPr>
        <w:t>, нуждающихся в благоустройстве – 25 026 559,00 кв. м;</w:t>
      </w:r>
    </w:p>
    <w:p w14:paraId="1C047823" w14:textId="77777777" w:rsidR="00041973" w:rsidRDefault="00041973" w:rsidP="00041973">
      <w:pPr>
        <w:pStyle w:val="ConsPlusNormal0"/>
        <w:ind w:firstLine="709"/>
        <w:jc w:val="both"/>
        <w:rPr>
          <w:rFonts w:ascii="Liberation Serif" w:eastAsia="Calibri" w:hAnsi="Liberation Serif" w:cs="Times New Roman"/>
          <w:color w:val="FF0000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- общее количество дворовых территорий многоквартирных домов в </w:t>
      </w:r>
      <w:r>
        <w:rPr>
          <w:rFonts w:ascii="Liberation Serif" w:hAnsi="Liberation Serif" w:cs="Times New Roman"/>
          <w:sz w:val="28"/>
          <w:szCs w:val="28"/>
        </w:rPr>
        <w:t>городском округе</w:t>
      </w:r>
      <w:r>
        <w:rPr>
          <w:rFonts w:ascii="Liberation Serif" w:eastAsia="Calibri" w:hAnsi="Liberation Serif" w:cs="Times New Roman"/>
          <w:sz w:val="28"/>
          <w:szCs w:val="28"/>
        </w:rPr>
        <w:t xml:space="preserve">, нуждающихся в благоустройстве – 167 единиц. </w:t>
      </w:r>
    </w:p>
    <w:p w14:paraId="728185D8" w14:textId="77777777" w:rsidR="00041973" w:rsidRDefault="00041973" w:rsidP="00041973">
      <w:pPr>
        <w:pStyle w:val="ConsPlusNormal0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- общее количество общественных территорий в городском округе, нуждающихся в благоустройстве – 3 единицы.</w:t>
      </w:r>
    </w:p>
    <w:p w14:paraId="6DF892F9" w14:textId="77777777" w:rsidR="00041973" w:rsidRDefault="00041973" w:rsidP="0004197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 повышению уровня благоустройства и качества городской среды необходим последовательный комплексный подход, рассчитанный на среднесрочный период, который предполагает использование программно-целевых методов. Основным методом решения проблемы должно стать благоустройство дворовых и общественных территорий, которое представляет собой совокупность мероприятий, направленных на создание и поддержание функционально, экологически и эстетически организованной городской среды, улучшение содержания и безопасности территорий.</w:t>
      </w:r>
    </w:p>
    <w:p w14:paraId="742B3CAF" w14:textId="77777777" w:rsidR="00041973" w:rsidRDefault="00041973" w:rsidP="0004197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</w:rPr>
        <w:t>Реализация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муниципальной программы позволит повысить комфортность проживания населения, увеличить площадь озеленения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lastRenderedPageBreak/>
        <w:t>территорий, улучшить условия для отдыха и занятий спортом, обеспечить физическую, пространственную и информационную доступность зданий, сооружений, дворовых территорий для инвалидов и других маломобильных групп населения.</w:t>
      </w:r>
    </w:p>
    <w:p w14:paraId="39C40ADF" w14:textId="77777777" w:rsidR="00041973" w:rsidRDefault="00041973" w:rsidP="00041973">
      <w:pPr>
        <w:spacing w:after="0" w:line="240" w:lineRule="auto"/>
        <w:ind w:firstLine="709"/>
        <w:jc w:val="both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Элементы благоустройства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планируется </w:t>
      </w:r>
      <w:r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разработать согласно требованиям СП 59.13330,2016 «Доступность зданий и сооружений для маломобильных групп населения», а также в соответствии со СП 35-105-2002 «Реконструкция городской застройки с учетом доступности для инвалидов и других маломобильных групп населения».</w:t>
      </w:r>
    </w:p>
    <w:p w14:paraId="30E1EC3F" w14:textId="77777777" w:rsidR="00041973" w:rsidRDefault="00041973" w:rsidP="00041973">
      <w:pPr>
        <w:spacing w:after="0" w:line="240" w:lineRule="auto"/>
        <w:ind w:firstLine="709"/>
        <w:jc w:val="both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В частности, одним из основных принципов формирования безопасной и удобной для инвалидов городской среды является создание условий для обеспечения беспрепятственной доступности объектов обслуживания, в местах пользования транспортными коммуникациями, сооружениями, пешеходными путями. Существующий жилищный фонд и объекты обслуживания оборудовать пандусами и специальными дорожками.</w:t>
      </w:r>
    </w:p>
    <w:p w14:paraId="6631018E" w14:textId="77777777" w:rsidR="00041973" w:rsidRDefault="00041973" w:rsidP="0004197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рамках реализации муниципальной программы вводятся следующие основные понятия:</w:t>
      </w:r>
    </w:p>
    <w:p w14:paraId="0115882B" w14:textId="77777777" w:rsidR="00041973" w:rsidRDefault="00041973" w:rsidP="00041973">
      <w:pPr>
        <w:pStyle w:val="ConsPlusNormal0"/>
        <w:ind w:firstLine="709"/>
        <w:jc w:val="both"/>
        <w:rPr>
          <w:rFonts w:ascii="Liberation Serif" w:eastAsia="Calibri" w:hAnsi="Liberation Serif" w:cs="Times New Roman"/>
          <w:color w:val="FF0000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- дворовая территория - 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домам;</w:t>
      </w:r>
    </w:p>
    <w:p w14:paraId="32159C75" w14:textId="77777777" w:rsidR="00041973" w:rsidRDefault="00041973" w:rsidP="00041973">
      <w:pPr>
        <w:pStyle w:val="a6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минимальный перечень видов работ по благоустройству дворовых и общественных территорий содержит покрытие поверхности, обеспечение наружного освещения, установка скамеек и урн (далее – минимальный перечень видов работ по благоустройству);</w:t>
      </w:r>
    </w:p>
    <w:p w14:paraId="02200F3F" w14:textId="77777777" w:rsidR="00041973" w:rsidRDefault="00041973" w:rsidP="00041973">
      <w:pPr>
        <w:pStyle w:val="ConsPlusNormal0"/>
        <w:ind w:firstLine="708"/>
        <w:jc w:val="both"/>
        <w:rPr>
          <w:rFonts w:ascii="Liberation Serif" w:hAnsi="Liberation Serif"/>
        </w:rPr>
      </w:pPr>
      <w:r>
        <w:rPr>
          <w:rFonts w:ascii="Liberation Serif" w:eastAsia="Calibri" w:hAnsi="Liberation Serif" w:cs="Times New Roman"/>
          <w:sz w:val="28"/>
          <w:szCs w:val="28"/>
        </w:rPr>
        <w:t xml:space="preserve">- перечень дополнительных видов работ по благоустройству дворовых и общественных территорий включает: </w:t>
      </w:r>
      <w:r>
        <w:rPr>
          <w:rFonts w:ascii="Liberation Serif" w:hAnsi="Liberation Serif" w:cs="Times New Roman"/>
          <w:color w:val="000000"/>
          <w:sz w:val="28"/>
          <w:szCs w:val="28"/>
        </w:rPr>
        <w:t xml:space="preserve">установка детского игрового оборудования; установка физкультурно-оздоровительных устройств, сооружений, комплексов; организация детских игровых площадок; организация площадок для занятий спортом (за исключением плоскостных сооружений); установка элементов городской мебели; организация площадки для отдыха взрослых; озеленение соответствующей территории; установка малых архитектурных форм (за исключением элементов городской мебели); организация площадки для выгула и дрессировки собак; устройство площадки хозяйственного назначения; обустройство парковки индивидуального транспорта, в том числе с </w:t>
      </w:r>
      <w:r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оборудованием специальными конструкциями для велосипедов; </w:t>
      </w:r>
      <w:r>
        <w:rPr>
          <w:rFonts w:ascii="Liberation Serif" w:hAnsi="Liberation Serif" w:cs="Times New Roman"/>
          <w:color w:val="000000"/>
          <w:sz w:val="28"/>
          <w:szCs w:val="28"/>
        </w:rPr>
        <w:t xml:space="preserve">устройство плоскостных сооружений (теннисные, хоккейные, футбольные и другие корты; устройство ступеней, лестниц на перепадах рельефа; водоотводные канавы для сбора и отвода воды с дворовой территории; обеспечение условий доступности для </w:t>
      </w:r>
      <w:r>
        <w:rPr>
          <w:rFonts w:ascii="Liberation Serif" w:hAnsi="Liberation Serif" w:cs="Times New Roman"/>
          <w:color w:val="000000"/>
          <w:sz w:val="28"/>
          <w:szCs w:val="28"/>
        </w:rPr>
        <w:lastRenderedPageBreak/>
        <w:t>инвалидов и других маломобильных групп населения</w:t>
      </w:r>
      <w:r>
        <w:rPr>
          <w:rFonts w:ascii="Liberation Serif" w:eastAsia="Calibri" w:hAnsi="Liberation Serif" w:cs="Times New Roman"/>
          <w:sz w:val="28"/>
          <w:szCs w:val="28"/>
        </w:rPr>
        <w:t xml:space="preserve"> (далее – дополнительный перечень работ по благоустройству).</w:t>
      </w:r>
      <w:r>
        <w:rPr>
          <w:rFonts w:ascii="Liberation Serif" w:hAnsi="Liberation Serif"/>
        </w:rPr>
        <w:t xml:space="preserve"> </w:t>
      </w:r>
    </w:p>
    <w:p w14:paraId="22F5A198" w14:textId="77777777" w:rsidR="00041973" w:rsidRDefault="00041973" w:rsidP="00041973">
      <w:pPr>
        <w:pStyle w:val="ConsPlusNormal0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- покрытия поверхности – твердые (капитальные), мягкие (некапитальные), газонные, комбинированные – в целях обеспечения безопасного и комфортного передвижения по территории;</w:t>
      </w:r>
    </w:p>
    <w:p w14:paraId="4444FACE" w14:textId="77777777" w:rsidR="00041973" w:rsidRDefault="00041973" w:rsidP="00041973">
      <w:pPr>
        <w:pStyle w:val="ConsPlusNormal0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- сопряжения поверхностей – различные виды бортовых камней, пандусы, ступени, лестницы;</w:t>
      </w:r>
    </w:p>
    <w:p w14:paraId="25569AF9" w14:textId="77777777" w:rsidR="00041973" w:rsidRDefault="00041973" w:rsidP="00041973">
      <w:pPr>
        <w:pStyle w:val="ConsPlusNormal0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- озеленение – живые изгороди, боскеты, шпалеры, газоны, цветники, деревья, различные виды посадок – в целях ландшафтной организации территории;</w:t>
      </w:r>
    </w:p>
    <w:p w14:paraId="0684146F" w14:textId="77777777" w:rsidR="00041973" w:rsidRDefault="00041973" w:rsidP="00041973">
      <w:pPr>
        <w:pStyle w:val="ConsPlusNormal0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- ограды – ограждения постоянного назначения в виде живых изгородей из однорядных или многорядных посадок кустарников, из сборных железобетонных элементов, металлических секций и других материалов, разрешенных к использованию;</w:t>
      </w:r>
    </w:p>
    <w:p w14:paraId="14108EDD" w14:textId="77777777" w:rsidR="00041973" w:rsidRDefault="00041973" w:rsidP="00041973">
      <w:pPr>
        <w:pStyle w:val="ConsPlusNormal0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 xml:space="preserve">- малые архитектурные формы – элементы монументально-декоративного назначения – декоративные стенки, беседки, цветочницы, вазоны для цветов, скульптуры; водные устройства; городская мебель – различные виды скамей и столов; коммунально-бытовое оборудование – мусоросборники, контейнеры, урны; </w:t>
      </w:r>
    </w:p>
    <w:p w14:paraId="5A457206" w14:textId="77777777" w:rsidR="00041973" w:rsidRDefault="00041973" w:rsidP="00041973">
      <w:pPr>
        <w:pStyle w:val="ConsPlusNormal0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- наружное освещение – светотехническое оборудование, предназначенное для утилитарного, архитектурного, ландшафтного, рекламного и иных видов освещения, соответствующее требованиям, в том числе СП 52.13330.2011. Свод правил. Естественное и искусственное освещение;</w:t>
      </w:r>
    </w:p>
    <w:p w14:paraId="353443CC" w14:textId="77777777" w:rsidR="00041973" w:rsidRDefault="00041973" w:rsidP="00041973">
      <w:pPr>
        <w:pStyle w:val="ConsPlusNormal0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- игровое и (или) спортивное оборудование – игровые, физкультурно-оздоровительные устройства, сооружения и (или) их комплексы;</w:t>
      </w:r>
    </w:p>
    <w:p w14:paraId="3119A700" w14:textId="77777777" w:rsidR="00041973" w:rsidRDefault="00041973" w:rsidP="00041973">
      <w:pPr>
        <w:pStyle w:val="ConsPlusNormal0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- площадки (хозяйственного назначения, игр детей, отдыха взрослых, занятий спортом, установки коммунально-бытового оборудования, выгула и дрессировки собак, автомобильные).</w:t>
      </w:r>
    </w:p>
    <w:p w14:paraId="40288630" w14:textId="77777777" w:rsidR="00041973" w:rsidRDefault="00041973" w:rsidP="00041973">
      <w:pPr>
        <w:pStyle w:val="ConsPlusNormal0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Реализуемый проект должен содержать не менее шести элементов благоустройства, включая в обязательном порядке покрытие поверхности, обеспечение наружного освещения, установку скамеек, урн.</w:t>
      </w:r>
    </w:p>
    <w:p w14:paraId="6DB0BB72" w14:textId="77777777" w:rsidR="00041973" w:rsidRDefault="00041973" w:rsidP="00041973">
      <w:pPr>
        <w:pStyle w:val="ConsPlusNormal0"/>
        <w:ind w:firstLine="708"/>
        <w:jc w:val="both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Перед началом работ по комплексному благоустройству двора разрабатывается эскизный проект мероприятий, а при необходимости - рабочий проект. Все мероприятия планируются с учетом создания условий для жизнедеятельности инвалидов.</w:t>
      </w:r>
    </w:p>
    <w:p w14:paraId="301406B7" w14:textId="77777777" w:rsidR="00041973" w:rsidRDefault="00041973" w:rsidP="00041973">
      <w:pPr>
        <w:pStyle w:val="ConsPlusNormal0"/>
        <w:ind w:firstLine="708"/>
        <w:jc w:val="both"/>
        <w:rPr>
          <w:rFonts w:ascii="Liberation Serif" w:hAnsi="Liberation Serif" w:cs="Times New Roman"/>
          <w:color w:val="000000"/>
          <w:sz w:val="28"/>
          <w:szCs w:val="24"/>
        </w:rPr>
      </w:pPr>
      <w:r>
        <w:rPr>
          <w:rFonts w:ascii="Liberation Serif" w:hAnsi="Liberation Serif" w:cs="Times New Roman"/>
          <w:color w:val="000000"/>
          <w:sz w:val="28"/>
          <w:szCs w:val="24"/>
        </w:rPr>
        <w:t>Приоритет имеют проекты, выполненные по принципу комплексного подхода к благоустройству соответствующей территории. Количество баллов в соответствии с составом комплекса работ приведено в таблице 1.</w:t>
      </w:r>
    </w:p>
    <w:p w14:paraId="0B526F87" w14:textId="77777777" w:rsidR="00041973" w:rsidRDefault="00041973" w:rsidP="00041973">
      <w:pPr>
        <w:pStyle w:val="ConsPlusNormal0"/>
        <w:ind w:firstLine="708"/>
        <w:jc w:val="both"/>
        <w:rPr>
          <w:rFonts w:ascii="Liberation Serif" w:eastAsia="Calibri" w:hAnsi="Liberation Serif" w:cs="Times New Roman"/>
          <w:sz w:val="32"/>
          <w:szCs w:val="28"/>
        </w:rPr>
      </w:pPr>
    </w:p>
    <w:p w14:paraId="748D47BC" w14:textId="77777777" w:rsidR="00041973" w:rsidRDefault="00041973" w:rsidP="00041973">
      <w:pPr>
        <w:pStyle w:val="ConsPlusNormal0"/>
        <w:jc w:val="right"/>
        <w:outlineLvl w:val="2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hAnsi="Liberation Serif" w:cs="Times New Roman"/>
          <w:color w:val="000000"/>
          <w:sz w:val="24"/>
          <w:szCs w:val="24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4"/>
        <w:gridCol w:w="7661"/>
      </w:tblGrid>
      <w:tr w:rsidR="00041973" w14:paraId="467F4BF9" w14:textId="77777777" w:rsidTr="00F52405">
        <w:trPr>
          <w:trHeight w:val="529"/>
        </w:trPr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5F240" w14:textId="77777777" w:rsidR="00041973" w:rsidRDefault="00041973" w:rsidP="00F52405">
            <w:pPr>
              <w:pStyle w:val="ConsPlusNormal0"/>
              <w:ind w:firstLine="5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Количество баллов</w:t>
            </w: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B844C" w14:textId="77777777" w:rsidR="00041973" w:rsidRDefault="00041973" w:rsidP="00F52405">
            <w:pPr>
              <w:pStyle w:val="ConsPlusNormal0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Комплекс работ</w:t>
            </w:r>
          </w:p>
        </w:tc>
      </w:tr>
      <w:tr w:rsidR="00041973" w14:paraId="4A9AF2A0" w14:textId="77777777" w:rsidTr="00F52405">
        <w:trPr>
          <w:tblHeader/>
        </w:trPr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26CAC" w14:textId="77777777" w:rsidR="00041973" w:rsidRDefault="00041973" w:rsidP="00F52405">
            <w:pPr>
              <w:pStyle w:val="ConsPlusNormal0"/>
              <w:ind w:firstLine="5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FB476" w14:textId="77777777" w:rsidR="00041973" w:rsidRDefault="00041973" w:rsidP="00F52405">
            <w:pPr>
              <w:pStyle w:val="ConsPlusNormal0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41973" w14:paraId="6DDD0327" w14:textId="77777777" w:rsidTr="00F52405"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AC336" w14:textId="77777777" w:rsidR="00041973" w:rsidRDefault="00041973" w:rsidP="00F52405">
            <w:pPr>
              <w:pStyle w:val="ConsPlusNormal0"/>
              <w:ind w:firstLine="5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FB559" w14:textId="77777777" w:rsidR="00041973" w:rsidRDefault="00041973" w:rsidP="00F52405">
            <w:pPr>
              <w:pStyle w:val="ConsPlusNormal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установка детского игрового оборудования</w:t>
            </w:r>
          </w:p>
        </w:tc>
      </w:tr>
      <w:tr w:rsidR="00041973" w14:paraId="7500CBE2" w14:textId="77777777" w:rsidTr="00F52405"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ED7B1" w14:textId="77777777" w:rsidR="00041973" w:rsidRDefault="00041973" w:rsidP="00F52405">
            <w:pPr>
              <w:pStyle w:val="ConsPlusNormal0"/>
              <w:ind w:firstLine="5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58A20" w14:textId="77777777" w:rsidR="00041973" w:rsidRDefault="00041973" w:rsidP="00F52405">
            <w:pPr>
              <w:pStyle w:val="ConsPlusNormal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установка физкультурно-оздоровительных устройств, сооружений, комплексов</w:t>
            </w:r>
          </w:p>
        </w:tc>
      </w:tr>
      <w:tr w:rsidR="00041973" w14:paraId="78B474C1" w14:textId="77777777" w:rsidTr="00F52405"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A8A46" w14:textId="77777777" w:rsidR="00041973" w:rsidRDefault="00041973" w:rsidP="00F5240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76BEE" w14:textId="77777777" w:rsidR="00041973" w:rsidRDefault="00041973" w:rsidP="00F52405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организация детских игровых площадок </w:t>
            </w:r>
          </w:p>
        </w:tc>
      </w:tr>
      <w:tr w:rsidR="00041973" w14:paraId="14363339" w14:textId="77777777" w:rsidTr="00F52405"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01483" w14:textId="77777777" w:rsidR="00041973" w:rsidRDefault="00041973" w:rsidP="00F52405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FBDEE" w14:textId="77777777" w:rsidR="00041973" w:rsidRDefault="00041973" w:rsidP="00F52405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организация площадок для занятий спортом (за исключением плоскостных сооружений) </w:t>
            </w:r>
          </w:p>
        </w:tc>
      </w:tr>
      <w:tr w:rsidR="00041973" w14:paraId="05A40620" w14:textId="77777777" w:rsidTr="00F52405">
        <w:trPr>
          <w:trHeight w:val="273"/>
        </w:trPr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7CA6D" w14:textId="77777777" w:rsidR="00041973" w:rsidRDefault="00041973" w:rsidP="00F52405">
            <w:pPr>
              <w:pStyle w:val="ConsPlusNormal0"/>
              <w:ind w:firstLine="5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DA4B2" w14:textId="77777777" w:rsidR="00041973" w:rsidRDefault="00041973" w:rsidP="00F52405">
            <w:pPr>
              <w:pStyle w:val="ConsPlusNormal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развитие дорожно-тропиночной сети</w:t>
            </w:r>
          </w:p>
        </w:tc>
      </w:tr>
      <w:tr w:rsidR="00041973" w14:paraId="0A5450F9" w14:textId="77777777" w:rsidTr="00F52405">
        <w:trPr>
          <w:trHeight w:val="136"/>
        </w:trPr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BBBB7" w14:textId="77777777" w:rsidR="00041973" w:rsidRDefault="00041973" w:rsidP="00F52405">
            <w:pPr>
              <w:pStyle w:val="ConsPlusNormal0"/>
              <w:ind w:firstLine="5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D16E7" w14:textId="77777777" w:rsidR="00041973" w:rsidRDefault="00041973" w:rsidP="00F52405">
            <w:pPr>
              <w:pStyle w:val="ConsPlusNormal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установка элементов городской мебели</w:t>
            </w:r>
          </w:p>
        </w:tc>
      </w:tr>
      <w:tr w:rsidR="00041973" w14:paraId="7893C302" w14:textId="77777777" w:rsidTr="00F52405"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31026" w14:textId="77777777" w:rsidR="00041973" w:rsidRDefault="00041973" w:rsidP="00F52405">
            <w:pPr>
              <w:pStyle w:val="ConsPlusNormal0"/>
              <w:ind w:firstLine="5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F6006" w14:textId="77777777" w:rsidR="00041973" w:rsidRDefault="00041973" w:rsidP="00F52405">
            <w:pPr>
              <w:pStyle w:val="ConsPlusNormal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организация площадки для отдыха взрослых</w:t>
            </w:r>
          </w:p>
        </w:tc>
      </w:tr>
      <w:tr w:rsidR="00041973" w14:paraId="06F8460C" w14:textId="77777777" w:rsidTr="00F52405"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D153E" w14:textId="77777777" w:rsidR="00041973" w:rsidRDefault="00041973" w:rsidP="00F52405">
            <w:pPr>
              <w:pStyle w:val="ConsPlusNormal0"/>
              <w:ind w:firstLine="5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4CC8F" w14:textId="77777777" w:rsidR="00041973" w:rsidRDefault="00041973" w:rsidP="00F52405">
            <w:pPr>
              <w:pStyle w:val="ConsPlusNormal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озеленение соответствующей территории </w:t>
            </w:r>
          </w:p>
        </w:tc>
      </w:tr>
      <w:tr w:rsidR="00041973" w14:paraId="21229E0D" w14:textId="77777777" w:rsidTr="00F52405"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3E165" w14:textId="77777777" w:rsidR="00041973" w:rsidRDefault="00041973" w:rsidP="00F52405">
            <w:pPr>
              <w:pStyle w:val="ConsPlusNormal0"/>
              <w:ind w:firstLine="5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AD1E3" w14:textId="77777777" w:rsidR="00041973" w:rsidRDefault="00041973" w:rsidP="00F52405">
            <w:pPr>
              <w:pStyle w:val="ConsPlusNormal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установка малых архитектурных форм (за исключением элементов городской мебели)</w:t>
            </w:r>
          </w:p>
        </w:tc>
      </w:tr>
      <w:tr w:rsidR="00041973" w14:paraId="1BECE9A8" w14:textId="77777777" w:rsidTr="00F52405"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60F1F" w14:textId="77777777" w:rsidR="00041973" w:rsidRDefault="00041973" w:rsidP="00F52405">
            <w:pPr>
              <w:pStyle w:val="ConsPlusNormal0"/>
              <w:ind w:firstLine="5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EED29" w14:textId="77777777" w:rsidR="00041973" w:rsidRDefault="00041973" w:rsidP="00F52405">
            <w:pPr>
              <w:pStyle w:val="ConsPlusNormal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устройство ограждения постоянного назначения в виде живых изгородей</w:t>
            </w:r>
          </w:p>
        </w:tc>
      </w:tr>
      <w:tr w:rsidR="00041973" w14:paraId="0FF8E5B9" w14:textId="77777777" w:rsidTr="00F52405"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C8880" w14:textId="77777777" w:rsidR="00041973" w:rsidRDefault="00041973" w:rsidP="00F52405">
            <w:pPr>
              <w:pStyle w:val="ConsPlusNormal0"/>
              <w:ind w:firstLine="5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D98BA" w14:textId="77777777" w:rsidR="00041973" w:rsidRDefault="00041973" w:rsidP="00F52405">
            <w:pPr>
              <w:pStyle w:val="ConsPlusNormal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наружное освещение соответствующей территории </w:t>
            </w:r>
          </w:p>
        </w:tc>
      </w:tr>
      <w:tr w:rsidR="00041973" w14:paraId="05AE1B06" w14:textId="77777777" w:rsidTr="00F52405"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1AEFD" w14:textId="77777777" w:rsidR="00041973" w:rsidRDefault="00041973" w:rsidP="00F52405">
            <w:pPr>
              <w:pStyle w:val="ConsPlusNormal0"/>
              <w:ind w:firstLine="5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31660" w14:textId="77777777" w:rsidR="00041973" w:rsidRDefault="00041973" w:rsidP="00F52405">
            <w:pPr>
              <w:pStyle w:val="ConsPlusNormal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организация площадки для выгула и дрессировки собак</w:t>
            </w:r>
          </w:p>
        </w:tc>
      </w:tr>
      <w:tr w:rsidR="00041973" w14:paraId="162FD369" w14:textId="77777777" w:rsidTr="00F52405"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F66DC" w14:textId="77777777" w:rsidR="00041973" w:rsidRDefault="00041973" w:rsidP="00F52405">
            <w:pPr>
              <w:pStyle w:val="ConsPlusNormal0"/>
              <w:ind w:firstLine="5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9C9CF" w14:textId="77777777" w:rsidR="00041973" w:rsidRDefault="00041973" w:rsidP="00F52405">
            <w:pPr>
              <w:pStyle w:val="ConsPlusNormal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устройство площадки хозяйственного назначения </w:t>
            </w:r>
          </w:p>
        </w:tc>
      </w:tr>
      <w:tr w:rsidR="00041973" w14:paraId="7DC5EF36" w14:textId="77777777" w:rsidTr="00F52405"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E1905" w14:textId="77777777" w:rsidR="00041973" w:rsidRDefault="00041973" w:rsidP="00F52405">
            <w:pPr>
              <w:pStyle w:val="ConsPlusNormal0"/>
              <w:ind w:firstLine="5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29F4B" w14:textId="77777777" w:rsidR="00041973" w:rsidRDefault="00041973" w:rsidP="00F52405">
            <w:pPr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обустройство парковки индивидуального транспорта, в том числе с оборудованием специальными конструкциями для велосипедов</w:t>
            </w:r>
          </w:p>
        </w:tc>
      </w:tr>
      <w:tr w:rsidR="00041973" w14:paraId="479E0736" w14:textId="77777777" w:rsidTr="00F52405"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6EB32" w14:textId="77777777" w:rsidR="00041973" w:rsidRDefault="00041973" w:rsidP="00F52405">
            <w:pPr>
              <w:pStyle w:val="ConsPlusNormal0"/>
              <w:ind w:firstLine="5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9AB50" w14:textId="77777777" w:rsidR="00041973" w:rsidRDefault="00041973" w:rsidP="00F52405">
            <w:pPr>
              <w:pStyle w:val="ConsPlusNormal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использование коммунально-бытового оборудования, в том числе на площадках хозяйственного назначения</w:t>
            </w:r>
          </w:p>
        </w:tc>
      </w:tr>
      <w:tr w:rsidR="00041973" w14:paraId="1FA0DFF4" w14:textId="77777777" w:rsidTr="00F52405"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772B8" w14:textId="77777777" w:rsidR="00041973" w:rsidRDefault="00041973" w:rsidP="00F52405">
            <w:pPr>
              <w:pStyle w:val="ConsPlusNormal0"/>
              <w:ind w:firstLine="5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8B6FD" w14:textId="77777777" w:rsidR="00041973" w:rsidRDefault="00041973" w:rsidP="00F52405">
            <w:pPr>
              <w:pStyle w:val="ConsPlusNormal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применение усовершенствованного покрытия на детских площадках и плоскостных сооружениях</w:t>
            </w:r>
          </w:p>
        </w:tc>
      </w:tr>
      <w:tr w:rsidR="00041973" w14:paraId="66C81F8E" w14:textId="77777777" w:rsidTr="00F52405"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C5786" w14:textId="77777777" w:rsidR="00041973" w:rsidRDefault="00041973" w:rsidP="00F52405">
            <w:pPr>
              <w:pStyle w:val="ConsPlusNormal0"/>
              <w:ind w:firstLine="5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69F3F" w14:textId="77777777" w:rsidR="00041973" w:rsidRDefault="00041973" w:rsidP="00F52405">
            <w:pPr>
              <w:pStyle w:val="ConsPlusNormal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устройство плоскостных сооружений (теннисные, хоккейные, футбольные и другие корты)</w:t>
            </w:r>
          </w:p>
        </w:tc>
      </w:tr>
      <w:tr w:rsidR="00041973" w14:paraId="3C0F607E" w14:textId="77777777" w:rsidTr="00F52405"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F8B77" w14:textId="77777777" w:rsidR="00041973" w:rsidRDefault="00041973" w:rsidP="00F52405">
            <w:pPr>
              <w:pStyle w:val="ConsPlusNormal0"/>
              <w:ind w:firstLine="5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617E5" w14:textId="77777777" w:rsidR="00041973" w:rsidRDefault="00041973" w:rsidP="00F52405">
            <w:pPr>
              <w:pStyle w:val="ConsPlusNormal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устройство ступеней, лестниц на перепадах рельефа</w:t>
            </w:r>
          </w:p>
        </w:tc>
      </w:tr>
      <w:tr w:rsidR="00041973" w14:paraId="0770242D" w14:textId="77777777" w:rsidTr="00F52405"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5935F" w14:textId="77777777" w:rsidR="00041973" w:rsidRDefault="00041973" w:rsidP="00F52405">
            <w:pPr>
              <w:pStyle w:val="ConsPlusNormal0"/>
              <w:ind w:firstLine="5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375EF" w14:textId="77777777" w:rsidR="00041973" w:rsidRDefault="00041973" w:rsidP="00F52405">
            <w:pPr>
              <w:pStyle w:val="ConsPlusNormal0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водоотводные канавы для сбора и отвода воды с дворовой территории</w:t>
            </w:r>
          </w:p>
        </w:tc>
      </w:tr>
      <w:tr w:rsidR="00041973" w14:paraId="48C991B8" w14:textId="77777777" w:rsidTr="00F52405"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8775C" w14:textId="77777777" w:rsidR="00041973" w:rsidRDefault="00041973" w:rsidP="00F52405">
            <w:pPr>
              <w:pStyle w:val="ConsPlusNormal0"/>
              <w:ind w:firstLine="5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4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7FA49" w14:textId="77777777" w:rsidR="00041973" w:rsidRDefault="00041973" w:rsidP="00F52405">
            <w:pPr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обеспечение условий доступности для инвалидов и других маломобильных групп населения</w:t>
            </w:r>
          </w:p>
        </w:tc>
      </w:tr>
    </w:tbl>
    <w:p w14:paraId="77E81974" w14:textId="77777777" w:rsidR="00041973" w:rsidRDefault="00041973" w:rsidP="00041973">
      <w:pPr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8"/>
          <w:szCs w:val="24"/>
        </w:rPr>
      </w:pPr>
    </w:p>
    <w:p w14:paraId="1E2580A3" w14:textId="77777777" w:rsidR="00041973" w:rsidRDefault="00041973" w:rsidP="00041973">
      <w:pPr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8"/>
          <w:szCs w:val="24"/>
        </w:rPr>
        <w:t xml:space="preserve">Приоритет имеют проекты, которые выполнены в соответствии с требованиями санитарно-гигиенических и экологических условий, международными стандартами безопасности. Учитывается расположение соответствующей территории в региональной программе по капитальному ремонту общего имущества многоквартирных домов и краткосрочных планах ее реализации, а также в увязке с инженерными коммуникациями и техногенными объектами, программами модернизации инженерных сетей коммунальной </w:t>
      </w:r>
      <w:r>
        <w:rPr>
          <w:rFonts w:ascii="Liberation Serif" w:hAnsi="Liberation Serif"/>
          <w:color w:val="000000"/>
          <w:sz w:val="28"/>
          <w:szCs w:val="28"/>
        </w:rPr>
        <w:t>инфраструктуры муниципального образования для объектов, расположенных на соответствующей территории. Значения и распределение по баллам данного критерия приведены в таблице 2.</w:t>
      </w:r>
    </w:p>
    <w:p w14:paraId="1FC4ACAE" w14:textId="77777777" w:rsidR="00041973" w:rsidRDefault="00041973" w:rsidP="00041973">
      <w:pPr>
        <w:pStyle w:val="ConsPlusNormal0"/>
        <w:jc w:val="right"/>
        <w:outlineLvl w:val="2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hAnsi="Liberation Serif" w:cs="Times New Roman"/>
          <w:color w:val="000000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8"/>
        <w:gridCol w:w="7687"/>
      </w:tblGrid>
      <w:tr w:rsidR="00041973" w14:paraId="57A9513D" w14:textId="77777777" w:rsidTr="00F52405"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16348" w14:textId="77777777" w:rsidR="00041973" w:rsidRDefault="00041973" w:rsidP="00F52405">
            <w:pPr>
              <w:pStyle w:val="ConsPlusNormal0"/>
              <w:ind w:firstLine="5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Количество баллов</w:t>
            </w:r>
          </w:p>
        </w:tc>
        <w:tc>
          <w:tcPr>
            <w:tcW w:w="4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A935A" w14:textId="77777777" w:rsidR="00041973" w:rsidRDefault="00041973" w:rsidP="00F52405">
            <w:pPr>
              <w:pStyle w:val="ConsPlusNormal0"/>
              <w:ind w:firstLine="5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Наименование безопасных условий</w:t>
            </w:r>
          </w:p>
          <w:p w14:paraId="6023C780" w14:textId="77777777" w:rsidR="00041973" w:rsidRDefault="00041973" w:rsidP="00F52405">
            <w:pPr>
              <w:pStyle w:val="ConsPlusNormal0"/>
              <w:ind w:firstLine="5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для соответствующих территорий</w:t>
            </w:r>
          </w:p>
        </w:tc>
      </w:tr>
      <w:tr w:rsidR="00041973" w14:paraId="3054F2B2" w14:textId="77777777" w:rsidTr="00F52405"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E85E7" w14:textId="77777777" w:rsidR="00041973" w:rsidRDefault="00041973" w:rsidP="00F52405">
            <w:pPr>
              <w:pStyle w:val="ConsPlusNormal0"/>
              <w:ind w:firstLine="5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5 баллов</w:t>
            </w:r>
          </w:p>
        </w:tc>
        <w:tc>
          <w:tcPr>
            <w:tcW w:w="4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3A23E" w14:textId="77777777" w:rsidR="00041973" w:rsidRDefault="00041973" w:rsidP="00F52405">
            <w:pPr>
              <w:pStyle w:val="ConsPlusNormal0"/>
              <w:ind w:firstLine="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1) инженерные сети коммунальной инфраструктуры муниципального образования не проходят через соответствующую территорию;</w:t>
            </w:r>
          </w:p>
          <w:p w14:paraId="3DF40E9F" w14:textId="77777777" w:rsidR="00041973" w:rsidRDefault="00041973" w:rsidP="00F52405">
            <w:pPr>
              <w:pStyle w:val="ConsPlusNormal0"/>
              <w:ind w:firstLine="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2) площадка хозяйственного назначения удалена от соответствующей территории на безопасное расстояние или (и) расположена с </w:t>
            </w: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lastRenderedPageBreak/>
              <w:t>подветренной стороны по отношению к ней;</w:t>
            </w:r>
          </w:p>
          <w:p w14:paraId="56E1CB64" w14:textId="77777777" w:rsidR="00041973" w:rsidRDefault="00041973" w:rsidP="00F52405">
            <w:pPr>
              <w:pStyle w:val="ConsPlusNormal0"/>
              <w:ind w:firstLine="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3) элементы благоустройства проекта сертифицированы;</w:t>
            </w:r>
          </w:p>
          <w:p w14:paraId="2F44AF2B" w14:textId="77777777" w:rsidR="00041973" w:rsidRDefault="00041973" w:rsidP="00F52405">
            <w:pPr>
              <w:pStyle w:val="ConsPlusNormal0"/>
              <w:ind w:firstLine="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4) элементы игровых площадок выполнены в соответствии с международными стандартами (ГОСТами) безопасности;</w:t>
            </w:r>
          </w:p>
          <w:p w14:paraId="7900D76A" w14:textId="77777777" w:rsidR="00041973" w:rsidRDefault="00041973" w:rsidP="00F52405">
            <w:pPr>
              <w:pStyle w:val="ConsPlusNormal0"/>
              <w:ind w:firstLine="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5) выполнены условия доступности для инвалидов и других маломобильных групп населения</w:t>
            </w:r>
          </w:p>
        </w:tc>
      </w:tr>
      <w:tr w:rsidR="00041973" w14:paraId="1B581341" w14:textId="77777777" w:rsidTr="00F52405"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F73CD" w14:textId="77777777" w:rsidR="00041973" w:rsidRDefault="00041973" w:rsidP="00F52405">
            <w:pPr>
              <w:pStyle w:val="ConsPlusNormal0"/>
              <w:ind w:firstLine="5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lastRenderedPageBreak/>
              <w:t>3 балла</w:t>
            </w:r>
          </w:p>
        </w:tc>
        <w:tc>
          <w:tcPr>
            <w:tcW w:w="4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A50D9" w14:textId="77777777" w:rsidR="00041973" w:rsidRDefault="00041973" w:rsidP="00F52405">
            <w:pPr>
              <w:pStyle w:val="ConsPlusNormal0"/>
              <w:ind w:firstLine="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1) инженерные сети коммунальной инфраструктуры муниципального образования не проходят через соответствующую территорию;</w:t>
            </w:r>
          </w:p>
          <w:p w14:paraId="6E3C5258" w14:textId="77777777" w:rsidR="00041973" w:rsidRDefault="00041973" w:rsidP="00F52405">
            <w:pPr>
              <w:pStyle w:val="ConsPlusNormal0"/>
              <w:ind w:firstLine="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2) элементы благоустройства проекта сертифицированы;</w:t>
            </w:r>
          </w:p>
          <w:p w14:paraId="1B2FFF0B" w14:textId="77777777" w:rsidR="00041973" w:rsidRDefault="00041973" w:rsidP="00F52405">
            <w:pPr>
              <w:pStyle w:val="ConsPlusNormal0"/>
              <w:ind w:firstLine="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3) выполнены условия доступности для инвалидов и других маломобильных групп населения</w:t>
            </w:r>
          </w:p>
        </w:tc>
      </w:tr>
      <w:tr w:rsidR="00041973" w14:paraId="4A7DEF9B" w14:textId="77777777" w:rsidTr="00F52405"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75851" w14:textId="77777777" w:rsidR="00041973" w:rsidRDefault="00041973" w:rsidP="00F52405">
            <w:pPr>
              <w:pStyle w:val="ConsPlusNormal0"/>
              <w:ind w:firstLine="5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0 баллов</w:t>
            </w:r>
          </w:p>
        </w:tc>
        <w:tc>
          <w:tcPr>
            <w:tcW w:w="4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3DBA3" w14:textId="77777777" w:rsidR="00041973" w:rsidRDefault="00041973" w:rsidP="00F52405">
            <w:pPr>
              <w:pStyle w:val="ConsPlusNormal0"/>
              <w:ind w:firstLine="5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условия безопасности не продуманы</w:t>
            </w:r>
          </w:p>
        </w:tc>
      </w:tr>
    </w:tbl>
    <w:p w14:paraId="5C5DDCA8" w14:textId="77777777" w:rsidR="00041973" w:rsidRDefault="00041973" w:rsidP="00041973">
      <w:pPr>
        <w:autoSpaceDN w:val="0"/>
        <w:adjustRightInd w:val="0"/>
        <w:spacing w:after="0" w:line="240" w:lineRule="auto"/>
        <w:ind w:firstLine="567"/>
        <w:jc w:val="both"/>
        <w:rPr>
          <w:rFonts w:ascii="Liberation Serif" w:hAnsi="Liberation Serif"/>
          <w:sz w:val="28"/>
          <w:szCs w:val="24"/>
          <w:lang w:eastAsia="ru-RU"/>
        </w:rPr>
      </w:pPr>
    </w:p>
    <w:p w14:paraId="17E70096" w14:textId="77777777" w:rsidR="00041973" w:rsidRDefault="00041973" w:rsidP="00041973">
      <w:pPr>
        <w:autoSpaceDN w:val="0"/>
        <w:adjustRightInd w:val="0"/>
        <w:spacing w:after="0" w:line="240" w:lineRule="auto"/>
        <w:ind w:firstLine="567"/>
        <w:jc w:val="both"/>
        <w:rPr>
          <w:rFonts w:ascii="Liberation Serif" w:hAnsi="Liberation Serif"/>
          <w:sz w:val="28"/>
          <w:szCs w:val="24"/>
          <w:lang w:eastAsia="ru-RU"/>
        </w:rPr>
      </w:pPr>
      <w:r>
        <w:rPr>
          <w:rFonts w:ascii="Liberation Serif" w:hAnsi="Liberation Serif"/>
          <w:sz w:val="28"/>
          <w:szCs w:val="24"/>
          <w:lang w:eastAsia="ru-RU"/>
        </w:rPr>
        <w:t>Учитывается доля заинтересованных лиц, которым обеспечены комфортные условия при реализации проекта в текущем году (в процентном отношении от общей численности населения). Значения и распределение по баллам данного критерия приведены в таблице 3.</w:t>
      </w:r>
    </w:p>
    <w:p w14:paraId="7FF2445B" w14:textId="77777777" w:rsidR="00781134" w:rsidRDefault="00781134" w:rsidP="00041973">
      <w:pPr>
        <w:autoSpaceDN w:val="0"/>
        <w:adjustRightInd w:val="0"/>
        <w:spacing w:after="0" w:line="240" w:lineRule="auto"/>
        <w:ind w:firstLine="567"/>
        <w:jc w:val="both"/>
        <w:rPr>
          <w:rFonts w:ascii="Liberation Serif" w:hAnsi="Liberation Serif"/>
          <w:sz w:val="28"/>
          <w:szCs w:val="24"/>
          <w:lang w:eastAsia="ru-RU"/>
        </w:rPr>
      </w:pPr>
    </w:p>
    <w:p w14:paraId="0C354535" w14:textId="77777777" w:rsidR="00041973" w:rsidRDefault="00041973" w:rsidP="00041973">
      <w:pPr>
        <w:pStyle w:val="ConsPlusNormal0"/>
        <w:ind w:firstLine="540"/>
        <w:jc w:val="right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Таблица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1"/>
        <w:gridCol w:w="7790"/>
      </w:tblGrid>
      <w:tr w:rsidR="00041973" w14:paraId="11529AFA" w14:textId="77777777" w:rsidTr="00F5240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CB654" w14:textId="77777777" w:rsidR="00041973" w:rsidRDefault="00041973" w:rsidP="00F52405">
            <w:pPr>
              <w:pStyle w:val="ConsPlusNormal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B9792" w14:textId="77777777" w:rsidR="00041973" w:rsidRDefault="00041973" w:rsidP="00F52405">
            <w:pPr>
              <w:pStyle w:val="ConsPlusNormal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Доля заинтересованных лиц, которым обеспечены комфортные условия при реализации проекта (процентов)</w:t>
            </w:r>
          </w:p>
        </w:tc>
      </w:tr>
      <w:tr w:rsidR="00041973" w14:paraId="269A3EC9" w14:textId="77777777" w:rsidTr="00F5240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0219E" w14:textId="77777777" w:rsidR="00041973" w:rsidRDefault="00041973" w:rsidP="00F52405">
            <w:pPr>
              <w:pStyle w:val="ConsPlusNormal0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 баллов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67819" w14:textId="77777777" w:rsidR="00041973" w:rsidRDefault="00041973" w:rsidP="00F52405">
            <w:pPr>
              <w:pStyle w:val="ConsPlusNormal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более 25</w:t>
            </w:r>
          </w:p>
        </w:tc>
      </w:tr>
      <w:tr w:rsidR="00041973" w14:paraId="521285B8" w14:textId="77777777" w:rsidTr="00F5240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7677C" w14:textId="77777777" w:rsidR="00041973" w:rsidRDefault="00041973" w:rsidP="00F52405">
            <w:pPr>
              <w:pStyle w:val="ConsPlusNormal0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 баллов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9B7F1" w14:textId="77777777" w:rsidR="00041973" w:rsidRDefault="00041973" w:rsidP="00F52405">
            <w:pPr>
              <w:pStyle w:val="ConsPlusNormal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от 10 до 25</w:t>
            </w:r>
          </w:p>
        </w:tc>
      </w:tr>
      <w:tr w:rsidR="00041973" w14:paraId="253C6BDE" w14:textId="77777777" w:rsidTr="00F5240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0D6A3" w14:textId="77777777" w:rsidR="00041973" w:rsidRDefault="00041973" w:rsidP="00F52405">
            <w:pPr>
              <w:pStyle w:val="ConsPlusNormal0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 балла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6E92E" w14:textId="77777777" w:rsidR="00041973" w:rsidRDefault="00041973" w:rsidP="00F52405">
            <w:pPr>
              <w:pStyle w:val="ConsPlusNormal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от 1 до 10</w:t>
            </w:r>
          </w:p>
        </w:tc>
      </w:tr>
    </w:tbl>
    <w:p w14:paraId="1A02FB8B" w14:textId="77777777" w:rsidR="00041973" w:rsidRDefault="00041973" w:rsidP="00041973">
      <w:pPr>
        <w:autoSpaceDN w:val="0"/>
        <w:adjustRightInd w:val="0"/>
        <w:spacing w:after="0" w:line="240" w:lineRule="auto"/>
        <w:ind w:firstLine="567"/>
        <w:jc w:val="both"/>
        <w:rPr>
          <w:rFonts w:ascii="Liberation Serif" w:hAnsi="Liberation Serif"/>
          <w:sz w:val="28"/>
          <w:szCs w:val="24"/>
          <w:lang w:eastAsia="ru-RU"/>
        </w:rPr>
      </w:pPr>
    </w:p>
    <w:p w14:paraId="7F78B971" w14:textId="77777777" w:rsidR="00041973" w:rsidRDefault="00041973" w:rsidP="00041973">
      <w:pPr>
        <w:autoSpaceDN w:val="0"/>
        <w:adjustRightInd w:val="0"/>
        <w:spacing w:after="0" w:line="240" w:lineRule="auto"/>
        <w:ind w:firstLine="567"/>
        <w:jc w:val="both"/>
        <w:rPr>
          <w:rFonts w:ascii="Liberation Serif" w:hAnsi="Liberation Serif"/>
          <w:sz w:val="28"/>
          <w:szCs w:val="24"/>
          <w:lang w:eastAsia="ru-RU"/>
        </w:rPr>
      </w:pPr>
      <w:r>
        <w:rPr>
          <w:rFonts w:ascii="Liberation Serif" w:hAnsi="Liberation Serif"/>
          <w:sz w:val="28"/>
          <w:szCs w:val="24"/>
          <w:lang w:eastAsia="ru-RU"/>
        </w:rPr>
        <w:t>Учитывается финансовая дисциплина собственников помещений в многоквартирном доме (размер суммарной задолженности по плате за ремонт и содержание жилья, взносов за капитальный ремонт). Значения и распределение по баллам данного критерия приведены в таблице 4.</w:t>
      </w:r>
    </w:p>
    <w:p w14:paraId="556F1BDC" w14:textId="77777777" w:rsidR="00041973" w:rsidRDefault="00041973" w:rsidP="00041973">
      <w:pPr>
        <w:autoSpaceDN w:val="0"/>
        <w:adjustRightInd w:val="0"/>
        <w:spacing w:after="0" w:line="240" w:lineRule="auto"/>
        <w:ind w:firstLine="567"/>
        <w:jc w:val="both"/>
        <w:rPr>
          <w:rFonts w:ascii="Liberation Serif" w:hAnsi="Liberation Serif"/>
          <w:sz w:val="28"/>
          <w:szCs w:val="24"/>
          <w:lang w:eastAsia="ru-RU"/>
        </w:rPr>
      </w:pPr>
    </w:p>
    <w:p w14:paraId="228CB1D9" w14:textId="77777777" w:rsidR="00041973" w:rsidRDefault="00041973" w:rsidP="00041973">
      <w:pPr>
        <w:pStyle w:val="ConsPlusNormal0"/>
        <w:ind w:firstLine="540"/>
        <w:jc w:val="right"/>
        <w:rPr>
          <w:rFonts w:ascii="Liberation Serif" w:eastAsia="Calibri" w:hAnsi="Liberation Serif" w:cs="Times New Roman"/>
          <w:sz w:val="24"/>
          <w:szCs w:val="24"/>
        </w:rPr>
      </w:pPr>
      <w:r>
        <w:rPr>
          <w:rFonts w:ascii="Liberation Serif" w:eastAsia="Calibri" w:hAnsi="Liberation Serif" w:cs="Times New Roman"/>
          <w:sz w:val="24"/>
          <w:szCs w:val="24"/>
        </w:rPr>
        <w:t>Таблица 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3"/>
        <w:gridCol w:w="7788"/>
      </w:tblGrid>
      <w:tr w:rsidR="00041973" w14:paraId="753525A3" w14:textId="77777777" w:rsidTr="00F5240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F8D07" w14:textId="77777777" w:rsidR="00041973" w:rsidRDefault="00041973" w:rsidP="00F52405">
            <w:pPr>
              <w:pStyle w:val="ConsPlusNormal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20C0D" w14:textId="77777777" w:rsidR="00041973" w:rsidRDefault="00041973" w:rsidP="00F52405">
            <w:pPr>
              <w:pStyle w:val="ConsPlusNormal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Задолженность от общей суммы начислений (процентов)</w:t>
            </w:r>
          </w:p>
        </w:tc>
      </w:tr>
      <w:tr w:rsidR="00041973" w14:paraId="55FA2E60" w14:textId="77777777" w:rsidTr="00F5240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1D308" w14:textId="77777777" w:rsidR="00041973" w:rsidRDefault="00041973" w:rsidP="00F52405">
            <w:pPr>
              <w:pStyle w:val="ConsPlusNormal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 баллов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99446" w14:textId="77777777" w:rsidR="00041973" w:rsidRDefault="00041973" w:rsidP="00F52405">
            <w:pPr>
              <w:pStyle w:val="ConsPlusNormal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до 10</w:t>
            </w:r>
          </w:p>
        </w:tc>
      </w:tr>
      <w:tr w:rsidR="00041973" w14:paraId="68408FA7" w14:textId="77777777" w:rsidTr="00F5240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1F6C2" w14:textId="77777777" w:rsidR="00041973" w:rsidRDefault="00041973" w:rsidP="00F52405">
            <w:pPr>
              <w:pStyle w:val="ConsPlusNormal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 балла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4612C" w14:textId="77777777" w:rsidR="00041973" w:rsidRDefault="00041973" w:rsidP="00F52405">
            <w:pPr>
              <w:pStyle w:val="ConsPlusNormal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от 10 до 20</w:t>
            </w:r>
          </w:p>
        </w:tc>
      </w:tr>
      <w:tr w:rsidR="00041973" w14:paraId="07EC2960" w14:textId="77777777" w:rsidTr="00F5240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3DC21" w14:textId="77777777" w:rsidR="00041973" w:rsidRDefault="00041973" w:rsidP="00F52405">
            <w:pPr>
              <w:pStyle w:val="ConsPlusNormal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0 баллов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08507" w14:textId="77777777" w:rsidR="00041973" w:rsidRDefault="00041973" w:rsidP="00F52405">
            <w:pPr>
              <w:pStyle w:val="ConsPlusNormal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свыше 20</w:t>
            </w:r>
          </w:p>
        </w:tc>
      </w:tr>
    </w:tbl>
    <w:p w14:paraId="09FBF476" w14:textId="77777777" w:rsidR="00041973" w:rsidRDefault="00041973" w:rsidP="00041973">
      <w:pPr>
        <w:spacing w:after="0" w:line="240" w:lineRule="auto"/>
        <w:rPr>
          <w:rFonts w:ascii="Liberation Serif" w:hAnsi="Liberation Serif"/>
          <w:b/>
          <w:sz w:val="28"/>
          <w:szCs w:val="28"/>
        </w:rPr>
      </w:pPr>
    </w:p>
    <w:p w14:paraId="21DE0944" w14:textId="4F773185" w:rsidR="00041973" w:rsidRDefault="001E1A18" w:rsidP="00041973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Раздел </w:t>
      </w:r>
      <w:r w:rsidR="00041973">
        <w:rPr>
          <w:rFonts w:ascii="Liberation Serif" w:hAnsi="Liberation Serif"/>
          <w:b/>
          <w:sz w:val="28"/>
          <w:szCs w:val="28"/>
        </w:rPr>
        <w:t>2. Цели и задачи муниципальной программы.</w:t>
      </w:r>
    </w:p>
    <w:p w14:paraId="5E164A98" w14:textId="77777777" w:rsidR="00041973" w:rsidRDefault="00041973" w:rsidP="00041973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Прогноз ожидаемых результатов</w:t>
      </w:r>
    </w:p>
    <w:p w14:paraId="1838A1B5" w14:textId="77777777" w:rsidR="00041973" w:rsidRDefault="00041973" w:rsidP="00041973">
      <w:pPr>
        <w:spacing w:after="0" w:line="240" w:lineRule="auto"/>
        <w:jc w:val="center"/>
        <w:rPr>
          <w:rFonts w:ascii="Liberation Serif" w:hAnsi="Liberation Serif"/>
          <w:sz w:val="26"/>
          <w:szCs w:val="26"/>
        </w:rPr>
      </w:pPr>
    </w:p>
    <w:p w14:paraId="4FA0533A" w14:textId="77777777" w:rsidR="00041973" w:rsidRPr="00472A84" w:rsidRDefault="00041973" w:rsidP="00041973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472A84">
        <w:rPr>
          <w:rFonts w:ascii="Liberation Serif" w:hAnsi="Liberation Serif"/>
          <w:sz w:val="28"/>
          <w:szCs w:val="28"/>
        </w:rPr>
        <w:t>Приоритеты муниципальной политики городского округа определяются федеральным законодательством, паспортом регионального проекта «Формирование комфортной городской среды на территории Свердловской области» в рамках реализации регионального проекта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72A84">
        <w:rPr>
          <w:rFonts w:ascii="Liberation Serif" w:hAnsi="Liberation Serif"/>
          <w:sz w:val="28"/>
          <w:szCs w:val="28"/>
        </w:rPr>
        <w:t>«Формирование комфортной городской среды на территории Свердловской области»</w:t>
      </w:r>
      <w:r>
        <w:rPr>
          <w:rFonts w:ascii="Liberation Serif" w:hAnsi="Liberation Serif"/>
          <w:sz w:val="28"/>
          <w:szCs w:val="28"/>
        </w:rPr>
        <w:t>.</w:t>
      </w:r>
      <w:r w:rsidRPr="00472A84">
        <w:rPr>
          <w:rFonts w:ascii="Liberation Serif" w:hAnsi="Liberation Serif"/>
          <w:sz w:val="28"/>
          <w:szCs w:val="28"/>
        </w:rPr>
        <w:t xml:space="preserve"> </w:t>
      </w:r>
    </w:p>
    <w:p w14:paraId="54A5B3EE" w14:textId="77777777" w:rsidR="00041973" w:rsidRDefault="00041973" w:rsidP="0004197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В качестве приоритетного направления деятельности в сфере благоустройства на период 2018–2024 годов определяет системное повышение качества и комфортности городской среды путем реализации первоочередных мероприятий по благоустройству, а также проектов комплексного благоустройства дворовых территорий многоквартирных жилых домов и территорий общего пользования, подготовленных с учетом мнения населения.</w:t>
      </w:r>
    </w:p>
    <w:p w14:paraId="73F4A5D2" w14:textId="77777777" w:rsidR="00041973" w:rsidRDefault="00041973" w:rsidP="0004197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Основной целью реализация данного приоритетного направления является повышение комфортности и безопасности условий проживания и отдыха граждан на территории городского округа.</w:t>
      </w:r>
    </w:p>
    <w:p w14:paraId="0B8A6CDE" w14:textId="77777777" w:rsidR="00041973" w:rsidRDefault="00041973" w:rsidP="0004197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 задачам муниципальной программы относятся следующие:</w:t>
      </w:r>
    </w:p>
    <w:p w14:paraId="587F32A0" w14:textId="77777777" w:rsidR="00041973" w:rsidRDefault="00041973" w:rsidP="0004197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повышение уровня благоустройства дворовых территорий в городском округе;</w:t>
      </w:r>
    </w:p>
    <w:p w14:paraId="22C603E3" w14:textId="77777777" w:rsidR="00041973" w:rsidRDefault="00041973" w:rsidP="0004197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повышение уровня благоустройства общественных территорий в городском округе;</w:t>
      </w:r>
    </w:p>
    <w:p w14:paraId="218FD430" w14:textId="77777777" w:rsidR="00041973" w:rsidRDefault="00041973" w:rsidP="0004197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увеличение вовлеченности заинтересованных граждан, организаций в реализацию мероприятий по благоустройству территории городского округа.</w:t>
      </w:r>
    </w:p>
    <w:p w14:paraId="25CBFC2C" w14:textId="77777777" w:rsidR="00041973" w:rsidRDefault="00041973" w:rsidP="0004197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Ожидаемые результаты</w:t>
      </w:r>
      <w:r>
        <w:rPr>
          <w:rFonts w:ascii="Liberation Serif" w:hAnsi="Liberation Serif"/>
          <w:color w:val="FF0000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реализации муниципальной программы:</w:t>
      </w:r>
    </w:p>
    <w:p w14:paraId="1D95E972" w14:textId="77777777" w:rsidR="00041973" w:rsidRDefault="00041973" w:rsidP="0004197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количество благоустроенных дворовых территорий составит 437 единиц;</w:t>
      </w:r>
    </w:p>
    <w:p w14:paraId="1B297C81" w14:textId="77777777" w:rsidR="00041973" w:rsidRDefault="00041973" w:rsidP="0004197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доля благоустроенных дворовых территорий в общем количестве дворовых территорий городского округа, составит 80 процентов;</w:t>
      </w:r>
    </w:p>
    <w:p w14:paraId="219A1C49" w14:textId="77777777" w:rsidR="00041973" w:rsidRDefault="00041973" w:rsidP="0004197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количество благоустроенных общественных территорий составит 25 единиц;</w:t>
      </w:r>
    </w:p>
    <w:p w14:paraId="303BD192" w14:textId="77777777" w:rsidR="00041973" w:rsidRDefault="00041973" w:rsidP="0004197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доля благоустроенных общественных территорий в общем количестве общественных территорий   городского округа, составит 100 процентов.</w:t>
      </w:r>
    </w:p>
    <w:p w14:paraId="01E39899" w14:textId="77777777" w:rsidR="00041973" w:rsidRDefault="00041973" w:rsidP="0004197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Сведения о показателях (индикаторах) муниципальной программы приведены в приложении № 1 к муниципальной программе.</w:t>
      </w:r>
    </w:p>
    <w:p w14:paraId="1361CECC" w14:textId="77777777" w:rsidR="00041973" w:rsidRDefault="00041973" w:rsidP="000419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2A4717D8" w14:textId="1B84C49B" w:rsidR="00041973" w:rsidRPr="00C83F7B" w:rsidRDefault="001E1A18" w:rsidP="000419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Раздел </w:t>
      </w:r>
      <w:r w:rsidR="00041973">
        <w:rPr>
          <w:rFonts w:ascii="Liberation Serif" w:hAnsi="Liberation Serif"/>
          <w:b/>
          <w:sz w:val="28"/>
          <w:szCs w:val="28"/>
        </w:rPr>
        <w:t>3. План мероприятий по выполнению муниципальной программы.</w:t>
      </w:r>
    </w:p>
    <w:p w14:paraId="046A78A3" w14:textId="77777777" w:rsidR="00041973" w:rsidRPr="00C83F7B" w:rsidRDefault="00041973" w:rsidP="000419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14:paraId="03A2BD6A" w14:textId="77777777" w:rsidR="00041973" w:rsidRDefault="00041973" w:rsidP="000419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Перечень основных мероприятий муниципальной программы представлен в приложении № 2 к муниципальной программе.</w:t>
      </w:r>
    </w:p>
    <w:p w14:paraId="154947D4" w14:textId="77777777" w:rsidR="00041973" w:rsidRDefault="00041973" w:rsidP="00041973">
      <w:pPr>
        <w:pStyle w:val="ConsPlusNormal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 xml:space="preserve">Перечень общественных территорий, подлежащих благоустройству, с учетом  физического состояния  общественной  территории  и   необходимости е  благоустройства   определяется  по   результатам   инвентаризации    общественной   территории.  </w:t>
      </w:r>
    </w:p>
    <w:p w14:paraId="37554BF6" w14:textId="77777777" w:rsidR="00041973" w:rsidRDefault="00041973" w:rsidP="000419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Физическое состояние дворовой территории и необходимость ее благоустройства определяется по результатам инвентаризации дворовой территории, проведенной в соответствии с требованиями приказа Министерства энергетики и жилищно-коммунального хозяйства Свердловской области от 5.07.2017 № 215 «О порядке проведения </w:t>
      </w:r>
      <w:r>
        <w:rPr>
          <w:rFonts w:ascii="Liberation Serif" w:hAnsi="Liberation Serif"/>
          <w:sz w:val="28"/>
          <w:szCs w:val="28"/>
        </w:rPr>
        <w:lastRenderedPageBreak/>
        <w:t>инвентаризации дворовых территорий, общественных территорий, уровня благоустройства индивидуальных жилых домов и земельных участков, предоставленных для их размещения, расположенных на территории муниципальных образований Свердловской области».</w:t>
      </w:r>
    </w:p>
    <w:p w14:paraId="5E4FDBD4" w14:textId="77777777" w:rsidR="00041973" w:rsidRDefault="00041973" w:rsidP="000419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Исполнители программы:</w:t>
      </w:r>
    </w:p>
    <w:p w14:paraId="38B14E73" w14:textId="77777777" w:rsidR="00041973" w:rsidRDefault="00041973" w:rsidP="000419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- юридические и (или) физические лица, определенные в соответствии </w:t>
      </w:r>
      <w:r w:rsidRPr="005A17C5">
        <w:rPr>
          <w:rFonts w:ascii="Liberation Serif" w:hAnsi="Liberation Serif"/>
          <w:color w:val="000000"/>
          <w:sz w:val="28"/>
          <w:szCs w:val="28"/>
        </w:rPr>
        <w:t xml:space="preserve">с </w:t>
      </w:r>
      <w:hyperlink r:id="rId7" w:history="1">
        <w:r w:rsidRPr="005A17C5">
          <w:rPr>
            <w:rStyle w:val="a5"/>
            <w:rFonts w:ascii="Liberation Serif" w:hAnsi="Liberation Serif"/>
            <w:color w:val="000000"/>
            <w:sz w:val="28"/>
            <w:szCs w:val="28"/>
          </w:rPr>
          <w:t>законодательством</w:t>
        </w:r>
      </w:hyperlink>
      <w:r w:rsidRPr="005A17C5">
        <w:rPr>
          <w:rFonts w:ascii="Liberation Serif" w:hAnsi="Liberation Serif"/>
          <w:color w:val="000000"/>
          <w:sz w:val="28"/>
          <w:szCs w:val="28"/>
        </w:rPr>
        <w:t xml:space="preserve"> Российской</w:t>
      </w:r>
      <w:r>
        <w:rPr>
          <w:rFonts w:ascii="Liberation Serif" w:hAnsi="Liberation Serif"/>
          <w:color w:val="000000"/>
          <w:sz w:val="28"/>
          <w:szCs w:val="28"/>
        </w:rPr>
        <w:t xml:space="preserve"> Федерации о контрактной системе в сфере закупок товаров, работ, услуг для обеспечения государственных и муниципальных нужд;</w:t>
      </w:r>
    </w:p>
    <w:p w14:paraId="051B63FA" w14:textId="77777777" w:rsidR="00041973" w:rsidRDefault="00041973" w:rsidP="000419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hAnsi="Liberation Serif"/>
          <w:color w:val="000000"/>
          <w:sz w:val="28"/>
          <w:szCs w:val="28"/>
        </w:rPr>
        <w:t>-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граждане, общественные, научные и иные организации, расположенные в границах благоустраиваемой территории.</w:t>
      </w:r>
    </w:p>
    <w:p w14:paraId="06D72B44" w14:textId="77777777" w:rsidR="00041973" w:rsidRPr="00B27BEA" w:rsidRDefault="00041973" w:rsidP="00041973">
      <w:pPr>
        <w:spacing w:after="0" w:line="240" w:lineRule="auto"/>
        <w:ind w:firstLine="708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Общественная комиссия по обеспечению реализации регионального проекта «</w:t>
      </w:r>
      <w:r w:rsidRPr="00B27BEA">
        <w:rPr>
          <w:rFonts w:ascii="Liberation Serif" w:hAnsi="Liberation Serif"/>
          <w:color w:val="000000"/>
          <w:sz w:val="28"/>
          <w:szCs w:val="28"/>
        </w:rPr>
        <w:t xml:space="preserve">Формирование комфортной городской среды на территории Свердловской области» на территории городского округа Верхняя Пышма» </w:t>
      </w:r>
      <w:r w:rsidRPr="00B27BEA">
        <w:rPr>
          <w:rFonts w:ascii="Liberation Serif" w:hAnsi="Liberation Serif"/>
          <w:sz w:val="28"/>
          <w:szCs w:val="28"/>
        </w:rPr>
        <w:t>в рамках реализации регионального проекта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B27BEA">
        <w:rPr>
          <w:rFonts w:ascii="Liberation Serif" w:hAnsi="Liberation Serif"/>
          <w:sz w:val="28"/>
          <w:szCs w:val="28"/>
        </w:rPr>
        <w:t>«Формирование комфортной городской среды на т</w:t>
      </w:r>
      <w:r>
        <w:rPr>
          <w:rFonts w:ascii="Liberation Serif" w:hAnsi="Liberation Serif"/>
          <w:sz w:val="28"/>
          <w:szCs w:val="28"/>
        </w:rPr>
        <w:t xml:space="preserve">ерритории Свердловской области» </w:t>
      </w:r>
      <w:r w:rsidRPr="00B27BEA">
        <w:rPr>
          <w:rFonts w:ascii="Liberation Serif" w:hAnsi="Liberation Serif"/>
          <w:color w:val="000000"/>
          <w:sz w:val="28"/>
          <w:szCs w:val="28"/>
        </w:rPr>
        <w:t>Далее -  Общественная комиссия) вправе:</w:t>
      </w:r>
    </w:p>
    <w:p w14:paraId="07A38116" w14:textId="77777777" w:rsidR="00041973" w:rsidRDefault="00041973" w:rsidP="000419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- исключать из адресного перечня дворовых и общественных территорий, подлежащих благоустройству в рамках реализации муниципальной программы,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 процентов, а также территории, которые планируются к изъятию для муниципальных или государственных нужд в соответствии с генеральным планом городского округа Верхняя Пышма при условии одобрения решения об исключении указанных территорий из адресного перечня дворовых территорий и общественных территорий Общественной  комиссией в порядке, установленном такой комиссией;</w:t>
      </w:r>
    </w:p>
    <w:p w14:paraId="269BD101" w14:textId="77777777" w:rsidR="00041973" w:rsidRDefault="00041973" w:rsidP="000419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- исключать из адресного перечня дворовых территорий, подлежащих благоустройству в рамках реализации муниципальной программы, дворовые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программы или не приняли решения о благоустройстве дворовой территории в сроки, установленные соответствующей программой. При этом исключение дворовой территории из перечня дворовых территорий, подлежащих благоустройству в рамках реализации муниципальной программы, возможно только при условии одобрения соответствующего решения Общественной комиссией в порядке, установленном такой комиссией;</w:t>
      </w:r>
    </w:p>
    <w:p w14:paraId="42ADED0D" w14:textId="77777777" w:rsidR="00041973" w:rsidRDefault="00041973" w:rsidP="000419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Контрольной датой заключения соглашений по результатам закупки товаров, работ и услуг для обеспечения муниципальных нужд в целях реализации муниципальной программы не позднее 1 июля года предоставления субсидии - для заключения соглашений на выполнение работ </w:t>
      </w:r>
      <w:r>
        <w:rPr>
          <w:rFonts w:ascii="Liberation Serif" w:hAnsi="Liberation Serif"/>
          <w:color w:val="000000"/>
          <w:sz w:val="28"/>
          <w:szCs w:val="28"/>
        </w:rPr>
        <w:lastRenderedPageBreak/>
        <w:t>по благоустройству общественных территорий, не позднее 1 мая года предоставления субсидии - для заключения соглашений на выполнение работ по благоустройству дворовых территорий, за исключением случаев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обжалования.</w:t>
      </w:r>
    </w:p>
    <w:p w14:paraId="256BF5D3" w14:textId="77777777" w:rsidR="00041973" w:rsidRDefault="00041973" w:rsidP="00041973">
      <w:pPr>
        <w:spacing w:after="0" w:line="240" w:lineRule="auto"/>
        <w:ind w:firstLine="709"/>
        <w:jc w:val="center"/>
        <w:rPr>
          <w:rFonts w:ascii="Liberation Serif" w:hAnsi="Liberation Serif"/>
          <w:b/>
          <w:bCs/>
          <w:color w:val="000000"/>
          <w:sz w:val="28"/>
          <w:szCs w:val="28"/>
        </w:rPr>
      </w:pPr>
    </w:p>
    <w:p w14:paraId="39C25AEC" w14:textId="58143D69" w:rsidR="00041973" w:rsidRDefault="001E1A18" w:rsidP="00041973">
      <w:pPr>
        <w:spacing w:after="0" w:line="240" w:lineRule="auto"/>
        <w:ind w:firstLine="709"/>
        <w:jc w:val="center"/>
        <w:rPr>
          <w:rFonts w:ascii="Liberation Serif" w:hAnsi="Liberation Serif"/>
          <w:b/>
          <w:bCs/>
          <w:color w:val="000000"/>
          <w:sz w:val="28"/>
          <w:szCs w:val="28"/>
        </w:rPr>
      </w:pPr>
      <w:r>
        <w:rPr>
          <w:rFonts w:ascii="Liberation Serif" w:hAnsi="Liberation Serif"/>
          <w:b/>
          <w:bCs/>
          <w:color w:val="000000"/>
          <w:sz w:val="28"/>
          <w:szCs w:val="28"/>
        </w:rPr>
        <w:t xml:space="preserve">Раздел </w:t>
      </w:r>
      <w:r w:rsidR="00041973">
        <w:rPr>
          <w:rFonts w:ascii="Liberation Serif" w:hAnsi="Liberation Serif"/>
          <w:b/>
          <w:bCs/>
          <w:color w:val="000000"/>
          <w:sz w:val="28"/>
          <w:szCs w:val="28"/>
        </w:rPr>
        <w:t>4. Форма участия (финансовое и (или) трудовое) и доля участия заинтересованных лиц в выполнении минимального перечня работ и дополнительного перечня работ по благоустройству дворовых территорий</w:t>
      </w:r>
    </w:p>
    <w:p w14:paraId="7026DD35" w14:textId="77777777" w:rsidR="00041973" w:rsidRDefault="00041973" w:rsidP="00041973">
      <w:pPr>
        <w:spacing w:after="0" w:line="240" w:lineRule="auto"/>
        <w:ind w:firstLine="709"/>
        <w:rPr>
          <w:rFonts w:ascii="Liberation Serif" w:hAnsi="Liberation Serif"/>
          <w:b/>
          <w:bCs/>
          <w:color w:val="000000"/>
          <w:sz w:val="28"/>
          <w:szCs w:val="28"/>
        </w:rPr>
      </w:pPr>
    </w:p>
    <w:p w14:paraId="1E01336A" w14:textId="77777777" w:rsidR="00041973" w:rsidRDefault="00041973" w:rsidP="00041973">
      <w:pPr>
        <w:spacing w:after="0" w:line="240" w:lineRule="auto"/>
        <w:ind w:firstLine="709"/>
        <w:jc w:val="both"/>
        <w:rPr>
          <w:rFonts w:ascii="Liberation Serif" w:hAnsi="Liberation Serif"/>
          <w:bCs/>
          <w:color w:val="000000"/>
          <w:sz w:val="28"/>
          <w:szCs w:val="28"/>
        </w:rPr>
      </w:pPr>
      <w:r>
        <w:rPr>
          <w:rFonts w:ascii="Liberation Serif" w:hAnsi="Liberation Serif"/>
          <w:bCs/>
          <w:color w:val="000000"/>
          <w:sz w:val="28"/>
          <w:szCs w:val="28"/>
        </w:rPr>
        <w:t xml:space="preserve">Формирование комфортной городской среды на территории городского округа Верхняя Пышма подразумевает повышение уровня вовлеченности граждан, организаций, возможности финансового и трудового участия в реализацию мероприятий программы. </w:t>
      </w:r>
    </w:p>
    <w:p w14:paraId="2F1E3869" w14:textId="77777777" w:rsidR="00041973" w:rsidRDefault="00041973" w:rsidP="00041973">
      <w:pPr>
        <w:spacing w:after="0" w:line="240" w:lineRule="auto"/>
        <w:ind w:firstLine="709"/>
        <w:jc w:val="both"/>
        <w:rPr>
          <w:rFonts w:ascii="Liberation Serif" w:hAnsi="Liberation Serif"/>
          <w:bCs/>
          <w:color w:val="000000"/>
          <w:sz w:val="28"/>
          <w:szCs w:val="28"/>
        </w:rPr>
      </w:pPr>
      <w:r>
        <w:rPr>
          <w:rFonts w:ascii="Liberation Serif" w:hAnsi="Liberation Serif"/>
          <w:bCs/>
          <w:color w:val="000000"/>
          <w:sz w:val="28"/>
          <w:szCs w:val="28"/>
        </w:rPr>
        <w:t>Настоящий раздел устанавливает условия формы участия (финансовое и (или) трудовое) и доли участия заинтересованных лиц в выполнении минимального перечня работ и дополнительного перечня работ по благоустройству дворовых территорий.</w:t>
      </w:r>
    </w:p>
    <w:p w14:paraId="3566D1E3" w14:textId="77777777" w:rsidR="00041973" w:rsidRDefault="00041973" w:rsidP="00041973">
      <w:pPr>
        <w:spacing w:after="0" w:line="240" w:lineRule="auto"/>
        <w:ind w:firstLine="709"/>
        <w:jc w:val="both"/>
        <w:rPr>
          <w:rFonts w:ascii="Liberation Serif" w:hAnsi="Liberation Serif"/>
          <w:bCs/>
          <w:color w:val="000000"/>
          <w:sz w:val="28"/>
          <w:szCs w:val="28"/>
        </w:rPr>
      </w:pPr>
      <w:r>
        <w:rPr>
          <w:rFonts w:ascii="Liberation Serif" w:hAnsi="Liberation Serif"/>
          <w:bCs/>
          <w:color w:val="000000"/>
          <w:sz w:val="28"/>
          <w:szCs w:val="28"/>
        </w:rPr>
        <w:t>К заинтересованным лицам относятся: собственники помещений в многоквартирных домах, собственники иных зданий и сооружений, расположенных в границах дворовой территории и (или) территории общего пользования, подлежащей благоустройству (далее - заинтересованные лица).</w:t>
      </w:r>
    </w:p>
    <w:p w14:paraId="448EBEB7" w14:textId="77777777" w:rsidR="00041973" w:rsidRDefault="00041973" w:rsidP="00041973">
      <w:pPr>
        <w:spacing w:after="0" w:line="240" w:lineRule="auto"/>
        <w:ind w:firstLine="709"/>
        <w:jc w:val="both"/>
        <w:rPr>
          <w:rFonts w:ascii="Liberation Serif" w:hAnsi="Liberation Serif"/>
          <w:bCs/>
          <w:color w:val="000000"/>
          <w:sz w:val="28"/>
          <w:szCs w:val="28"/>
        </w:rPr>
      </w:pPr>
      <w:r>
        <w:rPr>
          <w:rFonts w:ascii="Liberation Serif" w:hAnsi="Liberation Serif"/>
          <w:bCs/>
          <w:color w:val="000000"/>
          <w:sz w:val="28"/>
          <w:szCs w:val="28"/>
        </w:rPr>
        <w:t>Заинтересованные лица вправе принять участие в реализации мероприятий по благоустройству дворовой территории, предусмотренных программой, путем выбора формы и доли такого участия.</w:t>
      </w:r>
    </w:p>
    <w:p w14:paraId="333756BC" w14:textId="77777777" w:rsidR="00041973" w:rsidRDefault="00041973" w:rsidP="00041973">
      <w:pPr>
        <w:spacing w:after="0" w:line="240" w:lineRule="auto"/>
        <w:ind w:firstLine="709"/>
        <w:jc w:val="both"/>
        <w:rPr>
          <w:rFonts w:ascii="Liberation Serif" w:hAnsi="Liberation Serif"/>
          <w:bCs/>
          <w:color w:val="000000"/>
          <w:sz w:val="28"/>
          <w:szCs w:val="28"/>
        </w:rPr>
      </w:pPr>
      <w:r>
        <w:rPr>
          <w:rFonts w:ascii="Liberation Serif" w:hAnsi="Liberation Serif"/>
          <w:bCs/>
          <w:color w:val="000000"/>
          <w:sz w:val="28"/>
          <w:szCs w:val="28"/>
        </w:rPr>
        <w:t>В реализации мероприятий по благоустройству дворовой территории в рамках минимального и дополнительного перечней работ по благоустройству предусмотрены следующие формы участия заинтересованных лиц, организаций: финансовое и (или) трудовое.</w:t>
      </w:r>
    </w:p>
    <w:p w14:paraId="6D07457B" w14:textId="77777777" w:rsidR="00041973" w:rsidRDefault="00041973" w:rsidP="00041973">
      <w:pPr>
        <w:spacing w:after="0" w:line="240" w:lineRule="auto"/>
        <w:ind w:firstLine="709"/>
        <w:jc w:val="both"/>
        <w:rPr>
          <w:rFonts w:ascii="Liberation Serif" w:hAnsi="Liberation Serif"/>
          <w:bCs/>
          <w:color w:val="000000"/>
          <w:sz w:val="28"/>
          <w:szCs w:val="28"/>
        </w:rPr>
      </w:pPr>
      <w:r>
        <w:rPr>
          <w:rFonts w:ascii="Liberation Serif" w:hAnsi="Liberation Serif"/>
          <w:bCs/>
          <w:color w:val="000000"/>
          <w:sz w:val="28"/>
          <w:szCs w:val="28"/>
        </w:rPr>
        <w:t>Трудовое участие может быть осуществлено в виде выполнения жителями следующих неоплачиваемых работ, не требующих специальной квалификации:</w:t>
      </w:r>
    </w:p>
    <w:p w14:paraId="4B01820F" w14:textId="77777777" w:rsidR="00041973" w:rsidRDefault="00041973" w:rsidP="00041973">
      <w:pPr>
        <w:spacing w:after="0" w:line="240" w:lineRule="auto"/>
        <w:ind w:firstLine="709"/>
        <w:jc w:val="both"/>
        <w:rPr>
          <w:rFonts w:ascii="Liberation Serif" w:hAnsi="Liberation Serif"/>
          <w:bCs/>
          <w:color w:val="000000"/>
          <w:sz w:val="28"/>
          <w:szCs w:val="28"/>
        </w:rPr>
      </w:pPr>
      <w:r>
        <w:rPr>
          <w:rFonts w:ascii="Liberation Serif" w:hAnsi="Liberation Serif"/>
          <w:bCs/>
          <w:color w:val="000000"/>
          <w:sz w:val="28"/>
          <w:szCs w:val="28"/>
        </w:rPr>
        <w:t>— подготовка объекта (дворовой территории) к началу работ (земляные работы, снятие старого оборудования, уборка мусора);</w:t>
      </w:r>
    </w:p>
    <w:p w14:paraId="13E75564" w14:textId="77777777" w:rsidR="00041973" w:rsidRDefault="00041973" w:rsidP="00041973">
      <w:pPr>
        <w:spacing w:after="0" w:line="240" w:lineRule="auto"/>
        <w:ind w:firstLine="709"/>
        <w:jc w:val="both"/>
        <w:rPr>
          <w:rFonts w:ascii="Liberation Serif" w:hAnsi="Liberation Serif"/>
          <w:bCs/>
          <w:color w:val="000000"/>
          <w:sz w:val="28"/>
          <w:szCs w:val="28"/>
        </w:rPr>
      </w:pPr>
      <w:r>
        <w:rPr>
          <w:rFonts w:ascii="Liberation Serif" w:hAnsi="Liberation Serif"/>
          <w:bCs/>
          <w:color w:val="000000"/>
          <w:sz w:val="28"/>
          <w:szCs w:val="28"/>
        </w:rPr>
        <w:t>— другие работы (покраска оборудования, озеленение территории, посадка деревьев).</w:t>
      </w:r>
    </w:p>
    <w:p w14:paraId="2CC38BEF" w14:textId="77777777" w:rsidR="00041973" w:rsidRPr="002B290B" w:rsidRDefault="00041973" w:rsidP="00041973">
      <w:pPr>
        <w:spacing w:after="0" w:line="240" w:lineRule="auto"/>
        <w:ind w:firstLine="708"/>
        <w:jc w:val="both"/>
        <w:rPr>
          <w:rFonts w:ascii="Liberation Serif" w:hAnsi="Liberation Serif"/>
          <w:bCs/>
          <w:color w:val="000000"/>
          <w:sz w:val="28"/>
          <w:szCs w:val="28"/>
        </w:rPr>
      </w:pPr>
      <w:r w:rsidRPr="002B290B">
        <w:rPr>
          <w:rFonts w:ascii="Liberation Serif" w:hAnsi="Liberation Serif"/>
          <w:bCs/>
          <w:color w:val="000000"/>
          <w:sz w:val="28"/>
          <w:szCs w:val="28"/>
        </w:rPr>
        <w:t xml:space="preserve">Решение о форме и доле трудового участия принимается заинтересованными лицами и предоставляется в составе предложения о включении дворовой территории в программу «Формирование современной </w:t>
      </w:r>
      <w:r w:rsidRPr="002B290B">
        <w:rPr>
          <w:rFonts w:ascii="Liberation Serif" w:hAnsi="Liberation Serif"/>
          <w:bCs/>
          <w:color w:val="000000"/>
          <w:sz w:val="28"/>
          <w:szCs w:val="28"/>
        </w:rPr>
        <w:lastRenderedPageBreak/>
        <w:t xml:space="preserve">городской среды на территории городского округа Верхняя Пышма на 2018-2024 годы» </w:t>
      </w:r>
      <w:r w:rsidRPr="002B290B">
        <w:rPr>
          <w:rFonts w:ascii="Liberation Serif" w:hAnsi="Liberation Serif"/>
          <w:sz w:val="28"/>
          <w:szCs w:val="28"/>
        </w:rPr>
        <w:t>в рамках реализации регионального проекта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B290B">
        <w:rPr>
          <w:rFonts w:ascii="Liberation Serif" w:hAnsi="Liberation Serif"/>
          <w:sz w:val="28"/>
          <w:szCs w:val="28"/>
        </w:rPr>
        <w:t xml:space="preserve">«Формирование комфортной городской среды на территории Свердловской области» 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B290B">
        <w:rPr>
          <w:rFonts w:ascii="Liberation Serif" w:hAnsi="Liberation Serif"/>
          <w:bCs/>
          <w:color w:val="000000"/>
          <w:sz w:val="28"/>
          <w:szCs w:val="28"/>
        </w:rPr>
        <w:t xml:space="preserve"> собственниками помещений в многоквартирных домах в виде протокольно оформленного решения общего собрания собственников. </w:t>
      </w:r>
    </w:p>
    <w:p w14:paraId="64DC28E9" w14:textId="77777777" w:rsidR="00041973" w:rsidRDefault="00041973" w:rsidP="00041973">
      <w:pPr>
        <w:spacing w:after="0" w:line="240" w:lineRule="auto"/>
        <w:ind w:firstLine="709"/>
        <w:jc w:val="both"/>
        <w:rPr>
          <w:rFonts w:ascii="Liberation Serif" w:hAnsi="Liberation Serif"/>
          <w:bCs/>
          <w:color w:val="000000"/>
          <w:sz w:val="28"/>
          <w:szCs w:val="28"/>
        </w:rPr>
      </w:pPr>
      <w:r>
        <w:rPr>
          <w:rFonts w:ascii="Liberation Serif" w:hAnsi="Liberation Serif"/>
          <w:bCs/>
          <w:color w:val="000000"/>
          <w:sz w:val="28"/>
          <w:szCs w:val="28"/>
        </w:rPr>
        <w:t>В ходе рассмотрения предложений заинтересованных лиц о включении дворовой территории в программу предложения, в которых предусмотрено и финансовое и трудовое участие имеют преимущество над предложениями, где выбрана только одна форма участия.</w:t>
      </w:r>
    </w:p>
    <w:p w14:paraId="6D1A71B8" w14:textId="77777777" w:rsidR="00041973" w:rsidRDefault="00041973" w:rsidP="00041973">
      <w:pPr>
        <w:pStyle w:val="ConsPlusNormal0"/>
        <w:ind w:firstLine="708"/>
        <w:jc w:val="both"/>
        <w:rPr>
          <w:rFonts w:ascii="Liberation Serif" w:hAnsi="Liberation Serif"/>
        </w:rPr>
      </w:pPr>
      <w:r>
        <w:rPr>
          <w:rFonts w:ascii="Liberation Serif" w:hAnsi="Liberation Serif" w:cs="Times New Roman"/>
          <w:bCs/>
          <w:color w:val="000000"/>
          <w:sz w:val="28"/>
          <w:szCs w:val="28"/>
        </w:rPr>
        <w:t xml:space="preserve">Финансовое участие предусмотрено (в сумме не менее 5 процентов от общего объема финансирования проекта, предусмотренного локальным сметным расчетом на благоустройство </w:t>
      </w:r>
      <w:r>
        <w:rPr>
          <w:rFonts w:ascii="Liberation Serif" w:hAnsi="Liberation Serif" w:cs="Times New Roman"/>
          <w:sz w:val="28"/>
          <w:szCs w:val="28"/>
        </w:rPr>
        <w:t>дворовых территорий, по минимальному перечню</w:t>
      </w:r>
      <w:r>
        <w:rPr>
          <w:rFonts w:ascii="Liberation Serif" w:hAnsi="Liberation Serif" w:cs="Times New Roman"/>
          <w:bCs/>
          <w:color w:val="000000"/>
          <w:sz w:val="28"/>
          <w:szCs w:val="28"/>
        </w:rPr>
        <w:t>).</w:t>
      </w:r>
      <w:r>
        <w:rPr>
          <w:rFonts w:ascii="Liberation Serif" w:hAnsi="Liberation Serif"/>
        </w:rPr>
        <w:t xml:space="preserve"> </w:t>
      </w:r>
    </w:p>
    <w:p w14:paraId="2A89A272" w14:textId="77777777" w:rsidR="00041973" w:rsidRDefault="00041973" w:rsidP="00041973">
      <w:pPr>
        <w:pStyle w:val="ConsPlusNormal0"/>
        <w:ind w:firstLine="708"/>
        <w:jc w:val="both"/>
        <w:rPr>
          <w:rFonts w:ascii="Liberation Serif" w:hAnsi="Liberation Serif" w:cs="Times New Roman"/>
          <w:bCs/>
          <w:color w:val="000000"/>
          <w:sz w:val="28"/>
          <w:szCs w:val="28"/>
        </w:rPr>
      </w:pPr>
      <w:r>
        <w:rPr>
          <w:rFonts w:ascii="Liberation Serif" w:hAnsi="Liberation Serif" w:cs="Times New Roman"/>
          <w:bCs/>
          <w:color w:val="000000"/>
          <w:sz w:val="28"/>
          <w:szCs w:val="28"/>
        </w:rPr>
        <w:t>Реализация мероприятий муниципальной программы осуществляется исполнителями муниципальной программы - юридическими и физическими лицами, осуществляющими поставку товаров, выполнение работ и (или) оказание услуг для муниципальных нужд в соответствии с законодательством Российской Федерации, в том числе Федеральным законом от 05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14:paraId="7D29B9F7" w14:textId="77777777" w:rsidR="00041973" w:rsidRDefault="00041973" w:rsidP="0004197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Нормативное правовое регулирование в сфере реализации муниципальной программы осуществляется в соответствии с Федеральными законами от 10 января 2002 года № 7-ФЗ «Об охране окружающей среды» и от 24 июня 1998 года № 89-ФЗ «Об отходах производства и потребления», постановлением Правительства Российской Федерации от 10.02.2017 №169 «Об утверждении Правил предоставления и распределения субсидий из федерального бюджета бюджетам субъектов Российской Федерации на поддержку государственных программ субъектов Российской Федерации и муниципальных программ формирования современной городской среды», Приказом министерства строительства и жилищно-коммунального хозяйства Российской Федерации от 06.04.2017 № 691/пр. «Об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среды, Приказа Минстроя России от 18 марта 2019 г. № 262/</w:t>
      </w:r>
      <w:proofErr w:type="spellStart"/>
      <w:r>
        <w:rPr>
          <w:rFonts w:ascii="Liberation Serif" w:hAnsi="Liberation Serif"/>
          <w:sz w:val="28"/>
          <w:szCs w:val="28"/>
        </w:rPr>
        <w:t>пр</w:t>
      </w:r>
      <w:proofErr w:type="spellEnd"/>
      <w:r>
        <w:rPr>
          <w:rFonts w:ascii="Liberation Serif" w:hAnsi="Liberation Serif"/>
          <w:sz w:val="28"/>
          <w:szCs w:val="28"/>
        </w:rPr>
        <w:t xml:space="preserve"> «Об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регионального проекта «Формирование комфортной городской среды на территории Свердловской области», Постановление Правительства РФ от 09.02.2019 № 106 «О внесении изменений в приложение № 15 к государственной программе Российской Федерации "Обеспечение доступным и комфортным жильем и коммунальными услугами </w:t>
      </w:r>
      <w:r>
        <w:rPr>
          <w:rFonts w:ascii="Liberation Serif" w:hAnsi="Liberation Serif"/>
          <w:sz w:val="28"/>
          <w:szCs w:val="28"/>
        </w:rPr>
        <w:lastRenderedPageBreak/>
        <w:t>граждан Российской Федерации» в рамках реализации регионального проекта «Формирование комфортной городской среды на территории Свердловской области» на 2018 – 2024 годы».</w:t>
      </w:r>
    </w:p>
    <w:p w14:paraId="44D02EAB" w14:textId="77777777" w:rsidR="00041973" w:rsidRDefault="00041973" w:rsidP="00041973">
      <w:pPr>
        <w:pStyle w:val="ConsPlusNormal0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Для реализации мероприятий муниципальной программы подготовлены следующие нормативные акты:</w:t>
      </w:r>
    </w:p>
    <w:p w14:paraId="019B2C5E" w14:textId="77777777" w:rsidR="00041973" w:rsidRDefault="00041973" w:rsidP="0004197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адресный перечень дворовых территорий, нуждающихся благоустройстве (с учетом их физического состояния), подлежащих благоустройству в период 2018-2024 годов;</w:t>
      </w:r>
    </w:p>
    <w:p w14:paraId="3901C83F" w14:textId="77777777" w:rsidR="00041973" w:rsidRDefault="00041973" w:rsidP="0004197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адресный перечень общественных территорий, нуждающихся благоустройстве (с учетом их физического состояния), подлежащих благоустройству в период 2018-2024 годов;</w:t>
      </w:r>
    </w:p>
    <w:p w14:paraId="146BF846" w14:textId="77777777" w:rsidR="00041973" w:rsidRDefault="00041973" w:rsidP="0004197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адресный перечень объектов недвижимого имущества,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не позднее 2020 года;</w:t>
      </w:r>
    </w:p>
    <w:p w14:paraId="0D205D24" w14:textId="77777777" w:rsidR="00041973" w:rsidRDefault="00041973" w:rsidP="00041973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762F86">
        <w:rPr>
          <w:rFonts w:ascii="Liberation Serif" w:hAnsi="Liberation Serif"/>
          <w:sz w:val="28"/>
          <w:szCs w:val="28"/>
        </w:rPr>
        <w:t>- порядок участия и сроков представления, рассмотрения и оценки предложений в муниципальную программу «Формирование современной городской среды на территории городского округа Верхняя Пышма на 2018-2024 годы» в рамках реализации регионального проекта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762F86">
        <w:rPr>
          <w:rFonts w:ascii="Liberation Serif" w:hAnsi="Liberation Serif"/>
          <w:sz w:val="28"/>
          <w:szCs w:val="28"/>
        </w:rPr>
        <w:t>«Формирование комфортной городской среды на территории Свердловской области»</w:t>
      </w:r>
      <w:r>
        <w:rPr>
          <w:rFonts w:ascii="Liberation Serif" w:hAnsi="Liberation Serif"/>
          <w:sz w:val="28"/>
          <w:szCs w:val="28"/>
        </w:rPr>
        <w:t>,</w:t>
      </w:r>
      <w:r w:rsidRPr="00762F86">
        <w:rPr>
          <w:rFonts w:ascii="Liberation Serif" w:hAnsi="Liberation Serif"/>
          <w:sz w:val="28"/>
          <w:szCs w:val="28"/>
        </w:rPr>
        <w:t xml:space="preserve"> аккумулирования и расходования средств заинтересованных</w:t>
      </w:r>
      <w:r>
        <w:rPr>
          <w:rFonts w:ascii="Liberation Serif" w:hAnsi="Liberation Serif"/>
          <w:sz w:val="28"/>
          <w:szCs w:val="28"/>
        </w:rPr>
        <w:t xml:space="preserve"> лиц, направляемых на выполнение минимального и дополнительного перечней работ по благоустройству дворовых территорий многоквартирных домов городского округа Верхняя Пышма;</w:t>
      </w:r>
    </w:p>
    <w:p w14:paraId="2DA1DB09" w14:textId="77777777" w:rsidR="00041973" w:rsidRPr="00762F86" w:rsidRDefault="00041973" w:rsidP="00041973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762F86">
        <w:rPr>
          <w:rFonts w:ascii="Liberation Serif" w:hAnsi="Liberation Serif"/>
          <w:sz w:val="28"/>
          <w:szCs w:val="28"/>
        </w:rPr>
        <w:t>- нормативная стоимость (единичных расценок) элементов благоустройства по проектам дворовых и общественных территорий, реализуемых в рамках муниципальной программы «Формирование комфортной городской среды на территории городского округа Верхняя Пышма на 2018-2024 годы» в рамках реализации регионального проекта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762F86">
        <w:rPr>
          <w:rFonts w:ascii="Liberation Serif" w:hAnsi="Liberation Serif"/>
          <w:sz w:val="28"/>
          <w:szCs w:val="28"/>
        </w:rPr>
        <w:t>«Формирование комфортной городской среды на территории Свердловской области»</w:t>
      </w:r>
    </w:p>
    <w:p w14:paraId="355CC183" w14:textId="77777777" w:rsidR="00041973" w:rsidRPr="00762F86" w:rsidRDefault="00041973" w:rsidP="0004197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42787EE1" w14:textId="77777777" w:rsidR="00041973" w:rsidRDefault="00041973" w:rsidP="00041973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</w:p>
    <w:p w14:paraId="23A851BC" w14:textId="77777777" w:rsidR="00041973" w:rsidRDefault="00041973" w:rsidP="00041973">
      <w:pPr>
        <w:spacing w:after="0" w:line="240" w:lineRule="auto"/>
        <w:jc w:val="center"/>
        <w:rPr>
          <w:rFonts w:ascii="Liberation Serif" w:eastAsia="Times New Roman" w:hAnsi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b/>
          <w:sz w:val="28"/>
          <w:szCs w:val="28"/>
          <w:lang w:eastAsia="ru-RU"/>
        </w:rPr>
        <w:t>Раздел 5. О</w:t>
      </w:r>
      <w:r>
        <w:rPr>
          <w:rFonts w:ascii="Liberation Serif" w:hAnsi="Liberation Serif"/>
          <w:b/>
          <w:sz w:val="28"/>
          <w:szCs w:val="28"/>
        </w:rPr>
        <w:t>бъем средств, необходимых на реализацию муниципальной программы за счет всех источников финансирования на 2018–2024 годы</w:t>
      </w:r>
    </w:p>
    <w:p w14:paraId="0B546487" w14:textId="77777777" w:rsidR="00041973" w:rsidRDefault="00041973" w:rsidP="00041973">
      <w:pPr>
        <w:spacing w:after="0" w:line="240" w:lineRule="auto"/>
        <w:jc w:val="center"/>
        <w:rPr>
          <w:rFonts w:ascii="Liberation Serif" w:eastAsia="Times New Roman" w:hAnsi="Liberation Serif"/>
          <w:b/>
          <w:sz w:val="28"/>
          <w:szCs w:val="28"/>
          <w:lang w:eastAsia="ru-RU"/>
        </w:rPr>
      </w:pPr>
    </w:p>
    <w:p w14:paraId="3FA1509B" w14:textId="77777777" w:rsidR="00041973" w:rsidRDefault="00041973" w:rsidP="0004197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Реализация муниципальной программы осуществляется за счёт следующих источников финансирования:</w:t>
      </w:r>
    </w:p>
    <w:p w14:paraId="2A9E21AD" w14:textId="77777777" w:rsidR="00041973" w:rsidRDefault="00041973" w:rsidP="0004197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 за счет средств бюджета Свердловской области;</w:t>
      </w:r>
    </w:p>
    <w:p w14:paraId="0F7EBBBF" w14:textId="77777777" w:rsidR="00041973" w:rsidRDefault="00041973" w:rsidP="0004197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 за счет средств бюджета городского округа Верхняя Пышма;</w:t>
      </w:r>
    </w:p>
    <w:p w14:paraId="0BF55652" w14:textId="77777777" w:rsidR="00041973" w:rsidRDefault="00041973" w:rsidP="0004197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 за счёт средств заинтересованных лиц, предусмотренных на </w:t>
      </w:r>
      <w:proofErr w:type="spellStart"/>
      <w:r>
        <w:rPr>
          <w:rFonts w:ascii="Liberation Serif" w:hAnsi="Liberation Serif"/>
          <w:sz w:val="28"/>
          <w:szCs w:val="28"/>
        </w:rPr>
        <w:t>софинансирование</w:t>
      </w:r>
      <w:proofErr w:type="spellEnd"/>
      <w:r>
        <w:rPr>
          <w:rFonts w:ascii="Liberation Serif" w:hAnsi="Liberation Serif"/>
          <w:sz w:val="28"/>
          <w:szCs w:val="28"/>
        </w:rPr>
        <w:t xml:space="preserve"> муниципальной программы.</w:t>
      </w:r>
    </w:p>
    <w:p w14:paraId="5DFD49A6" w14:textId="77777777" w:rsidR="00041973" w:rsidRDefault="00041973" w:rsidP="0004197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Размер средств заинтересованных лиц, предусмотренных на </w:t>
      </w:r>
      <w:proofErr w:type="spellStart"/>
      <w:r>
        <w:rPr>
          <w:rFonts w:ascii="Liberation Serif" w:hAnsi="Liberation Serif"/>
          <w:sz w:val="28"/>
          <w:szCs w:val="28"/>
        </w:rPr>
        <w:t>софинансирование</w:t>
      </w:r>
      <w:proofErr w:type="spellEnd"/>
      <w:r>
        <w:rPr>
          <w:rFonts w:ascii="Liberation Serif" w:hAnsi="Liberation Serif"/>
          <w:sz w:val="28"/>
          <w:szCs w:val="28"/>
        </w:rPr>
        <w:t xml:space="preserve"> муниципальной программы, составляет не менее 5 процентов от объема </w:t>
      </w:r>
      <w:r>
        <w:rPr>
          <w:rFonts w:ascii="Liberation Serif" w:hAnsi="Liberation Serif"/>
          <w:bCs/>
          <w:color w:val="000000"/>
          <w:sz w:val="28"/>
          <w:szCs w:val="28"/>
        </w:rPr>
        <w:t xml:space="preserve">финансирования, предусмотренного локальным сметным расчетом на благоустройство </w:t>
      </w:r>
      <w:r>
        <w:rPr>
          <w:rFonts w:ascii="Liberation Serif" w:hAnsi="Liberation Serif"/>
          <w:sz w:val="28"/>
          <w:szCs w:val="28"/>
        </w:rPr>
        <w:t>дворовых территорий, подлежащих направлению на </w:t>
      </w:r>
      <w:proofErr w:type="spellStart"/>
      <w:r>
        <w:rPr>
          <w:rFonts w:ascii="Liberation Serif" w:hAnsi="Liberation Serif"/>
          <w:sz w:val="28"/>
          <w:szCs w:val="28"/>
        </w:rPr>
        <w:t>софинансирование</w:t>
      </w:r>
      <w:proofErr w:type="spellEnd"/>
      <w:r>
        <w:rPr>
          <w:rFonts w:ascii="Liberation Serif" w:hAnsi="Liberation Serif"/>
          <w:sz w:val="28"/>
          <w:szCs w:val="28"/>
        </w:rPr>
        <w:t xml:space="preserve"> мероприятий из минимального перечня работ по благоустройству. </w:t>
      </w:r>
      <w:r w:rsidRPr="00A504FA">
        <w:rPr>
          <w:rFonts w:ascii="Liberation Serif" w:hAnsi="Liberation Serif"/>
          <w:sz w:val="28"/>
          <w:szCs w:val="28"/>
        </w:rPr>
        <w:t xml:space="preserve">Размер средств заинтересованных лиц, предусмотренных на </w:t>
      </w:r>
      <w:proofErr w:type="spellStart"/>
      <w:r w:rsidRPr="00A504FA">
        <w:rPr>
          <w:rFonts w:ascii="Liberation Serif" w:hAnsi="Liberation Serif"/>
          <w:sz w:val="28"/>
          <w:szCs w:val="28"/>
        </w:rPr>
        <w:t>софинансирование</w:t>
      </w:r>
      <w:proofErr w:type="spellEnd"/>
      <w:r w:rsidRPr="00A504FA">
        <w:rPr>
          <w:rFonts w:ascii="Liberation Serif" w:hAnsi="Liberation Serif"/>
          <w:sz w:val="28"/>
          <w:szCs w:val="28"/>
        </w:rPr>
        <w:t xml:space="preserve"> муниципальной </w:t>
      </w:r>
      <w:r>
        <w:rPr>
          <w:rFonts w:ascii="Liberation Serif" w:hAnsi="Liberation Serif"/>
          <w:sz w:val="28"/>
          <w:szCs w:val="28"/>
        </w:rPr>
        <w:t>программы, составляет не менее 20</w:t>
      </w:r>
      <w:r w:rsidRPr="00A504FA">
        <w:rPr>
          <w:rFonts w:ascii="Liberation Serif" w:hAnsi="Liberation Serif"/>
          <w:sz w:val="28"/>
          <w:szCs w:val="28"/>
        </w:rPr>
        <w:t xml:space="preserve"> процентов от объема финансирования, предусмотренного локальным сметным расчетом на благоустройство дворовых территорий, подлежащих направлению на </w:t>
      </w:r>
      <w:proofErr w:type="spellStart"/>
      <w:r w:rsidRPr="00A504FA">
        <w:rPr>
          <w:rFonts w:ascii="Liberation Serif" w:hAnsi="Liberation Serif"/>
          <w:sz w:val="28"/>
          <w:szCs w:val="28"/>
        </w:rPr>
        <w:t>софинансирование</w:t>
      </w:r>
      <w:proofErr w:type="spellEnd"/>
      <w:r w:rsidRPr="00A504FA">
        <w:rPr>
          <w:rFonts w:ascii="Liberation Serif" w:hAnsi="Liberation Serif"/>
          <w:sz w:val="28"/>
          <w:szCs w:val="28"/>
        </w:rPr>
        <w:t xml:space="preserve"> мероприятий из </w:t>
      </w:r>
      <w:r>
        <w:rPr>
          <w:rFonts w:ascii="Liberation Serif" w:hAnsi="Liberation Serif"/>
          <w:sz w:val="28"/>
          <w:szCs w:val="28"/>
        </w:rPr>
        <w:t xml:space="preserve">дополнительного </w:t>
      </w:r>
      <w:r w:rsidRPr="00A504FA">
        <w:rPr>
          <w:rFonts w:ascii="Liberation Serif" w:hAnsi="Liberation Serif"/>
          <w:sz w:val="28"/>
          <w:szCs w:val="28"/>
        </w:rPr>
        <w:t>перечня работ по благоустройству.</w:t>
      </w:r>
    </w:p>
    <w:p w14:paraId="58FF588B" w14:textId="77777777" w:rsidR="00041973" w:rsidRDefault="00041973" w:rsidP="0004197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Нормативная стоимость (единичные расценки) работ по благоустройству дворовых и общественных территорий, входящих в состав минимального и дополнительного перечня таких работ, утверждается ежегодно нормативно-правовым актом администрации </w:t>
      </w:r>
      <w:r>
        <w:rPr>
          <w:rFonts w:ascii="Liberation Serif" w:hAnsi="Liberation Serif"/>
          <w:sz w:val="28"/>
          <w:szCs w:val="28"/>
        </w:rPr>
        <w:t>городского округа Верхняя Пышма.</w:t>
      </w:r>
    </w:p>
    <w:p w14:paraId="56F4B445" w14:textId="77777777" w:rsidR="00041973" w:rsidRDefault="00041973" w:rsidP="00041973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Перечень мероприятий муниципальной программы и объемы финансирования подлежат корректировке в части программных мероприятий, результатов их реализации и оценки эффективности, исходя из возможностей соответствующих бюджетов бюджетной системы Российской Федерации на очередной год и на плановый период.</w:t>
      </w:r>
    </w:p>
    <w:p w14:paraId="04B4AADD" w14:textId="77777777" w:rsidR="00041973" w:rsidRDefault="00041973" w:rsidP="00041973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Оценк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а</w:t>
      </w:r>
      <w:r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расходов на выполнение мероприятий уточняются (по годам) в соответствии с утвержденной проектно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-сметной документацией.</w:t>
      </w:r>
    </w:p>
    <w:p w14:paraId="220B9410" w14:textId="77777777" w:rsidR="00041973" w:rsidRPr="003C063F" w:rsidRDefault="00041973" w:rsidP="00041973">
      <w:pPr>
        <w:spacing w:after="0" w:line="240" w:lineRule="auto"/>
        <w:rPr>
          <w:rFonts w:ascii="Liberation Serif" w:eastAsia="Times New Roman" w:hAnsi="Liberation Serif"/>
          <w:sz w:val="28"/>
          <w:szCs w:val="28"/>
          <w:lang w:eastAsia="ru-RU"/>
        </w:rPr>
      </w:pPr>
    </w:p>
    <w:p w14:paraId="313BF0FF" w14:textId="77777777" w:rsidR="00041973" w:rsidRPr="003C063F" w:rsidRDefault="00041973" w:rsidP="00041973">
      <w:pPr>
        <w:spacing w:after="0" w:line="240" w:lineRule="auto"/>
        <w:rPr>
          <w:rFonts w:ascii="Liberation Serif" w:eastAsia="Times New Roman" w:hAnsi="Liberation Serif"/>
          <w:sz w:val="28"/>
          <w:szCs w:val="28"/>
          <w:lang w:eastAsia="ru-RU"/>
        </w:rPr>
      </w:pPr>
    </w:p>
    <w:p w14:paraId="63992F8A" w14:textId="77777777" w:rsidR="00041973" w:rsidRPr="003C063F" w:rsidRDefault="00041973" w:rsidP="00041973">
      <w:pPr>
        <w:spacing w:after="0" w:line="240" w:lineRule="auto"/>
        <w:rPr>
          <w:rFonts w:ascii="Liberation Serif" w:eastAsia="Times New Roman" w:hAnsi="Liberation Serif"/>
          <w:sz w:val="28"/>
          <w:szCs w:val="28"/>
          <w:lang w:eastAsia="ru-RU"/>
        </w:rPr>
      </w:pPr>
    </w:p>
    <w:p w14:paraId="06C1B739" w14:textId="77777777" w:rsidR="00041973" w:rsidRPr="003C063F" w:rsidRDefault="00041973" w:rsidP="00041973">
      <w:pPr>
        <w:spacing w:after="0" w:line="240" w:lineRule="auto"/>
        <w:rPr>
          <w:rFonts w:ascii="Liberation Serif" w:eastAsia="Times New Roman" w:hAnsi="Liberation Serif"/>
          <w:sz w:val="28"/>
          <w:szCs w:val="28"/>
          <w:lang w:eastAsia="ru-RU"/>
        </w:rPr>
      </w:pPr>
    </w:p>
    <w:p w14:paraId="509EC35F" w14:textId="77777777" w:rsidR="001C2096" w:rsidRDefault="001C2096"/>
    <w:sectPr w:rsidR="001C2096" w:rsidSect="00B7484D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AA8D2A" w14:textId="77777777" w:rsidR="00E53383" w:rsidRDefault="00E53383">
      <w:pPr>
        <w:spacing w:after="0" w:line="240" w:lineRule="auto"/>
      </w:pPr>
      <w:r>
        <w:separator/>
      </w:r>
    </w:p>
  </w:endnote>
  <w:endnote w:type="continuationSeparator" w:id="0">
    <w:p w14:paraId="62DA44D5" w14:textId="77777777" w:rsidR="00E53383" w:rsidRDefault="00E53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4BCED3" w14:textId="77777777" w:rsidR="00E53383" w:rsidRDefault="00E53383">
      <w:pPr>
        <w:spacing w:after="0" w:line="240" w:lineRule="auto"/>
      </w:pPr>
      <w:r>
        <w:separator/>
      </w:r>
    </w:p>
  </w:footnote>
  <w:footnote w:type="continuationSeparator" w:id="0">
    <w:p w14:paraId="22504DD8" w14:textId="77777777" w:rsidR="00E53383" w:rsidRDefault="00E533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593316" w14:textId="1DB01C30" w:rsidR="00071E8D" w:rsidRDefault="00E53383">
    <w:pPr>
      <w:pStyle w:val="a3"/>
      <w:jc w:val="center"/>
    </w:pPr>
  </w:p>
  <w:p w14:paraId="1309CC87" w14:textId="77777777" w:rsidR="00071E8D" w:rsidRDefault="00E5338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FCB"/>
    <w:rsid w:val="00041973"/>
    <w:rsid w:val="00053571"/>
    <w:rsid w:val="00187E36"/>
    <w:rsid w:val="001C2096"/>
    <w:rsid w:val="001E1A18"/>
    <w:rsid w:val="00296FCB"/>
    <w:rsid w:val="00735455"/>
    <w:rsid w:val="00781134"/>
    <w:rsid w:val="00853051"/>
    <w:rsid w:val="00CB7B17"/>
    <w:rsid w:val="00E53383"/>
    <w:rsid w:val="00F01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7F8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97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4197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41973"/>
    <w:rPr>
      <w:rFonts w:ascii="Calibri" w:eastAsia="Calibri" w:hAnsi="Calibri" w:cs="Times New Roman"/>
    </w:rPr>
  </w:style>
  <w:style w:type="character" w:styleId="a5">
    <w:name w:val="Hyperlink"/>
    <w:uiPriority w:val="99"/>
    <w:unhideWhenUsed/>
    <w:rsid w:val="0004197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041973"/>
    <w:pPr>
      <w:ind w:left="720"/>
      <w:contextualSpacing/>
    </w:pPr>
  </w:style>
  <w:style w:type="character" w:customStyle="1" w:styleId="ConsPlusNormal">
    <w:name w:val="ConsPlusNormal Знак"/>
    <w:link w:val="ConsPlusNormal0"/>
    <w:locked/>
    <w:rsid w:val="00041973"/>
    <w:rPr>
      <w:rFonts w:ascii="Times New Roman" w:eastAsia="Times New Roman" w:hAnsi="Times New Roman" w:cs="Calibri"/>
    </w:rPr>
  </w:style>
  <w:style w:type="paragraph" w:customStyle="1" w:styleId="ConsPlusNormal0">
    <w:name w:val="ConsPlusNormal"/>
    <w:link w:val="ConsPlusNormal"/>
    <w:rsid w:val="000419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Calibri"/>
    </w:rPr>
  </w:style>
  <w:style w:type="paragraph" w:styleId="a7">
    <w:name w:val="footer"/>
    <w:basedOn w:val="a"/>
    <w:link w:val="a8"/>
    <w:uiPriority w:val="99"/>
    <w:unhideWhenUsed/>
    <w:rsid w:val="001E1A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E1A18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1E1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E1A1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97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4197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41973"/>
    <w:rPr>
      <w:rFonts w:ascii="Calibri" w:eastAsia="Calibri" w:hAnsi="Calibri" w:cs="Times New Roman"/>
    </w:rPr>
  </w:style>
  <w:style w:type="character" w:styleId="a5">
    <w:name w:val="Hyperlink"/>
    <w:uiPriority w:val="99"/>
    <w:unhideWhenUsed/>
    <w:rsid w:val="0004197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041973"/>
    <w:pPr>
      <w:ind w:left="720"/>
      <w:contextualSpacing/>
    </w:pPr>
  </w:style>
  <w:style w:type="character" w:customStyle="1" w:styleId="ConsPlusNormal">
    <w:name w:val="ConsPlusNormal Знак"/>
    <w:link w:val="ConsPlusNormal0"/>
    <w:locked/>
    <w:rsid w:val="00041973"/>
    <w:rPr>
      <w:rFonts w:ascii="Times New Roman" w:eastAsia="Times New Roman" w:hAnsi="Times New Roman" w:cs="Calibri"/>
    </w:rPr>
  </w:style>
  <w:style w:type="paragraph" w:customStyle="1" w:styleId="ConsPlusNormal0">
    <w:name w:val="ConsPlusNormal"/>
    <w:link w:val="ConsPlusNormal"/>
    <w:rsid w:val="000419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Calibri"/>
    </w:rPr>
  </w:style>
  <w:style w:type="paragraph" w:styleId="a7">
    <w:name w:val="footer"/>
    <w:basedOn w:val="a"/>
    <w:link w:val="a8"/>
    <w:uiPriority w:val="99"/>
    <w:unhideWhenUsed/>
    <w:rsid w:val="001E1A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E1A18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1E1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E1A1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garantF1://12041175.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12</Pages>
  <Words>4033</Words>
  <Characters>22989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333</dc:creator>
  <cp:keywords/>
  <dc:description/>
  <cp:lastModifiedBy>Садыкова Дарья Юрьевна</cp:lastModifiedBy>
  <cp:revision>7</cp:revision>
  <cp:lastPrinted>2021-01-29T04:05:00Z</cp:lastPrinted>
  <dcterms:created xsi:type="dcterms:W3CDTF">2021-01-14T07:07:00Z</dcterms:created>
  <dcterms:modified xsi:type="dcterms:W3CDTF">2021-01-29T11:01:00Z</dcterms:modified>
</cp:coreProperties>
</file>