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EF0" w:rsidRDefault="00A60EF0" w:rsidP="00A60EF0">
      <w:pPr>
        <w:spacing w:after="0" w:line="240" w:lineRule="auto"/>
        <w:ind w:left="4820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К постановлению администрации</w:t>
      </w:r>
    </w:p>
    <w:p w:rsidR="00A60EF0" w:rsidRDefault="00A60EF0" w:rsidP="00A60EF0">
      <w:pPr>
        <w:spacing w:after="0" w:line="240" w:lineRule="auto"/>
        <w:ind w:left="4820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городского округа Верхняя Пышма</w:t>
      </w:r>
    </w:p>
    <w:p w:rsidR="00A60EF0" w:rsidRDefault="00A60EF0" w:rsidP="00A60EF0">
      <w:pPr>
        <w:spacing w:after="0" w:line="240" w:lineRule="auto"/>
        <w:ind w:left="4820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от _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29.01.2021</w:t>
      </w:r>
      <w:bookmarkStart w:id="0" w:name="_GoBack"/>
      <w:bookmarkEnd w:id="0"/>
      <w:r>
        <w:rPr>
          <w:rFonts w:ascii="Liberation Serif" w:eastAsia="Times New Roman" w:hAnsi="Liberation Serif"/>
          <w:sz w:val="28"/>
          <w:szCs w:val="28"/>
          <w:lang w:eastAsia="ru-RU"/>
        </w:rPr>
        <w:t>_____ № ___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62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__</w:t>
      </w:r>
    </w:p>
    <w:p w:rsidR="00A60EF0" w:rsidRDefault="00A60EF0" w:rsidP="00A60EF0">
      <w:pPr>
        <w:spacing w:after="0" w:line="240" w:lineRule="auto"/>
        <w:ind w:left="4820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A60EF0" w:rsidRDefault="00A60EF0" w:rsidP="00A60EF0">
      <w:pPr>
        <w:spacing w:after="0" w:line="240" w:lineRule="auto"/>
        <w:ind w:left="4820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Приложение № 4 к </w:t>
      </w:r>
      <w:proofErr w:type="gramStart"/>
      <w:r>
        <w:rPr>
          <w:rFonts w:ascii="Liberation Serif" w:eastAsia="Times New Roman" w:hAnsi="Liberation Serif"/>
          <w:sz w:val="28"/>
          <w:szCs w:val="28"/>
          <w:lang w:eastAsia="ru-RU"/>
        </w:rPr>
        <w:t>муниципальной</w:t>
      </w:r>
      <w:proofErr w:type="gramEnd"/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</w:p>
    <w:p w:rsidR="00A60EF0" w:rsidRDefault="00A60EF0" w:rsidP="00A60EF0">
      <w:pPr>
        <w:spacing w:after="0" w:line="240" w:lineRule="auto"/>
        <w:ind w:left="4820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программе «Формирование комфортной городской среды на территории городского округа Верхняя Пышма на 2018-2024 годы в рамках реализации регионального проекта «Формирование комфортной городской среды на территории городского округа Верхняя Пышма»</w:t>
      </w:r>
    </w:p>
    <w:p w:rsidR="00A60EF0" w:rsidRDefault="00A60EF0" w:rsidP="00A60EF0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A60EF0" w:rsidRDefault="00A60EF0" w:rsidP="00A60EF0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A60EF0" w:rsidRDefault="00A60EF0" w:rsidP="00A60EF0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A60EF0" w:rsidRDefault="00A60EF0" w:rsidP="00A60EF0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A60EF0" w:rsidRDefault="00A60EF0" w:rsidP="00A60EF0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/>
          <w:sz w:val="28"/>
          <w:szCs w:val="28"/>
          <w:lang w:eastAsia="ru-RU"/>
        </w:rPr>
        <w:t>АДРЕСНЫЙ ПЕРЕЧЕНЬ</w:t>
      </w:r>
    </w:p>
    <w:p w:rsidR="00A60EF0" w:rsidRDefault="00A60EF0" w:rsidP="00A60EF0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/>
          <w:sz w:val="28"/>
          <w:szCs w:val="28"/>
          <w:lang w:eastAsia="ru-RU"/>
        </w:rPr>
        <w:t>дворовых территорий, нуждающихся в благоустройстве (с учетом их физического состояния), подлежащих благоустройству в период 2018-2024 годов, исходя из поступления предложений заинтересованных лиц об участии в реализации мероприятий, направленных на формирование современной городской среды</w:t>
      </w:r>
    </w:p>
    <w:p w:rsidR="00A60EF0" w:rsidRDefault="00A60EF0" w:rsidP="00A60EF0">
      <w:p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7599"/>
        <w:gridCol w:w="1409"/>
      </w:tblGrid>
      <w:tr w:rsidR="00A60EF0" w:rsidTr="00A60EF0">
        <w:trPr>
          <w:tblHeader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№</w:t>
            </w:r>
          </w:p>
          <w:p w:rsidR="00A60EF0" w:rsidRDefault="00A60EF0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>/п</w:t>
            </w:r>
          </w:p>
        </w:tc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Адрес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F0" w:rsidRDefault="00A60EF0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Год реализации</w:t>
            </w:r>
          </w:p>
          <w:p w:rsidR="00A60EF0" w:rsidRDefault="00A60EF0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60EF0" w:rsidTr="00A60EF0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tabs>
                <w:tab w:val="left" w:pos="3675"/>
              </w:tabs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г. Верхняя Пышма, ул.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Кривоусова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, д. 36 б (2 этап)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2021</w:t>
            </w:r>
          </w:p>
        </w:tc>
      </w:tr>
      <w:tr w:rsidR="00A60EF0" w:rsidTr="00A60EF0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tabs>
                <w:tab w:val="left" w:pos="3675"/>
              </w:tabs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г. Верхняя Пышма, ул. Машиностроителей, д. 2, д2а, д. 4/1, д. 4/2 (2 этап)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2021</w:t>
            </w:r>
          </w:p>
        </w:tc>
      </w:tr>
      <w:tr w:rsidR="00A60EF0" w:rsidTr="00A60EF0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tabs>
                <w:tab w:val="left" w:pos="3675"/>
              </w:tabs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г. Верхняя Пышма, ул. Мичурина, дома 8, 8а, 8б, 8в (2 этап)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2021</w:t>
            </w:r>
          </w:p>
        </w:tc>
      </w:tr>
      <w:tr w:rsidR="00A60EF0" w:rsidTr="00A60EF0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tabs>
                <w:tab w:val="left" w:pos="3675"/>
              </w:tabs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г. Верхняя Пышма ул.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Юбилейная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>, д. № 3, 5 – Уральских рабочих 39а (2 этап)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2021</w:t>
            </w:r>
          </w:p>
        </w:tc>
      </w:tr>
      <w:tr w:rsidR="00A60EF0" w:rsidTr="00A60EF0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tabs>
                <w:tab w:val="left" w:pos="3675"/>
              </w:tabs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Городской округ Верхняя Пышма, п.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Кедровое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ул. Северная, д. 16 – ул. Советская, д. 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2021</w:t>
            </w:r>
          </w:p>
        </w:tc>
      </w:tr>
      <w:tr w:rsidR="00A60EF0" w:rsidTr="00A60EF0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tabs>
                <w:tab w:val="left" w:pos="3675"/>
              </w:tabs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г. Верхняя Пышма, пр. Успенский, д. 123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2021</w:t>
            </w:r>
          </w:p>
        </w:tc>
      </w:tr>
      <w:tr w:rsidR="00A60EF0" w:rsidTr="00A60EF0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tabs>
                <w:tab w:val="left" w:pos="3675"/>
              </w:tabs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г. Верхняя Пышма, пр. Успенский, д. 105б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2021</w:t>
            </w:r>
          </w:p>
        </w:tc>
      </w:tr>
      <w:tr w:rsidR="00A60EF0" w:rsidTr="00A60EF0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tabs>
                <w:tab w:val="left" w:pos="3675"/>
              </w:tabs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г. Верхняя Пышма, ул. Чистова, д. 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2021</w:t>
            </w:r>
          </w:p>
        </w:tc>
      </w:tr>
      <w:tr w:rsidR="00A60EF0" w:rsidTr="00A60EF0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tabs>
                <w:tab w:val="left" w:pos="3675"/>
              </w:tabs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г. Верхняя Пышма, ул. Феофанова, д. 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2021</w:t>
            </w:r>
          </w:p>
        </w:tc>
      </w:tr>
      <w:tr w:rsidR="00A60EF0" w:rsidTr="00A60EF0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tabs>
                <w:tab w:val="left" w:pos="3675"/>
              </w:tabs>
              <w:spacing w:after="0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г. Верхняя Пышма, ул. Менделеева, д. 1, ул. Чкалова, д. 2, ул. Уральских рабочих, д. 13</w:t>
            </w:r>
            <w:proofErr w:type="gram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2021</w:t>
            </w:r>
          </w:p>
        </w:tc>
      </w:tr>
      <w:tr w:rsidR="00A60EF0" w:rsidTr="00A60EF0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tabs>
                <w:tab w:val="left" w:pos="3675"/>
              </w:tabs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г. Верхняя Пышма, ул.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Огнеупорщиков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, д. 10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2021</w:t>
            </w:r>
          </w:p>
        </w:tc>
      </w:tr>
      <w:tr w:rsidR="00A60EF0" w:rsidTr="00A60EF0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tabs>
                <w:tab w:val="left" w:pos="3675"/>
              </w:tabs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г. Верхняя Пышма, ул. Юбилейная, д. 12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2022</w:t>
            </w:r>
          </w:p>
        </w:tc>
      </w:tr>
      <w:tr w:rsidR="00A60EF0" w:rsidTr="00A60EF0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tabs>
                <w:tab w:val="left" w:pos="3675"/>
              </w:tabs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г. Верхняя Пышма, ул. Уральских рабочих, д. 27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2022</w:t>
            </w:r>
          </w:p>
        </w:tc>
      </w:tr>
      <w:tr w:rsidR="00A60EF0" w:rsidTr="00A60EF0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г. Верхняя Пышма, ул. Уральских рабочих, д. 46а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2022</w:t>
            </w:r>
          </w:p>
        </w:tc>
      </w:tr>
      <w:tr w:rsidR="00A60EF0" w:rsidTr="00A60EF0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15</w:t>
            </w:r>
          </w:p>
        </w:tc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г. Верхняя Пышма, ул. Калинина, д. 66а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2022</w:t>
            </w:r>
          </w:p>
        </w:tc>
      </w:tr>
      <w:tr w:rsidR="00A60EF0" w:rsidTr="00A60EF0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tabs>
                <w:tab w:val="left" w:pos="3675"/>
              </w:tabs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г. Верхняя Пышма, ул. Уральских рабочих, д. 31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2022</w:t>
            </w:r>
          </w:p>
        </w:tc>
      </w:tr>
      <w:tr w:rsidR="00A60EF0" w:rsidTr="00A60EF0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tabs>
                <w:tab w:val="left" w:pos="3675"/>
              </w:tabs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г. Верхняя Пышма, ул. Чайковского, д. 33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2023</w:t>
            </w:r>
          </w:p>
        </w:tc>
      </w:tr>
      <w:tr w:rsidR="00A60EF0" w:rsidTr="00A60EF0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tabs>
                <w:tab w:val="left" w:pos="3675"/>
              </w:tabs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г. Верхняя Пышма, ул. Юбилейная, д. 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2023</w:t>
            </w:r>
          </w:p>
        </w:tc>
      </w:tr>
      <w:tr w:rsidR="00A60EF0" w:rsidTr="00A60EF0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tabs>
                <w:tab w:val="left" w:pos="3675"/>
              </w:tabs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городской округ Верхняя Пышма, п.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Кедровое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ул. 40 лет Октября, д. 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2023</w:t>
            </w:r>
          </w:p>
        </w:tc>
      </w:tr>
      <w:tr w:rsidR="00A60EF0" w:rsidTr="00A60EF0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tabs>
                <w:tab w:val="left" w:pos="3675"/>
              </w:tabs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г. Верхняя Пышма, пр. Успенский, д. 111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F0" w:rsidRDefault="00A60EF0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2024</w:t>
            </w:r>
          </w:p>
        </w:tc>
      </w:tr>
    </w:tbl>
    <w:p w:rsidR="00A60EF0" w:rsidRDefault="00A60EF0" w:rsidP="00A60EF0">
      <w:p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E4264B" w:rsidRDefault="00E4264B"/>
    <w:sectPr w:rsidR="00E4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819"/>
    <w:rsid w:val="001D6C88"/>
    <w:rsid w:val="00A60EF0"/>
    <w:rsid w:val="00E22819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E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E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6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2021-01-29T11:31:00Z</dcterms:created>
  <dcterms:modified xsi:type="dcterms:W3CDTF">2021-01-29T11:31:00Z</dcterms:modified>
</cp:coreProperties>
</file>