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80"/>
      </w:tblGrid>
      <w:tr w:rsidR="0018181E" w:rsidRPr="0018181E" w:rsidTr="00911A2C">
        <w:trPr>
          <w:trHeight w:val="524"/>
        </w:trPr>
        <w:tc>
          <w:tcPr>
            <w:tcW w:w="9460" w:type="dxa"/>
            <w:gridSpan w:val="5"/>
          </w:tcPr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8181E" w:rsidRPr="0018181E" w:rsidRDefault="0018181E" w:rsidP="00181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8181E" w:rsidRPr="0018181E" w:rsidRDefault="0018181E" w:rsidP="00181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181E" w:rsidRPr="0018181E" w:rsidTr="00911A2C">
        <w:trPr>
          <w:trHeight w:val="524"/>
        </w:trPr>
        <w:tc>
          <w:tcPr>
            <w:tcW w:w="284" w:type="dxa"/>
            <w:vAlign w:val="bottom"/>
          </w:tcPr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8181E" w:rsidRPr="0018181E" w:rsidRDefault="0018181E" w:rsidP="00181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8181E" w:rsidRPr="0018181E" w:rsidTr="00911A2C">
        <w:trPr>
          <w:trHeight w:val="130"/>
        </w:trPr>
        <w:tc>
          <w:tcPr>
            <w:tcW w:w="9460" w:type="dxa"/>
            <w:gridSpan w:val="5"/>
          </w:tcPr>
          <w:p w:rsidR="0018181E" w:rsidRPr="0018181E" w:rsidRDefault="0018181E" w:rsidP="00181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8181E" w:rsidRPr="0018181E" w:rsidTr="00911A2C">
        <w:tc>
          <w:tcPr>
            <w:tcW w:w="9460" w:type="dxa"/>
            <w:gridSpan w:val="5"/>
          </w:tcPr>
          <w:p w:rsidR="0018181E" w:rsidRPr="0018181E" w:rsidRDefault="0018181E" w:rsidP="00181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8181E" w:rsidRPr="0018181E" w:rsidRDefault="0018181E" w:rsidP="00181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8181E" w:rsidRPr="0018181E" w:rsidRDefault="0018181E" w:rsidP="00181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8181E" w:rsidRPr="0018181E" w:rsidTr="00911A2C">
        <w:tc>
          <w:tcPr>
            <w:tcW w:w="9460" w:type="dxa"/>
            <w:gridSpan w:val="5"/>
          </w:tcPr>
          <w:p w:rsidR="0018181E" w:rsidRPr="0018181E" w:rsidRDefault="0018181E" w:rsidP="00181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организации предоставления субсидий добровольным народным дружинам, осуществляющим деятельность на территории городского округа Верхняя Пышма</w:t>
            </w:r>
          </w:p>
        </w:tc>
      </w:tr>
      <w:tr w:rsidR="0018181E" w:rsidRPr="0018181E" w:rsidTr="00911A2C">
        <w:tc>
          <w:tcPr>
            <w:tcW w:w="9460" w:type="dxa"/>
            <w:gridSpan w:val="5"/>
          </w:tcPr>
          <w:p w:rsidR="0018181E" w:rsidRPr="0018181E" w:rsidRDefault="0018181E" w:rsidP="00181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8181E" w:rsidRPr="0018181E" w:rsidRDefault="0018181E" w:rsidP="00181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8181E" w:rsidRPr="0018181E" w:rsidRDefault="0018181E" w:rsidP="0018181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        </w:t>
      </w:r>
      <w:proofErr w:type="gramStart"/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соответствии со статьей 78.1 Бюджетного кодекса Российской Федерации, подпунктом 37 пункта 1 статьи 16 Федерального закона </w:t>
      </w:r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статьей 26 Федерального закона Российской Федерации от 2 апреля 2014 года № 44-ФЗ «Об участии граждан </w:t>
      </w:r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в охране общественного порядка», пунктом 3 Постановления Правительства Российской Федерации от 18.09.2020 № 1492</w:t>
      </w:r>
      <w:proofErr w:type="gramEnd"/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Об общих требованиях </w:t>
      </w:r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и отдельных положений некоторых актов Правительства Российской Федерации», статьей 6 Закона Свердловской области от </w:t>
      </w:r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15 июня 2015 года</w:t>
      </w:r>
      <w:proofErr w:type="gramEnd"/>
      <w:r w:rsidRPr="00181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№ 49-ОЗ «О регулировании отдельных отношений, связанных с участием граждан в охране общественного порядка на территории Свердловской области», руководствуясь статьей 25 Устава городского округа Верхняя Пышма, администрация городского округа Верхняя Пышма</w:t>
      </w:r>
    </w:p>
    <w:p w:rsidR="0018181E" w:rsidRPr="0018181E" w:rsidRDefault="0018181E" w:rsidP="0018181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Утвердить </w:t>
      </w:r>
      <w:proofErr w:type="gramStart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прилагаемые</w:t>
      </w:r>
      <w:proofErr w:type="gramEnd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к настоящему постановлению: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1) порядок предоставления субсидий добровольным народным дружинам, осуществляющим деятельность на территории городского округа Верхняя Пышма;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2) </w:t>
      </w:r>
      <w:proofErr w:type="gramStart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</w:t>
      </w:r>
      <w:proofErr w:type="gramEnd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fldChar w:fldCharType="begin"/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instrText xml:space="preserve"> HYPERLINK "file:///C:\\Users\\rudakova\\Desktop\\2017-2018\\ДНД\\Субсидии\\субсидии%20Верхняя%20Пышма\\постановление.docx" \l "Par408" </w:instrTex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fldChar w:fldCharType="separate"/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оложение</w: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fldChar w:fldCharType="end"/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 комиссии по предоставлению субсидий добровольным народным дружинам, осуществляющим деятельность на территории городского округа Верхняя Пышма.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3) </w:t>
      </w:r>
      <w:hyperlink r:id="rId7" w:anchor="Par371" w:history="1">
        <w:r w:rsidRPr="0018181E">
          <w:rPr>
            <w:rFonts w:ascii="Liberation Serif" w:eastAsia="Times New Roman" w:hAnsi="Liberation Serif" w:cs="Liberation Serif"/>
            <w:bCs/>
            <w:sz w:val="28"/>
            <w:szCs w:val="28"/>
            <w:lang w:eastAsia="ru-RU"/>
          </w:rPr>
          <w:t>состав</w:t>
        </w:r>
      </w:hyperlink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комиссии по предоставлению субсидий добровольным народным дружинам, осуществляющим деятельность на территории городского округа Верхняя Пышма.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2. Признать утратившим силу постановления администрации городского округа Верхняя Пышма: 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1) от 10.03.2020 № 188 «Об организации </w:t>
      </w: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субсидий народной дружине, осуществляющей деятельность на территории городского округа Верхняя Пышма»;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28.04.2020 № 359 «О внесении изменений в Порядок предоставления субсидий добровольным народным дружинам, осуществляющим деятельность на территории городского округа Верхняя Пышма, утвержденный постановлением администрации городского округа Верхняя Пышма от 10.03.2020 № 188».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Опубликовать настоящее постановление </w:t>
      </w: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газете «Красное знамя», </w:t>
      </w: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18181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18181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18181E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 </w:t>
      </w:r>
      <w:proofErr w:type="gramStart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Контроль за</w:t>
      </w:r>
      <w:proofErr w:type="gramEnd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Резинских</w:t>
      </w:r>
      <w:proofErr w:type="spellEnd"/>
      <w:r w:rsidRPr="0018181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Н.А.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5"/>
        <w:gridCol w:w="3364"/>
      </w:tblGrid>
      <w:tr w:rsidR="0018181E" w:rsidRPr="0018181E" w:rsidTr="00911A2C">
        <w:tc>
          <w:tcPr>
            <w:tcW w:w="6237" w:type="dxa"/>
            <w:vAlign w:val="bottom"/>
          </w:tcPr>
          <w:p w:rsidR="0018181E" w:rsidRPr="0018181E" w:rsidRDefault="0018181E" w:rsidP="00181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8181E" w:rsidRPr="0018181E" w:rsidRDefault="0018181E" w:rsidP="0018181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1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8181E" w:rsidRPr="0018181E" w:rsidRDefault="0018181E" w:rsidP="0018181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Default="0018181E"/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>УТВЕРЖДЕНО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постановлением администрации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городского округа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от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__</w:t>
      </w:r>
      <w:r>
        <w:rPr>
          <w:rFonts w:ascii="Liberation Serif" w:eastAsia="Calibri" w:hAnsi="Liberation Serif" w:cs="Times New Roman"/>
          <w:sz w:val="28"/>
          <w:szCs w:val="28"/>
        </w:rPr>
        <w:t>проект</w:t>
      </w:r>
      <w:r w:rsidRPr="0018181E">
        <w:rPr>
          <w:rFonts w:ascii="Liberation Serif" w:eastAsia="Calibri" w:hAnsi="Liberation Serif" w:cs="Times New Roman"/>
          <w:sz w:val="28"/>
          <w:szCs w:val="28"/>
        </w:rPr>
        <w:t>_____ № 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bookmarkStart w:id="0" w:name="Par408"/>
      <w:bookmarkEnd w:id="0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>ПОЛОЖЕНИЕ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о комиссии по предоставлению субсидий добровольным народным дружинам, осуществляющим деятельность на территории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>городского округа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Общие положения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1. Комиссия </w:t>
      </w: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>по предоставлению субсидий добровольным народным дружинам, осуществляющим деятельность на территории городского округа Верхняя Пышма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(далее – Комиссия), создается для рассмотрения вопроса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о возможности представления из бюджета городского округа Верхняя Пышма субсидий на оказание поддержки деятельности общественной организации добровольной народной дружины (далее – Субсидии).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 Комиссия руководствуется в своей деятельности действующим законодательством Российской Федерации, Свердловской области, Порядком предоставления субсидий добровольным народным дружинам, осуществляющим деятельность на территории городского округа Верхняя Пышма (далее – Порядок) и настоящим Положением.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hyperlink w:anchor="Par371" w:history="1">
        <w:r w:rsidRPr="0018181E">
          <w:rPr>
            <w:rFonts w:ascii="Liberation Serif" w:eastAsia="Calibri" w:hAnsi="Liberation Serif" w:cs="Times New Roman"/>
            <w:sz w:val="28"/>
            <w:szCs w:val="28"/>
          </w:rPr>
          <w:t>Состав</w:t>
        </w:r>
      </w:hyperlink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Комиссии утверждается постановлением администрации городского округа Верхняя Пышма.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4. Состав Комиссии формируется таким образом, чтобы была исключена возможность возникновения конфликта интересов, который может повлиять на решения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Основные задачи комиссии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5. Основной задачей работы Комиссии является принятие решения о предоставлении Субсидии и определение размера предоставляемой Субсидии из бюджета городского округа Верхняя Пышма.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Основные функции комиссии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6. Комиссия с целью реализации возложенной на нее задачи осуществляет следующие функции: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1) рассматривает заявление претендентов на получение Субсидии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и приложенные к ним документы в соответствии с Порядком;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2) выносит решение о предоставлении Субсидии, о ее размере или решение об отказе в предоставлении Субсидии претенденту.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Организация работы комиссии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7. Дата и время заседания Комиссии назначаются председателем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8. Заседания Комиссии проводит ее председатель. В случае отсутствия председателя, его функции исполняет заместитель председателя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9. Председатель Комиссии: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1) осуществляет общее руководство деятельностью Комиссии;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2) принимает решения, связанные с деятельностью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10. Заседание Комиссии считается правомочным, если на нем присутствует не менее половины ее численного состава.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11. Члены Комиссии принимают участие в ее заседаниях без права замены.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12. Секретарь Комиссии: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1) регистрирует в течение 1 рабочего дня в журнале регистрации документы добровольной народной дружины, поступившие на рассмотрение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в Комиссию;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2) уведомляет членов Комиссии о дате, времени и месте проведения заседания Комиссии;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3) оформляет протоколы заседаний Комиссии;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4) оформляет проект распоряжения Администрации городского округа Верхняя Пышма о предоставлении Субсидии;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5) обеспечивает направление (вручение) копии распоряжения Администрации городского округа Верхняя Пышма о предоставлении Субсидии добровольной народной дружине.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13.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14. Решения Комиссии оформляются в виде протокола, который подписывается председателем Комиссии и секретарем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УТВЕРЖДЕН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постановлением администрации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городского округа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от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___</w:t>
      </w:r>
      <w:r>
        <w:rPr>
          <w:rFonts w:ascii="Liberation Serif" w:eastAsia="Calibri" w:hAnsi="Liberation Serif" w:cs="Times New Roman"/>
          <w:sz w:val="28"/>
          <w:szCs w:val="28"/>
        </w:rPr>
        <w:t>проект</w:t>
      </w:r>
      <w:r w:rsidRPr="0018181E">
        <w:rPr>
          <w:rFonts w:ascii="Liberation Serif" w:eastAsia="Calibri" w:hAnsi="Liberation Serif" w:cs="Times New Roman"/>
          <w:sz w:val="28"/>
          <w:szCs w:val="28"/>
        </w:rPr>
        <w:t>________ № 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bookmarkStart w:id="1" w:name="Par371"/>
      <w:bookmarkEnd w:id="1"/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>СОСТАВ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>комиссии по предоставлению субсидий добровольным народным дружинам, осуществляющим деятельность на территории городского округа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746"/>
      </w:tblGrid>
      <w:tr w:rsidR="0018181E" w:rsidRPr="0018181E" w:rsidTr="00911A2C">
        <w:tc>
          <w:tcPr>
            <w:tcW w:w="241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Резинских</w:t>
            </w:r>
            <w:proofErr w:type="spellEnd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Н.А.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Маленьких М.В.                     </w:t>
            </w:r>
          </w:p>
        </w:tc>
        <w:tc>
          <w:tcPr>
            <w:tcW w:w="425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заместитель главы администрации по общим вопросам городского округа Верхняя Пышма, председатель комиссии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председатель комитета экономики и муниципального заказа, заместитель председателя комиссии</w:t>
            </w:r>
          </w:p>
        </w:tc>
      </w:tr>
      <w:tr w:rsidR="0018181E" w:rsidRPr="0018181E" w:rsidTr="00911A2C">
        <w:trPr>
          <w:trHeight w:val="1499"/>
        </w:trPr>
        <w:tc>
          <w:tcPr>
            <w:tcW w:w="241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Рудакова О.Н.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Члены комиссии: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Абдуллин Р.С.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Мосунова</w:t>
            </w:r>
            <w:proofErr w:type="spellEnd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О.В.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Отто Е.А.</w:t>
            </w:r>
          </w:p>
        </w:tc>
        <w:tc>
          <w:tcPr>
            <w:tcW w:w="425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главный специалист по взаимодействию с правоохранительными органами, секретарь комиссии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начальник юридического отдела администрации 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начальник Финансового управления администрации 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начальник отдела прогнозирования и мониторинга социально-экономического развития </w:t>
            </w:r>
          </w:p>
        </w:tc>
      </w:tr>
      <w:tr w:rsidR="0018181E" w:rsidRPr="0018181E" w:rsidTr="00911A2C">
        <w:tc>
          <w:tcPr>
            <w:tcW w:w="241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Сафрыгина</w:t>
            </w:r>
            <w:proofErr w:type="spellEnd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Н.А.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начальник отдела бухгалтерского учета и отчетности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УТВЕРЖДЕН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постановлением администрации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городского округа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от __</w:t>
      </w:r>
      <w:r>
        <w:rPr>
          <w:rFonts w:ascii="Liberation Serif" w:eastAsia="Calibri" w:hAnsi="Liberation Serif" w:cs="Times New Roman"/>
          <w:sz w:val="28"/>
          <w:szCs w:val="28"/>
        </w:rPr>
        <w:t>проект</w:t>
      </w:r>
      <w:bookmarkStart w:id="2" w:name="_GoBack"/>
      <w:bookmarkEnd w:id="2"/>
      <w:r w:rsidRPr="0018181E">
        <w:rPr>
          <w:rFonts w:ascii="Liberation Serif" w:eastAsia="Calibri" w:hAnsi="Liberation Serif" w:cs="Times New Roman"/>
          <w:sz w:val="28"/>
          <w:szCs w:val="28"/>
        </w:rPr>
        <w:t>_____ № _________</w:t>
      </w:r>
    </w:p>
    <w:p w:rsidR="0018181E" w:rsidRPr="0018181E" w:rsidRDefault="0018181E" w:rsidP="0018181E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ab/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bookmarkStart w:id="3" w:name="Par36"/>
      <w:bookmarkEnd w:id="3"/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ПОРЯДОК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b/>
          <w:sz w:val="28"/>
          <w:szCs w:val="28"/>
        </w:rPr>
        <w:t>субсидий добровольным народным дружинам,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proofErr w:type="gramStart"/>
      <w:r w:rsidRPr="0018181E">
        <w:rPr>
          <w:rFonts w:ascii="Liberation Serif" w:eastAsia="Calibri" w:hAnsi="Liberation Serif" w:cs="Times New Roman"/>
          <w:b/>
          <w:sz w:val="28"/>
          <w:szCs w:val="28"/>
        </w:rPr>
        <w:t>осуществляющим</w:t>
      </w:r>
      <w:proofErr w:type="gramEnd"/>
      <w:r w:rsidRPr="0018181E">
        <w:rPr>
          <w:rFonts w:ascii="Liberation Serif" w:eastAsia="Calibri" w:hAnsi="Liberation Serif" w:cs="Times New Roman"/>
          <w:b/>
          <w:sz w:val="28"/>
          <w:szCs w:val="28"/>
        </w:rPr>
        <w:t xml:space="preserve"> деятельность на территории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sz w:val="28"/>
          <w:szCs w:val="28"/>
        </w:rPr>
        <w:t xml:space="preserve"> городского округа</w:t>
      </w:r>
      <w:r w:rsidRPr="0018181E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1. Общие положения о предоставлении субсидий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1.1. 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Настоящий Порядок </w:t>
      </w: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субсидий добровольным народным дружинам, 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 xml:space="preserve"> Верхняя Пышма (далее-Порядок)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определяет цели и порядок предоставления субсидии за счет средств бюджета городского округа Верхняя Пышма на организацию деятельности добровольных народных дружин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и материальное стимулирование деятельности добровольных народных дружинников, участвующих в охране общественного порядка на территории городского округа Верхняя Пышма.</w:t>
      </w:r>
      <w:proofErr w:type="gramEnd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Понятия, применяемые в настоящем Порядке: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участие граждан в охране общественного порядка –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народная дружина – созданная по инициативе граждан общественная организация, участвующая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народный дружинник-гражданин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субсидия – 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средства бюджета городского округа Верхняя Пышма,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цели, предусмотренные пунктом 1.3. настоящего Порядка;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получатель субсидии – добровольная народная дружина, созданная в соответствии с действующим законодательством, участвующая в охране общественного порядка на территории городского округа Верхняя Пышма и зарегистрированная в качестве юридического лица.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Иные понятия, используемые в настоящем Положении, применяются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тех же значениях, что и в нормативных правовых актах Российской Федерации, Свердловской области и муниципальных правовых актах городского округа Верхняя Пышма.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1.3. Целью предоставления субсидии является финансовое обеспечение затрат, связанных с непосредственным участием народной дружины в охране общественного порядка на территории городского округа Верхняя Пышма: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материальное стимулирование деятельности добровольных народных дружинников, участвующих в охране общественного порядка;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материально-техническое обеспечение деятельности добровольной народной дружины;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приобретение форменной одежды (сигнальные жилеты) и отличительной символики.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Субсидии предоставляются по </w:t>
      </w:r>
      <w:hyperlink r:id="rId8" w:history="1">
        <w:r w:rsidRPr="0018181E">
          <w:rPr>
            <w:rFonts w:ascii="Liberation Serif" w:eastAsia="Calibri" w:hAnsi="Liberation Serif" w:cs="Times New Roman"/>
            <w:sz w:val="28"/>
            <w:szCs w:val="28"/>
          </w:rPr>
          <w:t>подпрограмме</w:t>
        </w:r>
      </w:hyperlink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1706.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1.4. 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городского округа Верхняя Пышма на соответствующий финансовый год, является администрация городского округа Верхняя Пышма (далее – Главный распорядитель бюджетных средств).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 Условия и порядок предоставления субсидии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4" w:name="Par51"/>
      <w:bookmarkEnd w:id="4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2.1.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Положения настоящей главы применяются, если решением Думы городского округа Верхняя Пышма о бюджете городского округа Верхняя Пышма (далее - бюджет городского округа) предусмотрена субсидия на цели, установленные настоящим Порядком.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2.2.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осуществление деятельности добровольной народной дружины на территории городского округа Верхняя Пышма;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государственная регистрация добровольной народной дружины в качестве юридического лица на территории городского округа Верхняя Пышма;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8181E" w:rsidRPr="0018181E" w:rsidRDefault="0018181E" w:rsidP="0018181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i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отсутствие просроченной задолженности по возврату в бюджет городского округа субсидий, бюджетных инвестиций, предоставленных в соответствии с иными правовыми актами,</w:t>
      </w:r>
      <w:r w:rsidRPr="0018181E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а также иная просроченная </w:t>
      </w: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задолженность по денежным обязательствам перед администрацией городского округа Верхняя Пышма, из бюджета которого планируется предоставление субсидии в соответствии с правовым актом; 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18181E" w:rsidRPr="0018181E" w:rsidRDefault="0018181E" w:rsidP="0018181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в реестре дисквалифицированных лиц должны отсутствовать сведения о дисквалифицированном руководителе;</w:t>
      </w:r>
    </w:p>
    <w:p w:rsidR="0018181E" w:rsidRPr="0018181E" w:rsidRDefault="0018181E" w:rsidP="0018181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- добровольная народная дружина не должна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зоны), в совокупности превышает 50 процентов;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не должен получать средства из бюджета городского округа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основании иных муниципальных правовых актов на цели, указанные в пункте 1.3. настоящего Порядка.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2.3. 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Прием заявления и документов, указанных в пункте 2.5. настоящего Порядка, на предоставление субсидии ведется главным специалистом по взаимодействию с правоохранительными органами администрации городского округа Верхняя Пышма (далее – Главный специалист) по адресу: город Верхняя Пышма, улица Красноармейская, 13 </w:t>
      </w:r>
      <w:proofErr w:type="spellStart"/>
      <w:r w:rsidRPr="0018181E">
        <w:rPr>
          <w:rFonts w:ascii="Liberation Serif" w:eastAsia="Calibri" w:hAnsi="Liberation Serif" w:cs="Times New Roman"/>
          <w:sz w:val="28"/>
          <w:szCs w:val="28"/>
        </w:rPr>
        <w:t>каб</w:t>
      </w:r>
      <w:proofErr w:type="spell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. 13, в рабочие дни с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09.00 до 16.00 часов (перерыв с 12.30 до 13.30 часов).</w:t>
      </w:r>
      <w:proofErr w:type="gramEnd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Прием заявления на получение субсидии осуществляется до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1 декабря года, предшествующего году получения субсидии.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оснований, указанных в пункте 2.4. настоящего Порядка, для отклонения в приеме документов, представленных добровольной народной дружиной, Главный специалист в течение 5 (пяти) рабочих дней со дня обращения уведомляет получателя субсидии о возможности устранить недостатки.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2.4. </w:t>
      </w: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>Основаниями для отклонения в приеме документов на право получения субсидии являются: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1) непредставление (предоставление не в полном объеме) документов, указанных в пункте 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2.5. </w:t>
      </w: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>настоящего Порядка;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>2) несоответствие представленных копий документов оригиналам документов.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2.5. Для получения субсидии добровольная народная дружина предоставляет Главному специалисту заявление по форме согласно приложению № 1 к настоящему Порядку.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К заявлению прилагаются документы: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1) копия свидетельства о государственной регистрации юридических лиц;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>2) копия устава народной дружины;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3) копии документов, подтверждающих статус и полномочия командира народной дружины;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документ, удостоверяющий личность представителя получателя субсидии (подлежит возврату представителю получателя субсидии после удостоверения его личности);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5) копия свидетельства о постановке на учет в налоговом органе;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6) выписка из Единого государственного реестра юридических лиц, подтверждающей отсутствие процедур реорганизации, ликвидации или банкротства, выданная не ранее тридцати календарных дней до даты подачи заявки на предоставление Субсидий;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7) копия выписки из регионального реестра народных дружин и общественных объединений правоохранительной направленности, формируемого ГУ МВД России по Свердловской области;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8) 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ранее тридцати календарных дней до даты подачи заявки на предоставление субсидии;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9) справка, подтверждающая отсутствие просроченной задолженности по возврату в бюджет городского округа субсидий, 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предоставленных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городского округа, выданная не ранее тридцати календарных дней до даты подачи заявки на предоставление субсидии;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10) справка, подтверждающая отсутствие просроченной задолженности перед бюджетом городского округа по неналоговым платежам;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11) плановый </w:t>
      </w:r>
      <w:hyperlink w:anchor="Par246" w:history="1">
        <w:r w:rsidRPr="0018181E">
          <w:rPr>
            <w:rFonts w:ascii="Liberation Serif" w:eastAsia="Calibri" w:hAnsi="Liberation Serif" w:cs="Times New Roman"/>
            <w:sz w:val="28"/>
            <w:szCs w:val="28"/>
          </w:rPr>
          <w:t>график</w:t>
        </w:r>
      </w:hyperlink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несения дежу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рств чл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>енами добровольной народной дружины, согласованный с заместителем главы администрации городского округа Верхняя Пышма по общим вопросам и начальником МО МВД России «Верхнепышминский» (далее - График несения дежурств) по форме согласно приложению № 2 к настоящему Порядку;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12) плановая </w:t>
      </w:r>
      <w:hyperlink w:anchor="Par285" w:history="1">
        <w:r w:rsidRPr="0018181E">
          <w:rPr>
            <w:rFonts w:ascii="Liberation Serif" w:eastAsia="Calibri" w:hAnsi="Liberation Serif" w:cs="Times New Roman"/>
            <w:sz w:val="28"/>
            <w:szCs w:val="28"/>
          </w:rPr>
          <w:t>смета</w:t>
        </w:r>
      </w:hyperlink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затрат на обеспечение деятельности добровольной народной дружины на год с ежеквартальной разбивкой по форме согласно приложению № 3 к настоящему Порядку (с обоснованием затрат).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2.6.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Копии документов заверяются подписью командира добровольной народной дружины и печатью организации (при наличии).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Ответственность за достоверность представленных документов несет командир народной дружины.</w:t>
      </w:r>
      <w:bookmarkStart w:id="5" w:name="Par82"/>
      <w:bookmarkEnd w:id="5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2.7. Решение о предоставлении субсидии и ее размере принимает комиссия </w:t>
      </w: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>по предоставлению субсидии добровольным народным дружинам, осуществляющим деятельность на территории городского округа Верхняя Пышма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(далее – Комиссия), состав которой утверждается постановлением администрации городского округа Верхняя Пышма.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>2.8. Главный специалист (далее – секретарь Комиссии) осуществляет проверку правильности оформления и полноты представленных документов, соответствие их условиям, целям и Порядку, о чем докладывает на заседании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2.9. Комиссия рассматривает Заявление на получение субсидии, представленные документы на соответствие условиям, целям и настоящему Порядку и по итогам рассмотрения, в течение первых 15 (пятнадцати) рабочих дней года получения субсидии, принимает одно из решений: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о предоставлении и размере субсидии на оказание поддержки добровольной народной дружине;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об отказе в предоставлении субсидии на оказание поддержки добровольной народной дружине.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2.10.  Основанием для отказа в предоставлении субсидии являются: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>1) непредставление (предоставление не в полном объеме) документов, указанных в пункте 2.5. настоящего Порядка;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>2) несоответствие представленных копий документов оригиналам документов;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3)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4)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неявка получателя субсидии для подписания Соглашения в установленный срок или отказ получателя субсидии от подписания Соглашения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субсидии.</w:t>
      </w:r>
    </w:p>
    <w:p w:rsidR="0018181E" w:rsidRPr="0018181E" w:rsidRDefault="0018181E" w:rsidP="0018181E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2.11. Субсидия на финансовое обеспечение затрат </w:t>
      </w: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>добровольным народным дружинам, осуществляющим деятельность на территории городского округа Верхняя Пышма,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направляется на следующие расходы: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материальное стимулирование деятельности добровольных народных дружинников, участвующих в охране общественного порядка;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материально-техническое обеспечение деятельности добровольных народных дружин;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приобретение форменной одежды (сигнальные жилеты)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отличительной символики.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2.12. 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Объем субсидии равен размеру запрашиваемой субсидии, указанному в заявлении, но не более доведенных Главному распорядителю лимитов бюджетных обязательств, в соответствии со сводной бюджетной росписью на соответствующий финансовый год, в соответствии с подпрограммой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городского округа Верхняя Пышма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от 30.09.2014 № 1706.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spacing w:after="0" w:line="240" w:lineRule="auto"/>
        <w:ind w:firstLine="720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>2.12.1. Объем субсидии определяется по формуле: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С = С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С2 + С3, где </w:t>
      </w:r>
    </w:p>
    <w:p w:rsidR="0018181E" w:rsidRPr="0018181E" w:rsidRDefault="0018181E" w:rsidP="0018181E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 – объем субсидии;</w:t>
      </w:r>
    </w:p>
    <w:p w:rsidR="0018181E" w:rsidRPr="0018181E" w:rsidRDefault="0018181E" w:rsidP="0018181E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средства на материальное стимулирование членов добровольных народных дружинников;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средства на материально-техническое обеспечение деятельности добровольных народных дружин; 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С3 – средства приобретение форменной одежды (сигнальные жилеты) и отличительной символики. </w:t>
      </w:r>
    </w:p>
    <w:p w:rsidR="0018181E" w:rsidRPr="0018181E" w:rsidRDefault="0018181E" w:rsidP="0018181E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2.12.2. Расчет средств на материальное стимулирование осуществляется по формуле: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С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1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= (100 руб./час. x N)  x 12 месяцев, где: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100 руб./час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.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– 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р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>азмер суммы оплаты за 1 час патрулирования на территориях, закрепленных сотрудниками МО МВД России «Верхнепышминский», и за время охраны общественного порядка при проведении культурно-массовых мероприятий на территории городского округа Верхняя Пышма;</w:t>
      </w:r>
    </w:p>
    <w:p w:rsidR="0018181E" w:rsidRPr="0018181E" w:rsidRDefault="0018181E" w:rsidP="0018181E">
      <w:pPr>
        <w:tabs>
          <w:tab w:val="num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N – количество планируемых часов дежурств добровольных народных дружинников по охране общественного порядка в составе добровольных народных дружин в месяц, в соответствии с утвержденным Графиком несения дежурств.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2.12.3. Размер части субсидии на материально-техническое обеспечение деятельности добровольных народных дружины (С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2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>) определяется согласно заявок народных дружин, по согласованию с администрацией городского округа Верхняя Пышма.</w:t>
      </w:r>
    </w:p>
    <w:p w:rsidR="0018181E" w:rsidRPr="0018181E" w:rsidRDefault="0018181E" w:rsidP="0018181E">
      <w:pPr>
        <w:tabs>
          <w:tab w:val="num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 xml:space="preserve">2.12.4. Расчет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средств</w:t>
      </w:r>
      <w:r w:rsidRPr="0018181E">
        <w:rPr>
          <w:rFonts w:ascii="Liberation Serif" w:eastAsia="Calibri" w:hAnsi="Liberation Serif" w:cs="Times New Roman"/>
          <w:bCs/>
          <w:sz w:val="28"/>
          <w:szCs w:val="28"/>
        </w:rPr>
        <w:t xml:space="preserve"> на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приобретение форменной одежды (сигнальные жилеты) и отличительной символики осуществляется исходя из стоимости одного комплекта форменной одежды, стоимости предметов отличительной символики и количества членов народной дружины:</w:t>
      </w:r>
    </w:p>
    <w:p w:rsidR="0018181E" w:rsidRPr="0018181E" w:rsidRDefault="0018181E" w:rsidP="0018181E">
      <w:pPr>
        <w:tabs>
          <w:tab w:val="num" w:pos="709"/>
        </w:tabs>
        <w:spacing w:after="0" w:line="240" w:lineRule="auto"/>
        <w:ind w:firstLine="708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С3 = </w:t>
      </w:r>
      <w:proofErr w:type="spellStart"/>
      <w:r w:rsidRPr="0018181E">
        <w:rPr>
          <w:rFonts w:ascii="Liberation Serif" w:eastAsia="Calibri" w:hAnsi="Liberation Serif" w:cs="Times New Roman"/>
          <w:sz w:val="28"/>
          <w:szCs w:val="28"/>
        </w:rPr>
        <w:t>Сфо</w:t>
      </w:r>
      <w:proofErr w:type="spell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х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Д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>, где: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С3 – средства на приобретение форменной одежды (сигнальные жилеты) и отличительной символики; 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Сфо</w:t>
      </w:r>
      <w:proofErr w:type="spell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стоимость одного комплекта форменной одежды (сигнальные жилеты) и отличительной символики;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Д – количество народных дружинников народной дружины, участвующих в охране общественного порядка на территории городского округа Верхняя Пышма в соответствии с утвержденным Графиком несения дежурств.</w:t>
      </w:r>
    </w:p>
    <w:p w:rsidR="0018181E" w:rsidRPr="0018181E" w:rsidRDefault="0018181E" w:rsidP="0018181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2.12.5. Источником получения субсидии является бюджет городского округа Верхняя Пышма.</w:t>
      </w:r>
    </w:p>
    <w:p w:rsidR="0018181E" w:rsidRPr="0018181E" w:rsidRDefault="0018181E" w:rsidP="0018181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2.13. В случае наличия остатка средств субсидии на отчетную дату и при условии соблюдения Графиком несения дежурств за каждый месяц периода, согласованный с МО МВД России «Верхнепышминский», средства субсидии используются в последующие периоды текущего года 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на те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же цели.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2.14. В случае несоответствия предоставленной плановой сметы утвержденным лимитам, а также при обнаружении недостатков в </w:t>
      </w: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>представленных документах,</w:t>
      </w:r>
      <w:r w:rsidRPr="0018181E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секретарь Комиссии в течение 3 (трех) рабочих дней уведомляет получателя субсидии о возможности устранить недостатки и в течение 5 (пяти) рабочих дней повторно представить документы для получения субсидии.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2.15. Субсидия подлежит возврату в случаях выявления обстоятельств, указанных в пункте 4.5. настоящего Порядка.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2.16. Главный специалист по взаимодействию с правоохранительными органами администрации направляет получателю субсидии письменное требование о возврате субсидии, которое должно быть исполнено получателем субсидии в течение 15 (пятнадцати) рабочих дней 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получения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указанного требования.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В случае невыполнения получателем субсидии в установленный срок требования о возврате субсидии, Главный распорядитель бюджетных сре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дств пр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>инимает меры по взысканию данной субсидии в судебном порядке.</w:t>
      </w:r>
    </w:p>
    <w:p w:rsidR="0018181E" w:rsidRPr="0018181E" w:rsidRDefault="0018181E" w:rsidP="0018181E">
      <w:pPr>
        <w:spacing w:after="0" w:line="240" w:lineRule="auto"/>
        <w:ind w:firstLine="77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Контроль возврата получателем субсидии денежных средств, в бюджет городского округа осуществляет Главный распорядитель бюджетных средств.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2.17. Копия принятого Комиссией решения о предоставлении субсидии (об отказе в предоставлении субсидии, с обоснованием причин отказа) направляется секретарем Комиссии в адрес получателя субсидии в течение </w:t>
      </w:r>
      <w:r w:rsidRPr="0018181E">
        <w:rPr>
          <w:rFonts w:ascii="Liberation Serif" w:eastAsia="Calibri" w:hAnsi="Liberation Serif" w:cs="Times New Roman"/>
          <w:sz w:val="28"/>
          <w:szCs w:val="28"/>
        </w:rPr>
        <w:br/>
        <w:t>3 (трех) рабочих дней со дня его принятия.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2.18. В случае положительного решения Комиссии о выделении субсидии секретарь Комиссии в течени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и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3 (трех) рабочих дней готовит проект распоряжения администрации городского округа Верхняя Пышма (далее – Распоряжение) о предоставлении субсидии.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2.19. Секретарь Комиссии, в течение 3 (трех) рабочих дней со дня подписания Распоряжения, готовит в 3-х экземплярах</w:t>
      </w:r>
      <w:r w:rsidRPr="0018181E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проект Соглашения в соответствии с типовой формой, утвержденной финансовым управлением администрации городского округа Верхняя Пышма</w:t>
      </w:r>
      <w:r w:rsidRPr="0018181E">
        <w:rPr>
          <w:rFonts w:ascii="Liberation Serif" w:eastAsia="Calibri" w:hAnsi="Liberation Serif" w:cs="Times New Roman"/>
          <w:sz w:val="28"/>
          <w:szCs w:val="28"/>
          <w:vertAlign w:val="superscript"/>
        </w:rPr>
        <w:footnoteReference w:id="1"/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(далее-Соглашение).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включаются условия о согласовании новых условий Соглашения или о расторжении Соглашения при </w:t>
      </w:r>
      <w:proofErr w:type="spellStart"/>
      <w:r w:rsidRPr="0018181E">
        <w:rPr>
          <w:rFonts w:ascii="Liberation Serif" w:eastAsia="Calibri" w:hAnsi="Liberation Serif" w:cs="Times New Roman"/>
          <w:sz w:val="28"/>
          <w:szCs w:val="28"/>
        </w:rPr>
        <w:t>недостижении</w:t>
      </w:r>
      <w:proofErr w:type="spell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согласия по новым условиям.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2.20. В течени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и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1 (одного) рабочего дня со дня поступления секретарю Комиссии проекта Соглашения, согласованного главным распорядителем, секретарь Комиссии уведомляет получателя субсидии способом, указанным в заявлении, о необходимости подписания договора в срок, составляющий 2 (два) рабочих дня со дня получения уведомления, и о месте подписания Соглашения.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В случае неявки получателя субсидии для подписания Соглашения в установленный срок или отказа получателя субсидии от подписания Соглашения секретарь Комиссии в течение 2 (двух) рабочих дней со дня истечения срока, установленного для подписания Соглашения, направляет в </w:t>
      </w:r>
      <w:r w:rsidRPr="0018181E">
        <w:rPr>
          <w:rFonts w:ascii="Liberation Serif" w:eastAsia="Calibri" w:hAnsi="Liberation Serif" w:cs="Times New Roman"/>
          <w:sz w:val="28"/>
          <w:szCs w:val="28"/>
        </w:rPr>
        <w:lastRenderedPageBreak/>
        <w:t>адрес получателя субсидии уведомление об отказе в заключени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и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Соглашения о предоставлении субсидии по основанию, предусмотренному подпунктом 4 пункта 2.10.</w:t>
      </w:r>
      <w:r w:rsidRPr="0018181E">
        <w:rPr>
          <w:rFonts w:ascii="Liberation Serif" w:eastAsia="Calibri" w:hAnsi="Liberation Serif" w:cs="Times New Roman"/>
          <w:b/>
          <w:color w:val="FF0000"/>
          <w:sz w:val="28"/>
          <w:szCs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настоящего Порядка.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2.21.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Секретарь Комиссии в течение 3 (трех) рабочих дней со дня подписания получателем субсидии Соглашения обеспечивает подписание Соглашения, осуществляет его регистрацию, после чего направляет один экземпляр подписанного Соглашения в адрес получателя субсидии способом, указанным в заявлении, а в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отдел бухгалтерского учета и отчетности администрации городского округа Верхняя Пышма направляет копию протокола заседания Комиссии, копию Распоряжения и оригинал Соглашения.</w:t>
      </w:r>
      <w:proofErr w:type="gramEnd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2.22. Результатом достижения цели предоставления субсидии является соблюдение </w:t>
      </w:r>
      <w:hyperlink w:anchor="Par246" w:history="1">
        <w:proofErr w:type="gramStart"/>
        <w:r w:rsidRPr="0018181E">
          <w:rPr>
            <w:rFonts w:ascii="Liberation Serif" w:eastAsia="Calibri" w:hAnsi="Liberation Serif" w:cs="Times New Roman"/>
            <w:sz w:val="28"/>
            <w:szCs w:val="28"/>
          </w:rPr>
          <w:t>График</w:t>
        </w:r>
        <w:proofErr w:type="gramEnd"/>
      </w:hyperlink>
      <w:r w:rsidRPr="0018181E">
        <w:rPr>
          <w:rFonts w:ascii="Liberation Serif" w:eastAsia="Calibri" w:hAnsi="Liberation Serif" w:cs="Times New Roman"/>
          <w:sz w:val="28"/>
          <w:szCs w:val="28"/>
        </w:rPr>
        <w:t>а несения дежурств, согласованный с заместителем главы администрации городского округа Верхняя Пышма по общим вопросам и начальником МО МВД России «Верхнепышминский».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2.23. Перечисление субсидии осуществляется в соответствии с бюджетным законодательством Российской Федерации:</w:t>
      </w:r>
    </w:p>
    <w:p w:rsidR="0018181E" w:rsidRPr="0018181E" w:rsidRDefault="0018181E" w:rsidP="0018181E">
      <w:pPr>
        <w:tabs>
          <w:tab w:val="left" w:pos="7095"/>
        </w:tabs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2.23.1. на счет Получателя, указанный в Соглашении;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b/>
          <w:sz w:val="28"/>
          <w:szCs w:val="28"/>
        </w:rPr>
        <w:t xml:space="preserve">         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2.23.2.</w:t>
      </w:r>
      <w:r w:rsidRPr="0018181E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субсидия перечисляется ежеквартально в соответствии с планом-графиком перечисления субсидии, установленном в приложении к Соглашению: за </w:t>
      </w:r>
      <w:r w:rsidRPr="0018181E">
        <w:rPr>
          <w:rFonts w:ascii="Liberation Serif" w:eastAsia="Calibri" w:hAnsi="Liberation Serif" w:cs="Times New Roman"/>
          <w:sz w:val="28"/>
          <w:szCs w:val="28"/>
          <w:lang w:val="en-US"/>
        </w:rPr>
        <w:t>I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квартал не позднее 10-го рабочего дня февраля, за </w:t>
      </w:r>
      <w:r w:rsidRPr="0018181E">
        <w:rPr>
          <w:rFonts w:ascii="Liberation Serif" w:eastAsia="Calibri" w:hAnsi="Liberation Serif" w:cs="Times New Roman"/>
          <w:sz w:val="28"/>
          <w:szCs w:val="28"/>
          <w:lang w:val="en-US"/>
        </w:rPr>
        <w:t>II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, </w:t>
      </w:r>
      <w:r w:rsidRPr="0018181E">
        <w:rPr>
          <w:rFonts w:ascii="Liberation Serif" w:eastAsia="Calibri" w:hAnsi="Liberation Serif" w:cs="Times New Roman"/>
          <w:sz w:val="28"/>
          <w:szCs w:val="28"/>
          <w:lang w:val="en-US"/>
        </w:rPr>
        <w:t>III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и </w:t>
      </w:r>
      <w:r w:rsidRPr="0018181E">
        <w:rPr>
          <w:rFonts w:ascii="Liberation Serif" w:eastAsia="Calibri" w:hAnsi="Liberation Serif" w:cs="Times New Roman"/>
          <w:sz w:val="28"/>
          <w:szCs w:val="28"/>
          <w:lang w:val="en-US"/>
        </w:rPr>
        <w:t>IV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кварталы не позднее 10-го рабочего дня первого месяца соответствующего квартала.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" w:name="Par69"/>
      <w:bookmarkEnd w:id="6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3. Требования к отчетности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3.1. Получатель субсидии ежеквартально, не позднее 10 числа месяца, следующего за отчетным кварталом, в декабре – до 25 декабря текущего года, представляет Главному специалисту следующие документы:</w:t>
      </w:r>
    </w:p>
    <w:p w:rsidR="0018181E" w:rsidRPr="0018181E" w:rsidRDefault="0018181E" w:rsidP="0018181E">
      <w:pPr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финансовый отчет о расходах, источником финансового обеспечения, которых является субсидия по форме согласно приложению № 4 к настоящему Порядку;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список членов народной дружины, подписанный командиром народной дружины;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в дополнение к документам, указанным в подпунктах «а» и «б» настоящего пункта, на материальное стимулирование деятельности народных дружинников, участвующих в охране общественного порядка: 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график несения дежу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рств чл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енами добровольной народной дружины на месяц, подписанный командиром добровольной народной дружины, согласованный с начальником МО МВД России «Верхнепышминский», с указанием человеко-часов за отчетный период, по форме согласно приложению № </w:t>
      </w:r>
      <w:hyperlink w:anchor="Par246" w:history="1">
        <w:r w:rsidRPr="0018181E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2</w:t>
        </w:r>
      </w:hyperlink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-1 к настоящему Порядку;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- </w:t>
      </w:r>
      <w:r w:rsidRPr="0018181E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табель</w:t>
      </w: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выхода на дежурство членов добровольной народной дружины за месяц, подписанный командиром добровольной народной дружины, согласованный с начальником МО МВД России «Верхнепышминский», по форме согласно приложению № </w:t>
      </w:r>
      <w:hyperlink w:anchor="Par246" w:history="1">
        <w:r w:rsidRPr="0018181E">
          <w:rPr>
            <w:rFonts w:ascii="Liberation Serif" w:eastAsia="Calibri" w:hAnsi="Liberation Serif" w:cs="Times New Roman"/>
            <w:sz w:val="28"/>
            <w:szCs w:val="28"/>
          </w:rPr>
          <w:t>2</w:t>
        </w:r>
      </w:hyperlink>
      <w:r w:rsidRPr="0018181E">
        <w:rPr>
          <w:rFonts w:ascii="Liberation Serif" w:eastAsia="Calibri" w:hAnsi="Liberation Serif" w:cs="Times New Roman"/>
          <w:sz w:val="28"/>
          <w:szCs w:val="28"/>
        </w:rPr>
        <w:t>-2 к настоящему Порядку;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копии расчетных, расчетно-платежных ведомостей;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копии платежных документов на зачисление денежных средств на лицевые счета (в случае безналичного расчета); 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в дополнение к документам, указанным в подпунктах «а» и «б» настоящего пункта, на материально-техническое обеспечение деятельности добровольных народных дружин на территории городского округа Верхняя Пышма: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копию путевого листа;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копии чеков АЗС;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в дополнение к документам, указанным в подпунктах «а» и «б» настоящего пункта, на приобретение форменной одежды (сигнальные жилеты) и отличительной символики, народного дружинника: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копию договора на приобретение товара;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копию счета-фактуры;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копию товарной накладной;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- копии платежных документов;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3.2. Копии документов заверяются подписью командира добровольной народной дружины и печатью организации (при наличии).</w:t>
      </w:r>
    </w:p>
    <w:p w:rsidR="0018181E" w:rsidRPr="0018181E" w:rsidRDefault="0018181E" w:rsidP="0018181E">
      <w:pPr>
        <w:spacing w:after="0" w:line="240" w:lineRule="auto"/>
        <w:ind w:firstLine="771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3.3. Оригиналы документов предоставляются по требованию Главного распорядителя бюджетных средств, органов муниципального финансового контроля.</w:t>
      </w:r>
    </w:p>
    <w:p w:rsidR="0018181E" w:rsidRPr="0018181E" w:rsidRDefault="0018181E" w:rsidP="0018181E">
      <w:pPr>
        <w:shd w:val="clear" w:color="auto" w:fill="FFFFFF"/>
        <w:spacing w:after="0" w:line="240" w:lineRule="auto"/>
        <w:ind w:firstLine="771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3.4. Главный распорядитель как получатель бюджетных средств, вправе устанавливать в Соглашении сроки и формы представления Получателем субсидии дополнительной отчетности.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3.5. Не использованный на 1 января текущего финансового года остаток субсидии, предоставленной добровольной народной дружине в отчетном финансовом году, подлежит возврату в течение первых 15 рабочих дней текущего финансового года.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4. Требования об осуществлении </w:t>
      </w:r>
      <w:proofErr w:type="gramStart"/>
      <w:r w:rsidRPr="0018181E">
        <w:rPr>
          <w:rFonts w:ascii="Liberation Serif" w:eastAsia="Calibri" w:hAnsi="Liberation Serif" w:cs="Times New Roman"/>
          <w:sz w:val="28"/>
          <w:szCs w:val="28"/>
        </w:rPr>
        <w:t>контроля за</w:t>
      </w:r>
      <w:proofErr w:type="gramEnd"/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4.1. Предоставляемая субсидия 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имеет строго целевое назначение и не может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быть использована в иных целях. Получатель субсидии несет ответственность за нецелевое использование бюджетных средств.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4.2. Главный специалист ежеквартально осуществляет проверку соблюдения условий, целей и Порядка предоставления субсидии добровольной народной дружине путем проведения проверки отчетов. Проверка полноты и правильности оформления отчетов осуществляется в течение 5 (пяти) рабочих дней со дня их получения.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4.3. 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Финансовый контроль соблюдения условий, целей и порядка предоставления субсидии получателем субсидии осуществляют также </w:t>
      </w:r>
      <w:r w:rsidRPr="0018181E">
        <w:rPr>
          <w:rFonts w:ascii="Liberation Serif" w:eastAsia="Calibri" w:hAnsi="Liberation Serif" w:cs="Times New Roman"/>
          <w:sz w:val="28"/>
          <w:szCs w:val="28"/>
        </w:rPr>
        <w:t>должностные лица администрации городского округа Верхняя Пышма (далее – Администрация) и (или) контролирующие органы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соответствии </w:t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 нормативными правовыми актами Российской Федерации, Свердловской области, муниципальными правовыми актами городского округа Верхняя Пышма о муниципальном финансовом контроле (далее – контролирующие органы) и настоящим Порядком.</w:t>
      </w:r>
      <w:proofErr w:type="gramEnd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При осуществлении проверки должностные лица Администрации и (или) контролирующие органы имеют право запрашивать подлинники первичных учетных документов, подтверждающих сведения, предоставленные для получения субсидии.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Отказ добровольной народной дружины предоставить по требованию Администрации, соответствующие первичные учетные документы, является основанием для расторжения Соглашения в одностороннем порядке по инициативе Администрации.</w:t>
      </w:r>
    </w:p>
    <w:p w:rsidR="0018181E" w:rsidRPr="0018181E" w:rsidRDefault="0018181E" w:rsidP="0018181E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4.4. Ответственность за достоверность представленных документов и информации несет получатель субсидии.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4.5. Меры ответственности за нарушение условий, целей и порядка предоставления субсидий: 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7" w:name="Par135"/>
      <w:bookmarkEnd w:id="7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4.5.1. При нарушении получателем субсидии условий, целей и порядка предоставления субсидии, выявленных по фактам проверок, проведенных должностными лицами Администрации и (или) контролирующими органами, Главный специалист в течение 10 (десяти) рабочих дней со дня выявления случая, указанного в пункте 4.3. настоящего Порядка, направляет Получателю субсидии письменное требование необходимости </w:t>
      </w:r>
      <w:proofErr w:type="gramStart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возврата</w:t>
      </w:r>
      <w:proofErr w:type="gramEnd"/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бюджет городского округа полученной субсидии. 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4.5.2. Добровольная народная дружина обязана осуществить возврат субсидии в полном объеме в течение 15 (пятнадцати) рабочих дней с момента получения требования.</w:t>
      </w:r>
    </w:p>
    <w:p w:rsidR="0018181E" w:rsidRPr="0018181E" w:rsidRDefault="0018181E" w:rsidP="0018181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4.5.3. Суммы возвращенных субсидий подлежат зачислению в доход бюджета городского округа.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4.6. В случае отказа от добровольного возврата средств субсидий или невозврата в срок, установленный пунктом 4.5. настоящего Порядка, Администрация принимает меры по взысканию подлежащих к возврату субсидий в местный бюджет в судебном порядке.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4.7. Нецелевое использование субсидий влечет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4.8. В случае выявления использования субсидии Получателем субсидии на цели, отличные от целей ее предоставления, субсидия подлежит возврату в бюджет городского округа в части, использованной на цели, отличные от целей ее предоставления, в сроки, установленные пунктом 4.5. настоящего Порядка.</w:t>
      </w:r>
    </w:p>
    <w:p w:rsidR="0018181E" w:rsidRPr="0018181E" w:rsidRDefault="0018181E" w:rsidP="0018181E">
      <w:pPr>
        <w:widowControl w:val="0"/>
        <w:autoSpaceDE w:val="0"/>
        <w:autoSpaceDN w:val="0"/>
        <w:spacing w:after="0" w:line="240" w:lineRule="auto"/>
        <w:ind w:firstLine="77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81E">
        <w:rPr>
          <w:rFonts w:ascii="Liberation Serif" w:eastAsia="Times New Roman" w:hAnsi="Liberation Serif" w:cs="Times New Roman"/>
          <w:sz w:val="28"/>
          <w:szCs w:val="28"/>
          <w:lang w:eastAsia="ru-RU"/>
        </w:rPr>
        <w:t>4.9. Возврат субсидии производится в срок, установленный Главным распорядителем в уведомлении, но не позднее 25 декабря текущего года.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eastAsia="Calibri" w:hAnsi="Liberation Serif" w:cs="Times New Roman"/>
          <w:sz w:val="28"/>
          <w:szCs w:val="24"/>
        </w:rPr>
      </w:pPr>
      <w:r w:rsidRPr="0018181E">
        <w:rPr>
          <w:rFonts w:ascii="Liberation Serif" w:eastAsia="Calibri" w:hAnsi="Liberation Serif" w:cs="Times New Roman"/>
          <w:sz w:val="28"/>
          <w:szCs w:val="24"/>
        </w:rPr>
        <w:lastRenderedPageBreak/>
        <w:t>Приложение № 1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bCs/>
          <w:sz w:val="28"/>
          <w:szCs w:val="24"/>
        </w:rPr>
      </w:pPr>
      <w:r w:rsidRPr="0018181E">
        <w:rPr>
          <w:rFonts w:ascii="Liberation Serif" w:eastAsia="Calibri" w:hAnsi="Liberation Serif" w:cs="Times New Roman"/>
          <w:sz w:val="28"/>
          <w:szCs w:val="24"/>
        </w:rPr>
        <w:t xml:space="preserve">к Порядку </w:t>
      </w:r>
      <w:r w:rsidRPr="0018181E">
        <w:rPr>
          <w:rFonts w:ascii="Liberation Serif" w:eastAsia="Calibri" w:hAnsi="Liberation Serif" w:cs="Times New Roman"/>
          <w:bCs/>
          <w:sz w:val="28"/>
          <w:szCs w:val="24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  <w:szCs w:val="24"/>
        </w:rPr>
        <w:t>субсидий добровольным народным дружинам,</w:t>
      </w:r>
      <w:r w:rsidRPr="0018181E">
        <w:rPr>
          <w:rFonts w:ascii="Liberation Serif" w:eastAsia="Calibri" w:hAnsi="Liberation Serif" w:cs="Times New Roman"/>
          <w:bCs/>
          <w:sz w:val="28"/>
          <w:szCs w:val="24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  <w:szCs w:val="24"/>
        </w:rPr>
        <w:t>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  <w:szCs w:val="24"/>
        </w:rPr>
        <w:t xml:space="preserve"> Верхняя Пышма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Liberation Serif" w:eastAsia="Calibri" w:hAnsi="Liberation Serif" w:cs="Times New Roman"/>
          <w:sz w:val="28"/>
          <w:szCs w:val="28"/>
        </w:rPr>
      </w:pPr>
      <w:bookmarkStart w:id="8" w:name="Par149"/>
      <w:bookmarkEnd w:id="8"/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sz w:val="27"/>
          <w:szCs w:val="27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>Главе городского округа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sz w:val="27"/>
          <w:szCs w:val="27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>от 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eastAsia="Calibri" w:hAnsi="Liberation Serif" w:cs="Times New Roman"/>
          <w:sz w:val="27"/>
          <w:szCs w:val="27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>(наименование объединения)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sz w:val="27"/>
          <w:szCs w:val="27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>________________________________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eastAsia="Calibri" w:hAnsi="Liberation Serif" w:cs="Times New Roman"/>
          <w:sz w:val="27"/>
          <w:szCs w:val="27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>(Ф.И.О. руководителя)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sz w:val="27"/>
          <w:szCs w:val="27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sz w:val="27"/>
          <w:szCs w:val="27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7"/>
          <w:szCs w:val="27"/>
        </w:rPr>
      </w:pPr>
      <w:bookmarkStart w:id="9" w:name="Par192"/>
      <w:bookmarkEnd w:id="9"/>
      <w:r w:rsidRPr="0018181E">
        <w:rPr>
          <w:rFonts w:ascii="Liberation Serif" w:eastAsia="Calibri" w:hAnsi="Liberation Serif" w:cs="Times New Roman"/>
          <w:sz w:val="27"/>
          <w:szCs w:val="27"/>
        </w:rPr>
        <w:t>ЗАЯВЛЕНИЕ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>о предоставлении субсидии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7"/>
          <w:szCs w:val="27"/>
        </w:rPr>
      </w:pPr>
    </w:p>
    <w:p w:rsidR="0018181E" w:rsidRPr="0018181E" w:rsidRDefault="0018181E" w:rsidP="0018181E">
      <w:pPr>
        <w:spacing w:after="0" w:line="240" w:lineRule="auto"/>
        <w:ind w:right="-1" w:firstLine="708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18181E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Прошу предоставить субсидию на финансовое обеспечение затрат деятельности народной дружины</w:t>
      </w:r>
      <w:r w:rsidRPr="0018181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в размере ________________ рублей, в целях: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181E">
        <w:rPr>
          <w:rFonts w:ascii="Liberation Serif" w:eastAsia="Times New Roman" w:hAnsi="Liberation Serif" w:cs="Times New Roman"/>
          <w:sz w:val="27"/>
          <w:szCs w:val="27"/>
          <w:lang w:eastAsia="ru-RU"/>
        </w:rPr>
        <w:t>а) материального стимулирования деятельности добровольных народных дружинников, участвующих в охране общественного порядка;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181E">
        <w:rPr>
          <w:rFonts w:ascii="Liberation Serif" w:eastAsia="Times New Roman" w:hAnsi="Liberation Serif" w:cs="Times New Roman"/>
          <w:sz w:val="27"/>
          <w:szCs w:val="27"/>
          <w:lang w:eastAsia="ru-RU"/>
        </w:rPr>
        <w:t>б) материально-техническое обеспечение деятельности добровольной народной дружины;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181E">
        <w:rPr>
          <w:rFonts w:ascii="Liberation Serif" w:eastAsia="Times New Roman" w:hAnsi="Liberation Serif" w:cs="Times New Roman"/>
          <w:sz w:val="27"/>
          <w:szCs w:val="27"/>
          <w:lang w:eastAsia="ru-RU"/>
        </w:rPr>
        <w:t>в) приобретение форменной одежды (сигнальные жилеты) и отличительной символики.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7"/>
          <w:szCs w:val="27"/>
        </w:rPr>
      </w:pPr>
      <w:r w:rsidRPr="0018181E">
        <w:rPr>
          <w:rFonts w:ascii="Liberation Serif" w:eastAsia="Calibri" w:hAnsi="Liberation Serif" w:cs="Times New Roman"/>
          <w:sz w:val="27"/>
          <w:szCs w:val="27"/>
        </w:rPr>
        <w:t xml:space="preserve">В соответствии с Порядком </w:t>
      </w:r>
      <w:r w:rsidRPr="0018181E">
        <w:rPr>
          <w:rFonts w:ascii="Liberation Serif" w:eastAsia="Calibri" w:hAnsi="Liberation Serif" w:cs="Times New Roman"/>
          <w:bCs/>
          <w:sz w:val="27"/>
          <w:szCs w:val="27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7"/>
          <w:szCs w:val="27"/>
        </w:rPr>
        <w:t>субсидий добровольным народным дружинам, 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7"/>
          <w:szCs w:val="27"/>
        </w:rPr>
        <w:t xml:space="preserve"> Верхняя Пышма</w:t>
      </w:r>
      <w:r w:rsidRPr="0018181E">
        <w:rPr>
          <w:rFonts w:ascii="Liberation Serif" w:eastAsia="Calibri" w:hAnsi="Liberation Serif" w:cs="Times New Roman"/>
          <w:sz w:val="27"/>
          <w:szCs w:val="27"/>
        </w:rPr>
        <w:t xml:space="preserve">, утвержденным постановлением администрации городского округа Верхняя Пышма </w:t>
      </w:r>
      <w:hyperlink r:id="rId9" w:tooltip="постановление от 16.02.2017 0:00:00 №226 Администрация г. РадужныйО порядке предоставления субсидии для оказания поддержки гражданам и их объединениям, участвующим в охране общественного порядка, создания условий для деятельности народных дружин" w:history="1">
        <w:proofErr w:type="gramStart"/>
        <w:r w:rsidRPr="0018181E">
          <w:rPr>
            <w:rFonts w:ascii="Liberation Serif" w:eastAsia="Calibri" w:hAnsi="Liberation Serif" w:cs="Times New Roman"/>
            <w:sz w:val="27"/>
            <w:szCs w:val="27"/>
          </w:rPr>
          <w:t>от</w:t>
        </w:r>
        <w:proofErr w:type="gramEnd"/>
        <w:r w:rsidRPr="0018181E">
          <w:rPr>
            <w:rFonts w:ascii="Liberation Serif" w:eastAsia="Calibri" w:hAnsi="Liberation Serif" w:cs="Times New Roman"/>
            <w:sz w:val="27"/>
            <w:szCs w:val="27"/>
          </w:rPr>
          <w:t xml:space="preserve"> ________________ № </w:t>
        </w:r>
      </w:hyperlink>
      <w:r w:rsidRPr="0018181E">
        <w:rPr>
          <w:rFonts w:ascii="Liberation Serif" w:eastAsia="Calibri" w:hAnsi="Liberation Serif" w:cs="Times New Roman"/>
          <w:sz w:val="27"/>
          <w:szCs w:val="27"/>
        </w:rPr>
        <w:t>________.</w:t>
      </w:r>
    </w:p>
    <w:p w:rsidR="0018181E" w:rsidRPr="0018181E" w:rsidRDefault="0018181E" w:rsidP="001818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8"/>
        <w:gridCol w:w="4829"/>
      </w:tblGrid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E-</w:t>
            </w:r>
            <w:proofErr w:type="spellStart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Дата и номер внесения сведений об организации в Единый государственный реестр юридических лиц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Дата и номер внесения сведений об организации в региональный реестр народных дружин и общественных объединений правоохранительной направленности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Платежные реквизиты (должны </w:t>
            </w: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соответствовать записи в банковской карточке)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Наименование получателя (наименование организации в точном соответствии с записью в Едином государственном реестре юридических лиц)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ИНН/КПП организации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Наименование и местонахождение банка 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БИК банка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Контактные телефоны руководителя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полученных ранее муниципальные </w:t>
            </w:r>
            <w:proofErr w:type="gramStart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грантах</w:t>
            </w:r>
            <w:proofErr w:type="gramEnd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, субсидиях (год получения субсидии, сумма субсидии)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8181E" w:rsidRPr="0018181E" w:rsidTr="00911A2C">
        <w:trPr>
          <w:jc w:val="center"/>
        </w:trPr>
        <w:tc>
          <w:tcPr>
            <w:tcW w:w="5018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Способ направления уведомлений получателю субсидии</w:t>
            </w:r>
          </w:p>
        </w:tc>
        <w:tc>
          <w:tcPr>
            <w:tcW w:w="4829" w:type="dxa"/>
          </w:tcPr>
          <w:p w:rsidR="0018181E" w:rsidRPr="0018181E" w:rsidRDefault="0018181E" w:rsidP="0018181E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7"/>
          <w:szCs w:val="27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Подтверждаем, что _______________________________________________________________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(наименование объединения)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не находится в стадии ликвидации и в отношении него не принято решение суда о признании банкротом и об открытии конкурсного производства.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Руководитель добровольной народной дружины _____________________________________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(подпись)   (расшифровка подписи)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Приложения: </w:t>
      </w:r>
      <w:hyperlink w:anchor="Par222" w:history="1">
        <w:r w:rsidRPr="0018181E">
          <w:rPr>
            <w:rFonts w:ascii="Liberation Serif" w:eastAsia="Calibri" w:hAnsi="Liberation Serif" w:cs="Times New Roman"/>
            <w:sz w:val="24"/>
            <w:szCs w:val="24"/>
          </w:rPr>
          <w:t>*</w:t>
        </w:r>
      </w:hyperlink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1)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2)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3)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</w:rPr>
      </w:pPr>
      <w:bookmarkStart w:id="10" w:name="Par222"/>
      <w:bookmarkEnd w:id="10"/>
      <w:r w:rsidRPr="0018181E">
        <w:rPr>
          <w:rFonts w:ascii="Liberation Serif" w:eastAsia="Calibri" w:hAnsi="Liberation Serif" w:cs="Times New Roman"/>
        </w:rPr>
        <w:t xml:space="preserve">    *Указываются документы и копии документов в соответствии с пунктом 2.5 Порядка предоставления субсидий добровольным народным дружинам, осуществляющим деятельность на территории городского округа Верхняя Пышма.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eastAsia="Calibri" w:hAnsi="Liberation Serif" w:cs="Times New Roman"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lastRenderedPageBreak/>
        <w:t>Приложение № 2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bCs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 xml:space="preserve">к Порядку 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</w:rPr>
        <w:t>субсидий добровольным народным дружинам,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</w:rPr>
        <w:t>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Верхняя Пышма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СОГЛАСОВАНО:                                                             СОГЛАСОВАНО: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Заместитель главы администрации                                 Начальник МО МВД России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городского округа Верхняя Пышма                              «Верхнепышминский»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по общим вопросам                                                           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_________________________                                            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"_____" __________ 20__ года                                          "______" __________ 20__ года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bookmarkStart w:id="11" w:name="Par246"/>
      <w:bookmarkEnd w:id="11"/>
      <w:r w:rsidRPr="0018181E">
        <w:rPr>
          <w:rFonts w:ascii="Liberation Serif" w:eastAsia="Calibri" w:hAnsi="Liberation Serif" w:cs="Times New Roman"/>
          <w:sz w:val="28"/>
          <w:szCs w:val="28"/>
        </w:rPr>
        <w:t>ПЛАНОВЫЙ ГРАФИК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НЕСЕНИЯ ДЕЖУРСТВ ЧЛЕНАМИ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ДОБРОВОЛЬНОЙ НАРОДНОЙ ДРУЖИНЫ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"___________________________________________"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>(название организации)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НА 20___ ГОД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1578"/>
        <w:gridCol w:w="1434"/>
        <w:gridCol w:w="1721"/>
        <w:gridCol w:w="2295"/>
        <w:gridCol w:w="2153"/>
      </w:tblGrid>
      <w:tr w:rsidR="0018181E" w:rsidRPr="0018181E" w:rsidTr="00911A2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№№ </w:t>
            </w:r>
            <w:proofErr w:type="spellStart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п</w:t>
            </w:r>
            <w:proofErr w:type="gramStart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Месяц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Количество дней дежурств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Количество членов ДНД, (человек)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Примечание</w:t>
            </w:r>
          </w:p>
        </w:tc>
      </w:tr>
      <w:tr w:rsidR="0018181E" w:rsidRPr="0018181E" w:rsidTr="00911A2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Руководитель добровольной народной дружины       __________________________________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(подпись)       (расшифровка подписи)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</w:rPr>
        <w:sectPr w:rsidR="0018181E" w:rsidRPr="0018181E" w:rsidSect="004F5FF9">
          <w:headerReference w:type="default" r:id="rId10"/>
          <w:headerReference w:type="first" r:id="rId11"/>
          <w:pgSz w:w="11905" w:h="16838"/>
          <w:pgMar w:top="1134" w:right="565" w:bottom="1134" w:left="1701" w:header="567" w:footer="0" w:gutter="0"/>
          <w:pgNumType w:start="3"/>
          <w:cols w:space="720"/>
          <w:noEndnote/>
          <w:docGrid w:linePitch="299"/>
        </w:sect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Liberation Serif" w:eastAsia="Calibri" w:hAnsi="Liberation Serif" w:cs="Times New Roman"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>Приложение № 2-1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Calibri" w:hAnsi="Liberation Serif" w:cs="Times New Roman"/>
          <w:bCs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 xml:space="preserve">к Порядку 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</w:rPr>
        <w:t>субсидий добровольным народным дружинам,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</w:rPr>
        <w:t>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Верхняя Пышма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СОГЛАСОВАНО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Начальник МО МВД России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«Верхнепышминский»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"______" __________ 20__ года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ГРАФИК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НЕСЕНИЯ ДЕЖУРСТВ ЧЛЕНАМИ ДОБРОВОЛЬНОЙ НАРОДНОЙ ДРУЖИНЫ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"_____________________________________________"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>(название организации)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НА ______________   20__ ГОДА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 (месяц)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1658"/>
        <w:gridCol w:w="404"/>
        <w:gridCol w:w="329"/>
        <w:gridCol w:w="356"/>
        <w:gridCol w:w="356"/>
        <w:gridCol w:w="357"/>
        <w:gridCol w:w="358"/>
        <w:gridCol w:w="358"/>
        <w:gridCol w:w="358"/>
        <w:gridCol w:w="358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39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18181E" w:rsidRPr="0018181E" w:rsidTr="00911A2C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№№ </w:t>
            </w:r>
            <w:proofErr w:type="gramStart"/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п</w:t>
            </w:r>
            <w:proofErr w:type="gramEnd"/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/п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ФИО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33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44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55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66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77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88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99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left="-12" w:right="-20" w:firstLine="721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119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229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330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8181E">
              <w:rPr>
                <w:rFonts w:ascii="Liberation Serif" w:eastAsia="Calibri" w:hAnsi="Liberation Serif" w:cs="Times New Roman"/>
                <w:sz w:val="20"/>
                <w:szCs w:val="20"/>
              </w:rPr>
              <w:t>331</w:t>
            </w:r>
          </w:p>
        </w:tc>
      </w:tr>
      <w:tr w:rsidR="0018181E" w:rsidRPr="0018181E" w:rsidTr="00911A2C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**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18181E" w:rsidRPr="0018181E" w:rsidRDefault="0018181E" w:rsidP="0018181E">
      <w:pPr>
        <w:autoSpaceDE w:val="0"/>
        <w:autoSpaceDN w:val="0"/>
        <w:adjustRightInd w:val="0"/>
        <w:spacing w:after="160" w:line="240" w:lineRule="auto"/>
        <w:jc w:val="both"/>
        <w:rPr>
          <w:rFonts w:ascii="Liberation Serif" w:eastAsia="Calibri" w:hAnsi="Liberation Serif" w:cs="Courier New"/>
          <w:sz w:val="20"/>
          <w:szCs w:val="20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>&lt;*&gt; В графике указывается количество часов, проведенных добровольным народным дружинником на дежурстве по охране общественного порядка, в составе добровольной народной дружины.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Руководитель добровольной народной дружины       __________________________________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</w:t>
      </w:r>
      <w:r w:rsidRPr="0018181E">
        <w:rPr>
          <w:rFonts w:ascii="Liberation Serif" w:eastAsia="Calibri" w:hAnsi="Liberation Serif" w:cs="Times New Roman"/>
          <w:sz w:val="20"/>
          <w:szCs w:val="20"/>
        </w:rPr>
        <w:t>(подпись)       (расшифровка подписи)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Liberation Serif" w:eastAsia="Calibri" w:hAnsi="Liberation Serif" w:cs="Times New Roman"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>Приложение № 2-2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Calibri" w:hAnsi="Liberation Serif" w:cs="Times New Roman"/>
          <w:bCs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 xml:space="preserve">к Порядку 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</w:rPr>
        <w:t>субсидий добровольным народным дружинам,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</w:rPr>
        <w:t>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Верхняя Пышма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СОГЛАСОВАНО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Начальник МО МВД России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«Верхнепышминский»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"______" __________ 20__ года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ТАБЕЛЬ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ВЫХОДА НА ДЕЖУРСТВО ЧЛЕНОВ ДОБРОВОЛЬНОЙ НАРОДНОЙ ДРУЖИНЫ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"_____________________________________________"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>(название организации)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ЗА ______________   20__ ГОДА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 (месяц)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0"/>
          <w:szCs w:val="20"/>
        </w:rPr>
      </w:pPr>
    </w:p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540"/>
        <w:gridCol w:w="4813"/>
        <w:gridCol w:w="2693"/>
        <w:gridCol w:w="2129"/>
        <w:gridCol w:w="2267"/>
        <w:gridCol w:w="2692"/>
      </w:tblGrid>
      <w:tr w:rsidR="0018181E" w:rsidRPr="0018181E" w:rsidTr="00911A2C">
        <w:tc>
          <w:tcPr>
            <w:tcW w:w="54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п</w:t>
            </w:r>
            <w:proofErr w:type="gramEnd"/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481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Мероприятие, на проведение которого привлекаются члены добровольной народной дружины</w:t>
            </w:r>
          </w:p>
        </w:tc>
        <w:tc>
          <w:tcPr>
            <w:tcW w:w="269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Дни дежурства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(число)</w:t>
            </w:r>
          </w:p>
        </w:tc>
        <w:tc>
          <w:tcPr>
            <w:tcW w:w="2129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7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692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Итого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(чел./час.)</w:t>
            </w:r>
          </w:p>
        </w:tc>
      </w:tr>
      <w:tr w:rsidR="0018181E" w:rsidRPr="0018181E" w:rsidTr="00911A2C">
        <w:tc>
          <w:tcPr>
            <w:tcW w:w="54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54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54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54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540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Руководитель добровольной народной дружины       __________________________________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(подпись)       (расшифровка подписи)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  <w:sectPr w:rsidR="0018181E" w:rsidRPr="0018181E" w:rsidSect="00886624">
          <w:pgSz w:w="16838" w:h="11905" w:orient="landscape"/>
          <w:pgMar w:top="851" w:right="1134" w:bottom="565" w:left="1134" w:header="567" w:footer="0" w:gutter="0"/>
          <w:pgNumType w:start="16"/>
          <w:cols w:space="720"/>
          <w:noEndnote/>
          <w:docGrid w:linePitch="299"/>
        </w:sect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eastAsia="Calibri" w:hAnsi="Liberation Serif" w:cs="Times New Roman"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>Приложение № 3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bCs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 xml:space="preserve">к Порядку 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</w:rPr>
        <w:t>субсидий добровольным народным дружинам,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</w:rPr>
        <w:t>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Верхняя Пышма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bookmarkStart w:id="12" w:name="Par285"/>
      <w:bookmarkEnd w:id="12"/>
      <w:r w:rsidRPr="0018181E">
        <w:rPr>
          <w:rFonts w:ascii="Liberation Serif" w:eastAsia="Calibri" w:hAnsi="Liberation Serif" w:cs="Times New Roman"/>
          <w:sz w:val="28"/>
          <w:szCs w:val="28"/>
        </w:rPr>
        <w:t>ПЛАНОВАЯ СМЕТА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ЗАТРАТ НА ОБЕСПЕЧЕНИЕ ДЕЯТЕЛЬНОСТИ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 xml:space="preserve">ДОБРОВОЛЬНОЙ НАРОДНОЙ ДРУЖИНЫ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"___________________________________________________"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>(наименование организации)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НА 20__ ГОД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1275"/>
        <w:gridCol w:w="2626"/>
        <w:gridCol w:w="27"/>
        <w:gridCol w:w="794"/>
        <w:gridCol w:w="794"/>
        <w:gridCol w:w="721"/>
        <w:gridCol w:w="721"/>
      </w:tblGrid>
      <w:tr w:rsidR="0018181E" w:rsidRPr="0018181E" w:rsidTr="00911A2C"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статей   затрат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Сумма затрат на </w:t>
            </w:r>
            <w:r w:rsidRPr="0018181E">
              <w:rPr>
                <w:rFonts w:ascii="Liberation Serif" w:eastAsia="Calibri" w:hAnsi="Liberation Serif" w:cs="Times New Roman"/>
                <w:i/>
              </w:rPr>
              <w:t>(руб.)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Обоснование затрат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В том числе поквартально</w:t>
            </w:r>
          </w:p>
        </w:tc>
      </w:tr>
      <w:tr w:rsidR="0018181E" w:rsidRPr="0018181E" w:rsidTr="00911A2C"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I </w:t>
            </w:r>
            <w:proofErr w:type="spellStart"/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II</w:t>
            </w:r>
            <w:r w:rsidRPr="0018181E"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  <w:t>III</w:t>
            </w: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49"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  <w:t>I</w:t>
            </w: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IV</w:t>
            </w:r>
          </w:p>
        </w:tc>
      </w:tr>
      <w:tr w:rsidR="0018181E" w:rsidRPr="0018181E" w:rsidTr="00911A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Материальное стимулирование деятельности добровольных народных дружинников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Материально-техническое обеспечение добровольной народной дружины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Приобретение форменной одежды (сигнальные жилеты) и отличительной символики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ИТОГО</w:t>
            </w: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18181E">
              <w:rPr>
                <w:rFonts w:ascii="Liberation Serif" w:eastAsia="Calibri" w:hAnsi="Liberation Serif" w:cs="Times New Roman"/>
                <w:i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Руководитель добровольной народной дружины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________________                      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 xml:space="preserve">       (подпись)                                                       (расшифровка подписи)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М.П.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дата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eastAsia="Calibri" w:hAnsi="Liberation Serif" w:cs="Times New Roman"/>
          <w:sz w:val="28"/>
        </w:rPr>
      </w:pPr>
      <w:r w:rsidRPr="0018181E">
        <w:rPr>
          <w:rFonts w:ascii="Liberation Serif" w:eastAsia="Calibri" w:hAnsi="Liberation Serif" w:cs="Times New Roman"/>
          <w:sz w:val="28"/>
        </w:rPr>
        <w:t>Приложение № 4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 w:cs="Times New Roman"/>
          <w:bCs/>
          <w:sz w:val="32"/>
          <w:szCs w:val="24"/>
        </w:rPr>
      </w:pPr>
      <w:r w:rsidRPr="0018181E">
        <w:rPr>
          <w:rFonts w:ascii="Liberation Serif" w:eastAsia="Calibri" w:hAnsi="Liberation Serif" w:cs="Times New Roman"/>
          <w:sz w:val="28"/>
        </w:rPr>
        <w:t xml:space="preserve">к Порядку 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предоставления </w:t>
      </w:r>
      <w:r w:rsidRPr="0018181E">
        <w:rPr>
          <w:rFonts w:ascii="Liberation Serif" w:eastAsia="Calibri" w:hAnsi="Liberation Serif" w:cs="Times New Roman"/>
          <w:sz w:val="28"/>
        </w:rPr>
        <w:t>субсидий добровольным народным дружинам,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</w:t>
      </w:r>
      <w:r w:rsidRPr="0018181E">
        <w:rPr>
          <w:rFonts w:ascii="Liberation Serif" w:eastAsia="Calibri" w:hAnsi="Liberation Serif" w:cs="Times New Roman"/>
          <w:sz w:val="28"/>
        </w:rPr>
        <w:t>осуществляющим деятельность на территории городского округа</w:t>
      </w:r>
      <w:r w:rsidRPr="0018181E">
        <w:rPr>
          <w:rFonts w:ascii="Liberation Serif" w:eastAsia="Calibri" w:hAnsi="Liberation Serif" w:cs="Times New Roman"/>
          <w:bCs/>
          <w:sz w:val="28"/>
        </w:rPr>
        <w:t xml:space="preserve"> Верхняя Пышма</w:t>
      </w:r>
      <w:r w:rsidRPr="0018181E">
        <w:rPr>
          <w:rFonts w:ascii="Liberation Serif" w:eastAsia="Calibri" w:hAnsi="Liberation Serif" w:cs="Times New Roman"/>
          <w:bCs/>
          <w:sz w:val="32"/>
          <w:szCs w:val="24"/>
        </w:rPr>
        <w:t xml:space="preserve">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bookmarkStart w:id="13" w:name="Par331"/>
      <w:bookmarkEnd w:id="13"/>
      <w:r w:rsidRPr="0018181E">
        <w:rPr>
          <w:rFonts w:ascii="Liberation Serif" w:eastAsia="Calibri" w:hAnsi="Liberation Serif" w:cs="Times New Roman"/>
          <w:sz w:val="28"/>
          <w:szCs w:val="28"/>
        </w:rPr>
        <w:t>ФИНАНСОВЫЙ ОТЧЕТ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о направлении и использовании субсидии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на обеспечение деятельности добровольной народной дружины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8"/>
          <w:szCs w:val="28"/>
        </w:rPr>
        <w:t>за ______ квартал 20____ год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3742"/>
        <w:gridCol w:w="1133"/>
        <w:gridCol w:w="1746"/>
        <w:gridCol w:w="2351"/>
      </w:tblGrid>
      <w:tr w:rsidR="0018181E" w:rsidRPr="0018181E" w:rsidTr="00911A2C">
        <w:trPr>
          <w:trHeight w:val="91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</w:rPr>
              <w:t xml:space="preserve">№№ </w:t>
            </w:r>
            <w:proofErr w:type="spellStart"/>
            <w:r w:rsidRPr="0018181E">
              <w:rPr>
                <w:rFonts w:ascii="Liberation Serif" w:eastAsia="Calibri" w:hAnsi="Liberation Serif" w:cs="Times New Roman"/>
                <w:sz w:val="24"/>
              </w:rPr>
              <w:t>п.п</w:t>
            </w:r>
            <w:proofErr w:type="spellEnd"/>
            <w:r w:rsidRPr="0018181E">
              <w:rPr>
                <w:rFonts w:ascii="Liberation Serif" w:eastAsia="Calibri" w:hAnsi="Liberation Serif" w:cs="Times New Roman"/>
                <w:sz w:val="24"/>
              </w:rPr>
              <w:t>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</w:rPr>
              <w:t>Наименование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</w:rPr>
              <w:t>расходов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</w:rPr>
              <w:t xml:space="preserve">Сумма 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gramStart"/>
            <w:r w:rsidRPr="0018181E">
              <w:rPr>
                <w:rFonts w:ascii="Liberation Serif" w:eastAsia="Calibri" w:hAnsi="Liberation Serif" w:cs="Times New Roman"/>
                <w:sz w:val="24"/>
              </w:rPr>
              <w:t>плановая</w:t>
            </w:r>
            <w:proofErr w:type="gramEnd"/>
            <w:r w:rsidRPr="0018181E">
              <w:rPr>
                <w:rFonts w:ascii="Liberation Serif" w:eastAsia="Calibri" w:hAnsi="Liberation Serif" w:cs="Times New Roman"/>
                <w:sz w:val="24"/>
              </w:rPr>
              <w:t xml:space="preserve"> (руб.)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</w:rPr>
              <w:t>Сумма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</w:rPr>
            </w:pPr>
            <w:proofErr w:type="gramStart"/>
            <w:r w:rsidRPr="0018181E">
              <w:rPr>
                <w:rFonts w:ascii="Liberation Serif" w:eastAsia="Calibri" w:hAnsi="Liberation Serif" w:cs="Times New Roman"/>
                <w:sz w:val="24"/>
              </w:rPr>
              <w:t>использованная</w:t>
            </w:r>
            <w:proofErr w:type="gramEnd"/>
            <w:r w:rsidRPr="0018181E">
              <w:rPr>
                <w:rFonts w:ascii="Liberation Serif" w:eastAsia="Calibri" w:hAnsi="Liberation Serif" w:cs="Times New Roman"/>
                <w:sz w:val="24"/>
              </w:rPr>
              <w:t xml:space="preserve"> (руб.)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</w:rPr>
              <w:t>Отклонения (руб.), причина отклонения</w:t>
            </w:r>
          </w:p>
        </w:tc>
      </w:tr>
      <w:tr w:rsidR="0018181E" w:rsidRPr="0018181E" w:rsidTr="00911A2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11.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Поступило денежных средств из бюджета городского округа Верхняя Пышма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22.</w:t>
            </w:r>
          </w:p>
        </w:tc>
        <w:tc>
          <w:tcPr>
            <w:tcW w:w="1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Направлено на выплаты, предусмотренные п. </w:t>
            </w:r>
            <w:hyperlink w:anchor="Par51" w:history="1">
              <w:r w:rsidRPr="0018181E">
                <w:rPr>
                  <w:rFonts w:ascii="Liberation Serif" w:eastAsia="Calibri" w:hAnsi="Liberation Serif" w:cs="Times New Roman"/>
                  <w:sz w:val="24"/>
                  <w:szCs w:val="24"/>
                </w:rPr>
                <w:t>1.3</w:t>
              </w:r>
            </w:hyperlink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Порядка, в том числе: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на материальное стимулирование деятельности добровольных народных дружинников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на материально-техническое обеспечение добровольной народной дружины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приобретение форменной одежды (сигнальные жилеты) и отличительной символики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18181E" w:rsidRPr="0018181E" w:rsidTr="00911A2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8181E">
              <w:rPr>
                <w:rFonts w:ascii="Liberation Serif" w:eastAsia="Calibri" w:hAnsi="Liberation Serif" w:cs="Times New Roman"/>
                <w:sz w:val="28"/>
                <w:szCs w:val="28"/>
              </w:rPr>
              <w:t>33.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Всего остаток субсидии (руб.) </w:t>
            </w:r>
          </w:p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8181E">
              <w:rPr>
                <w:rFonts w:ascii="Liberation Serif" w:eastAsia="Calibri" w:hAnsi="Liberation Serif" w:cs="Times New Roman"/>
                <w:sz w:val="24"/>
                <w:szCs w:val="24"/>
              </w:rPr>
              <w:t>на  ______________ 20___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E" w:rsidRPr="0018181E" w:rsidRDefault="0018181E" w:rsidP="0018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Руководитель добровольной народной дружины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>________________                      ______________________________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18181E">
        <w:rPr>
          <w:rFonts w:ascii="Liberation Serif" w:eastAsia="Calibri" w:hAnsi="Liberation Serif" w:cs="Times New Roman"/>
          <w:sz w:val="20"/>
          <w:szCs w:val="20"/>
        </w:rPr>
        <w:t xml:space="preserve">       (подпись)                                                 (расшифровка подписи)</w:t>
      </w: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8181E" w:rsidRPr="0018181E" w:rsidRDefault="0018181E" w:rsidP="0018181E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18181E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М.П.                                         дата                                                                                    </w:t>
      </w:r>
    </w:p>
    <w:p w:rsidR="0018181E" w:rsidRDefault="0018181E"/>
    <w:sectPr w:rsidR="0018181E" w:rsidSect="009F48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AE" w:rsidRDefault="007E72AE" w:rsidP="0018181E">
      <w:pPr>
        <w:spacing w:after="0" w:line="240" w:lineRule="auto"/>
      </w:pPr>
      <w:r>
        <w:separator/>
      </w:r>
    </w:p>
  </w:endnote>
  <w:endnote w:type="continuationSeparator" w:id="0">
    <w:p w:rsidR="007E72AE" w:rsidRDefault="007E72AE" w:rsidP="0018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E72A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Вр-318723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E72A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Вр-318723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AE" w:rsidRDefault="007E72AE" w:rsidP="0018181E">
      <w:pPr>
        <w:spacing w:after="0" w:line="240" w:lineRule="auto"/>
      </w:pPr>
      <w:r>
        <w:separator/>
      </w:r>
    </w:p>
  </w:footnote>
  <w:footnote w:type="continuationSeparator" w:id="0">
    <w:p w:rsidR="007E72AE" w:rsidRDefault="007E72AE" w:rsidP="0018181E">
      <w:pPr>
        <w:spacing w:after="0" w:line="240" w:lineRule="auto"/>
      </w:pPr>
      <w:r>
        <w:continuationSeparator/>
      </w:r>
    </w:p>
  </w:footnote>
  <w:footnote w:id="1">
    <w:p w:rsidR="0018181E" w:rsidRPr="004F5FF9" w:rsidRDefault="0018181E" w:rsidP="0018181E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10260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18181E" w:rsidRPr="00D94E3A" w:rsidRDefault="0018181E">
        <w:pPr>
          <w:pStyle w:val="a3"/>
          <w:jc w:val="center"/>
          <w:rPr>
            <w:rFonts w:ascii="Liberation Serif" w:hAnsi="Liberation Serif" w:cs="Liberation Serif"/>
          </w:rPr>
        </w:pPr>
        <w:r w:rsidRPr="00D94E3A">
          <w:rPr>
            <w:rFonts w:ascii="Liberation Serif" w:hAnsi="Liberation Serif" w:cs="Liberation Serif"/>
          </w:rPr>
          <w:fldChar w:fldCharType="begin"/>
        </w:r>
        <w:r w:rsidRPr="00D94E3A">
          <w:rPr>
            <w:rFonts w:ascii="Liberation Serif" w:hAnsi="Liberation Serif" w:cs="Liberation Serif"/>
          </w:rPr>
          <w:instrText>PAGE   \* MERGEFORMAT</w:instrText>
        </w:r>
        <w:r w:rsidRPr="00D94E3A">
          <w:rPr>
            <w:rFonts w:ascii="Liberation Serif" w:hAnsi="Liberation Serif" w:cs="Liberation Serif"/>
          </w:rPr>
          <w:fldChar w:fldCharType="separate"/>
        </w:r>
        <w:r>
          <w:rPr>
            <w:rFonts w:ascii="Liberation Serif" w:hAnsi="Liberation Serif" w:cs="Liberation Serif"/>
            <w:noProof/>
          </w:rPr>
          <w:t>17</w:t>
        </w:r>
        <w:r w:rsidRPr="00D94E3A">
          <w:rPr>
            <w:rFonts w:ascii="Liberation Serif" w:hAnsi="Liberation Serif" w:cs="Liberation Serif"/>
          </w:rPr>
          <w:fldChar w:fldCharType="end"/>
        </w:r>
      </w:p>
    </w:sdtContent>
  </w:sdt>
  <w:p w:rsidR="0018181E" w:rsidRDefault="001818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843443"/>
      <w:docPartObj>
        <w:docPartGallery w:val="Page Numbers (Top of Page)"/>
        <w:docPartUnique/>
      </w:docPartObj>
    </w:sdtPr>
    <w:sdtContent>
      <w:p w:rsidR="0018181E" w:rsidRDefault="0018181E">
        <w:pPr>
          <w:pStyle w:val="a3"/>
          <w:jc w:val="center"/>
        </w:pPr>
        <w:r>
          <w:t>19</w:t>
        </w:r>
      </w:p>
    </w:sdtContent>
  </w:sdt>
  <w:p w:rsidR="0018181E" w:rsidRDefault="001818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91069047" w:edGrp="everyone"/>
  <w:p w:rsidR="00AF0248" w:rsidRDefault="007E72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181E">
      <w:rPr>
        <w:noProof/>
      </w:rPr>
      <w:t>19</w:t>
    </w:r>
    <w:r>
      <w:fldChar w:fldCharType="end"/>
    </w:r>
  </w:p>
  <w:permEnd w:id="291069047"/>
  <w:p w:rsidR="00810AAA" w:rsidRPr="00810AAA" w:rsidRDefault="007E72AE" w:rsidP="00810AAA">
    <w:pPr>
      <w:pStyle w:val="a3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E72AE" w:rsidP="00810AAA">
    <w:pPr>
      <w:pStyle w:val="a3"/>
      <w:jc w:val="center"/>
    </w:pPr>
    <w:permStart w:id="1029130085" w:edGrp="everyone"/>
    <w:permEnd w:id="10291300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D2"/>
    <w:rsid w:val="0018181E"/>
    <w:rsid w:val="001D6C88"/>
    <w:rsid w:val="007E72AE"/>
    <w:rsid w:val="008E27D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18181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1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81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81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818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181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181E"/>
  </w:style>
  <w:style w:type="paragraph" w:customStyle="1" w:styleId="ConsPlusNormal">
    <w:name w:val="ConsPlusNormal"/>
    <w:uiPriority w:val="99"/>
    <w:rsid w:val="00181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81E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8181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8181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8181E"/>
    <w:rPr>
      <w:vertAlign w:val="superscript"/>
    </w:rPr>
  </w:style>
  <w:style w:type="character" w:styleId="ac">
    <w:name w:val="Hyperlink"/>
    <w:rsid w:val="0018181E"/>
    <w:rPr>
      <w:color w:val="0000FF"/>
      <w:u w:val="single"/>
    </w:rPr>
  </w:style>
  <w:style w:type="paragraph" w:styleId="ad">
    <w:name w:val="Plain Text"/>
    <w:basedOn w:val="a"/>
    <w:link w:val="ae"/>
    <w:uiPriority w:val="99"/>
    <w:qFormat/>
    <w:rsid w:val="0018181E"/>
    <w:pPr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1818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rsid w:val="0018181E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8181E"/>
    <w:rPr>
      <w:rFonts w:ascii="Arial" w:eastAsia="Times New Roman" w:hAnsi="Arial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18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18181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1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81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81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818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181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181E"/>
  </w:style>
  <w:style w:type="paragraph" w:customStyle="1" w:styleId="ConsPlusNormal">
    <w:name w:val="ConsPlusNormal"/>
    <w:uiPriority w:val="99"/>
    <w:rsid w:val="00181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81E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8181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8181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8181E"/>
    <w:rPr>
      <w:vertAlign w:val="superscript"/>
    </w:rPr>
  </w:style>
  <w:style w:type="character" w:styleId="ac">
    <w:name w:val="Hyperlink"/>
    <w:rsid w:val="0018181E"/>
    <w:rPr>
      <w:color w:val="0000FF"/>
      <w:u w:val="single"/>
    </w:rPr>
  </w:style>
  <w:style w:type="paragraph" w:styleId="ad">
    <w:name w:val="Plain Text"/>
    <w:basedOn w:val="a"/>
    <w:link w:val="ae"/>
    <w:uiPriority w:val="99"/>
    <w:qFormat/>
    <w:rsid w:val="0018181E"/>
    <w:pPr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1818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rsid w:val="0018181E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8181E"/>
    <w:rPr>
      <w:rFonts w:ascii="Arial" w:eastAsia="Times New Roman" w:hAnsi="Arial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18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7FEF65EFEC54C2CA8AC7DD91857ABB50E861CA3750F75D89B906D32BC170A0CB0383458C526E3453939A9N0Y6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rudakova\Desktop\2017-2018\&#1044;&#1053;&#1044;\&#1057;&#1091;&#1073;&#1089;&#1080;&#1076;&#1080;&#1080;\&#1089;&#1091;&#1073;&#1089;&#1080;&#1076;&#1080;&#1080;%20&#1042;&#1077;&#1088;&#1093;&#1085;&#1103;&#1103;%20&#1055;&#1099;&#1096;&#1084;&#1072;\&#1087;&#1086;&#1089;&#1090;&#1072;&#1085;&#1086;&#1074;&#1083;&#1077;&#1085;&#1080;&#1077;.docx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../../../AppData/Local/Temp/&#1056;&#1072;&#1073;&#1086;&#1095;&#1080;&#1081;%20&#1089;&#1090;&#1086;&#1083;/AppData/Local/Microsoft/Windows/Temporary%20Internet%20Files/content/act/cbdb6350-cdf8-4577-9b31-5a7c7d60f8e1.doc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6442</Words>
  <Characters>36726</Characters>
  <Application>Microsoft Office Word</Application>
  <DocSecurity>0</DocSecurity>
  <Lines>306</Lines>
  <Paragraphs>86</Paragraphs>
  <ScaleCrop>false</ScaleCrop>
  <Company/>
  <LinksUpToDate>false</LinksUpToDate>
  <CharactersWithSpaces>43082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2021-02-16T07:28:00Z</dcterms:created>
  <dcterms:modified xsi:type="dcterms:W3CDTF">2021-02-16T07:30:00Z</dcterms:modified>
</cp:coreProperties>
</file>