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94"/>
        <w:gridCol w:w="1909"/>
        <w:gridCol w:w="440"/>
        <w:gridCol w:w="587"/>
        <w:gridCol w:w="6567"/>
      </w:tblGrid>
      <w:tr w:rsidR="00BF50FD" w:rsidRPr="00BF50FD" w:rsidTr="002527A6">
        <w:trPr>
          <w:trHeight w:val="524"/>
        </w:trPr>
        <w:tc>
          <w:tcPr>
            <w:tcW w:w="9460" w:type="dxa"/>
            <w:gridSpan w:val="5"/>
          </w:tcPr>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BF50FD">
              <w:rPr>
                <w:rFonts w:ascii="Liberation Serif" w:eastAsia="Times New Roman" w:hAnsi="Liberation Serif" w:cs="Times New Roman"/>
                <w:b/>
                <w:sz w:val="28"/>
                <w:szCs w:val="28"/>
                <w:lang w:eastAsia="ru-RU"/>
              </w:rPr>
              <w:t xml:space="preserve">АДМИНИСТРАЦИЯ ГОРОДСКОГО ОКРУГА </w:t>
            </w:r>
          </w:p>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BF50FD">
              <w:rPr>
                <w:rFonts w:ascii="Liberation Serif" w:eastAsia="Times New Roman" w:hAnsi="Liberation Serif" w:cs="Times New Roman"/>
                <w:b/>
                <w:sz w:val="28"/>
                <w:szCs w:val="28"/>
                <w:lang w:eastAsia="ru-RU"/>
              </w:rPr>
              <w:t>Верхняя Пышма</w:t>
            </w:r>
          </w:p>
          <w:p w:rsidR="00BF50FD" w:rsidRPr="00BF50FD" w:rsidRDefault="00BF50FD" w:rsidP="00BF50FD">
            <w:pPr>
              <w:spacing w:after="0" w:line="240" w:lineRule="auto"/>
              <w:jc w:val="center"/>
              <w:rPr>
                <w:rFonts w:ascii="Liberation Serif" w:eastAsia="Times New Roman" w:hAnsi="Liberation Serif" w:cs="Times New Roman"/>
                <w:b/>
                <w:spacing w:val="40"/>
                <w:sz w:val="34"/>
                <w:szCs w:val="34"/>
                <w:lang w:eastAsia="ru-RU"/>
              </w:rPr>
            </w:pPr>
            <w:r w:rsidRPr="00BF50FD">
              <w:rPr>
                <w:rFonts w:ascii="Liberation Serif" w:eastAsia="Times New Roman" w:hAnsi="Liberation Serif" w:cs="Times New Roman"/>
                <w:b/>
                <w:spacing w:val="40"/>
                <w:sz w:val="32"/>
                <w:szCs w:val="34"/>
                <w:lang w:eastAsia="ru-RU"/>
              </w:rPr>
              <w:t>ПОСТАНОВЛЕНИЕ</w:t>
            </w:r>
          </w:p>
          <w:p w:rsidR="00BF50FD" w:rsidRPr="00BF50FD" w:rsidRDefault="00BF50FD" w:rsidP="00BF50F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F50FD" w:rsidRPr="00BF50FD" w:rsidTr="002527A6">
        <w:trPr>
          <w:trHeight w:val="524"/>
        </w:trPr>
        <w:tc>
          <w:tcPr>
            <w:tcW w:w="284" w:type="dxa"/>
            <w:vAlign w:val="bottom"/>
          </w:tcPr>
          <w:p w:rsidR="00BF50FD" w:rsidRPr="00BF50FD" w:rsidRDefault="00BF50FD" w:rsidP="00BF50FD">
            <w:pPr>
              <w:tabs>
                <w:tab w:val="left" w:leader="underscore" w:pos="9639"/>
              </w:tabs>
              <w:spacing w:after="0" w:line="240" w:lineRule="auto"/>
              <w:rPr>
                <w:rFonts w:ascii="Liberation Serif" w:eastAsia="Times New Roman" w:hAnsi="Liberation Serif" w:cs="Times New Roman"/>
                <w:sz w:val="24"/>
                <w:szCs w:val="28"/>
                <w:lang w:eastAsia="ru-RU"/>
              </w:rPr>
            </w:pPr>
            <w:r w:rsidRPr="00BF50F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F50F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F50FD">
              <w:rPr>
                <w:rFonts w:ascii="Liberation Serif" w:eastAsia="Times New Roman" w:hAnsi="Liberation Serif" w:cs="Times New Roman"/>
                <w:sz w:val="24"/>
                <w:szCs w:val="24"/>
                <w:lang w:eastAsia="ru-RU"/>
              </w:rPr>
              <w:fldChar w:fldCharType="begin"/>
            </w:r>
            <w:r w:rsidRPr="00BF50FD">
              <w:rPr>
                <w:rFonts w:ascii="Liberation Serif" w:eastAsia="Times New Roman" w:hAnsi="Liberation Serif" w:cs="Times New Roman"/>
                <w:sz w:val="24"/>
                <w:szCs w:val="24"/>
                <w:lang w:eastAsia="ru-RU"/>
              </w:rPr>
              <w:instrText xml:space="preserve"> DOCPROPERTY  Рег.№  \* MERGEFORMAT </w:instrText>
            </w:r>
            <w:r w:rsidRPr="00BF50FD">
              <w:rPr>
                <w:rFonts w:ascii="Liberation Serif" w:eastAsia="Times New Roman" w:hAnsi="Liberation Serif" w:cs="Times New Roman"/>
                <w:sz w:val="24"/>
                <w:szCs w:val="24"/>
                <w:lang w:eastAsia="ru-RU"/>
              </w:rPr>
              <w:fldChar w:fldCharType="separate"/>
            </w:r>
            <w:r w:rsidRPr="00BF50FD">
              <w:rPr>
                <w:rFonts w:ascii="Liberation Serif" w:eastAsia="Times New Roman" w:hAnsi="Liberation Serif" w:cs="Times New Roman"/>
                <w:sz w:val="24"/>
                <w:szCs w:val="24"/>
                <w:lang w:eastAsia="ru-RU"/>
              </w:rPr>
              <w:t xml:space="preserve"> </w:t>
            </w:r>
            <w:r w:rsidRPr="00BF50FD">
              <w:rPr>
                <w:rFonts w:ascii="Liberation Serif" w:eastAsia="Times New Roman" w:hAnsi="Liberation Serif" w:cs="Times New Roman"/>
                <w:sz w:val="24"/>
                <w:szCs w:val="24"/>
                <w:lang w:eastAsia="ru-RU"/>
              </w:rPr>
              <w:fldChar w:fldCharType="end"/>
            </w:r>
          </w:p>
        </w:tc>
        <w:tc>
          <w:tcPr>
            <w:tcW w:w="6341" w:type="dxa"/>
            <w:vAlign w:val="bottom"/>
          </w:tcPr>
          <w:p w:rsidR="00BF50FD" w:rsidRPr="00BF50FD" w:rsidRDefault="00BF50FD" w:rsidP="00BF50F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BF50FD" w:rsidRPr="00BF50FD" w:rsidTr="002527A6">
        <w:trPr>
          <w:trHeight w:val="130"/>
        </w:trPr>
        <w:tc>
          <w:tcPr>
            <w:tcW w:w="9460" w:type="dxa"/>
            <w:gridSpan w:val="5"/>
          </w:tcPr>
          <w:p w:rsidR="00BF50FD" w:rsidRPr="00BF50FD" w:rsidRDefault="00BF50FD" w:rsidP="00BF50FD">
            <w:pPr>
              <w:spacing w:after="0" w:line="240" w:lineRule="auto"/>
              <w:rPr>
                <w:rFonts w:ascii="Liberation Serif" w:eastAsia="Times New Roman" w:hAnsi="Liberation Serif" w:cs="Times New Roman"/>
                <w:sz w:val="20"/>
                <w:szCs w:val="28"/>
                <w:lang w:eastAsia="ru-RU"/>
              </w:rPr>
            </w:pPr>
          </w:p>
        </w:tc>
      </w:tr>
      <w:tr w:rsidR="00BF50FD" w:rsidRPr="00BF50FD" w:rsidTr="002527A6">
        <w:tc>
          <w:tcPr>
            <w:tcW w:w="9460" w:type="dxa"/>
            <w:gridSpan w:val="5"/>
          </w:tcPr>
          <w:p w:rsidR="00BF50FD" w:rsidRPr="00BF50FD" w:rsidRDefault="00BF50FD" w:rsidP="00BF50FD">
            <w:pPr>
              <w:spacing w:after="0" w:line="240" w:lineRule="auto"/>
              <w:rPr>
                <w:rFonts w:ascii="Liberation Serif" w:eastAsia="Times New Roman" w:hAnsi="Liberation Serif" w:cs="Times New Roman"/>
                <w:sz w:val="20"/>
                <w:szCs w:val="28"/>
                <w:lang w:val="en-US" w:eastAsia="ru-RU"/>
              </w:rPr>
            </w:pPr>
            <w:r w:rsidRPr="00BF50FD">
              <w:rPr>
                <w:rFonts w:ascii="Liberation Serif" w:eastAsia="Times New Roman" w:hAnsi="Liberation Serif" w:cs="Times New Roman"/>
                <w:sz w:val="20"/>
                <w:szCs w:val="28"/>
                <w:lang w:eastAsia="ru-RU"/>
              </w:rPr>
              <w:t>г. Верхняя Пышма</w:t>
            </w:r>
          </w:p>
          <w:p w:rsidR="00BF50FD" w:rsidRPr="00BF50FD" w:rsidRDefault="00BF50FD" w:rsidP="00BF50FD">
            <w:pPr>
              <w:spacing w:after="0" w:line="240" w:lineRule="auto"/>
              <w:rPr>
                <w:rFonts w:ascii="Liberation Serif" w:eastAsia="Times New Roman" w:hAnsi="Liberation Serif" w:cs="Times New Roman"/>
                <w:sz w:val="28"/>
                <w:szCs w:val="28"/>
                <w:lang w:val="en-US" w:eastAsia="ru-RU"/>
              </w:rPr>
            </w:pPr>
          </w:p>
          <w:p w:rsidR="00BF50FD" w:rsidRPr="00BF50FD" w:rsidRDefault="00BF50FD" w:rsidP="00BF50FD">
            <w:pPr>
              <w:spacing w:after="0" w:line="240" w:lineRule="auto"/>
              <w:rPr>
                <w:rFonts w:ascii="Liberation Serif" w:eastAsia="Times New Roman" w:hAnsi="Liberation Serif" w:cs="Times New Roman"/>
                <w:sz w:val="28"/>
                <w:szCs w:val="28"/>
                <w:lang w:val="en-US" w:eastAsia="ru-RU"/>
              </w:rPr>
            </w:pPr>
          </w:p>
        </w:tc>
      </w:tr>
      <w:tr w:rsidR="00BF50FD" w:rsidRPr="00BF50FD" w:rsidTr="002527A6">
        <w:tc>
          <w:tcPr>
            <w:tcW w:w="9460" w:type="dxa"/>
            <w:gridSpan w:val="5"/>
          </w:tcPr>
          <w:p w:rsidR="00BF50FD" w:rsidRPr="00BF50FD" w:rsidRDefault="00BF50FD" w:rsidP="00BF50FD">
            <w:pPr>
              <w:spacing w:after="0" w:line="240" w:lineRule="auto"/>
              <w:jc w:val="center"/>
              <w:rPr>
                <w:rFonts w:ascii="Liberation Serif" w:eastAsia="Times New Roman" w:hAnsi="Liberation Serif" w:cs="Times New Roman"/>
                <w:b/>
                <w:i/>
                <w:sz w:val="28"/>
                <w:szCs w:val="28"/>
                <w:lang w:eastAsia="ru-RU"/>
              </w:rPr>
            </w:pPr>
            <w:r w:rsidRPr="00BF50FD">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tc>
      </w:tr>
      <w:tr w:rsidR="00BF50FD" w:rsidRPr="00BF50FD" w:rsidTr="002527A6">
        <w:tc>
          <w:tcPr>
            <w:tcW w:w="9460" w:type="dxa"/>
            <w:gridSpan w:val="5"/>
          </w:tcPr>
          <w:p w:rsidR="00BF50FD" w:rsidRPr="00BF50FD" w:rsidRDefault="00BF50FD" w:rsidP="00BF50FD">
            <w:pPr>
              <w:spacing w:after="0" w:line="240" w:lineRule="auto"/>
              <w:jc w:val="center"/>
              <w:rPr>
                <w:rFonts w:ascii="Liberation Serif" w:eastAsia="Times New Roman" w:hAnsi="Liberation Serif" w:cs="Times New Roman"/>
                <w:sz w:val="28"/>
                <w:szCs w:val="28"/>
                <w:lang w:eastAsia="ru-RU"/>
              </w:rPr>
            </w:pPr>
          </w:p>
          <w:p w:rsidR="00BF50FD" w:rsidRPr="00BF50FD" w:rsidRDefault="00BF50FD" w:rsidP="00BF50FD">
            <w:pPr>
              <w:spacing w:after="0" w:line="240" w:lineRule="auto"/>
              <w:jc w:val="center"/>
              <w:rPr>
                <w:rFonts w:ascii="Liberation Serif" w:eastAsia="Times New Roman" w:hAnsi="Liberation Serif" w:cs="Times New Roman"/>
                <w:sz w:val="28"/>
                <w:szCs w:val="28"/>
                <w:lang w:eastAsia="ru-RU"/>
              </w:rPr>
            </w:pPr>
          </w:p>
        </w:tc>
      </w:tr>
    </w:tbl>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roofErr w:type="gramStart"/>
      <w:r w:rsidRPr="00BF50FD">
        <w:rPr>
          <w:rFonts w:ascii="Liberation Serif" w:eastAsia="Times New Roman" w:hAnsi="Liberation Serif" w:cs="Times New Roman"/>
          <w:sz w:val="28"/>
          <w:szCs w:val="28"/>
          <w:lang w:eastAsia="ru-RU"/>
        </w:rPr>
        <w:t>В соответствии с пунктом 1 статьи 13 Федерального закона от 27 июля 2010 года № 210-ФЗ «Об организации предоставления государственных и муниципальных услуг», руководствуясь пунктом 5 части 1 статьи 16  Федерального закона от 06 октября 2003 года № 131-ФЗ «Об общих принципах организации местного самоуправления в Российской Федерации», подпунктом 4 пункта 3 постановления администрации городского округа Верхняя Пышма от 20 января 2020</w:t>
      </w:r>
      <w:proofErr w:type="gramEnd"/>
      <w:r w:rsidRPr="00BF50FD">
        <w:rPr>
          <w:rFonts w:ascii="Liberation Serif" w:eastAsia="Times New Roman" w:hAnsi="Liberation Serif" w:cs="Times New Roman"/>
          <w:sz w:val="28"/>
          <w:szCs w:val="28"/>
          <w:lang w:eastAsia="ru-RU"/>
        </w:rPr>
        <w:t xml:space="preserve"> года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 </w:t>
      </w:r>
      <w:hyperlink r:id="rId6" w:history="1">
        <w:r w:rsidRPr="00BF50FD">
          <w:rPr>
            <w:rFonts w:ascii="Liberation Serif" w:eastAsia="Times New Roman" w:hAnsi="Liberation Serif" w:cs="Times New Roman"/>
            <w:color w:val="000000"/>
            <w:sz w:val="28"/>
            <w:szCs w:val="28"/>
            <w:lang w:eastAsia="ru-RU"/>
          </w:rPr>
          <w:t>Уставом</w:t>
        </w:r>
      </w:hyperlink>
      <w:r w:rsidRPr="00BF50FD">
        <w:rPr>
          <w:rFonts w:ascii="Liberation Serif" w:eastAsia="Times New Roman" w:hAnsi="Liberation Serif" w:cs="Times New Roman"/>
          <w:sz w:val="28"/>
          <w:szCs w:val="28"/>
          <w:lang w:eastAsia="ru-RU"/>
        </w:rPr>
        <w:t xml:space="preserve"> городского округа Верхняя Пышма, администрация городского округа Верхняя Пышма </w:t>
      </w:r>
    </w:p>
    <w:p w:rsidR="00BF50FD" w:rsidRPr="00BF50FD" w:rsidRDefault="00BF50FD" w:rsidP="00BF50FD">
      <w:pPr>
        <w:widowControl w:val="0"/>
        <w:spacing w:after="0" w:line="240" w:lineRule="auto"/>
        <w:jc w:val="both"/>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b/>
          <w:sz w:val="28"/>
          <w:szCs w:val="28"/>
          <w:lang w:eastAsia="ru-RU"/>
        </w:rPr>
        <w:t>ПОСТАНОВЛЯЕТ:</w:t>
      </w:r>
    </w:p>
    <w:p w:rsidR="00BF50FD" w:rsidRPr="00BF50FD" w:rsidRDefault="00BF50FD" w:rsidP="00BF50FD">
      <w:pPr>
        <w:widowControl w:val="0"/>
        <w:spacing w:after="0" w:line="240" w:lineRule="auto"/>
        <w:ind w:firstLine="709"/>
        <w:jc w:val="both"/>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sz w:val="28"/>
          <w:szCs w:val="28"/>
          <w:lang w:eastAsia="ru-RU"/>
        </w:rPr>
        <w:t xml:space="preserve">1. Утвердить административный </w:t>
      </w:r>
      <w:hyperlink r:id="rId7" w:anchor="Par37" w:history="1">
        <w:r w:rsidRPr="00BF50FD">
          <w:rPr>
            <w:rFonts w:ascii="Liberation Serif" w:eastAsia="Times New Roman" w:hAnsi="Liberation Serif" w:cs="Times New Roman"/>
            <w:color w:val="000000"/>
            <w:sz w:val="28"/>
            <w:szCs w:val="28"/>
            <w:lang w:eastAsia="ru-RU"/>
          </w:rPr>
          <w:t>регламент</w:t>
        </w:r>
      </w:hyperlink>
      <w:r w:rsidRPr="00BF50FD">
        <w:rPr>
          <w:rFonts w:ascii="Liberation Serif" w:eastAsia="Times New Roman" w:hAnsi="Liberation Serif" w:cs="Times New Roman"/>
          <w:sz w:val="28"/>
          <w:szCs w:val="28"/>
          <w:lang w:eastAsia="ru-RU"/>
        </w:rPr>
        <w:t xml:space="preserve">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BF50FD" w:rsidRPr="00BF50FD" w:rsidRDefault="00BF50FD" w:rsidP="00BF50FD">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sz w:val="28"/>
          <w:szCs w:val="28"/>
          <w:lang w:eastAsia="ru-RU"/>
        </w:rPr>
        <w:t xml:space="preserve">2. Признать утратившим силу постановление администрации городского округа Верхняя Пышма от 31 декабря 2015 года № 2064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городского округа Верхняя Пышма транспортного средства, осуществляющего перевозки тяжеловесных и (или) крупногабаритных грузов». </w:t>
      </w:r>
    </w:p>
    <w:p w:rsidR="00BF50FD" w:rsidRPr="00BF50FD" w:rsidRDefault="00BF50FD" w:rsidP="00BF50FD">
      <w:pPr>
        <w:spacing w:after="0" w:line="240" w:lineRule="auto"/>
        <w:ind w:firstLine="708"/>
        <w:jc w:val="both"/>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BF50FD">
        <w:rPr>
          <w:rFonts w:ascii="Liberation Serif" w:eastAsia="Times New Roman" w:hAnsi="Liberation Serif" w:cs="Times New Roman"/>
          <w:sz w:val="28"/>
          <w:szCs w:val="28"/>
          <w:lang w:eastAsia="ru-RU"/>
        </w:rPr>
        <w:t>.р</w:t>
      </w:r>
      <w:proofErr w:type="gramEnd"/>
      <w:r w:rsidRPr="00BF50FD">
        <w:rPr>
          <w:rFonts w:ascii="Liberation Serif" w:eastAsia="Times New Roman" w:hAnsi="Liberation Serif" w:cs="Times New Roman"/>
          <w:sz w:val="28"/>
          <w:szCs w:val="28"/>
          <w:lang w:eastAsia="ru-RU"/>
        </w:rPr>
        <w:t>ф), разместить на официальном сайте городского округа Верхняя Пышма в разделе «Градостроительство и землепользование» подраздел «Муниципальные услуги в сфере градостроительной деятельности».</w:t>
      </w:r>
    </w:p>
    <w:p w:rsidR="00BF50FD" w:rsidRPr="00BF50FD" w:rsidRDefault="00BF50FD" w:rsidP="00BF50FD">
      <w:pPr>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4. </w:t>
      </w:r>
      <w:proofErr w:type="gramStart"/>
      <w:r>
        <w:rPr>
          <w:rFonts w:ascii="Liberation Serif" w:eastAsia="Times New Roman" w:hAnsi="Liberation Serif" w:cs="Times New Roman"/>
          <w:sz w:val="28"/>
          <w:szCs w:val="28"/>
          <w:lang w:eastAsia="ru-RU"/>
        </w:rPr>
        <w:t>Контроль за</w:t>
      </w:r>
      <w:proofErr w:type="gramEnd"/>
      <w:r>
        <w:rPr>
          <w:rFonts w:ascii="Liberation Serif" w:eastAsia="Times New Roman" w:hAnsi="Liberation Serif" w:cs="Times New Roman"/>
          <w:sz w:val="28"/>
          <w:szCs w:val="28"/>
          <w:lang w:eastAsia="ru-RU"/>
        </w:rPr>
        <w:t xml:space="preserve"> ис</w:t>
      </w:r>
      <w:r w:rsidRPr="00BF50FD">
        <w:rPr>
          <w:rFonts w:ascii="Liberation Serif" w:eastAsia="Times New Roman" w:hAnsi="Liberation Serif" w:cs="Times New Roman"/>
          <w:sz w:val="28"/>
          <w:szCs w:val="28"/>
          <w:lang w:eastAsia="ru-RU"/>
        </w:rPr>
        <w:t xml:space="preserve">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eastAsia="Times New Roman" w:hAnsi="Liberation Serif" w:cs="Times New Roman"/>
          <w:sz w:val="28"/>
          <w:szCs w:val="28"/>
          <w:lang w:eastAsia="ru-RU"/>
        </w:rPr>
        <w:br/>
      </w:r>
      <w:proofErr w:type="spellStart"/>
      <w:r w:rsidRPr="00BF50FD">
        <w:rPr>
          <w:rFonts w:ascii="Liberation Serif" w:eastAsia="Times New Roman" w:hAnsi="Liberation Serif" w:cs="Times New Roman"/>
          <w:sz w:val="28"/>
          <w:szCs w:val="28"/>
          <w:lang w:eastAsia="ru-RU"/>
        </w:rPr>
        <w:t>Невструева</w:t>
      </w:r>
      <w:proofErr w:type="spellEnd"/>
      <w:r w:rsidRPr="00BF50FD">
        <w:rPr>
          <w:rFonts w:ascii="Liberation Serif" w:eastAsia="Times New Roman" w:hAnsi="Liberation Serif" w:cs="Times New Roman"/>
          <w:sz w:val="28"/>
          <w:szCs w:val="28"/>
          <w:lang w:eastAsia="ru-RU"/>
        </w:rPr>
        <w:t xml:space="preserve"> Н.В.</w:t>
      </w:r>
    </w:p>
    <w:p w:rsidR="00BF50FD" w:rsidRDefault="00BF50FD" w:rsidP="00BF50FD">
      <w:pPr>
        <w:spacing w:after="0" w:line="240" w:lineRule="auto"/>
        <w:jc w:val="both"/>
        <w:rPr>
          <w:rFonts w:ascii="Liberation Serif" w:eastAsia="Times New Roman" w:hAnsi="Liberation Serif" w:cs="Times New Roman"/>
          <w:sz w:val="28"/>
          <w:szCs w:val="28"/>
          <w:lang w:eastAsia="ru-RU"/>
        </w:rPr>
      </w:pPr>
    </w:p>
    <w:p w:rsidR="00BF50FD" w:rsidRPr="00BF50FD" w:rsidRDefault="00BF50FD" w:rsidP="00BF50FD">
      <w:pPr>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459"/>
        <w:gridCol w:w="3463"/>
      </w:tblGrid>
      <w:tr w:rsidR="00BF50FD" w:rsidRPr="00BF50FD" w:rsidTr="002527A6">
        <w:tc>
          <w:tcPr>
            <w:tcW w:w="6237" w:type="dxa"/>
            <w:vAlign w:val="bottom"/>
          </w:tcPr>
          <w:p w:rsidR="00BF50FD" w:rsidRPr="00BF50FD" w:rsidRDefault="00BF50FD" w:rsidP="00BF50FD">
            <w:pPr>
              <w:spacing w:after="0" w:line="240" w:lineRule="auto"/>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BF50FD" w:rsidRPr="00BF50FD" w:rsidRDefault="00BF50FD" w:rsidP="00BF50FD">
            <w:pPr>
              <w:spacing w:after="0" w:line="240" w:lineRule="auto"/>
              <w:jc w:val="right"/>
              <w:rPr>
                <w:rFonts w:ascii="Liberation Serif" w:eastAsia="Times New Roman" w:hAnsi="Liberation Serif" w:cs="Times New Roman"/>
                <w:sz w:val="28"/>
                <w:szCs w:val="28"/>
                <w:lang w:eastAsia="ru-RU"/>
              </w:rPr>
            </w:pPr>
            <w:r w:rsidRPr="00BF50FD">
              <w:rPr>
                <w:rFonts w:ascii="Liberation Serif" w:eastAsia="Times New Roman" w:hAnsi="Liberation Serif" w:cs="Times New Roman"/>
                <w:sz w:val="28"/>
                <w:szCs w:val="28"/>
                <w:lang w:eastAsia="ru-RU"/>
              </w:rPr>
              <w:t>И.В. Соломин</w:t>
            </w:r>
          </w:p>
        </w:tc>
      </w:tr>
    </w:tbl>
    <w:p w:rsidR="00BF50FD" w:rsidRPr="00BF50FD" w:rsidRDefault="00BF50FD" w:rsidP="00BF50FD">
      <w:pPr>
        <w:snapToGrid w:val="0"/>
        <w:spacing w:after="0" w:line="240" w:lineRule="auto"/>
        <w:rPr>
          <w:rFonts w:ascii="Liberation Serif" w:eastAsia="Times New Roman" w:hAnsi="Liberation Serif" w:cs="Times New Roman"/>
          <w:sz w:val="20"/>
          <w:szCs w:val="20"/>
          <w:lang w:eastAsia="ru-RU"/>
        </w:rPr>
      </w:pPr>
    </w:p>
    <w:p w:rsidR="00E4264B" w:rsidRDefault="00E4264B"/>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Default="00BF50FD"/>
    <w:p w:rsidR="00BF50FD" w:rsidRPr="00BF50FD" w:rsidRDefault="00BF50FD" w:rsidP="00BF50FD">
      <w:pPr>
        <w:spacing w:after="0" w:line="240" w:lineRule="auto"/>
        <w:jc w:val="right"/>
        <w:rPr>
          <w:rFonts w:ascii="Liberation Serif" w:eastAsia="Times New Roman" w:hAnsi="Liberation Serif" w:cs="Liberation Serif"/>
          <w:bCs/>
          <w:color w:val="000000" w:themeColor="text1"/>
          <w:sz w:val="24"/>
          <w:szCs w:val="24"/>
          <w:lang w:val="en-US" w:eastAsia="ru-RU"/>
        </w:rPr>
      </w:pPr>
      <w:bookmarkStart w:id="0" w:name="_Hlk65834253"/>
    </w:p>
    <w:p w:rsidR="00BF50FD" w:rsidRPr="00BF50FD" w:rsidRDefault="00BF50FD" w:rsidP="00BF50FD">
      <w:pPr>
        <w:spacing w:after="0" w:line="240" w:lineRule="auto"/>
        <w:jc w:val="right"/>
        <w:rPr>
          <w:rFonts w:ascii="Liberation Serif" w:eastAsia="Times New Roman" w:hAnsi="Liberation Serif" w:cs="Liberation Serif"/>
          <w:bCs/>
          <w:color w:val="000000" w:themeColor="text1"/>
          <w:sz w:val="24"/>
          <w:szCs w:val="24"/>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1907"/>
        <w:gridCol w:w="3821"/>
      </w:tblGrid>
      <w:tr w:rsidR="00BF50FD" w:rsidRPr="00BF50FD" w:rsidTr="00BF50FD">
        <w:tc>
          <w:tcPr>
            <w:tcW w:w="3304" w:type="dxa"/>
          </w:tcPr>
          <w:p w:rsidR="00BF50FD" w:rsidRPr="00BF50FD" w:rsidRDefault="00BF50FD" w:rsidP="00BF50FD">
            <w:pPr>
              <w:widowControl w:val="0"/>
              <w:tabs>
                <w:tab w:val="left" w:pos="-4678"/>
              </w:tabs>
              <w:jc w:val="right"/>
              <w:rPr>
                <w:rFonts w:ascii="Liberation Serif" w:hAnsi="Liberation Serif" w:cs="Liberation Serif"/>
                <w:color w:val="000000" w:themeColor="text1"/>
                <w:sz w:val="28"/>
                <w:szCs w:val="28"/>
              </w:rPr>
            </w:pPr>
          </w:p>
        </w:tc>
        <w:tc>
          <w:tcPr>
            <w:tcW w:w="1907" w:type="dxa"/>
          </w:tcPr>
          <w:p w:rsidR="00BF50FD" w:rsidRPr="00BF50FD" w:rsidRDefault="00BF50FD" w:rsidP="00BF50FD">
            <w:pPr>
              <w:widowControl w:val="0"/>
              <w:tabs>
                <w:tab w:val="left" w:pos="-4678"/>
              </w:tabs>
              <w:jc w:val="right"/>
              <w:rPr>
                <w:rFonts w:ascii="Liberation Serif" w:hAnsi="Liberation Serif" w:cs="Liberation Serif"/>
                <w:color w:val="000000" w:themeColor="text1"/>
                <w:sz w:val="28"/>
                <w:szCs w:val="28"/>
              </w:rPr>
            </w:pPr>
          </w:p>
        </w:tc>
        <w:tc>
          <w:tcPr>
            <w:tcW w:w="3821" w:type="dxa"/>
          </w:tcPr>
          <w:p w:rsidR="00BF50FD" w:rsidRPr="00BF50FD" w:rsidRDefault="00BF50FD" w:rsidP="00BF50FD">
            <w:pPr>
              <w:jc w:val="both"/>
              <w:rPr>
                <w:rFonts w:ascii="Liberation Serif" w:hAnsi="Liberation Serif" w:cs="Liberation Serif"/>
                <w:color w:val="000000" w:themeColor="text1"/>
                <w:sz w:val="24"/>
                <w:szCs w:val="24"/>
              </w:rPr>
            </w:pPr>
            <w:r w:rsidRPr="00BF50FD">
              <w:rPr>
                <w:rFonts w:ascii="Liberation Serif" w:hAnsi="Liberation Serif" w:cs="Liberation Serif"/>
                <w:color w:val="000000" w:themeColor="text1"/>
                <w:sz w:val="24"/>
                <w:szCs w:val="24"/>
              </w:rPr>
              <w:t>УТВЕРЖДЕН</w:t>
            </w:r>
          </w:p>
          <w:p w:rsidR="00BF50FD" w:rsidRPr="00BF50FD" w:rsidRDefault="00BF50FD" w:rsidP="00BF50FD">
            <w:pPr>
              <w:jc w:val="both"/>
              <w:rPr>
                <w:rFonts w:ascii="Liberation Serif" w:hAnsi="Liberation Serif" w:cs="Liberation Serif"/>
                <w:color w:val="000000" w:themeColor="text1"/>
                <w:sz w:val="24"/>
                <w:szCs w:val="24"/>
              </w:rPr>
            </w:pPr>
            <w:r w:rsidRPr="00BF50FD">
              <w:rPr>
                <w:rFonts w:ascii="Liberation Serif" w:hAnsi="Liberation Serif" w:cs="Liberation Serif"/>
                <w:color w:val="000000" w:themeColor="text1"/>
                <w:sz w:val="24"/>
                <w:szCs w:val="24"/>
              </w:rPr>
              <w:t>постановлением администрацией</w:t>
            </w:r>
          </w:p>
          <w:p w:rsidR="00BF50FD" w:rsidRPr="00BF50FD" w:rsidRDefault="00BF50FD" w:rsidP="00BF50FD">
            <w:pPr>
              <w:jc w:val="both"/>
              <w:rPr>
                <w:rFonts w:ascii="Liberation Serif" w:hAnsi="Liberation Serif" w:cs="Liberation Serif"/>
                <w:color w:val="000000" w:themeColor="text1"/>
                <w:sz w:val="24"/>
                <w:szCs w:val="24"/>
              </w:rPr>
            </w:pPr>
            <w:r w:rsidRPr="00BF50FD">
              <w:rPr>
                <w:rFonts w:ascii="Liberation Serif" w:hAnsi="Liberation Serif" w:cs="Liberation Serif"/>
                <w:color w:val="000000" w:themeColor="text1"/>
                <w:sz w:val="24"/>
                <w:szCs w:val="24"/>
              </w:rPr>
              <w:t>городского округа Верхняя Пышма</w:t>
            </w:r>
          </w:p>
          <w:p w:rsidR="00BF50FD" w:rsidRPr="00BF50FD" w:rsidRDefault="00BF50FD" w:rsidP="00BF50FD">
            <w:pPr>
              <w:jc w:val="both"/>
              <w:rPr>
                <w:rFonts w:ascii="Liberation Serif" w:hAnsi="Liberation Serif" w:cs="Liberation Serif"/>
                <w:color w:val="000000" w:themeColor="text1"/>
                <w:sz w:val="24"/>
                <w:szCs w:val="24"/>
              </w:rPr>
            </w:pPr>
            <w:proofErr w:type="gramStart"/>
            <w:r w:rsidRPr="00BF50FD">
              <w:rPr>
                <w:rFonts w:ascii="Liberation Serif" w:hAnsi="Liberation Serif" w:cs="Liberation Serif"/>
                <w:color w:val="000000" w:themeColor="text1"/>
                <w:sz w:val="24"/>
                <w:szCs w:val="24"/>
              </w:rPr>
              <w:t>от</w:t>
            </w:r>
            <w:proofErr w:type="gramEnd"/>
            <w:r w:rsidRPr="00BF50FD">
              <w:rPr>
                <w:rFonts w:ascii="Liberation Serif" w:hAnsi="Liberation Serif" w:cs="Liberation Serif"/>
                <w:color w:val="000000" w:themeColor="text1"/>
                <w:sz w:val="24"/>
                <w:szCs w:val="24"/>
              </w:rPr>
              <w:t xml:space="preserve"> _</w:t>
            </w:r>
            <w:r>
              <w:rPr>
                <w:rFonts w:ascii="Liberation Serif" w:hAnsi="Liberation Serif" w:cs="Liberation Serif"/>
                <w:color w:val="000000" w:themeColor="text1"/>
                <w:sz w:val="24"/>
                <w:szCs w:val="24"/>
              </w:rPr>
              <w:t>проект</w:t>
            </w:r>
            <w:r w:rsidRPr="00BF50FD">
              <w:rPr>
                <w:rFonts w:ascii="Liberation Serif" w:hAnsi="Liberation Serif" w:cs="Liberation Serif"/>
                <w:color w:val="000000" w:themeColor="text1"/>
                <w:sz w:val="24"/>
                <w:szCs w:val="24"/>
              </w:rPr>
              <w:t>__________ № _______</w:t>
            </w:r>
          </w:p>
          <w:p w:rsidR="00BF50FD" w:rsidRPr="00BF50FD" w:rsidRDefault="00BF50FD" w:rsidP="00BF50FD">
            <w:pPr>
              <w:widowControl w:val="0"/>
              <w:tabs>
                <w:tab w:val="left" w:pos="-4678"/>
              </w:tabs>
              <w:jc w:val="right"/>
              <w:rPr>
                <w:rFonts w:ascii="Liberation Serif" w:hAnsi="Liberation Serif" w:cs="Liberation Serif"/>
                <w:color w:val="000000" w:themeColor="text1"/>
                <w:sz w:val="28"/>
                <w:szCs w:val="28"/>
              </w:rPr>
            </w:pPr>
          </w:p>
        </w:tc>
      </w:tr>
    </w:tbl>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Административный регламент </w:t>
      </w:r>
      <w:r w:rsidRPr="00BF50FD">
        <w:rPr>
          <w:rFonts w:ascii="Liberation Serif" w:eastAsia="Times New Roman" w:hAnsi="Liberation Serif" w:cs="Liberation Serif"/>
          <w:b/>
          <w:color w:val="000000" w:themeColor="text1"/>
          <w:sz w:val="28"/>
          <w:szCs w:val="28"/>
          <w:lang w:val="ru" w:eastAsia="ru-RU"/>
        </w:rPr>
        <w:br/>
        <w:t xml:space="preserve">предоставления муниципальной услуги «Выдача специального разрешения на движение </w:t>
      </w:r>
      <w:r w:rsidRPr="00BF50FD">
        <w:rPr>
          <w:rFonts w:ascii="Liberation Serif" w:eastAsia="Times New Roman" w:hAnsi="Liberation Serif" w:cs="Liberation Serif"/>
          <w:b/>
          <w:color w:val="000000" w:themeColor="text1"/>
          <w:spacing w:val="-2"/>
          <w:sz w:val="28"/>
          <w:szCs w:val="28"/>
          <w:lang w:val="ru" w:eastAsia="ru-RU"/>
        </w:rPr>
        <w:t xml:space="preserve">по автомобильным дорогам местного значения </w:t>
      </w:r>
      <w:r w:rsidRPr="00BF50FD">
        <w:rPr>
          <w:rFonts w:ascii="Liberation Serif" w:eastAsia="Times New Roman" w:hAnsi="Liberation Serif" w:cs="Liberation Serif"/>
          <w:b/>
          <w:color w:val="000000" w:themeColor="text1"/>
          <w:sz w:val="28"/>
          <w:szCs w:val="28"/>
          <w:lang w:val="ru" w:eastAsia="ru-RU"/>
        </w:rPr>
        <w:t>тяжеловесного и (или) крупногабаритного транспортного средства»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val="ru" w:eastAsia="ru-RU"/>
        </w:rPr>
        <w:t>Раздел 1. Общие положения</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color w:val="000000" w:themeColor="text1"/>
          <w:spacing w:val="10"/>
          <w:sz w:val="28"/>
          <w:szCs w:val="28"/>
          <w:lang w:eastAsia="ru-RU"/>
        </w:rPr>
      </w:pPr>
      <w:r w:rsidRPr="00BF50FD">
        <w:rPr>
          <w:rFonts w:ascii="Liberation Serif" w:eastAsia="Times New Roman" w:hAnsi="Liberation Serif" w:cs="Liberation Serif"/>
          <w:b/>
          <w:color w:val="000000" w:themeColor="text1"/>
          <w:spacing w:val="10"/>
          <w:sz w:val="28"/>
          <w:szCs w:val="28"/>
          <w:lang w:eastAsia="ru-RU"/>
        </w:rPr>
        <w:t>Предмет регулирования регламента</w:t>
      </w: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color w:val="000000" w:themeColor="text1"/>
          <w:spacing w:val="10"/>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Административный регламент предоставления муниципальной услуги (далее – Административный регламент) </w:t>
      </w:r>
      <w:r w:rsidRPr="00BF50FD">
        <w:rPr>
          <w:rFonts w:ascii="Liberation Serif" w:hAnsi="Liberation Serif" w:cs="Liberation Serif"/>
          <w:color w:val="000000" w:themeColor="text1"/>
          <w:sz w:val="28"/>
          <w:szCs w:val="28"/>
        </w:rPr>
        <w:t xml:space="preserve">устанавливает порядок и стандарт </w:t>
      </w:r>
      <w:r w:rsidRPr="00BF50FD">
        <w:rPr>
          <w:rFonts w:ascii="Liberation Serif" w:eastAsia="Times New Roman" w:hAnsi="Liberation Serif" w:cs="Liberation Serif"/>
          <w:color w:val="000000" w:themeColor="text1"/>
          <w:sz w:val="28"/>
          <w:szCs w:val="28"/>
          <w:lang w:val="ru" w:eastAsia="ru-RU"/>
        </w:rPr>
        <w:t>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 (далее – муниципальная услуга).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Административный регламент устанавливает сроки и последовательность выполнения административных процедур муниципального казённого учреждения «Комитет жилищно-коммунального хозяйства» (далее – МКУ «Комитет ЖКХ»), осуществляемых в ходе предоставления муниципальной услуги, порядок взаимодействия между должностными лицами, взаимодействия с заявителями.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bCs/>
          <w:color w:val="000000" w:themeColor="text1"/>
          <w:spacing w:val="10"/>
          <w:sz w:val="28"/>
          <w:szCs w:val="28"/>
          <w:lang w:eastAsia="ru-RU"/>
        </w:rPr>
      </w:pPr>
      <w:r w:rsidRPr="00BF50FD">
        <w:rPr>
          <w:rFonts w:ascii="Liberation Serif" w:eastAsia="Times New Roman" w:hAnsi="Liberation Serif" w:cs="Liberation Serif"/>
          <w:b/>
          <w:bCs/>
          <w:color w:val="000000" w:themeColor="text1"/>
          <w:spacing w:val="10"/>
          <w:sz w:val="28"/>
          <w:szCs w:val="28"/>
          <w:lang w:eastAsia="ru-RU"/>
        </w:rPr>
        <w:t>Круг заявителей</w:t>
      </w: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bCs/>
          <w:color w:val="000000" w:themeColor="text1"/>
          <w:spacing w:val="10"/>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Заявителями на получение муниципальной услуги являются заинтересованные юридические или физические лица либо индивидуальные предприниматели – владельцы транспортного средства, желающие осуществлять движение тяжеловесного и (или) крупногабаритного транспортного средства по автомобильным дорогам городского округа Верхняя Пышма.</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bCs/>
          <w:color w:val="000000" w:themeColor="text1"/>
          <w:spacing w:val="10"/>
          <w:sz w:val="28"/>
          <w:szCs w:val="28"/>
          <w:lang w:eastAsia="ru-RU"/>
        </w:rPr>
      </w:pPr>
      <w:r w:rsidRPr="00BF50FD">
        <w:rPr>
          <w:rFonts w:ascii="Liberation Serif" w:eastAsia="Times New Roman" w:hAnsi="Liberation Serif" w:cs="Liberation Serif"/>
          <w:b/>
          <w:bCs/>
          <w:color w:val="000000" w:themeColor="text1"/>
          <w:spacing w:val="10"/>
          <w:sz w:val="28"/>
          <w:szCs w:val="28"/>
          <w:lang w:eastAsia="ru-RU"/>
        </w:rPr>
        <w:t>Требования к порядку информирования о предоставлении муниципальной услуги</w:t>
      </w:r>
    </w:p>
    <w:p w:rsidR="00BF50FD" w:rsidRPr="00BF50FD" w:rsidRDefault="00BF50FD" w:rsidP="00BF50FD">
      <w:pPr>
        <w:widowControl w:val="0"/>
        <w:spacing w:after="0" w:line="240" w:lineRule="auto"/>
        <w:ind w:right="23"/>
        <w:jc w:val="center"/>
        <w:outlineLvl w:val="2"/>
        <w:rPr>
          <w:rFonts w:ascii="Liberation Serif" w:eastAsia="Times New Roman" w:hAnsi="Liberation Serif" w:cs="Liberation Serif"/>
          <w:b/>
          <w:bCs/>
          <w:color w:val="000000" w:themeColor="text1"/>
          <w:spacing w:val="10"/>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Информирование заявителей о порядке предоставления муниципальной услуги осуществляется непосредственно специалистами МКУ </w:t>
      </w:r>
      <w:r w:rsidRPr="00BF50FD">
        <w:rPr>
          <w:rFonts w:ascii="Liberation Serif" w:eastAsia="Times New Roman" w:hAnsi="Liberation Serif" w:cs="Liberation Serif"/>
          <w:color w:val="000000" w:themeColor="text1"/>
          <w:sz w:val="28"/>
          <w:szCs w:val="28"/>
          <w:lang w:val="ru" w:eastAsia="ru-RU"/>
        </w:rPr>
        <w:lastRenderedPageBreak/>
        <w:t>«Комитет ЖКХ», ответственными за предоставление муниципальной услуги (далее – специалист МКУ «Комитет ЖКХ»),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филиалы и мобильные офисы  Государственного бюджетного учреждения Свердловской области «Многофункциональный центр предоставления государственных и муниципальных услуг</w:t>
      </w:r>
      <w:proofErr w:type="gramEnd"/>
      <w:r w:rsidRPr="00BF50FD">
        <w:rPr>
          <w:rFonts w:ascii="Liberation Serif" w:eastAsia="Times New Roman" w:hAnsi="Liberation Serif" w:cs="Liberation Serif"/>
          <w:color w:val="000000" w:themeColor="text1"/>
          <w:sz w:val="28"/>
          <w:szCs w:val="28"/>
          <w:lang w:val="ru" w:eastAsia="ru-RU"/>
        </w:rPr>
        <w:t>» (далее - МФЦ) и привлекаемые им организации.</w:t>
      </w: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Информация о месте нахождения, графиках (режиме) работы, номерах контактных телефонов, адресах электронной почты и официальном сайте городского округа Верхняя Пышма,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на официальном сайте городского округа Верхняя Пышма</w:t>
      </w:r>
      <w:proofErr w:type="gramEnd"/>
      <w:r w:rsidRPr="00BF50FD">
        <w:rPr>
          <w:rFonts w:ascii="Liberation Serif" w:eastAsia="Times New Roman" w:hAnsi="Liberation Serif" w:cs="Liberation Serif"/>
          <w:color w:val="000000" w:themeColor="text1"/>
          <w:sz w:val="28"/>
          <w:szCs w:val="28"/>
          <w:lang w:val="ru" w:eastAsia="ru-RU"/>
        </w:rPr>
        <w:t xml:space="preserve"> по адресу </w:t>
      </w:r>
      <w:r w:rsidRPr="00BF50FD">
        <w:rPr>
          <w:rFonts w:ascii="Liberation Serif" w:eastAsia="Times New Roman" w:hAnsi="Liberation Serif" w:cs="Liberation Serif"/>
          <w:color w:val="000000" w:themeColor="text1"/>
          <w:sz w:val="28"/>
          <w:szCs w:val="28"/>
          <w:lang w:eastAsia="ru-RU"/>
        </w:rPr>
        <w:t>http://movp.ru/site/section?id=258</w:t>
      </w:r>
      <w:r w:rsidRPr="00BF50FD">
        <w:rPr>
          <w:rFonts w:ascii="Liberation Serif" w:eastAsia="Times New Roman" w:hAnsi="Liberation Serif" w:cs="Liberation Serif"/>
          <w:color w:val="000000" w:themeColor="text1"/>
          <w:sz w:val="28"/>
          <w:szCs w:val="28"/>
          <w:lang w:val="ru" w:eastAsia="ru-RU"/>
        </w:rPr>
        <w:t xml:space="preserve">, на информационном стенде МКУ «Комитет ЖКХ», а также предоставляется непосредственно специалистами МКУ «Комитет ЖКХ» при личном приеме либо по телефону. </w:t>
      </w: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Информация о месте нахождения, графиках (режиме) работы, номерах контактных телефонов МФЦ,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городского округа Верхняя Пышма, на официальном сайте МФЦ, а также предоставляется непосредственно работниками МФЦ при личном приеме, а также по телефону.</w:t>
      </w:r>
      <w:proofErr w:type="gramEnd"/>
    </w:p>
    <w:p w:rsidR="00BF50FD" w:rsidRPr="00BF50FD" w:rsidRDefault="00BF50FD" w:rsidP="00BF50FD">
      <w:pPr>
        <w:widowControl w:val="0"/>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Сведения об уполномоченных органах, имеющих право на выдачу специального разрешения на движение по автомобильным дорогам городского округа Верхняя Пышма тяжеловесного и (или) крупногабаритного транспортного средства, указаны в приложении № 1 к Административному регламенту.</w:t>
      </w: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Основными требованиями к информированию граждан о порядке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и услуг, которые являются необходимыми и обязательными для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являются достоверность предоставляемой информации, четкость в изложении информации, полнота информирования.</w:t>
      </w: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При общении с гражданами (по телефону или лично) специалисты МКУ «Комитет ЖКХ»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Информирование заявителей о порядке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может осуществляться с использованием средств </w:t>
      </w:r>
      <w:proofErr w:type="spellStart"/>
      <w:r w:rsidRPr="00BF50FD">
        <w:rPr>
          <w:rFonts w:ascii="Liberation Serif" w:eastAsia="Times New Roman" w:hAnsi="Liberation Serif" w:cs="Liberation Serif"/>
          <w:color w:val="000000" w:themeColor="text1"/>
          <w:sz w:val="28"/>
          <w:szCs w:val="28"/>
          <w:lang w:eastAsia="ru-RU"/>
        </w:rPr>
        <w:t>автоинформирования</w:t>
      </w:r>
      <w:proofErr w:type="spellEnd"/>
      <w:r w:rsidRPr="00BF50FD">
        <w:rPr>
          <w:rFonts w:ascii="Liberation Serif" w:eastAsia="Times New Roman" w:hAnsi="Liberation Serif" w:cs="Liberation Serif"/>
          <w:color w:val="000000" w:themeColor="text1"/>
          <w:sz w:val="28"/>
          <w:szCs w:val="28"/>
          <w:lang w:eastAsia="ru-RU"/>
        </w:rPr>
        <w:t xml:space="preserve"> (при наличии технической возможности).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lastRenderedPageBreak/>
        <w:t>Раздел 2.</w:t>
      </w:r>
      <w:r w:rsidRPr="00BF50FD">
        <w:rPr>
          <w:rFonts w:ascii="Liberation Serif" w:eastAsia="Times New Roman" w:hAnsi="Liberation Serif" w:cs="Liberation Serif"/>
          <w:b/>
          <w:color w:val="000000" w:themeColor="text1"/>
          <w:sz w:val="28"/>
          <w:szCs w:val="28"/>
          <w:lang w:val="ru" w:eastAsia="ru-RU"/>
        </w:rPr>
        <w:t xml:space="preserve"> </w:t>
      </w:r>
      <w:r w:rsidRPr="00BF50FD">
        <w:rPr>
          <w:rFonts w:ascii="Liberation Serif" w:eastAsia="Times New Roman" w:hAnsi="Liberation Serif" w:cs="Liberation Serif"/>
          <w:b/>
          <w:color w:val="000000" w:themeColor="text1"/>
          <w:sz w:val="28"/>
          <w:szCs w:val="28"/>
          <w:lang w:eastAsia="ru-RU"/>
        </w:rPr>
        <w:t>Стандарт предоставления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Наименование </w:t>
      </w:r>
      <w:r w:rsidRPr="00BF50FD">
        <w:rPr>
          <w:rFonts w:ascii="Liberation Serif" w:eastAsia="Times New Roman" w:hAnsi="Liberation Serif" w:cs="Liberation Serif"/>
          <w:b/>
          <w:color w:val="000000" w:themeColor="text1"/>
          <w:sz w:val="28"/>
          <w:szCs w:val="28"/>
          <w:lang w:eastAsia="ru-RU"/>
        </w:rPr>
        <w:t>муниципальной</w:t>
      </w:r>
      <w:r w:rsidRPr="00BF50FD">
        <w:rPr>
          <w:rFonts w:ascii="Liberation Serif" w:eastAsia="Times New Roman" w:hAnsi="Liberation Serif" w:cs="Liberation Serif"/>
          <w:b/>
          <w:color w:val="000000" w:themeColor="text1"/>
          <w:sz w:val="28"/>
          <w:szCs w:val="28"/>
          <w:lang w:val="ru" w:eastAsia="ru-RU"/>
        </w:rPr>
        <w:t xml:space="preserve">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Наименование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autoSpaceDE w:val="0"/>
        <w:autoSpaceDN w:val="0"/>
        <w:adjustRightInd w:val="0"/>
        <w:spacing w:after="0" w:line="240" w:lineRule="auto"/>
        <w:ind w:right="-711"/>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Наименование органа, предоставляющего </w:t>
      </w:r>
      <w:r w:rsidRPr="00BF50FD">
        <w:rPr>
          <w:rFonts w:ascii="Liberation Serif" w:eastAsia="Times New Roman" w:hAnsi="Liberation Serif" w:cs="Liberation Serif"/>
          <w:b/>
          <w:color w:val="000000" w:themeColor="text1"/>
          <w:sz w:val="28"/>
          <w:szCs w:val="28"/>
          <w:lang w:val="ru" w:eastAsia="ru-RU"/>
        </w:rPr>
        <w:t>муниципальную</w:t>
      </w:r>
      <w:r w:rsidRPr="00BF50FD">
        <w:rPr>
          <w:rFonts w:ascii="Liberation Serif" w:eastAsia="Times New Roman" w:hAnsi="Liberation Serif" w:cs="Liberation Serif"/>
          <w:b/>
          <w:color w:val="000000" w:themeColor="text1"/>
          <w:sz w:val="28"/>
          <w:szCs w:val="28"/>
          <w:lang w:eastAsia="ru-RU"/>
        </w:rPr>
        <w:t xml:space="preserve"> услугу</w:t>
      </w:r>
    </w:p>
    <w:p w:rsidR="00BF50FD" w:rsidRPr="00BF50FD" w:rsidRDefault="00BF50FD" w:rsidP="00BF50FD">
      <w:pPr>
        <w:tabs>
          <w:tab w:val="right" w:pos="9923"/>
        </w:tabs>
        <w:autoSpaceDE w:val="0"/>
        <w:autoSpaceDN w:val="0"/>
        <w:adjustRightInd w:val="0"/>
        <w:spacing w:after="0" w:line="240" w:lineRule="auto"/>
        <w:ind w:right="-711"/>
        <w:jc w:val="both"/>
        <w:outlineLvl w:val="0"/>
        <w:rPr>
          <w:rFonts w:ascii="Liberation Serif" w:eastAsia="Times New Roman" w:hAnsi="Liberation Serif" w:cs="Liberation Serif"/>
          <w:bCs/>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Муниципальная услуга предоставляется муниципальным казённым учреждением «Комитет жилищно-коммунального хозяйства».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xml:space="preserve"> осуществляет выдачу специального разрешения на движение по автомобильным дорогам </w:t>
      </w:r>
      <w:r w:rsidRPr="00BF50FD">
        <w:rPr>
          <w:rFonts w:ascii="Liberation Serif" w:eastAsia="Times New Roman" w:hAnsi="Liberation Serif" w:cs="Liberation Serif"/>
          <w:color w:val="000000" w:themeColor="text1"/>
          <w:sz w:val="28"/>
          <w:szCs w:val="28"/>
          <w:lang w:val="ru" w:eastAsia="ru-RU"/>
        </w:rPr>
        <w:t xml:space="preserve">городского округа Верхняя Пышма </w:t>
      </w:r>
      <w:r w:rsidRPr="00BF50FD">
        <w:rPr>
          <w:rFonts w:ascii="Liberation Serif" w:eastAsia="Times New Roman" w:hAnsi="Liberation Serif" w:cs="Liberation Serif"/>
          <w:color w:val="000000" w:themeColor="text1"/>
          <w:sz w:val="28"/>
          <w:szCs w:val="28"/>
          <w:lang w:eastAsia="ru-RU"/>
        </w:rPr>
        <w:t xml:space="preserve">тяжеловесного и (или) крупногабаритного транспортного средства (далее – специальное разрешение) </w:t>
      </w:r>
      <w:r w:rsidRPr="00BF50FD">
        <w:rPr>
          <w:rFonts w:ascii="Liberation Serif" w:eastAsia="Times New Roman" w:hAnsi="Liberation Serif" w:cs="Liberation Serif"/>
          <w:color w:val="000000" w:themeColor="text1"/>
          <w:sz w:val="28"/>
          <w:szCs w:val="28"/>
          <w:lang w:val="ru" w:eastAsia="ru-RU"/>
        </w:rPr>
        <w:t>в случае, если маршрут, часть маршрута указанного транспортного средства проходят по автомобильным дорогам городского округа Верхняя Пышма, при условии, что маршрут такого транспортного средства проходит в границах Свердловской области и указанный маршрут, часть маршрута не</w:t>
      </w:r>
      <w:proofErr w:type="gramEnd"/>
      <w:r w:rsidRPr="00BF50FD">
        <w:rPr>
          <w:rFonts w:ascii="Liberation Serif" w:eastAsia="Times New Roman" w:hAnsi="Liberation Serif" w:cs="Liberation Serif"/>
          <w:color w:val="000000" w:themeColor="text1"/>
          <w:sz w:val="28"/>
          <w:szCs w:val="28"/>
          <w:lang w:val="ru" w:eastAsia="ru-RU"/>
        </w:rPr>
        <w:t xml:space="preserve"> проходят по автомобильным дорогам федерального и регионального значения, участкам таких автомобильных дорог</w:t>
      </w:r>
      <w:r w:rsidRPr="00BF50FD">
        <w:rPr>
          <w:rFonts w:ascii="Liberation Serif" w:eastAsia="Times New Roman" w:hAnsi="Liberation Serif" w:cs="Liberation Serif"/>
          <w:i/>
          <w:color w:val="000000" w:themeColor="text1"/>
          <w:sz w:val="28"/>
          <w:szCs w:val="28"/>
          <w:lang w:val="ru"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При исполнении данного Административного регламента часть функций может исполняться с участием МФЦ и привлекаемых им организаций, в соответствии с соглашением о взаимодействии, заключенным с МФЦ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roofErr w:type="gramEnd"/>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shd w:val="clear" w:color="auto" w:fill="FFFFFF"/>
        <w:tabs>
          <w:tab w:val="left" w:pos="-4678"/>
        </w:tabs>
        <w:spacing w:after="0" w:line="320" w:lineRule="exact"/>
        <w:ind w:left="40" w:right="23" w:hanging="40"/>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 Наименование органов и организации, обращение в которые</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необходимо для предоставления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Федеральная налоговая служба (ФНС России), Федеральное казначейство (Казначейство России), Государственная инспекция </w:t>
      </w:r>
      <w:proofErr w:type="gramStart"/>
      <w:r w:rsidRPr="00BF50FD">
        <w:rPr>
          <w:rFonts w:ascii="Liberation Serif" w:eastAsia="Times New Roman" w:hAnsi="Liberation Serif" w:cs="Liberation Serif"/>
          <w:color w:val="000000" w:themeColor="text1"/>
          <w:sz w:val="28"/>
          <w:szCs w:val="28"/>
          <w:lang w:eastAsia="ru-RU"/>
        </w:rPr>
        <w:t>безопасности дорожного движения муниципального отдела Министерства внутренних дел</w:t>
      </w:r>
      <w:proofErr w:type="gramEnd"/>
      <w:r w:rsidRPr="00BF50FD">
        <w:rPr>
          <w:rFonts w:ascii="Liberation Serif" w:eastAsia="Times New Roman" w:hAnsi="Liberation Serif" w:cs="Liberation Serif"/>
          <w:color w:val="000000" w:themeColor="text1"/>
          <w:sz w:val="28"/>
          <w:szCs w:val="28"/>
          <w:lang w:eastAsia="ru-RU"/>
        </w:rPr>
        <w:t xml:space="preserve"> России «Верхнепышминский» (далее – Госавтоинспекция) и владельцы автомобильных дорог. </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Calibri" w:hAnsi="Liberation Serif" w:cs="Liberation Serif"/>
          <w:color w:val="000000" w:themeColor="text1"/>
          <w:sz w:val="28"/>
          <w:szCs w:val="28"/>
        </w:rPr>
      </w:pPr>
      <w:r w:rsidRPr="00BF50FD">
        <w:rPr>
          <w:rFonts w:ascii="Liberation Serif" w:eastAsia="Times New Roman" w:hAnsi="Liberation Serif" w:cs="Liberation Serif"/>
          <w:color w:val="000000" w:themeColor="text1"/>
          <w:sz w:val="28"/>
          <w:szCs w:val="28"/>
          <w:lang w:val="ru" w:eastAsia="ru-RU"/>
        </w:rPr>
        <w:t>Запрещается</w:t>
      </w:r>
      <w:r w:rsidRPr="00BF50FD">
        <w:rPr>
          <w:rFonts w:ascii="Liberation Serif" w:eastAsia="Calibri" w:hAnsi="Liberation Serif" w:cs="Liberation Serif"/>
          <w:color w:val="000000" w:themeColor="text1"/>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муниципальные и государственные органы и организации.</w:t>
      </w:r>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lastRenderedPageBreak/>
        <w:t>Описание результата предоставления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Результатом предоставления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 является</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1) </w:t>
      </w:r>
      <w:r w:rsidRPr="00BF50FD">
        <w:rPr>
          <w:rFonts w:ascii="Liberation Serif" w:eastAsia="Times New Roman" w:hAnsi="Liberation Serif" w:cs="Liberation Serif"/>
          <w:color w:val="000000" w:themeColor="text1"/>
          <w:sz w:val="28"/>
          <w:szCs w:val="28"/>
          <w:lang w:val="ru" w:eastAsia="ru-RU"/>
        </w:rPr>
        <w:t>Выдача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 соответствии с пунктом 5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утвержденного приказом Министерства транспорта Российской Федерации от 05.06.2019 № 167 (далее - Порядок выдачи специального разрешения), результат предоставления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 предоставляется заявителю в форме документа на бумажном носителе.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с использованием Единого портала в форме электронного документа, подписанного усиленной квалифицированной электронной подписью уполномоченного должностного лица МКУ «Комитет</w:t>
      </w:r>
      <w:proofErr w:type="gramEnd"/>
      <w:r w:rsidRPr="00BF50FD">
        <w:rPr>
          <w:rFonts w:ascii="Liberation Serif" w:eastAsia="Times New Roman" w:hAnsi="Liberation Serif" w:cs="Liberation Serif"/>
          <w:color w:val="000000" w:themeColor="text1"/>
          <w:sz w:val="28"/>
          <w:szCs w:val="28"/>
          <w:lang w:val="ru" w:eastAsia="ru-RU"/>
        </w:rPr>
        <w:t xml:space="preserve">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Выданное специальное разрешение в электронной форме должно быть распечатано на бумажном носителе.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1.1) 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1.2) В случае выдачи специального разрешения в электронной форме в соответствии с частью 17 статьи 31 Федерального закона от 8 ноября 2007 года № 257-ФЗ «Об автомобильных дорогах </w:t>
      </w:r>
      <w:proofErr w:type="gramStart"/>
      <w:r w:rsidRPr="00BF50FD">
        <w:rPr>
          <w:rFonts w:ascii="Liberation Serif" w:eastAsia="Times New Roman" w:hAnsi="Liberation Serif" w:cs="Liberation Serif"/>
          <w:color w:val="000000" w:themeColor="text1"/>
          <w:sz w:val="28"/>
          <w:szCs w:val="28"/>
          <w:lang w:val="ru" w:eastAsia="ru-RU"/>
        </w:rPr>
        <w:t>и</w:t>
      </w:r>
      <w:proofErr w:type="gramEnd"/>
      <w:r w:rsidRPr="00BF50FD">
        <w:rPr>
          <w:rFonts w:ascii="Liberation Serif" w:eastAsia="Times New Roman" w:hAnsi="Liberation Serif" w:cs="Liberation Serif"/>
          <w:color w:val="000000" w:themeColor="text1"/>
          <w:sz w:val="28"/>
          <w:szCs w:val="28"/>
          <w:lang w:val="ru" w:eastAsia="ru-RU"/>
        </w:rPr>
        <w:t xml:space="preserve"> о дорожной деятельности в Российской Федерации и о внесении изменений в отдельные законодательные акты Российской Федерации» (далее – Федеральный закон «Об автодорогах»), специальное разрешение выдается на одну поездку и на срок до одного месяца.</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1.3) 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1.4) 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w:t>
      </w:r>
      <w:r w:rsidRPr="00BF50FD">
        <w:rPr>
          <w:rFonts w:ascii="Liberation Serif" w:eastAsia="Times New Roman" w:hAnsi="Liberation Serif" w:cs="Liberation Serif"/>
          <w:color w:val="000000" w:themeColor="text1"/>
          <w:sz w:val="28"/>
          <w:szCs w:val="28"/>
          <w:lang w:val="ru" w:eastAsia="ru-RU"/>
        </w:rPr>
        <w:lastRenderedPageBreak/>
        <w:t>образования.</w:t>
      </w:r>
      <w:proofErr w:type="gramEnd"/>
      <w:r w:rsidRPr="00BF50FD">
        <w:rPr>
          <w:rFonts w:ascii="Liberation Serif" w:eastAsia="Times New Roman" w:hAnsi="Liberation Serif" w:cs="Liberation Serif"/>
          <w:color w:val="000000" w:themeColor="text1"/>
          <w:sz w:val="28"/>
          <w:szCs w:val="28"/>
          <w:lang w:val="ru" w:eastAsia="ru-RU"/>
        </w:rPr>
        <w:t xml:space="preserve"> По такому заявлению специальное разрешение выдается на одну или несколько поездок (не более тридцати) на срок, не превышающий срок действия ранее выданного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2) Отказ в выдаче</w:t>
      </w:r>
      <w:r w:rsidRPr="00BF50FD">
        <w:rPr>
          <w:rFonts w:ascii="Liberation Serif" w:eastAsia="Times New Roman" w:hAnsi="Liberation Serif" w:cs="Liberation Serif"/>
          <w:color w:val="000000" w:themeColor="text1"/>
          <w:sz w:val="28"/>
          <w:szCs w:val="28"/>
          <w:lang w:val="ru" w:eastAsia="ru-RU"/>
        </w:rPr>
        <w:t xml:space="preserve"> специального разрешения.</w:t>
      </w:r>
    </w:p>
    <w:p w:rsidR="00BF50FD" w:rsidRPr="00BF50FD" w:rsidRDefault="00BF50FD" w:rsidP="00BF50FD">
      <w:pPr>
        <w:widowControl w:val="0"/>
        <w:tabs>
          <w:tab w:val="left" w:pos="502"/>
        </w:tabs>
        <w:spacing w:after="0" w:line="240" w:lineRule="auto"/>
        <w:ind w:firstLine="709"/>
        <w:jc w:val="both"/>
        <w:rPr>
          <w:rFonts w:ascii="Liberation Serif" w:eastAsia="Times New Roman" w:hAnsi="Liberation Serif" w:cs="Liberation Serif"/>
          <w:color w:val="000000" w:themeColor="text1"/>
          <w:sz w:val="24"/>
          <w:szCs w:val="24"/>
          <w:lang w:eastAsia="ru-RU"/>
        </w:rPr>
      </w:pPr>
      <w:proofErr w:type="gramStart"/>
      <w:r w:rsidRPr="00BF50FD">
        <w:rPr>
          <w:rFonts w:ascii="Liberation Serif" w:eastAsia="Times New Roman" w:hAnsi="Liberation Serif" w:cs="Liberation Serif"/>
          <w:color w:val="000000" w:themeColor="text1"/>
          <w:sz w:val="28"/>
          <w:szCs w:val="28"/>
          <w:lang w:val="ru" w:eastAsia="ru-RU"/>
        </w:rPr>
        <w:t>Результат предоставления муниципальной услуги может быть представлен в форме документа на бумажном носителе – Извещения об отказе в выдаче специального разрешения на движение по автомобильным дорогам городского округа Верхняя Пышма тяжеловесного и (или) крупногабаритного транспортного средства (далее – Извещение об отказе в выдаче специального разрешения), а также в виде информации об отказе в выдаче специального разрешения, направленной заявителю с использованием Единого портала.</w:t>
      </w:r>
      <w:r w:rsidRPr="00BF50FD">
        <w:rPr>
          <w:rFonts w:ascii="Liberation Serif" w:eastAsia="Times New Roman" w:hAnsi="Liberation Serif" w:cs="Liberation Serif"/>
          <w:color w:val="000000" w:themeColor="text1"/>
          <w:sz w:val="24"/>
          <w:szCs w:val="24"/>
          <w:lang w:eastAsia="ru-RU"/>
        </w:rPr>
        <w:t xml:space="preserve"> </w:t>
      </w:r>
      <w:proofErr w:type="gramEnd"/>
    </w:p>
    <w:p w:rsidR="00BF50FD" w:rsidRPr="00BF50FD" w:rsidRDefault="00BF50FD" w:rsidP="00BF50FD">
      <w:pPr>
        <w:widowControl w:val="0"/>
        <w:tabs>
          <w:tab w:val="left" w:pos="502"/>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Примерная форма Извещения об отказе в выдаче специального разрешения приведена в Приложении № 10 к Административному регламенту.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3) Исправление допущенных опечаток и ошибок в выданных специальных разрешениях.</w:t>
      </w:r>
    </w:p>
    <w:p w:rsidR="00BF50FD" w:rsidRPr="00BF50FD" w:rsidRDefault="00BF50FD" w:rsidP="00BF50FD">
      <w:pPr>
        <w:widowControl w:val="0"/>
        <w:tabs>
          <w:tab w:val="left" w:pos="502"/>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Результат предоставления муниципальной услуги предоставляется заявителю в форме специального разрешения, содержащего верные сведения.</w:t>
      </w:r>
    </w:p>
    <w:p w:rsidR="00BF50FD" w:rsidRPr="00BF50FD" w:rsidRDefault="00BF50FD" w:rsidP="00BF50FD">
      <w:pPr>
        <w:widowControl w:val="0"/>
        <w:shd w:val="clear" w:color="auto" w:fill="FFFFFF"/>
        <w:tabs>
          <w:tab w:val="left" w:pos="-4678"/>
        </w:tabs>
        <w:spacing w:after="0" w:line="240" w:lineRule="auto"/>
        <w:ind w:left="284" w:right="23" w:firstLine="680"/>
        <w:jc w:val="both"/>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shd w:val="clear" w:color="auto" w:fill="FFFFFF"/>
        <w:tabs>
          <w:tab w:val="left" w:pos="-4678"/>
        </w:tabs>
        <w:spacing w:after="0" w:line="240" w:lineRule="auto"/>
        <w:ind w:left="284" w:right="23" w:firstLine="680"/>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Специальное разрешение в случае, если требуется согласование только владельцев автомобильных дорог, и при наличии соответствующих согласований, документов, подтверждающих оплату заявителем платежей в счёт возмещения вреда, причиняемого тяжеловесным транспортным средством автомобильным дорогам городского округа Верхняя Пышма, выдается в срок, не превышающий 11 рабочих дней с даты регистрации заявления </w:t>
      </w: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в случае необходимости согласования маршрута транспортного средства с Госавтоинспекцией – в</w:t>
      </w:r>
      <w:proofErr w:type="gramEnd"/>
      <w:r w:rsidRPr="00BF50FD">
        <w:rPr>
          <w:rFonts w:ascii="Liberation Serif" w:eastAsia="Times New Roman" w:hAnsi="Liberation Serif" w:cs="Liberation Serif"/>
          <w:color w:val="000000" w:themeColor="text1"/>
          <w:sz w:val="28"/>
          <w:szCs w:val="28"/>
          <w:lang w:eastAsia="ru-RU"/>
        </w:rPr>
        <w:t xml:space="preserve"> течение 15 рабочих дней </w:t>
      </w:r>
      <w:proofErr w:type="gramStart"/>
      <w:r w:rsidRPr="00BF50FD">
        <w:rPr>
          <w:rFonts w:ascii="Liberation Serif" w:eastAsia="Times New Roman" w:hAnsi="Liberation Serif" w:cs="Liberation Serif"/>
          <w:color w:val="000000" w:themeColor="text1"/>
          <w:sz w:val="28"/>
          <w:szCs w:val="28"/>
          <w:lang w:eastAsia="ru-RU"/>
        </w:rPr>
        <w:t>с даты регистрации</w:t>
      </w:r>
      <w:proofErr w:type="gramEnd"/>
      <w:r w:rsidRPr="00BF50FD">
        <w:rPr>
          <w:rFonts w:ascii="Liberation Serif" w:eastAsia="Times New Roman" w:hAnsi="Liberation Serif" w:cs="Liberation Serif"/>
          <w:color w:val="000000" w:themeColor="text1"/>
          <w:sz w:val="28"/>
          <w:szCs w:val="28"/>
          <w:lang w:eastAsia="ru-RU"/>
        </w:rPr>
        <w:t xml:space="preserve"> заявления </w:t>
      </w: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указанном в подпункте 1.4 пункта 13 Административного регламента, специальное разрешение выдается в течение четырех рабочих дней со дня его регистрации.</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w:t>
      </w:r>
      <w:r w:rsidRPr="00BF50FD">
        <w:rPr>
          <w:rFonts w:ascii="Liberation Serif" w:eastAsia="Times New Roman" w:hAnsi="Liberation Serif" w:cs="Liberation Serif"/>
          <w:color w:val="000000" w:themeColor="text1"/>
          <w:sz w:val="28"/>
          <w:szCs w:val="28"/>
          <w:lang w:val="ru" w:eastAsia="ru-RU"/>
        </w:rPr>
        <w:lastRenderedPageBreak/>
        <w:t>порядке.</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 </w:t>
      </w:r>
      <w:proofErr w:type="gramEnd"/>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Разработка проекта организации дорожного движения, специального проекта в соответствии с частью 14 статьи 31 Федерального закона «Об автодорогах» и пунктом 56 приказа Минтранса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w:t>
      </w:r>
      <w:proofErr w:type="gramEnd"/>
      <w:r w:rsidRPr="00BF50FD">
        <w:rPr>
          <w:rFonts w:ascii="Liberation Serif" w:eastAsia="Times New Roman" w:hAnsi="Liberation Serif" w:cs="Liberation Serif"/>
          <w:color w:val="000000" w:themeColor="text1"/>
          <w:sz w:val="28"/>
          <w:szCs w:val="28"/>
          <w:lang w:val="ru" w:eastAsia="ru-RU"/>
        </w:rPr>
        <w:t xml:space="preserve"> наземным электрическим транспортом, к безопасной работе и транспортных сре</w:t>
      </w:r>
      <w:proofErr w:type="gramStart"/>
      <w:r w:rsidRPr="00BF50FD">
        <w:rPr>
          <w:rFonts w:ascii="Liberation Serif" w:eastAsia="Times New Roman" w:hAnsi="Liberation Serif" w:cs="Liberation Serif"/>
          <w:color w:val="000000" w:themeColor="text1"/>
          <w:sz w:val="28"/>
          <w:szCs w:val="28"/>
          <w:lang w:val="ru" w:eastAsia="ru-RU"/>
        </w:rPr>
        <w:t>дств к б</w:t>
      </w:r>
      <w:proofErr w:type="gramEnd"/>
      <w:r w:rsidRPr="00BF50FD">
        <w:rPr>
          <w:rFonts w:ascii="Liberation Serif" w:eastAsia="Times New Roman" w:hAnsi="Liberation Serif" w:cs="Liberation Serif"/>
          <w:color w:val="000000" w:themeColor="text1"/>
          <w:sz w:val="28"/>
          <w:szCs w:val="28"/>
          <w:lang w:val="ru" w:eastAsia="ru-RU"/>
        </w:rPr>
        <w:t>езопасной эксплуатации» обеспечивается заявителем.</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Срок проведения оценки технического состояния автомобильных дорог и (или) их участков не должен превышать 30 рабочих дней.</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объёма выполняемых работ владельцами автомобильных дорог и пересекающих автомобильную дорогу сооружений и инженерных коммуникаций.</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МКУ «Комитет ЖКХ», в случае принятия решения об отказе в выдаче специального разрешения по основаниям, указанным в подпунктах 1 – 4 части второй пункта 22 Административного регламента, информирует заявителя посредством почтового отправления, электронной почты либо по телефону, указанному в заявлении, о принятом решении в течение четырех рабочих дней со дня регистрации заявления.</w:t>
      </w:r>
      <w:proofErr w:type="gramEnd"/>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отсутствия возможности использования Единого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Заявления о пропуске крупногабаритных и (или) тяжеловесных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рассматриваются МКУ «Комитет ЖКХ» в течение одного</w:t>
      </w:r>
      <w:proofErr w:type="gramEnd"/>
      <w:r w:rsidRPr="00BF50FD">
        <w:rPr>
          <w:rFonts w:ascii="Liberation Serif" w:eastAsia="Times New Roman" w:hAnsi="Liberation Serif" w:cs="Liberation Serif"/>
          <w:color w:val="000000" w:themeColor="text1"/>
          <w:sz w:val="28"/>
          <w:szCs w:val="28"/>
          <w:lang w:val="ru" w:eastAsia="ru-RU"/>
        </w:rPr>
        <w:t xml:space="preserve"> рабочего </w:t>
      </w:r>
      <w:r w:rsidRPr="00BF50FD">
        <w:rPr>
          <w:rFonts w:ascii="Liberation Serif" w:eastAsia="Times New Roman" w:hAnsi="Liberation Serif" w:cs="Liberation Serif"/>
          <w:color w:val="000000" w:themeColor="text1"/>
          <w:sz w:val="28"/>
          <w:szCs w:val="28"/>
          <w:lang w:val="ru" w:eastAsia="ru-RU"/>
        </w:rPr>
        <w:lastRenderedPageBreak/>
        <w:t xml:space="preserve">дня </w:t>
      </w:r>
      <w:proofErr w:type="gramStart"/>
      <w:r w:rsidRPr="00BF50FD">
        <w:rPr>
          <w:rFonts w:ascii="Liberation Serif" w:eastAsia="Times New Roman" w:hAnsi="Liberation Serif" w:cs="Liberation Serif"/>
          <w:color w:val="000000" w:themeColor="text1"/>
          <w:sz w:val="28"/>
          <w:szCs w:val="28"/>
          <w:lang w:val="ru" w:eastAsia="ru-RU"/>
        </w:rPr>
        <w:t>с даты</w:t>
      </w:r>
      <w:proofErr w:type="gramEnd"/>
      <w:r w:rsidRPr="00BF50FD">
        <w:rPr>
          <w:rFonts w:ascii="Liberation Serif" w:eastAsia="Times New Roman" w:hAnsi="Liberation Serif" w:cs="Liberation Serif"/>
          <w:color w:val="000000" w:themeColor="text1"/>
          <w:sz w:val="28"/>
          <w:szCs w:val="28"/>
          <w:lang w:val="ru" w:eastAsia="ru-RU"/>
        </w:rPr>
        <w:t xml:space="preserve"> его поступления.</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выдачи специального разрешения МКУ «Комитет ЖКХ» в соответствии с абзацем десятым настоящего пункта, сведения об уплате государственной пошлины, а также подтверждающие оплату платежей за возмещение вреда, причиняемого автомобильным дорогам тяжеловесным транспортным средством, получаются МКУ «Комитет ЖКХ» в течение пяти рабочих дней со дня выдачи специального разрешения.</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Исправление опечаток и ошибок, допущенных при оформлении МКУ «Комитет ЖКХ» проекта специального разрешения и приведших к несоответствию сведений, содержащихся в специальном разрешении, сведениям, содержащимся в документах заявителя, осуществляется в соответствии с пунктами 73 – 79, 126 – 132 Административного регламента.</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С учетом обращения</w:t>
      </w:r>
      <w:r w:rsidRPr="00BF50FD">
        <w:rPr>
          <w:rFonts w:ascii="Liberation Serif" w:eastAsia="Times New Roman" w:hAnsi="Liberation Serif" w:cs="Liberation Serif"/>
          <w:color w:val="000000" w:themeColor="text1"/>
          <w:sz w:val="28"/>
          <w:szCs w:val="28"/>
          <w:lang w:eastAsia="ru-RU"/>
        </w:rPr>
        <w:t xml:space="preserve"> заявителя через МФЦ срок предоставления муниципальной услуги исчисляется с момента регистрации МКУ «Комитет ЖКХ» соответствующего заявления с прилагаемыми к нему документами.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bCs/>
          <w:color w:val="000000" w:themeColor="text1"/>
          <w:spacing w:val="10"/>
          <w:sz w:val="28"/>
          <w:szCs w:val="28"/>
          <w:lang w:eastAsia="ru-RU"/>
        </w:rPr>
      </w:pPr>
      <w:r w:rsidRPr="00BF50FD">
        <w:rPr>
          <w:rFonts w:ascii="Liberation Serif" w:eastAsia="Times New Roman" w:hAnsi="Liberation Serif" w:cs="Liberation Serif"/>
          <w:b/>
          <w:bCs/>
          <w:color w:val="000000" w:themeColor="text1"/>
          <w:spacing w:val="10"/>
          <w:sz w:val="28"/>
          <w:szCs w:val="28"/>
          <w:lang w:eastAsia="ru-RU"/>
        </w:rPr>
        <w:t>Нормативные правовые акты, регулирующие предоставление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bCs/>
          <w:color w:val="000000" w:themeColor="text1"/>
          <w:spacing w:val="10"/>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информационно-телекоммуникационной сети «Интернет» (далее – сеть «Интернет») и на Едином портале.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xml:space="preserve">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Calibri" w:hAnsi="Liberation Serif" w:cs="Liberation Serif"/>
          <w:b/>
          <w:color w:val="000000" w:themeColor="text1"/>
          <w:sz w:val="28"/>
          <w:szCs w:val="28"/>
        </w:rPr>
        <w:t xml:space="preserve">Исчерпывающий перечень документов, необходимых в соответствии </w:t>
      </w:r>
      <w:r w:rsidRPr="00BF50FD">
        <w:rPr>
          <w:rFonts w:ascii="Liberation Serif" w:eastAsia="Calibri" w:hAnsi="Liberation Serif" w:cs="Liberation Serif"/>
          <w:b/>
          <w:color w:val="000000" w:themeColor="text1"/>
          <w:sz w:val="28"/>
          <w:szCs w:val="28"/>
        </w:rPr>
        <w:br/>
        <w:t xml:space="preserve">с законодательством Российской </w:t>
      </w:r>
      <w:r w:rsidRPr="00BF50FD">
        <w:rPr>
          <w:rFonts w:ascii="Liberation Serif" w:eastAsia="Times New Roman" w:hAnsi="Liberation Serif" w:cs="Liberation Serif"/>
          <w:b/>
          <w:bCs/>
          <w:color w:val="000000" w:themeColor="text1"/>
          <w:spacing w:val="10"/>
          <w:sz w:val="28"/>
          <w:szCs w:val="28"/>
          <w:lang w:eastAsia="ru-RU"/>
        </w:rPr>
        <w:t>Федерации</w:t>
      </w:r>
      <w:r w:rsidRPr="00BF50FD">
        <w:rPr>
          <w:rFonts w:ascii="Liberation Serif" w:eastAsia="Calibri" w:hAnsi="Liberation Serif" w:cs="Liberation Serif"/>
          <w:b/>
          <w:color w:val="000000" w:themeColor="text1"/>
          <w:sz w:val="28"/>
          <w:szCs w:val="28"/>
        </w:rPr>
        <w:t xml:space="preserve"> и законодательством Свердловской области для предоставления </w:t>
      </w:r>
      <w:r w:rsidRPr="00BF50FD">
        <w:rPr>
          <w:rFonts w:ascii="Liberation Serif" w:eastAsia="Times New Roman" w:hAnsi="Liberation Serif" w:cs="Liberation Serif"/>
          <w:b/>
          <w:bCs/>
          <w:color w:val="000000" w:themeColor="text1"/>
          <w:spacing w:val="10"/>
          <w:sz w:val="28"/>
          <w:szCs w:val="28"/>
          <w:lang w:eastAsia="ru-RU"/>
        </w:rPr>
        <w:t>муниципаль</w:t>
      </w:r>
      <w:r w:rsidRPr="00BF50FD">
        <w:rPr>
          <w:rFonts w:ascii="Liberation Serif" w:eastAsia="Calibri" w:hAnsi="Liberation Serif" w:cs="Liberation Serif"/>
          <w:b/>
          <w:color w:val="000000" w:themeColor="text1"/>
          <w:sz w:val="28"/>
          <w:szCs w:val="28"/>
        </w:rPr>
        <w:t xml:space="preserve">ной услуги и услуг, являющихся необходимыми и обязательными для предоставления </w:t>
      </w:r>
      <w:r w:rsidRPr="00BF50FD">
        <w:rPr>
          <w:rFonts w:ascii="Liberation Serif" w:eastAsia="Times New Roman" w:hAnsi="Liberation Serif" w:cs="Liberation Serif"/>
          <w:b/>
          <w:bCs/>
          <w:color w:val="000000" w:themeColor="text1"/>
          <w:spacing w:val="10"/>
          <w:sz w:val="28"/>
          <w:szCs w:val="28"/>
          <w:lang w:eastAsia="ru-RU"/>
        </w:rPr>
        <w:t>муниципаль</w:t>
      </w:r>
      <w:r w:rsidRPr="00BF50FD">
        <w:rPr>
          <w:rFonts w:ascii="Liberation Serif" w:eastAsia="Calibri" w:hAnsi="Liberation Serif" w:cs="Liberation Serif"/>
          <w:b/>
          <w:color w:val="000000" w:themeColor="text1"/>
          <w:sz w:val="28"/>
          <w:szCs w:val="28"/>
        </w:rPr>
        <w:t xml:space="preserve">ной услуги, и подлежащих представлению заявителем, способы их получения заявителем, в том числе в электронной форме, порядок </w:t>
      </w:r>
      <w:r w:rsidRPr="00BF50FD">
        <w:rPr>
          <w:rFonts w:ascii="Liberation Serif" w:eastAsia="Calibri" w:hAnsi="Liberation Serif" w:cs="Liberation Serif"/>
          <w:b/>
          <w:color w:val="000000" w:themeColor="text1"/>
          <w:sz w:val="28"/>
          <w:szCs w:val="28"/>
        </w:rPr>
        <w:br/>
        <w:t>их представления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Для предоставления муниципальной услуги заявитель представляет в МКУ «Комитет ЖКХ» либо в МФЦ </w:t>
      </w:r>
      <w:r w:rsidRPr="00BF50FD">
        <w:rPr>
          <w:rFonts w:ascii="Liberation Serif" w:eastAsia="Times New Roman" w:hAnsi="Liberation Serif" w:cs="Liberation Serif"/>
          <w:color w:val="000000" w:themeColor="text1"/>
          <w:sz w:val="28"/>
          <w:szCs w:val="28"/>
          <w:lang w:eastAsia="ru-RU"/>
        </w:rPr>
        <w:t>заявление на получение специального разрешения по форме, установленной приложением № 2 к Административному</w:t>
      </w:r>
      <w:r w:rsidRPr="00BF50FD">
        <w:rPr>
          <w:rFonts w:ascii="Liberation Serif" w:eastAsia="Times New Roman" w:hAnsi="Liberation Serif" w:cs="Liberation Serif"/>
          <w:color w:val="000000" w:themeColor="text1"/>
          <w:sz w:val="28"/>
          <w:szCs w:val="28"/>
          <w:lang w:val="ru" w:eastAsia="ru-RU"/>
        </w:rPr>
        <w:t xml:space="preserve"> регламенту. </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 заявлении указывается: </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наименование уполномоченного органа; </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наименование и организационно-правовая форма - для юридических лиц; идентификационный номер налогоплательщика (далее - ИНН) и основной </w:t>
      </w:r>
      <w:r w:rsidRPr="00BF50FD">
        <w:rPr>
          <w:rFonts w:ascii="Liberation Serif" w:eastAsia="Times New Roman" w:hAnsi="Liberation Serif" w:cs="Liberation Serif"/>
          <w:color w:val="000000" w:themeColor="text1"/>
          <w:sz w:val="28"/>
          <w:szCs w:val="28"/>
          <w:lang w:val="ru" w:eastAsia="ru-RU"/>
        </w:rPr>
        <w:lastRenderedPageBreak/>
        <w:t xml:space="preserve">государственный регистрационный номер (далее - ОГРН или ОГРНИП) - для юридических лиц и индивидуальных предпринимателей; </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адрес местонахождения юридического лица, фамилия, имя, отчество (при наличии) руководителя, телефон; </w:t>
      </w:r>
      <w:proofErr w:type="gramEnd"/>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банковские реквизиты (наименование банка, расчетный счет, корреспондентский счет, банковский индивидуальный код);</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исходящий номер (при необходимости) и дата заявления; наименование, адрес и телефон владельца транспортного средства; маршрут движения (пункт отправления/назначения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вид перевозки (межрегиональная, местная), срок перевозки, количество поездок;</w:t>
      </w:r>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характеристика груза (при наличии груза) (полное наименование, марка, модель, габариты, масса, делимость, длина свеса (при наличии);</w:t>
      </w:r>
      <w:proofErr w:type="gramEnd"/>
    </w:p>
    <w:p w:rsidR="00BF50FD" w:rsidRPr="00BF50FD" w:rsidRDefault="00BF50FD" w:rsidP="00BF50FD">
      <w:pPr>
        <w:spacing w:after="0" w:line="322" w:lineRule="exact"/>
        <w:ind w:right="-29"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BF50FD">
        <w:rPr>
          <w:rFonts w:ascii="Liberation Serif" w:eastAsia="Times New Roman" w:hAnsi="Liberation Serif" w:cs="Liberation Serif"/>
          <w:color w:val="000000" w:themeColor="text1"/>
          <w:sz w:val="28"/>
          <w:szCs w:val="28"/>
          <w:lang w:val="ru" w:eastAsia="ru-RU"/>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BF50FD" w:rsidRPr="00BF50FD" w:rsidRDefault="00BF50FD" w:rsidP="00BF50FD">
      <w:pPr>
        <w:spacing w:after="52" w:line="307" w:lineRule="exact"/>
        <w:ind w:right="10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BF50FD" w:rsidRPr="00BF50FD" w:rsidRDefault="00BF50FD" w:rsidP="00BF50FD">
      <w:pPr>
        <w:widowControl w:val="0"/>
        <w:shd w:val="clear" w:color="auto" w:fill="FFFFFF"/>
        <w:tabs>
          <w:tab w:val="left" w:pos="-4678"/>
          <w:tab w:val="left" w:pos="1113"/>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К заявлению прилагаются: </w:t>
      </w:r>
    </w:p>
    <w:p w:rsidR="00BF50FD" w:rsidRPr="00BF50FD" w:rsidRDefault="00BF50FD" w:rsidP="00BF50FD">
      <w:pPr>
        <w:widowControl w:val="0"/>
        <w:shd w:val="clear" w:color="auto" w:fill="FFFFFF"/>
        <w:tabs>
          <w:tab w:val="left" w:pos="-4678"/>
          <w:tab w:val="left" w:pos="1113"/>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2)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w:t>
      </w:r>
      <w:hyperlink w:anchor="Приложение_3" w:history="1">
        <w:r w:rsidRPr="00BF50FD">
          <w:rPr>
            <w:rFonts w:ascii="Liberation Serif" w:eastAsia="Times New Roman" w:hAnsi="Liberation Serif" w:cs="Liberation Serif"/>
            <w:color w:val="000000" w:themeColor="text1"/>
            <w:sz w:val="28"/>
            <w:szCs w:val="28"/>
            <w:lang w:val="ru" w:eastAsia="ru-RU"/>
          </w:rPr>
          <w:t>№ 3</w:t>
        </w:r>
      </w:hyperlink>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к Административному регламенту). </w:t>
      </w:r>
      <w:proofErr w:type="gramStart"/>
      <w:r w:rsidRPr="00BF50FD">
        <w:rPr>
          <w:rFonts w:ascii="Liberation Serif" w:eastAsia="Times New Roman" w:hAnsi="Liberation Serif" w:cs="Liberation Serif"/>
          <w:color w:val="000000" w:themeColor="text1"/>
          <w:sz w:val="28"/>
          <w:szCs w:val="28"/>
          <w:lang w:val="ru" w:eastAsia="ru-RU"/>
        </w:rPr>
        <w:t xml:space="preserve">На схеме изображается транспортное средство, планируемое к участию в перевозке, его габариты с грузом (при наличии груза), </w:t>
      </w:r>
      <w:r w:rsidRPr="00BF50FD">
        <w:rPr>
          <w:rFonts w:ascii="Liberation Serif" w:eastAsia="Times New Roman" w:hAnsi="Liberation Serif" w:cs="Liberation Serif"/>
          <w:color w:val="000000" w:themeColor="text1"/>
          <w:sz w:val="28"/>
          <w:szCs w:val="28"/>
          <w:lang w:val="ru" w:eastAsia="ru-RU"/>
        </w:rPr>
        <w:lastRenderedPageBreak/>
        <w:t>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BF50FD">
        <w:rPr>
          <w:rFonts w:ascii="Liberation Serif" w:eastAsia="Times New Roman" w:hAnsi="Liberation Serif" w:cs="Liberation Serif"/>
          <w:color w:val="000000" w:themeColor="text1"/>
          <w:sz w:val="28"/>
          <w:szCs w:val="28"/>
          <w:lang w:val="ru" w:eastAsia="ru-RU"/>
        </w:rPr>
        <w:t xml:space="preserve"> (при наличии) (изображается вид в профиль, сзади), способы, места крепления груза;</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bookmarkStart w:id="1" w:name="Par77"/>
      <w:bookmarkEnd w:id="1"/>
      <w:r w:rsidRPr="00BF50FD">
        <w:rPr>
          <w:rFonts w:ascii="Liberation Serif" w:eastAsia="Times New Roman" w:hAnsi="Liberation Serif" w:cs="Liberation Serif"/>
          <w:color w:val="000000" w:themeColor="text1"/>
          <w:sz w:val="28"/>
          <w:szCs w:val="28"/>
          <w:lang w:val="ru" w:eastAsia="ru-RU"/>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если заявление подается повторно в порядке, предусмотренном абзацем вторым пункта 14 Административного регламента, документы, указанные в подпунктах 1 - 3 части четвертой настоящего пункта, к заявлению не прилагаются.</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соответствии с частью 6 статьи 7 Федерального закона «Об организации предоставления государственных и муниципальных услуг» личность заявителя при приёме документов устанавливается на основании представленных заявителем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i/>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 например, доверенность, оформленная и выданная в порядке, предусмотренном законодательством Российской Федерации.</w:t>
      </w:r>
      <w:r w:rsidRPr="00BF50FD">
        <w:rPr>
          <w:rFonts w:ascii="Liberation Serif" w:eastAsia="Times New Roman" w:hAnsi="Liberation Serif" w:cs="Liberation Serif"/>
          <w:i/>
          <w:color w:val="000000" w:themeColor="text1"/>
          <w:sz w:val="28"/>
          <w:szCs w:val="28"/>
          <w:lang w:val="ru" w:eastAsia="ru-RU"/>
        </w:rPr>
        <w:t xml:space="preserve">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Для получения документов, необходимых для предоставления муниципальной услуги, указанных в подпунктах 1 - 3 части четвертой пункта 16 Административного регламента, заявитель лично обращается в органы государственной власти, учреждения и организации.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Заявление и документы, необходимые для предоставления муниципальной услуги, указанные в части четвертой пункта 16 Административного регламента, представляются в </w:t>
      </w: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xml:space="preserve"> посредством личного обращения заявителя (его представителя), через МФЦ, посредством почтового отправления, факсимильной связи </w:t>
      </w: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xml:space="preserve"> с последующим представлением оригиналов заявления и схемы транспортного средства (автопоезда), заверенных копий документов и материалов, указанных в подпункте 1 части четвертой пункта 16</w:t>
      </w:r>
      <w:proofErr w:type="gramEnd"/>
      <w:r w:rsidRPr="00BF50FD">
        <w:rPr>
          <w:rFonts w:ascii="Liberation Serif" w:eastAsia="Times New Roman" w:hAnsi="Liberation Serif" w:cs="Liberation Serif"/>
          <w:color w:val="000000" w:themeColor="text1"/>
          <w:sz w:val="28"/>
          <w:szCs w:val="28"/>
          <w:lang w:eastAsia="ru-RU"/>
        </w:rPr>
        <w:t xml:space="preserve"> Административного регламента, или с использованием Единого портала в форме электронных документов для их </w:t>
      </w:r>
      <w:r w:rsidRPr="00BF50FD">
        <w:rPr>
          <w:rFonts w:ascii="Liberation Serif" w:eastAsia="Times New Roman" w:hAnsi="Liberation Serif" w:cs="Liberation Serif"/>
          <w:color w:val="000000" w:themeColor="text1"/>
          <w:sz w:val="28"/>
          <w:szCs w:val="28"/>
          <w:lang w:eastAsia="ru-RU"/>
        </w:rPr>
        <w:lastRenderedPageBreak/>
        <w:t xml:space="preserve">рассмотрения в соответствии с настоящим Административным регламентом.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Заявление на получение специального разрешения в электронном виде подается в </w:t>
      </w:r>
      <w:r w:rsidRPr="00BF50FD">
        <w:rPr>
          <w:rFonts w:ascii="Liberation Serif" w:eastAsia="Times New Roman" w:hAnsi="Liberation Serif" w:cs="Liberation Serif"/>
          <w:color w:val="000000" w:themeColor="text1"/>
          <w:sz w:val="28"/>
          <w:szCs w:val="28"/>
          <w:lang w:val="ru" w:eastAsia="ru-RU"/>
        </w:rPr>
        <w:t>МКУ «Комитет ЖКХ»</w:t>
      </w:r>
      <w:r w:rsidRPr="00BF50FD">
        <w:rPr>
          <w:rFonts w:ascii="Liberation Serif" w:eastAsia="Times New Roman" w:hAnsi="Liberation Serif" w:cs="Liberation Serif"/>
          <w:color w:val="000000" w:themeColor="text1"/>
          <w:sz w:val="28"/>
          <w:szCs w:val="28"/>
          <w:lang w:eastAsia="ru-RU"/>
        </w:rPr>
        <w:t xml:space="preserve"> через Единый портал (при наличии технической возможности).</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Заявление заявителем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 В случае обращения заявителя в МФЦ с комплексным запросом, заявление оформляется МФЦ. </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heme="minorEastAsia" w:hAnsi="Liberation Serif" w:cs="Liberation Serif"/>
          <w:color w:val="000000" w:themeColor="text1"/>
          <w:sz w:val="28"/>
          <w:szCs w:val="28"/>
          <w:lang w:eastAsia="ru-RU"/>
        </w:rPr>
      </w:pPr>
      <w:r w:rsidRPr="00BF50FD">
        <w:rPr>
          <w:rFonts w:ascii="Liberation Serif" w:eastAsiaTheme="minorEastAsia" w:hAnsi="Liberation Serif" w:cs="Liberation Serif"/>
          <w:color w:val="000000" w:themeColor="text1"/>
          <w:sz w:val="28"/>
          <w:szCs w:val="28"/>
          <w:lang w:eastAsia="ru-RU"/>
        </w:rPr>
        <w:t>Под комплексным запросом понимается возможность получения муниципальной услуги при однократном обращении заявителя в МФЦ с запросом о предоставлении нескольких государственных и (или) муниципальных услуг (далее – комплексный запрос).</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При заполнении заявления не допускаются исправления, использование сокращений слов и аббревиатур (за исключением используемых в организационно-правовой форме юридического лица (индивидуального предпринимателя) и названии организации). </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heme="minorEastAsia"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Заявление, схема транспортного средства (автопоезда), а также копии документов, указанных в подпункте 1 </w:t>
      </w:r>
      <w:r w:rsidRPr="00BF50FD">
        <w:rPr>
          <w:rFonts w:ascii="Liberation Serif" w:eastAsia="Times New Roman" w:hAnsi="Liberation Serif" w:cs="Liberation Serif"/>
          <w:color w:val="000000" w:themeColor="text1"/>
          <w:sz w:val="28"/>
          <w:szCs w:val="28"/>
          <w:lang w:eastAsia="ru-RU"/>
        </w:rPr>
        <w:t>части четвертой пункта 16 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 </w:t>
      </w:r>
      <w:r w:rsidRPr="00BF50FD">
        <w:rPr>
          <w:rFonts w:ascii="Liberation Serif" w:eastAsiaTheme="minorEastAsia" w:hAnsi="Liberation Serif" w:cs="Liberation Serif"/>
          <w:color w:val="000000" w:themeColor="text1"/>
          <w:sz w:val="28"/>
          <w:szCs w:val="28"/>
          <w:lang w:eastAsia="ru-RU"/>
        </w:rPr>
        <w:t xml:space="preserve">В случае обращения заявителя в МФЦ с комплексным запросом, заявление </w:t>
      </w:r>
      <w:proofErr w:type="gramStart"/>
      <w:r w:rsidRPr="00BF50FD">
        <w:rPr>
          <w:rFonts w:ascii="Liberation Serif" w:eastAsiaTheme="minorEastAsia" w:hAnsi="Liberation Serif" w:cs="Liberation Serif"/>
          <w:color w:val="000000" w:themeColor="text1"/>
          <w:sz w:val="28"/>
          <w:szCs w:val="28"/>
          <w:lang w:eastAsia="ru-RU"/>
        </w:rPr>
        <w:t>подписывается уполномоченным работником МФЦ и скрепляется</w:t>
      </w:r>
      <w:proofErr w:type="gramEnd"/>
      <w:r w:rsidRPr="00BF50FD">
        <w:rPr>
          <w:rFonts w:ascii="Liberation Serif" w:eastAsiaTheme="minorEastAsia" w:hAnsi="Liberation Serif" w:cs="Liberation Serif"/>
          <w:color w:val="000000" w:themeColor="text1"/>
          <w:sz w:val="28"/>
          <w:szCs w:val="28"/>
          <w:lang w:eastAsia="ru-RU"/>
        </w:rPr>
        <w:t xml:space="preserve"> печатью МФЦ. В этом случае к заявлению прикладывается заверенная МФЦ копия комплексного запроса. </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 предоставлении документов через Единый портал заявление и электронные образы документов, указанные в подпунктах 1 - 3 части четвертой пункта 16 Административного регламента, должны быть подписаны простой электронной подписью заявителя.</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Документы,</w:t>
      </w:r>
      <w:r w:rsidRPr="00BF50FD">
        <w:rPr>
          <w:rFonts w:ascii="Liberation Serif" w:eastAsia="Times New Roman" w:hAnsi="Liberation Serif" w:cs="Liberation Serif"/>
          <w:b/>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eastAsia="ru-RU"/>
        </w:rPr>
        <w:t>необходимые в соответствии с нормативными правовыми актами для предоставления услуг, которые являются необходимыми и обязательными для предоставления муниципальной услуги, отсутствуют.</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189"/>
        </w:tabs>
        <w:spacing w:after="0" w:line="240" w:lineRule="auto"/>
        <w:ind w:left="40"/>
        <w:jc w:val="center"/>
        <w:rPr>
          <w:rFonts w:ascii="Liberation Serif" w:eastAsia="Times New Roman" w:hAnsi="Liberation Serif" w:cs="Liberation Serif"/>
          <w:b/>
          <w:color w:val="000000" w:themeColor="text1"/>
          <w:sz w:val="28"/>
          <w:szCs w:val="28"/>
          <w:lang w:eastAsia="ru-RU"/>
        </w:rPr>
      </w:pPr>
      <w:proofErr w:type="gramStart"/>
      <w:r w:rsidRPr="00BF50FD">
        <w:rPr>
          <w:rFonts w:ascii="Liberation Serif" w:eastAsia="Times New Roman" w:hAnsi="Liberation Serif" w:cs="Liberation Serif"/>
          <w:b/>
          <w:color w:val="000000" w:themeColor="text1"/>
          <w:sz w:val="28"/>
          <w:szCs w:val="28"/>
          <w:lang w:eastAsia="ru-RU"/>
        </w:rPr>
        <w:t xml:space="preserve">Исчерпывающий перечень документов, необходимых в соответствии </w:t>
      </w:r>
      <w:r w:rsidRPr="00BF50FD">
        <w:rPr>
          <w:rFonts w:ascii="Liberation Serif" w:eastAsia="Times New Roman" w:hAnsi="Liberation Serif" w:cs="Liberation Serif"/>
          <w:b/>
          <w:color w:val="000000" w:themeColor="text1"/>
          <w:sz w:val="28"/>
          <w:szCs w:val="28"/>
          <w:lang w:eastAsia="ru-RU"/>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BF50FD" w:rsidRPr="00BF50FD" w:rsidRDefault="00BF50FD" w:rsidP="00BF50FD">
      <w:pPr>
        <w:widowControl w:val="0"/>
        <w:tabs>
          <w:tab w:val="left" w:pos="189"/>
        </w:tabs>
        <w:spacing w:after="0" w:line="240" w:lineRule="auto"/>
        <w:ind w:left="40"/>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lastRenderedPageBreak/>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МКУ «Комитет ЖКХ» в отношении владельца транспортного средства получает информацию, в том числе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исключая требование данных документов у заявителя: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о государственной регистрации в качестве индивидуального предпринимателя или юридического лица, </w:t>
      </w:r>
      <w:proofErr w:type="gramStart"/>
      <w:r w:rsidRPr="00BF50FD">
        <w:rPr>
          <w:rFonts w:ascii="Liberation Serif" w:eastAsia="Times New Roman" w:hAnsi="Liberation Serif" w:cs="Liberation Serif"/>
          <w:color w:val="000000" w:themeColor="text1"/>
          <w:sz w:val="28"/>
          <w:szCs w:val="28"/>
          <w:lang w:eastAsia="ru-RU"/>
        </w:rPr>
        <w:t>зарегистрированных</w:t>
      </w:r>
      <w:proofErr w:type="gramEnd"/>
      <w:r w:rsidRPr="00BF50FD">
        <w:rPr>
          <w:rFonts w:ascii="Liberation Serif" w:eastAsia="Times New Roman" w:hAnsi="Liberation Serif" w:cs="Liberation Serif"/>
          <w:color w:val="000000" w:themeColor="text1"/>
          <w:sz w:val="28"/>
          <w:szCs w:val="28"/>
          <w:lang w:eastAsia="ru-RU"/>
        </w:rPr>
        <w:t xml:space="preserve"> на территории Российской Федерации;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об оплате заявителем государственной пошлины за выдачу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 возмещении заявителем вреда, причиняемого автомобильным дорогам тяжеловесным транспортным средством;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об оплате заявителем оценки технического состояния автомобильных дорог в случае, если такие работы были проведены по согласованию с заявителем;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об оплате заявителем принятия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об оплате заявителем укрепления автомобильных дорог или принятия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Заявитель вправе представить указанную информацию в МКУ «Комитет ЖКХ» или МФЦ при подаче заявления по собственной инициативе. Порядок получения заявителем сведений о государственной регистрации юридических лиц, индивидуальных предпринимателей, крестьянских (фермерских) хозяйств размещён на официальном сайте Федеральной налоговой службы Российской Федерации. Сведения о необходимых платежах заявителем могут быть получены в кредитных организациях, осуществляющих прием платежей в бюджет и внебюджетные фонды, в которых производились указанные платежи. </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МКУ «Комитет ЖКХ» получает информацию о согласовании владельцами автомобильных дорог маршрута тяжеловесного и (или) крупногабаритного транспортного средства, в том числе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shd w:val="clear" w:color="auto" w:fill="FFFFFF"/>
        <w:spacing w:after="0" w:line="320" w:lineRule="exact"/>
        <w:ind w:left="40" w:right="23" w:firstLine="709"/>
        <w:jc w:val="center"/>
        <w:rPr>
          <w:rFonts w:ascii="Liberation Serif" w:eastAsia="Times New Roman" w:hAnsi="Liberation Serif" w:cs="Liberation Serif"/>
          <w:b/>
          <w:color w:val="000000" w:themeColor="text1"/>
          <w:spacing w:val="-2"/>
          <w:sz w:val="28"/>
          <w:szCs w:val="28"/>
          <w:lang w:eastAsia="ru-RU"/>
        </w:rPr>
      </w:pPr>
      <w:r w:rsidRPr="00BF50FD">
        <w:rPr>
          <w:rFonts w:ascii="Liberation Serif" w:eastAsia="Times New Roman" w:hAnsi="Liberation Serif" w:cs="Liberation Serif"/>
          <w:b/>
          <w:color w:val="000000" w:themeColor="text1"/>
          <w:spacing w:val="-2"/>
          <w:sz w:val="28"/>
          <w:szCs w:val="28"/>
          <w:lang w:eastAsia="ru-RU"/>
        </w:rPr>
        <w:lastRenderedPageBreak/>
        <w:t xml:space="preserve">Указание на запрет требовать от заявителя </w:t>
      </w:r>
      <w:r w:rsidRPr="00BF50FD">
        <w:rPr>
          <w:rFonts w:ascii="Liberation Serif" w:eastAsia="Times New Roman" w:hAnsi="Liberation Serif" w:cs="Liberation Serif"/>
          <w:b/>
          <w:color w:val="000000" w:themeColor="text1"/>
          <w:spacing w:val="-2"/>
          <w:sz w:val="28"/>
          <w:szCs w:val="28"/>
          <w:lang w:eastAsia="ru-RU"/>
        </w:rPr>
        <w:br/>
        <w:t>представления документов и информации или осуществления действий</w:t>
      </w:r>
    </w:p>
    <w:p w:rsidR="00BF50FD" w:rsidRPr="00BF50FD" w:rsidRDefault="00BF50FD" w:rsidP="00BF50FD">
      <w:pPr>
        <w:widowControl w:val="0"/>
        <w:shd w:val="clear" w:color="auto" w:fill="FFFFFF"/>
        <w:spacing w:after="0" w:line="320" w:lineRule="exact"/>
        <w:ind w:left="40" w:right="23" w:firstLine="709"/>
        <w:jc w:val="center"/>
        <w:rPr>
          <w:rFonts w:ascii="Liberation Serif" w:eastAsia="Times New Roman" w:hAnsi="Liberation Serif" w:cs="Liberation Serif"/>
          <w:b/>
          <w:color w:val="000000" w:themeColor="text1"/>
          <w:spacing w:val="-2"/>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МКУ «Комитет ЖКХ» и МФЦ не вправе требовать от заявителя: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а)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val="ru" w:eastAsia="ru-RU"/>
        </w:rPr>
        <w:t>б) представления документов и информации, которые в соответствии с нормативными правовыми актами Российской Федерации и нормативными правовыми актами Правительства Свердловской области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w:t>
      </w:r>
      <w:r w:rsidRPr="00BF50FD">
        <w:rPr>
          <w:rFonts w:ascii="Liberation Serif" w:eastAsia="Times New Roman" w:hAnsi="Liberation Serif" w:cs="Liberation Serif"/>
          <w:color w:val="000000" w:themeColor="text1"/>
          <w:sz w:val="26"/>
          <w:szCs w:val="26"/>
          <w:lang w:val="ru"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предоставлении государственных или муниципальных услуг, за исключением документов, указанных в части 6 статьи 7 </w:t>
      </w:r>
      <w:r w:rsidRPr="00BF50FD">
        <w:rPr>
          <w:rFonts w:ascii="Liberation Serif" w:eastAsia="Times New Roman" w:hAnsi="Liberation Serif" w:cs="Liberation Serif"/>
          <w:color w:val="000000" w:themeColor="text1"/>
          <w:sz w:val="28"/>
          <w:szCs w:val="28"/>
          <w:lang w:eastAsia="ru-RU"/>
        </w:rPr>
        <w:t>Федерального закона «Об организации предоставления</w:t>
      </w:r>
      <w:proofErr w:type="gramEnd"/>
      <w:r w:rsidRPr="00BF50FD">
        <w:rPr>
          <w:rFonts w:ascii="Liberation Serif" w:eastAsia="Times New Roman" w:hAnsi="Liberation Serif" w:cs="Liberation Serif"/>
          <w:color w:val="000000" w:themeColor="text1"/>
          <w:sz w:val="28"/>
          <w:szCs w:val="28"/>
          <w:lang w:eastAsia="ru-RU"/>
        </w:rPr>
        <w:t xml:space="preserve"> государственных и муниципальных услуг»;</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в) </w:t>
      </w:r>
      <w:r w:rsidRPr="00BF50FD">
        <w:rPr>
          <w:rFonts w:ascii="Liberation Serif" w:eastAsia="Times New Roman" w:hAnsi="Liberation Serif" w:cs="Liberation Serif"/>
          <w:color w:val="000000" w:themeColor="text1"/>
          <w:sz w:val="28"/>
          <w:szCs w:val="28"/>
          <w:lang w:val="ru"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выявление документально подтвержденного факта (признаков) ошибочного или противоправного действия (бездействия) должностного лица МКУ «Комитет ЖКХ», специалиста МКУ «Комитет ЖКХ»,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МКУ «Комитет ЖКХ»,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г) представления документов, подтверждающих внесение заявителем платы за предоставление муниципальной услуги.</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предоставлении муниципальной услуги запрещается:</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lastRenderedPageBreak/>
        <w:t>-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МКУ «Комитет ЖКХ».</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Исчерпывающий перечень оснований для отказа в приёме документов, необходимых для предоставления муниципальной услуги</w:t>
      </w:r>
    </w:p>
    <w:p w:rsidR="00BF50FD" w:rsidRPr="00BF50FD" w:rsidRDefault="00BF50FD" w:rsidP="00BF50FD">
      <w:pPr>
        <w:widowControl w:val="0"/>
        <w:tabs>
          <w:tab w:val="left" w:pos="189"/>
        </w:tabs>
        <w:spacing w:after="0" w:line="240" w:lineRule="auto"/>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bookmarkStart w:id="2" w:name="Основания_для_отказа_регистрации"/>
      <w:bookmarkEnd w:id="2"/>
      <w:r w:rsidRPr="00BF50FD">
        <w:rPr>
          <w:rFonts w:ascii="Liberation Serif" w:eastAsia="Times New Roman" w:hAnsi="Liberation Serif" w:cs="Liberation Serif"/>
          <w:color w:val="000000" w:themeColor="text1"/>
          <w:sz w:val="28"/>
          <w:szCs w:val="28"/>
          <w:lang w:eastAsia="ru-RU"/>
        </w:rPr>
        <w:t xml:space="preserve">Основаниями для отказа в регистрации заявления и документов, необходимых для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являются:</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 подписание заявления лицом, не имеющим полномочий на подписание данного заявление;</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отсутствие в заявлении сведений, установленных пунктом 16 Административного регламента;</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heme="minorEastAsia"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отсутствие прилагаемых к заявлению документов, соответствующих требованиям пунктов 9 и 10 Порядка выдачи специального разрешения (с учётом исключений, установленных подпунктом 3 пункта 12 Порядка выдачи специального разрешения), а также копии комплексного</w:t>
      </w:r>
      <w:r w:rsidRPr="00BF50FD">
        <w:rPr>
          <w:rFonts w:ascii="Liberation Serif" w:eastAsiaTheme="minorEastAsia" w:hAnsi="Liberation Serif" w:cs="Liberation Serif"/>
          <w:color w:val="000000" w:themeColor="text1"/>
          <w:sz w:val="28"/>
          <w:szCs w:val="28"/>
          <w:lang w:eastAsia="ru-RU"/>
        </w:rPr>
        <w:t xml:space="preserve"> запроса в случае обращения заявителя в МФЦ с комплексным запросом</w:t>
      </w:r>
      <w:r w:rsidRPr="00BF50FD">
        <w:rPr>
          <w:rFonts w:ascii="Liberation Serif" w:eastAsia="Times New Roman" w:hAnsi="Liberation Serif" w:cs="Liberation Serif"/>
          <w:color w:val="000000" w:themeColor="text1"/>
          <w:sz w:val="28"/>
          <w:szCs w:val="28"/>
          <w:lang w:eastAsia="ru-RU"/>
        </w:rPr>
        <w:t>.</w:t>
      </w:r>
      <w:r w:rsidRPr="00BF50FD">
        <w:rPr>
          <w:rFonts w:ascii="Liberation Serif" w:eastAsiaTheme="minorEastAsia" w:hAnsi="Liberation Serif" w:cs="Liberation Serif"/>
          <w:color w:val="000000" w:themeColor="text1"/>
          <w:sz w:val="28"/>
          <w:szCs w:val="28"/>
          <w:lang w:eastAsia="ru-RU"/>
        </w:rPr>
        <w:t xml:space="preserve"> </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После устранения оснований для отказа в приеме документов заявитель вправе обратиться повторно для получения муниципальной услуги.</w:t>
      </w:r>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Исчерпывающий перечень оснований для приостановления или отказа </w:t>
      </w:r>
      <w:r w:rsidRPr="00BF50FD">
        <w:rPr>
          <w:rFonts w:ascii="Liberation Serif" w:eastAsia="Times New Roman" w:hAnsi="Liberation Serif" w:cs="Liberation Serif"/>
          <w:b/>
          <w:color w:val="000000" w:themeColor="text1"/>
          <w:sz w:val="28"/>
          <w:szCs w:val="28"/>
          <w:lang w:eastAsia="ru-RU"/>
        </w:rPr>
        <w:br/>
        <w:t>в предоставлении муниципальной услуги</w:t>
      </w: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Основания для приостановления предоставления муниципальной услуги отсутствуют.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МКУ «Комитет ЖКХ» отказывает в выдаче специального разрешения в случаях, если:</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1) в соответствии с подпунктом 1 пункта 39 раздела 6 Порядка </w:t>
      </w:r>
      <w:r w:rsidRPr="00BF50FD">
        <w:rPr>
          <w:rFonts w:ascii="Liberation Serif" w:eastAsia="Times New Roman" w:hAnsi="Liberation Serif" w:cs="Liberation Serif"/>
          <w:color w:val="000000" w:themeColor="text1"/>
          <w:sz w:val="28"/>
          <w:szCs w:val="28"/>
          <w:lang w:val="ru" w:eastAsia="ru-RU"/>
        </w:rPr>
        <w:t>выдачи специального разрешения</w:t>
      </w:r>
      <w:r w:rsidRPr="00BF50FD">
        <w:rPr>
          <w:rFonts w:ascii="Liberation Serif" w:eastAsia="Times New Roman" w:hAnsi="Liberation Serif" w:cs="Liberation Serif"/>
          <w:color w:val="000000" w:themeColor="text1"/>
          <w:sz w:val="28"/>
          <w:szCs w:val="28"/>
          <w:lang w:eastAsia="ru-RU"/>
        </w:rPr>
        <w:t xml:space="preserve"> не вправе выдавать специальные разрешения по заявленному маршруту;</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информация о государственной регистрации владельца транспортного средства в качестве индивидуального предпринимателя или юридического лица не совпадает с соответствующей информацией, указанной в заявлении;</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3) сведения, предоставленные в заявлении и документах, не соответствуют техническим характеристикам транспортного средства и груза, а также </w:t>
      </w:r>
      <w:r w:rsidRPr="00BF50FD">
        <w:rPr>
          <w:rFonts w:ascii="Liberation Serif" w:eastAsia="Times New Roman" w:hAnsi="Liberation Serif" w:cs="Liberation Serif"/>
          <w:color w:val="000000" w:themeColor="text1"/>
          <w:sz w:val="28"/>
          <w:szCs w:val="28"/>
          <w:lang w:eastAsia="ru-RU"/>
        </w:rPr>
        <w:lastRenderedPageBreak/>
        <w:t>технической возможности осуществления заявленного движения тяжеловесных и (или) крупногабаритных транспортных средств;</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bookmarkStart w:id="3" w:name="Par172"/>
      <w:bookmarkEnd w:id="3"/>
      <w:r w:rsidRPr="00BF50FD">
        <w:rPr>
          <w:rFonts w:ascii="Liberation Serif" w:eastAsia="Times New Roman" w:hAnsi="Liberation Serif" w:cs="Liberation Serif"/>
          <w:color w:val="000000" w:themeColor="text1"/>
          <w:sz w:val="28"/>
          <w:szCs w:val="28"/>
          <w:lang w:eastAsia="ru-RU"/>
        </w:rPr>
        <w:t>4) установленные требования о перевозке делимого груза не соблюдены;</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5) при согласовании маршрута установлена невозможность осуществления перевозки по заявленному маршруту</w:t>
      </w:r>
      <w:r w:rsidRPr="00BF50FD">
        <w:rPr>
          <w:rFonts w:ascii="Liberation Serif" w:eastAsia="Times New Roman" w:hAnsi="Liberation Serif" w:cs="Liberation Serif"/>
          <w:color w:val="000000" w:themeColor="text1"/>
          <w:sz w:val="24"/>
          <w:szCs w:val="24"/>
          <w:lang w:eastAsia="ru-RU"/>
        </w:rPr>
        <w:t xml:space="preserve"> </w:t>
      </w:r>
      <w:r w:rsidRPr="00BF50FD">
        <w:rPr>
          <w:rFonts w:ascii="Liberation Serif" w:eastAsia="Times New Roman" w:hAnsi="Liberation Serif" w:cs="Liberation Serif"/>
          <w:color w:val="000000" w:themeColor="text1"/>
          <w:sz w:val="28"/>
          <w:szCs w:val="28"/>
          <w:lang w:eastAsia="ru-RU"/>
        </w:rPr>
        <w:t>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6) отсутствует согласие заявителя </w:t>
      </w:r>
      <w:proofErr w:type="gramStart"/>
      <w:r w:rsidRPr="00BF50FD">
        <w:rPr>
          <w:rFonts w:ascii="Liberation Serif" w:eastAsia="Times New Roman" w:hAnsi="Liberation Serif" w:cs="Liberation Serif"/>
          <w:color w:val="000000" w:themeColor="text1"/>
          <w:sz w:val="28"/>
          <w:szCs w:val="28"/>
          <w:lang w:eastAsia="ru-RU"/>
        </w:rPr>
        <w:t>на</w:t>
      </w:r>
      <w:proofErr w:type="gramEnd"/>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проведение оценки технического состояния автомобильной дороги согласно пункту 1.7 пункта 56 Административного регламента;</w:t>
      </w:r>
    </w:p>
    <w:p w:rsidR="00BF50FD" w:rsidRPr="00BF50FD" w:rsidRDefault="00BF50FD" w:rsidP="00BF50FD">
      <w:pPr>
        <w:widowControl w:val="0"/>
        <w:tabs>
          <w:tab w:val="left" w:pos="-4678"/>
        </w:tabs>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tabs>
          <w:tab w:val="left" w:pos="-4678"/>
        </w:tabs>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9) заявитель не внес плату в счет возмещения вреда, причиняемого автомобильным дорогам тяжеловесным транспортным средством;</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10) отсутствуют оригиналы заявления и схемы автопоезда на момент выдачи специального разрешения, заверенные регистрационные документы транспортного средства, если заявление и документы направлялись в уполномоченный орган с использованием факсимильной связи;</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12) отсутствует специальный проект, проект организации дорожного движения (при необходимости);</w:t>
      </w:r>
    </w:p>
    <w:p w:rsidR="00BF50FD" w:rsidRPr="00BF50FD" w:rsidRDefault="00BF50FD" w:rsidP="00BF50FD">
      <w:pPr>
        <w:widowControl w:val="0"/>
        <w:autoSpaceDE w:val="0"/>
        <w:autoSpaceDN w:val="0"/>
        <w:adjustRightInd w:val="0"/>
        <w:spacing w:after="0" w:line="235"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13) крупногабаритная сельскохозяйственная техника (комбайн, трактор) в случае повторной подачи заявления в соответствии с подпунктом 4 части четвертой пункта 16 Административного регламента является тяжеловесным транспортным средством.</w:t>
      </w:r>
    </w:p>
    <w:p w:rsidR="00BF50FD" w:rsidRPr="00BF50FD" w:rsidRDefault="00BF50FD" w:rsidP="00BF50FD">
      <w:pPr>
        <w:widowControl w:val="0"/>
        <w:tabs>
          <w:tab w:val="left" w:pos="1113"/>
        </w:tabs>
        <w:spacing w:after="0" w:line="235"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p w:rsidR="00BF50FD" w:rsidRPr="00BF50FD" w:rsidRDefault="00BF50FD" w:rsidP="00BF50FD">
      <w:pPr>
        <w:widowControl w:val="0"/>
        <w:tabs>
          <w:tab w:val="left" w:pos="1113"/>
        </w:tabs>
        <w:spacing w:after="0" w:line="235"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189"/>
        </w:tabs>
        <w:spacing w:after="0" w:line="235"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F50FD" w:rsidRPr="00BF50FD" w:rsidRDefault="00BF50FD" w:rsidP="00BF50FD">
      <w:pPr>
        <w:widowControl w:val="0"/>
        <w:tabs>
          <w:tab w:val="left" w:pos="189"/>
        </w:tabs>
        <w:spacing w:after="0" w:line="235"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35" w:lineRule="auto"/>
        <w:ind w:left="0" w:firstLine="710"/>
        <w:jc w:val="both"/>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BF50FD" w:rsidRPr="00BF50FD" w:rsidRDefault="00BF50FD" w:rsidP="00BF50FD">
      <w:pPr>
        <w:widowControl w:val="0"/>
        <w:tabs>
          <w:tab w:val="left" w:pos="-4678"/>
        </w:tabs>
        <w:spacing w:after="0" w:line="235" w:lineRule="auto"/>
        <w:ind w:left="71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35" w:lineRule="auto"/>
        <w:ind w:left="710"/>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BF50FD" w:rsidRPr="00BF50FD" w:rsidRDefault="00BF50FD" w:rsidP="00BF50FD">
      <w:pPr>
        <w:widowControl w:val="0"/>
        <w:tabs>
          <w:tab w:val="left" w:pos="189"/>
        </w:tabs>
        <w:spacing w:after="0" w:line="240" w:lineRule="auto"/>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bookmarkStart w:id="4" w:name="п_22"/>
      <w:r w:rsidRPr="00BF50FD">
        <w:rPr>
          <w:rFonts w:ascii="Liberation Serif" w:eastAsia="Times New Roman" w:hAnsi="Liberation Serif" w:cs="Liberation Serif"/>
          <w:color w:val="000000" w:themeColor="text1"/>
          <w:sz w:val="28"/>
          <w:szCs w:val="28"/>
          <w:lang w:eastAsia="ru-RU"/>
        </w:rPr>
        <w:t>Государственная пошлина уплачивается заявителем</w:t>
      </w:r>
      <w:bookmarkEnd w:id="4"/>
      <w:r w:rsidRPr="00BF50FD">
        <w:rPr>
          <w:rFonts w:ascii="Liberation Serif" w:eastAsia="Times New Roman" w:hAnsi="Liberation Serif" w:cs="Liberation Serif"/>
          <w:color w:val="000000" w:themeColor="text1"/>
          <w:sz w:val="28"/>
          <w:szCs w:val="26"/>
          <w:lang w:eastAsia="ru-RU"/>
        </w:rPr>
        <w:t xml:space="preserve"> за предоставление </w:t>
      </w:r>
      <w:r w:rsidRPr="00BF50FD">
        <w:rPr>
          <w:rFonts w:ascii="Liberation Serif" w:eastAsia="Times New Roman" w:hAnsi="Liberation Serif" w:cs="Liberation Serif"/>
          <w:color w:val="000000" w:themeColor="text1"/>
          <w:sz w:val="28"/>
          <w:szCs w:val="26"/>
          <w:lang w:val="ru" w:eastAsia="ru-RU"/>
        </w:rPr>
        <w:t>муниципальной</w:t>
      </w:r>
      <w:r w:rsidRPr="00BF50FD">
        <w:rPr>
          <w:rFonts w:ascii="Liberation Serif" w:eastAsia="Times New Roman" w:hAnsi="Liberation Serif" w:cs="Liberation Serif"/>
          <w:color w:val="000000" w:themeColor="text1"/>
          <w:sz w:val="28"/>
          <w:szCs w:val="26"/>
          <w:lang w:eastAsia="ru-RU"/>
        </w:rPr>
        <w:t xml:space="preserve"> услуги</w:t>
      </w:r>
      <w:r w:rsidRPr="00BF50FD">
        <w:rPr>
          <w:rFonts w:ascii="Liberation Serif" w:eastAsia="Times New Roman" w:hAnsi="Liberation Serif" w:cs="Liberation Serif"/>
          <w:color w:val="000000" w:themeColor="text1"/>
          <w:sz w:val="28"/>
          <w:szCs w:val="28"/>
          <w:lang w:eastAsia="ru-RU"/>
        </w:rPr>
        <w:t>, в соответствии с пунктом 6 части 1 статьи 333.18 Федерального закона от 5 августа 2000 года № 117-ФЗ «Налоговый кодекс Российской Федерации. Часть вторая», при обращении за выдачей специального разрешения – до подачи заявления.</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shd w:val="clear" w:color="auto" w:fill="FFFFFF" w:themeFill="background1"/>
          <w:lang w:val="ru" w:eastAsia="ru-RU"/>
        </w:rPr>
      </w:pPr>
      <w:proofErr w:type="gramStart"/>
      <w:r w:rsidRPr="00BF50FD">
        <w:rPr>
          <w:rFonts w:ascii="Liberation Serif" w:eastAsia="Times New Roman" w:hAnsi="Liberation Serif" w:cs="Liberation Serif"/>
          <w:color w:val="000000" w:themeColor="text1"/>
          <w:sz w:val="28"/>
          <w:szCs w:val="28"/>
          <w:lang w:eastAsia="ru-RU"/>
        </w:rPr>
        <w:t>Выдача</w:t>
      </w:r>
      <w:r w:rsidRPr="00BF50FD">
        <w:rPr>
          <w:rFonts w:ascii="Liberation Serif" w:eastAsia="Times New Roman" w:hAnsi="Liberation Serif" w:cs="Liberation Serif"/>
          <w:color w:val="000000" w:themeColor="text1"/>
          <w:sz w:val="28"/>
          <w:szCs w:val="28"/>
          <w:lang w:val="ru" w:eastAsia="ru-RU"/>
        </w:rPr>
        <w:t xml:space="preserve"> специального разрешения заявителю осуществляется МКУ «Комитет ЖКХ» после получения подтверждения уплаты заявителем платежей за возмещение вреда автомобильным дорогам, причиняемого тяжеловесными транспортными средствами, расходов на проведение оценки технического состояния </w:t>
      </w:r>
      <w:r w:rsidRPr="00BF50FD">
        <w:rPr>
          <w:rFonts w:ascii="Liberation Serif" w:eastAsia="Times New Roman" w:hAnsi="Liberation Serif" w:cs="Liberation Serif"/>
          <w:color w:val="000000" w:themeColor="text1"/>
          <w:sz w:val="28"/>
          <w:szCs w:val="28"/>
          <w:shd w:val="clear" w:color="auto" w:fill="FFFFFF" w:themeFill="background1"/>
          <w:lang w:val="ru" w:eastAsia="ru-RU"/>
        </w:rPr>
        <w:t>автомобильных дорог, проведение укрепления автомобильных дорог или принятия специальных мер по обустройству автомобильных дорог или их участков, принятие специальных мер по обустройству пересекающих автомобильную дорогу сооружений и инженерных коммуникаций.</w:t>
      </w:r>
      <w:proofErr w:type="gramEnd"/>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shd w:val="clear" w:color="auto" w:fill="FFFFFF" w:themeFill="background1"/>
          <w:lang w:val="ru" w:eastAsia="ru-RU"/>
        </w:rPr>
        <w:t xml:space="preserve"> </w:t>
      </w:r>
      <w:proofErr w:type="gramStart"/>
      <w:r w:rsidRPr="00BF50FD">
        <w:rPr>
          <w:rFonts w:ascii="Liberation Serif" w:eastAsia="Times New Roman" w:hAnsi="Liberation Serif" w:cs="Liberation Serif"/>
          <w:color w:val="000000" w:themeColor="text1"/>
          <w:sz w:val="28"/>
          <w:szCs w:val="28"/>
          <w:shd w:val="clear" w:color="auto" w:fill="FFFFFF" w:themeFill="background1"/>
          <w:lang w:val="ru" w:eastAsia="ru-RU"/>
        </w:rPr>
        <w:t>Факт уплаты плательщиком государственной пошлины, платежей за возмещение вреда автомобильным дорогам, причиняемого тяжеловесными транспортными средствами, расходов на проведение оценки технического состояния автомобильных дорог, проведение укрепления автомобильных дорог или принятия специальных мер по обустройству автомобильных дорог или их участков, принятие специальных мер по обустройству пересекающих автомобильную дорогу сооружений и инженерных коммуникаций, подтверждается также с использованием информации об уплате государственной</w:t>
      </w:r>
      <w:r w:rsidRPr="00BF50FD">
        <w:rPr>
          <w:rFonts w:ascii="Liberation Serif" w:eastAsia="Times New Roman" w:hAnsi="Liberation Serif" w:cs="Liberation Serif"/>
          <w:color w:val="000000" w:themeColor="text1"/>
          <w:sz w:val="28"/>
          <w:szCs w:val="28"/>
          <w:lang w:eastAsia="ru-RU"/>
        </w:rPr>
        <w:t xml:space="preserve"> пошлины, содержащейся</w:t>
      </w:r>
      <w:proofErr w:type="gramEnd"/>
      <w:r w:rsidRPr="00BF50FD">
        <w:rPr>
          <w:rFonts w:ascii="Liberation Serif" w:eastAsia="Times New Roman" w:hAnsi="Liberation Serif" w:cs="Liberation Serif"/>
          <w:color w:val="000000" w:themeColor="text1"/>
          <w:sz w:val="28"/>
          <w:szCs w:val="28"/>
          <w:lang w:eastAsia="ru-RU"/>
        </w:rPr>
        <w:t xml:space="preserve"> в Государственной информационной системе о государственных и муниципальных платежах (далее – ГИС ГМП), предусмотренной Федеральным законом «Об организации предоставления </w:t>
      </w:r>
      <w:r w:rsidRPr="00BF50FD">
        <w:rPr>
          <w:rFonts w:ascii="Liberation Serif" w:eastAsia="Times New Roman" w:hAnsi="Liberation Serif" w:cs="Liberation Serif"/>
          <w:color w:val="000000" w:themeColor="text1"/>
          <w:sz w:val="28"/>
          <w:szCs w:val="28"/>
          <w:lang w:val="ru" w:eastAsia="ru-RU"/>
        </w:rPr>
        <w:t>государственных и муниципальных услуг».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При наличии в ГИС ГМП информации об уплате государственной пошлины, платежей за возмещение вреда автомобильным дорогам, причиняемого тяжеловесными транспортными средствами, расходов на проведение оценки технического состояния автомобильных дорог, проведение укрепления автомобильных дорог или принятия специальных мер по обустройству автомобильных дорог или их участков, принятие специальных мер по </w:t>
      </w:r>
      <w:r w:rsidRPr="00BF50FD">
        <w:rPr>
          <w:rFonts w:ascii="Liberation Serif" w:eastAsia="Times New Roman" w:hAnsi="Liberation Serif" w:cs="Liberation Serif"/>
          <w:color w:val="000000" w:themeColor="text1"/>
          <w:sz w:val="28"/>
          <w:szCs w:val="28"/>
          <w:lang w:val="ru" w:eastAsia="ru-RU"/>
        </w:rPr>
        <w:lastRenderedPageBreak/>
        <w:t>обустройству пересекающих автомобильную дорогу сооружений и инженерных коммуникаций, дополнительное подтверждение уплаты плательщиком государственной</w:t>
      </w:r>
      <w:proofErr w:type="gramEnd"/>
      <w:r w:rsidRPr="00BF50FD">
        <w:rPr>
          <w:rFonts w:ascii="Liberation Serif" w:eastAsia="Times New Roman" w:hAnsi="Liberation Serif" w:cs="Liberation Serif"/>
          <w:color w:val="000000" w:themeColor="text1"/>
          <w:sz w:val="28"/>
          <w:szCs w:val="28"/>
          <w:lang w:val="ru" w:eastAsia="ru-RU"/>
        </w:rPr>
        <w:t xml:space="preserve"> пошлины не требуется.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Заявитель вправе представить указанную информацию в МКУ «Комитет ЖКХ» по собственной инициативе.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о предоставлении муниципальной услуги, в том числе о ходе предоставления муниципальной услуги, сообщается бесплатно.</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Государственная пошлина установлена в соответствии с Налоговым кодексом Российской Федерации. </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Размер государственной пошлины установлен абзацем третьим подпункта 111 пункта 1 статьи 333.33 Налогового кодекса Российской Федерации (образец заполнения расчетных документов на оплату государственной пошлины за выдачу специального разрешения представлен в </w:t>
      </w:r>
      <w:hyperlink w:anchor="Приложение_4" w:history="1">
        <w:r w:rsidRPr="00BF50FD">
          <w:rPr>
            <w:rFonts w:ascii="Liberation Serif" w:eastAsia="Times New Roman" w:hAnsi="Liberation Serif" w:cs="Liberation Serif"/>
            <w:color w:val="000000" w:themeColor="text1"/>
            <w:sz w:val="28"/>
            <w:szCs w:val="28"/>
            <w:lang w:val="ru" w:eastAsia="ru-RU"/>
          </w:rPr>
          <w:t>Приложении № 4</w:t>
        </w:r>
      </w:hyperlink>
      <w:r w:rsidRPr="00BF50FD">
        <w:rPr>
          <w:rFonts w:ascii="Liberation Serif" w:eastAsia="Times New Roman" w:hAnsi="Liberation Serif" w:cs="Liberation Serif"/>
          <w:color w:val="000000" w:themeColor="text1"/>
          <w:sz w:val="28"/>
          <w:szCs w:val="28"/>
          <w:lang w:val="ru" w:eastAsia="ru-RU"/>
        </w:rPr>
        <w:t xml:space="preserve"> к Административному регламенту).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Заявителем производится оплата в счёт возмещения вреда, причиняемого тяжеловесными транспортными средствами, а также, при необходимости, оплата расходов на осуществление оценки технического состояния автомобильных дорог, их укрепление, в случае, если такие работы были проведены по согласованию с заявителем, оплата принятия специальных мер по обустройству автомобильных дорог и пересекающих их сооружений и инженерных коммуникаций в пределах согласованного маршрута.</w:t>
      </w:r>
      <w:proofErr w:type="gramEnd"/>
    </w:p>
    <w:p w:rsidR="00BF50FD" w:rsidRPr="00BF50FD" w:rsidRDefault="00BF50FD" w:rsidP="00BF50FD">
      <w:pPr>
        <w:spacing w:after="0" w:line="240" w:lineRule="auto"/>
        <w:ind w:firstLine="708"/>
        <w:jc w:val="both"/>
        <w:rPr>
          <w:rFonts w:ascii="Liberation Serif" w:eastAsia="Calibri" w:hAnsi="Liberation Serif" w:cs="Liberation Serif"/>
          <w:color w:val="000000" w:themeColor="text1"/>
          <w:sz w:val="28"/>
          <w:szCs w:val="28"/>
          <w:lang w:eastAsia="ru-RU"/>
        </w:rPr>
      </w:pPr>
      <w:r w:rsidRPr="00BF50FD">
        <w:rPr>
          <w:rFonts w:ascii="Liberation Serif" w:eastAsia="Calibri" w:hAnsi="Liberation Serif" w:cs="Liberation Serif"/>
          <w:color w:val="000000" w:themeColor="text1"/>
          <w:sz w:val="28"/>
          <w:szCs w:val="28"/>
          <w:lang w:eastAsia="ru-RU"/>
        </w:rPr>
        <w:t xml:space="preserve">Размер вреда, причиняемого тяжеловесными транспортными средствами, рассчитывается в соответствии с Постановлением Правительства Российской Федерации 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w:t>
      </w:r>
    </w:p>
    <w:p w:rsidR="00BF50FD" w:rsidRPr="00BF50FD" w:rsidRDefault="00BF50FD" w:rsidP="00BF50FD">
      <w:pPr>
        <w:spacing w:after="0" w:line="240" w:lineRule="auto"/>
        <w:ind w:firstLine="708"/>
        <w:jc w:val="both"/>
        <w:rPr>
          <w:rFonts w:ascii="Liberation Serif" w:eastAsia="Calibri" w:hAnsi="Liberation Serif" w:cs="Liberation Serif"/>
          <w:color w:val="000000" w:themeColor="text1"/>
          <w:sz w:val="28"/>
          <w:szCs w:val="28"/>
          <w:lang w:eastAsia="ru-RU"/>
        </w:rPr>
      </w:pPr>
      <w:proofErr w:type="gramStart"/>
      <w:r w:rsidRPr="00BF50FD">
        <w:rPr>
          <w:rFonts w:ascii="Liberation Serif" w:eastAsia="Calibri" w:hAnsi="Liberation Serif" w:cs="Liberation Serif"/>
          <w:color w:val="000000" w:themeColor="text1"/>
          <w:sz w:val="28"/>
          <w:szCs w:val="28"/>
          <w:lang w:eastAsia="ru-RU"/>
        </w:rPr>
        <w:t>Оплата расходов на осуществление оценки технического состояния автомобильных дорог,  их укрепление, оплата принятия специальных мер по обустройству автомобильных дорог и пересекающих их сооружений и инженерных коммуникаций в пределах согласованного маршрута, в случае, если такие работы были проведены по согласованию с заявителем, осуществляется в соответствии с расчётами, предоставленными владельцами автомобильных дорог и владельцами сооружений и инженерных коммуникаций, с учётом требований Порядка</w:t>
      </w:r>
      <w:proofErr w:type="gramEnd"/>
      <w:r w:rsidRPr="00BF50FD">
        <w:rPr>
          <w:rFonts w:ascii="Liberation Serif" w:eastAsia="Calibri" w:hAnsi="Liberation Serif" w:cs="Liberation Serif"/>
          <w:color w:val="000000" w:themeColor="text1"/>
          <w:sz w:val="28"/>
          <w:szCs w:val="28"/>
          <w:lang w:eastAsia="ru-RU"/>
        </w:rPr>
        <w:t xml:space="preserve"> проведения оценки технического состояния автомобильных дорог, утверждённого Приказом Министерства транспорта Российской Федерации от 27.08.2009 № 150.</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F50FD" w:rsidRPr="00BF50FD" w:rsidRDefault="00BF50FD" w:rsidP="00BF50FD">
      <w:pPr>
        <w:widowControl w:val="0"/>
        <w:tabs>
          <w:tab w:val="left" w:pos="189"/>
        </w:tabs>
        <w:spacing w:after="0" w:line="240" w:lineRule="auto"/>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 w:val="left" w:pos="189"/>
        </w:tabs>
        <w:spacing w:after="0" w:line="240" w:lineRule="auto"/>
        <w:ind w:left="0" w:firstLine="710"/>
        <w:jc w:val="both"/>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Услуг, которые являются необходимыми и обязательными для </w:t>
      </w:r>
      <w:r w:rsidRPr="00BF50FD">
        <w:rPr>
          <w:rFonts w:ascii="Liberation Serif" w:eastAsia="Times New Roman" w:hAnsi="Liberation Serif" w:cs="Liberation Serif"/>
          <w:color w:val="000000" w:themeColor="text1"/>
          <w:sz w:val="28"/>
          <w:szCs w:val="28"/>
          <w:lang w:eastAsia="ru-RU"/>
        </w:rPr>
        <w:lastRenderedPageBreak/>
        <w:t xml:space="preserve">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в том числе сведения о документе (документах), выдаваемом (выдаваемых) организациями, участвующими в предоставлении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w:t>
      </w:r>
      <w:r w:rsidRPr="00BF50FD">
        <w:rPr>
          <w:rFonts w:ascii="Liberation Serif" w:hAnsi="Liberation Serif" w:cs="Liberation Serif"/>
          <w:color w:val="000000" w:themeColor="text1"/>
          <w:sz w:val="28"/>
          <w:szCs w:val="28"/>
        </w:rPr>
        <w:t>законодательством Российской Федерации и Свердловской области не предусмотрено</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tabs>
          <w:tab w:val="left" w:pos="-4678"/>
          <w:tab w:val="left" w:pos="189"/>
        </w:tabs>
        <w:spacing w:after="0" w:line="240" w:lineRule="auto"/>
        <w:ind w:left="71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 w:val="left" w:pos="189"/>
        </w:tabs>
        <w:spacing w:after="0" w:line="240" w:lineRule="auto"/>
        <w:ind w:left="710"/>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Максимальный срок ожидания в очереди в МКУ «Комитет ЖКХ» </w:t>
      </w:r>
      <w:r w:rsidRPr="00BF50FD">
        <w:rPr>
          <w:rFonts w:ascii="Liberation Serif" w:eastAsia="Times New Roman" w:hAnsi="Liberation Serif" w:cs="Liberation Serif"/>
          <w:color w:val="000000" w:themeColor="text1"/>
          <w:sz w:val="28"/>
          <w:szCs w:val="28"/>
          <w:lang w:eastAsia="ru-RU"/>
        </w:rPr>
        <w:t>при</w:t>
      </w:r>
      <w:r w:rsidRPr="00BF50FD">
        <w:rPr>
          <w:rFonts w:ascii="Liberation Serif" w:eastAsia="Times New Roman" w:hAnsi="Liberation Serif" w:cs="Liberation Serif"/>
          <w:color w:val="000000" w:themeColor="text1"/>
          <w:sz w:val="28"/>
          <w:szCs w:val="28"/>
          <w:lang w:val="ru" w:eastAsia="ru-RU"/>
        </w:rPr>
        <w:t xml:space="preserve"> подаче заявления о предоставлении муниципальной услуги и получении результата предоставления муниципальной услуги – не более 1</w:t>
      </w:r>
      <w:r w:rsidRPr="00BF50FD">
        <w:rPr>
          <w:rFonts w:ascii="Liberation Serif" w:eastAsia="Times New Roman" w:hAnsi="Liberation Serif" w:cs="Liberation Serif"/>
          <w:color w:val="000000" w:themeColor="text1"/>
          <w:sz w:val="28"/>
          <w:szCs w:val="28"/>
          <w:lang w:eastAsia="ru-RU"/>
        </w:rPr>
        <w:t>5</w:t>
      </w:r>
      <w:r w:rsidRPr="00BF50FD">
        <w:rPr>
          <w:rFonts w:ascii="Liberation Serif" w:eastAsia="Times New Roman" w:hAnsi="Liberation Serif" w:cs="Liberation Serif"/>
          <w:color w:val="000000" w:themeColor="text1"/>
          <w:sz w:val="28"/>
          <w:szCs w:val="28"/>
          <w:lang w:val="ru" w:eastAsia="ru-RU"/>
        </w:rPr>
        <w:t xml:space="preserve"> минут.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обращении заявителя в МФЦ срок ожидания в очереди при подаче заявления о предоставлении муниципальной услуги и при получении результата муниципальной услуги также не должен превышать 15 минут.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подаче заявления на получение муниципальной услуги с прилагаемыми документами посредством почты, факса, с использованием информационно-телекоммуникационных ресурсов МКУ «Комитет ЖКХ» в сети «Интернет» либо через Единый портал необходимость ожидания в очереди исключается.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При получении заявления МКУ «Комитет ЖКХ» специалист МКУ «Комитет ЖКХ»</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 xml:space="preserve">проверяет правильность заполнения заявления, полученного от заявителя </w:t>
      </w:r>
      <w:r w:rsidRPr="00BF50FD">
        <w:rPr>
          <w:rFonts w:ascii="Liberation Serif" w:eastAsiaTheme="minorEastAsia" w:hAnsi="Liberation Serif" w:cs="Liberation Serif"/>
          <w:color w:val="000000" w:themeColor="text1"/>
          <w:sz w:val="28"/>
          <w:szCs w:val="28"/>
          <w:lang w:eastAsia="ru-RU"/>
        </w:rPr>
        <w:t xml:space="preserve">или МФЦ (в </w:t>
      </w:r>
      <w:r w:rsidRPr="00BF50FD">
        <w:rPr>
          <w:rFonts w:ascii="Liberation Serif" w:eastAsia="Times New Roman" w:hAnsi="Liberation Serif" w:cs="Liberation Serif"/>
          <w:color w:val="000000" w:themeColor="text1"/>
          <w:sz w:val="28"/>
          <w:szCs w:val="28"/>
          <w:lang w:eastAsia="ru-RU"/>
        </w:rPr>
        <w:t>случае</w:t>
      </w:r>
      <w:r w:rsidRPr="00BF50FD">
        <w:rPr>
          <w:rFonts w:ascii="Liberation Serif" w:eastAsiaTheme="minorEastAsia" w:hAnsi="Liberation Serif" w:cs="Liberation Serif"/>
          <w:color w:val="000000" w:themeColor="text1"/>
          <w:sz w:val="28"/>
          <w:szCs w:val="28"/>
          <w:lang w:eastAsia="ru-RU"/>
        </w:rPr>
        <w:t xml:space="preserve"> обращения заявителя в МФЦ, в том числе с комплексным запросом)</w:t>
      </w:r>
      <w:r w:rsidRPr="00BF50FD">
        <w:rPr>
          <w:rFonts w:ascii="Liberation Serif" w:eastAsia="Times New Roman" w:hAnsi="Liberation Serif" w:cs="Liberation Serif"/>
          <w:color w:val="000000" w:themeColor="text1"/>
          <w:sz w:val="28"/>
          <w:szCs w:val="28"/>
          <w:lang w:eastAsia="ru-RU"/>
        </w:rPr>
        <w:t>, наличие документов и сведений, указанных в пункте 16 Административного регламента, и с учётом положений пункта 21 Административного регламента в течение одного рабочего дня регистрирует его в Журнале регистрации заявлений</w:t>
      </w:r>
      <w:proofErr w:type="gramEnd"/>
      <w:r w:rsidRPr="00BF50FD">
        <w:rPr>
          <w:rFonts w:ascii="Liberation Serif" w:eastAsia="Times New Roman" w:hAnsi="Liberation Serif" w:cs="Liberation Serif"/>
          <w:color w:val="000000" w:themeColor="text1"/>
          <w:sz w:val="28"/>
          <w:szCs w:val="28"/>
          <w:lang w:eastAsia="ru-RU"/>
        </w:rPr>
        <w:t xml:space="preserve"> МКУ «Комитет ЖКХ» (</w:t>
      </w:r>
      <w:hyperlink w:anchor="Приложение_5" w:history="1">
        <w:r w:rsidRPr="00BF50FD">
          <w:rPr>
            <w:rFonts w:ascii="Liberation Serif" w:eastAsia="Times New Roman" w:hAnsi="Liberation Serif" w:cs="Liberation Serif"/>
            <w:color w:val="000000" w:themeColor="text1"/>
            <w:sz w:val="28"/>
            <w:szCs w:val="28"/>
            <w:lang w:eastAsia="ru-RU"/>
          </w:rPr>
          <w:t>Приложение № 5</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если заявление и иные документы, необходимые для предоставления муниципальной услуги, поданы в электронной форме, МКУ «Комитет ЖКХ»</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 xml:space="preserve">не позднее одного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Pr="00BF50FD">
        <w:rPr>
          <w:rFonts w:ascii="Liberation Serif" w:eastAsia="Times New Roman" w:hAnsi="Liberation Serif" w:cs="Liberation Serif"/>
          <w:color w:val="000000" w:themeColor="text1"/>
          <w:sz w:val="28"/>
          <w:szCs w:val="28"/>
          <w:lang w:eastAsia="ru-RU"/>
        </w:rPr>
        <w:t xml:space="preserve">Регистрация заявления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одного рабочего дня, следующего за днем подачи запроса и иных документов, необходимых для предоставления муниципальной </w:t>
      </w:r>
      <w:r w:rsidRPr="00BF50FD">
        <w:rPr>
          <w:rFonts w:ascii="Liberation Serif" w:eastAsia="Times New Roman" w:hAnsi="Liberation Serif" w:cs="Liberation Serif"/>
          <w:color w:val="000000" w:themeColor="text1"/>
          <w:sz w:val="28"/>
          <w:szCs w:val="28"/>
          <w:lang w:eastAsia="ru-RU"/>
        </w:rPr>
        <w:lastRenderedPageBreak/>
        <w:t>услуги, в МКУ «Комитет ЖКХ».</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Регистрация заявления и иных документов, необходимых для предоставления муниципальной услуги, осуществляется в порядке, предусмотренном в разделе 3 Административного регламента.</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proofErr w:type="gramStart"/>
      <w:r w:rsidRPr="00BF50FD">
        <w:rPr>
          <w:rFonts w:ascii="Liberation Serif" w:eastAsia="Times New Roman" w:hAnsi="Liberation Serif" w:cs="Liberation Serif"/>
          <w:b/>
          <w:color w:val="000000" w:themeColor="text1"/>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BF50FD">
        <w:rPr>
          <w:rFonts w:ascii="Liberation Serif" w:eastAsia="Times New Roman" w:hAnsi="Liberation Serif" w:cs="Liberation Serif"/>
          <w:b/>
          <w:color w:val="000000" w:themeColor="text1"/>
          <w:sz w:val="28"/>
          <w:szCs w:val="28"/>
          <w:lang w:eastAsia="ru-RU"/>
        </w:rPr>
        <w:t xml:space="preserve"> законодательством Российской Федерации и законодательством Свердловской области о социальной защите инвалидов</w:t>
      </w: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 помещениях, в которых предоставляется </w:t>
      </w:r>
      <w:r w:rsidRPr="00BF50FD">
        <w:rPr>
          <w:rFonts w:ascii="Liberation Serif" w:eastAsia="Times New Roman" w:hAnsi="Liberation Serif" w:cs="Liberation Serif"/>
          <w:color w:val="000000" w:themeColor="text1"/>
          <w:sz w:val="28"/>
          <w:szCs w:val="28"/>
          <w:lang w:eastAsia="ru-RU"/>
        </w:rPr>
        <w:t>муниципальная</w:t>
      </w:r>
      <w:r w:rsidRPr="00BF50FD">
        <w:rPr>
          <w:rFonts w:ascii="Liberation Serif" w:eastAsia="Times New Roman" w:hAnsi="Liberation Serif" w:cs="Liberation Serif"/>
          <w:color w:val="000000" w:themeColor="text1"/>
          <w:sz w:val="28"/>
          <w:szCs w:val="28"/>
          <w:lang w:val="ru" w:eastAsia="ru-RU"/>
        </w:rPr>
        <w:t xml:space="preserve"> услуга, обеспечивается:</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 xml:space="preserve">1) соответствие санитарно-эпидемиологическим правилам и нормативам, правилам противопожарной безопасности; </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 xml:space="preserve">2) создание инвалидам следующих условий доступности объектов </w:t>
      </w:r>
      <w:r w:rsidRPr="00BF50FD">
        <w:rPr>
          <w:rFonts w:ascii="Liberation Serif" w:eastAsia="Calibri" w:hAnsi="Liberation Serif" w:cs="Liberation Serif"/>
          <w:color w:val="000000" w:themeColor="text1"/>
          <w:sz w:val="28"/>
          <w:szCs w:val="28"/>
        </w:rPr>
        <w:br/>
        <w:t>в соответствии с требованиями, установленными законодательными и иными нормативными правовыми актами:</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 возможность беспрепятственного входа в объекты и выхода из них;</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 xml:space="preserve">- возможность самостоятельного передвижения по территории объекта в целях доступа к месту предоставления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Calibri" w:hAnsi="Liberation Serif" w:cs="Liberation Serif"/>
          <w:color w:val="000000" w:themeColor="text1"/>
          <w:sz w:val="28"/>
          <w:szCs w:val="28"/>
        </w:rPr>
        <w:t xml:space="preserve"> услуги, в том числе с помощью работников объекта, предоставляющих </w:t>
      </w:r>
      <w:proofErr w:type="gramStart"/>
      <w:r w:rsidRPr="00BF50FD">
        <w:rPr>
          <w:rFonts w:ascii="Liberation Serif" w:eastAsia="Calibri" w:hAnsi="Liberation Serif" w:cs="Liberation Serif"/>
          <w:color w:val="000000" w:themeColor="text1"/>
          <w:sz w:val="28"/>
          <w:szCs w:val="28"/>
        </w:rPr>
        <w:t>г</w:t>
      </w:r>
      <w:proofErr w:type="gramEnd"/>
      <w:r w:rsidRPr="00BF50FD">
        <w:rPr>
          <w:rFonts w:ascii="Times New Roman" w:eastAsia="Times New Roman" w:hAnsi="Times New Roman" w:cs="Times New Roman"/>
          <w:color w:val="000000" w:themeColor="text1"/>
          <w:sz w:val="24"/>
          <w:szCs w:val="24"/>
          <w:lang w:eastAsia="ru-RU"/>
        </w:rPr>
        <w:t xml:space="preserve"> </w:t>
      </w:r>
      <w:r w:rsidRPr="00BF50FD">
        <w:rPr>
          <w:rFonts w:ascii="Liberation Serif" w:eastAsia="Calibri" w:hAnsi="Liberation Serif" w:cs="Liberation Serif"/>
          <w:color w:val="000000" w:themeColor="text1"/>
          <w:sz w:val="28"/>
          <w:szCs w:val="28"/>
        </w:rPr>
        <w:t xml:space="preserve">муниципальные услуги, </w:t>
      </w:r>
      <w:proofErr w:type="spellStart"/>
      <w:r w:rsidRPr="00BF50FD">
        <w:rPr>
          <w:rFonts w:ascii="Liberation Serif" w:eastAsia="Calibri" w:hAnsi="Liberation Serif" w:cs="Liberation Serif"/>
          <w:color w:val="000000" w:themeColor="text1"/>
          <w:sz w:val="28"/>
          <w:szCs w:val="28"/>
        </w:rPr>
        <w:t>ассистивных</w:t>
      </w:r>
      <w:proofErr w:type="spellEnd"/>
      <w:r w:rsidRPr="00BF50FD">
        <w:rPr>
          <w:rFonts w:ascii="Liberation Serif" w:eastAsia="Calibri" w:hAnsi="Liberation Serif" w:cs="Liberation Serif"/>
          <w:color w:val="000000" w:themeColor="text1"/>
          <w:sz w:val="28"/>
          <w:szCs w:val="28"/>
        </w:rPr>
        <w:t xml:space="preserve"> и вспомогательных технологий, а также сменного кресла-коляски;</w:t>
      </w:r>
    </w:p>
    <w:p w:rsidR="00BF50FD" w:rsidRPr="00BF50FD" w:rsidRDefault="00BF50FD" w:rsidP="00BF50FD">
      <w:pPr>
        <w:autoSpaceDE w:val="0"/>
        <w:autoSpaceDN w:val="0"/>
        <w:adjustRightInd w:val="0"/>
        <w:spacing w:after="0" w:line="240" w:lineRule="auto"/>
        <w:ind w:right="-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Calibri" w:hAnsi="Liberation Serif" w:cs="Liberation Serif"/>
          <w:color w:val="000000" w:themeColor="text1"/>
          <w:sz w:val="28"/>
          <w:szCs w:val="28"/>
        </w:rPr>
        <w:t>3) помещения должны</w:t>
      </w:r>
      <w:r w:rsidRPr="00BF50FD">
        <w:rPr>
          <w:rFonts w:ascii="Liberation Serif" w:eastAsia="Times New Roman" w:hAnsi="Liberation Serif" w:cs="Liberation Serif"/>
          <w:color w:val="000000" w:themeColor="text1"/>
          <w:sz w:val="28"/>
          <w:szCs w:val="28"/>
          <w:lang w:val="ru" w:eastAsia="ru-RU"/>
        </w:rPr>
        <w:t xml:space="preserve"> иметь места для ожидания, информирования, приема заявителей.</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Места ожидания обеспечиваются стульями, кресельными секциями, скамьями (</w:t>
      </w:r>
      <w:proofErr w:type="spellStart"/>
      <w:r w:rsidRPr="00BF50FD">
        <w:rPr>
          <w:rFonts w:ascii="Liberation Serif" w:eastAsia="Times New Roman" w:hAnsi="Liberation Serif" w:cs="Liberation Serif"/>
          <w:color w:val="000000" w:themeColor="text1"/>
          <w:sz w:val="28"/>
          <w:szCs w:val="28"/>
          <w:lang w:val="ru" w:eastAsia="ru-RU"/>
        </w:rPr>
        <w:t>банкетками</w:t>
      </w:r>
      <w:proofErr w:type="spellEnd"/>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4) помещения должны иметь туалет со свободным доступом к нему в рабочее время;</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5) места информирования, предназначенные для ознакомления граждан с информационными материалами, оборудуются: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информационными стендами или информационными электронными терминалами;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столами (стойками) с канцелярскими принадлежностями для оформления документов, стульями.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 информационных стендах в помещениях, предназначенных для приема граждан, размещается информация, указанная в пункте 5 Административного регламента.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BF50FD">
        <w:rPr>
          <w:rFonts w:ascii="Liberation Serif" w:eastAsia="Times New Roman" w:hAnsi="Liberation Serif" w:cs="Liberation Serif"/>
          <w:color w:val="000000" w:themeColor="text1"/>
          <w:sz w:val="28"/>
          <w:szCs w:val="28"/>
          <w:lang w:val="ru" w:eastAsia="ru-RU"/>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spacing w:after="0" w:line="240" w:lineRule="auto"/>
        <w:jc w:val="center"/>
        <w:rPr>
          <w:rFonts w:ascii="Liberation Serif" w:eastAsia="Times New Roman" w:hAnsi="Liberation Serif" w:cs="Liberation Serif"/>
          <w:b/>
          <w:color w:val="000000" w:themeColor="text1"/>
          <w:sz w:val="28"/>
          <w:szCs w:val="28"/>
          <w:lang w:eastAsia="ru-RU"/>
        </w:rPr>
      </w:pPr>
      <w:proofErr w:type="gramStart"/>
      <w:r w:rsidRPr="00BF50FD">
        <w:rPr>
          <w:rFonts w:ascii="Liberation Serif" w:eastAsia="Times New Roman" w:hAnsi="Liberation Serif" w:cs="Liberation Serif"/>
          <w:b/>
          <w:color w:val="000000" w:themeColor="text1"/>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BF50FD">
        <w:rPr>
          <w:rFonts w:ascii="Liberation Serif" w:eastAsia="Times New Roman" w:hAnsi="Liberation Serif" w:cs="Liberation Serif"/>
          <w:b/>
          <w:color w:val="000000" w:themeColor="text1"/>
          <w:sz w:val="28"/>
          <w:szCs w:val="28"/>
          <w:lang w:eastAsia="ru-RU"/>
        </w:rPr>
        <w:t xml:space="preserve"> </w:t>
      </w:r>
      <w:proofErr w:type="gramStart"/>
      <w:r w:rsidRPr="00BF50FD">
        <w:rPr>
          <w:rFonts w:ascii="Liberation Serif" w:eastAsia="Times New Roman" w:hAnsi="Liberation Serif" w:cs="Liberation Serif"/>
          <w:b/>
          <w:color w:val="000000" w:themeColor="text1"/>
          <w:sz w:val="28"/>
          <w:szCs w:val="28"/>
          <w:lang w:eastAsia="ru-RU"/>
        </w:rPr>
        <w:t>подразделении</w:t>
      </w:r>
      <w:proofErr w:type="gramEnd"/>
      <w:r w:rsidRPr="00BF50FD">
        <w:rPr>
          <w:rFonts w:ascii="Liberation Serif" w:eastAsia="Times New Roman" w:hAnsi="Liberation Serif" w:cs="Liberation Serif"/>
          <w:b/>
          <w:color w:val="000000" w:themeColor="text1"/>
          <w:sz w:val="28"/>
          <w:szCs w:val="28"/>
          <w:lang w:eastAsia="ru-RU"/>
        </w:rPr>
        <w:t xml:space="preserve">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многофункциональном центре предоставления государственных и муниципальных услуг</w:t>
      </w:r>
    </w:p>
    <w:p w:rsidR="00BF50FD" w:rsidRPr="00BF50FD" w:rsidRDefault="00BF50FD" w:rsidP="00BF50FD">
      <w:pPr>
        <w:widowControl w:val="0"/>
        <w:tabs>
          <w:tab w:val="left" w:pos="189"/>
        </w:tabs>
        <w:spacing w:after="0" w:line="240" w:lineRule="auto"/>
        <w:jc w:val="both"/>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right="-3" w:firstLine="709"/>
        <w:jc w:val="both"/>
        <w:rPr>
          <w:rFonts w:ascii="Liberation Serif" w:hAnsi="Liberation Serif" w:cs="Liberation Serif"/>
          <w:color w:val="000000" w:themeColor="text1"/>
          <w:sz w:val="28"/>
          <w:szCs w:val="28"/>
        </w:rPr>
      </w:pPr>
      <w:r w:rsidRPr="00BF50FD">
        <w:rPr>
          <w:rFonts w:ascii="Liberation Serif" w:hAnsi="Liberation Serif" w:cs="Liberation Serif"/>
          <w:color w:val="000000" w:themeColor="text1"/>
          <w:sz w:val="28"/>
          <w:szCs w:val="28"/>
        </w:rPr>
        <w:t xml:space="preserve">Показателями </w:t>
      </w:r>
      <w:r w:rsidRPr="00BF50FD">
        <w:rPr>
          <w:rFonts w:ascii="Liberation Serif" w:eastAsia="Calibri" w:hAnsi="Liberation Serif" w:cs="Liberation Serif"/>
          <w:color w:val="000000" w:themeColor="text1"/>
          <w:sz w:val="28"/>
          <w:szCs w:val="28"/>
        </w:rPr>
        <w:t>доступности и качества</w:t>
      </w:r>
      <w:r w:rsidRPr="00BF50FD">
        <w:rPr>
          <w:rFonts w:ascii="Liberation Serif" w:eastAsia="Calibri" w:hAnsi="Liberation Serif" w:cs="Liberation Serif"/>
          <w:b/>
          <w:color w:val="000000" w:themeColor="text1"/>
          <w:sz w:val="28"/>
          <w:szCs w:val="28"/>
        </w:rPr>
        <w:t xml:space="preserve"> </w:t>
      </w:r>
      <w:r w:rsidRPr="00BF50FD">
        <w:rPr>
          <w:rFonts w:ascii="Liberation Serif" w:hAnsi="Liberation Serif" w:cs="Liberation Serif"/>
          <w:color w:val="000000" w:themeColor="text1"/>
          <w:sz w:val="28"/>
          <w:szCs w:val="28"/>
        </w:rPr>
        <w:t xml:space="preserve">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hAnsi="Liberation Serif" w:cs="Liberation Serif"/>
          <w:color w:val="000000" w:themeColor="text1"/>
          <w:sz w:val="28"/>
          <w:szCs w:val="28"/>
        </w:rPr>
        <w:t xml:space="preserve"> услуги являются:</w:t>
      </w:r>
    </w:p>
    <w:p w:rsidR="00BF50FD" w:rsidRPr="00BF50FD" w:rsidRDefault="00BF50FD" w:rsidP="00BF50FD">
      <w:pPr>
        <w:autoSpaceDE w:val="0"/>
        <w:autoSpaceDN w:val="0"/>
        <w:adjustRightInd w:val="0"/>
        <w:spacing w:after="0" w:line="240" w:lineRule="auto"/>
        <w:ind w:right="-3" w:firstLine="709"/>
        <w:jc w:val="both"/>
        <w:rPr>
          <w:rFonts w:ascii="Liberation Serif" w:eastAsia="Calibri" w:hAnsi="Liberation Serif" w:cs="Liberation Serif"/>
          <w:color w:val="000000" w:themeColor="text1"/>
          <w:sz w:val="28"/>
          <w:szCs w:val="28"/>
        </w:rPr>
      </w:pPr>
      <w:r w:rsidRPr="00BF50FD">
        <w:rPr>
          <w:rFonts w:ascii="Liberation Serif" w:eastAsia="Times New Roman" w:hAnsi="Liberation Serif" w:cs="Liberation Serif"/>
          <w:color w:val="000000" w:themeColor="text1"/>
          <w:sz w:val="28"/>
          <w:szCs w:val="28"/>
          <w:lang w:eastAsia="ru-RU"/>
        </w:rPr>
        <w:t xml:space="preserve">1) </w:t>
      </w:r>
      <w:r w:rsidRPr="00BF50FD">
        <w:rPr>
          <w:rFonts w:ascii="Liberation Serif" w:eastAsia="Calibri" w:hAnsi="Liberation Serif" w:cs="Liberation Serif"/>
          <w:color w:val="000000" w:themeColor="text1"/>
          <w:sz w:val="28"/>
          <w:szCs w:val="28"/>
        </w:rPr>
        <w:t xml:space="preserve">возможность получения информации о ходе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 в том числе с использованием информационно-коммуникационных технологий;</w:t>
      </w:r>
    </w:p>
    <w:p w:rsidR="00BF50FD" w:rsidRPr="00BF50FD" w:rsidRDefault="00BF50FD" w:rsidP="00BF50FD">
      <w:pPr>
        <w:autoSpaceDE w:val="0"/>
        <w:autoSpaceDN w:val="0"/>
        <w:adjustRightInd w:val="0"/>
        <w:spacing w:after="0" w:line="240" w:lineRule="auto"/>
        <w:ind w:right="-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2) возможность получения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в МФЦ;</w:t>
      </w:r>
    </w:p>
    <w:p w:rsidR="00BF50FD" w:rsidRPr="00BF50FD" w:rsidRDefault="00BF50FD" w:rsidP="00BF50FD">
      <w:pPr>
        <w:autoSpaceDE w:val="0"/>
        <w:autoSpaceDN w:val="0"/>
        <w:adjustRightInd w:val="0"/>
        <w:spacing w:after="0" w:line="240" w:lineRule="auto"/>
        <w:ind w:right="-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3) возможность получения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в МКУ «Комитет ЖКХ»;</w:t>
      </w:r>
    </w:p>
    <w:p w:rsidR="00BF50FD" w:rsidRPr="00BF50FD" w:rsidRDefault="00BF50FD" w:rsidP="00BF50FD">
      <w:pPr>
        <w:autoSpaceDE w:val="0"/>
        <w:autoSpaceDN w:val="0"/>
        <w:adjustRightInd w:val="0"/>
        <w:spacing w:after="0" w:line="240" w:lineRule="auto"/>
        <w:ind w:right="-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4) 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BF50FD" w:rsidRPr="00BF50FD" w:rsidRDefault="00BF50FD" w:rsidP="00BF50FD">
      <w:pPr>
        <w:widowControl w:val="0"/>
        <w:numPr>
          <w:ilvl w:val="0"/>
          <w:numId w:val="2"/>
        </w:numPr>
        <w:tabs>
          <w:tab w:val="left" w:pos="-4678"/>
        </w:tabs>
        <w:spacing w:after="0" w:line="240" w:lineRule="auto"/>
        <w:ind w:left="0"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При предоставлении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взаимодействие заявителя со специалистами МКУ «Комитет ЖКХ» либо МФЦ осуществляется </w:t>
      </w:r>
      <w:r w:rsidRPr="00BF50FD">
        <w:rPr>
          <w:rFonts w:ascii="Liberation Serif" w:eastAsia="Times New Roman" w:hAnsi="Liberation Serif" w:cs="Liberation Serif"/>
          <w:color w:val="000000" w:themeColor="text1"/>
          <w:sz w:val="28"/>
          <w:szCs w:val="28"/>
          <w:lang w:val="ru" w:eastAsia="ru-RU"/>
        </w:rPr>
        <w:t>при личном обращении заявителя не более 2 раз</w:t>
      </w:r>
      <w:r w:rsidRPr="00BF50FD">
        <w:rPr>
          <w:rFonts w:ascii="Liberation Serif" w:eastAsia="Times New Roman" w:hAnsi="Liberation Serif" w:cs="Liberation Serif"/>
          <w:color w:val="000000" w:themeColor="text1"/>
          <w:sz w:val="28"/>
          <w:szCs w:val="28"/>
          <w:lang w:eastAsia="ru-RU"/>
        </w:rPr>
        <w:t xml:space="preserve"> в следующих случаях: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при подаче в МКУ «Комитет ЖКХ» или в МФЦ документов, необходимых для предоставления муниципальной услуги;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за получением в МКУ «Комитет ЖКХ» или МФЦ результата предоставления муниципальной услуги;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Время, затраченное заявителем при взаимодействии со специалистами МКУ «Комитет ЖКХ» либо МФЦ при предоставлении муниципальной услуги, составляет: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при подаче в МКУ «Комитет ЖКХ» или МФЦ документов, необходимых для предоставления муниципальной услуги, от 30 минут до 5 часов;</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при получении результата предоставления муниципальной услуги в МКУ «Комитет ЖКХ» или МФЦ не более 30 минут.</w:t>
      </w:r>
    </w:p>
    <w:p w:rsidR="00BF50FD" w:rsidRPr="00BF50FD" w:rsidRDefault="00BF50FD" w:rsidP="00BF50FD">
      <w:pPr>
        <w:widowControl w:val="0"/>
        <w:tabs>
          <w:tab w:val="left" w:pos="-4678"/>
        </w:tabs>
        <w:spacing w:after="0" w:line="240" w:lineRule="auto"/>
        <w:ind w:firstLine="7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подаче заявления на получение муниципальной услуги с прилагаемыми документами посредством почты, факса, с использованием информационно-телекоммуникационных ресурсов МКУ «Комитет ЖКХ» или МФЦ в сети </w:t>
      </w:r>
      <w:r w:rsidRPr="00BF50FD">
        <w:rPr>
          <w:rFonts w:ascii="Liberation Serif" w:eastAsia="Times New Roman" w:hAnsi="Liberation Serif" w:cs="Liberation Serif"/>
          <w:color w:val="000000" w:themeColor="text1"/>
          <w:sz w:val="28"/>
          <w:szCs w:val="28"/>
          <w:lang w:eastAsia="ru-RU"/>
        </w:rPr>
        <w:lastRenderedPageBreak/>
        <w:t xml:space="preserve">«Интернет», либо через Единый портал взаимодействие заявителя со специалистами </w:t>
      </w:r>
      <w:r w:rsidRPr="00BF50FD">
        <w:rPr>
          <w:rFonts w:ascii="Liberation Serif" w:eastAsia="Arial Unicode MS" w:hAnsi="Liberation Serif" w:cs="Liberation Serif"/>
          <w:color w:val="000000" w:themeColor="text1"/>
          <w:sz w:val="28"/>
          <w:szCs w:val="28"/>
          <w:lang w:val="ru" w:eastAsia="ru-RU"/>
        </w:rPr>
        <w:t xml:space="preserve">МКУ «Комитет ЖКХ» </w:t>
      </w:r>
      <w:r w:rsidRPr="00BF50FD">
        <w:rPr>
          <w:rFonts w:ascii="Liberation Serif" w:eastAsia="Times New Roman" w:hAnsi="Liberation Serif" w:cs="Liberation Serif"/>
          <w:color w:val="000000" w:themeColor="text1"/>
          <w:sz w:val="28"/>
          <w:szCs w:val="28"/>
          <w:lang w:eastAsia="ru-RU"/>
        </w:rPr>
        <w:t xml:space="preserve">или МФЦ исключается. Взаимодействие заявителя со специалистами </w:t>
      </w:r>
      <w:r w:rsidRPr="00BF50FD">
        <w:rPr>
          <w:rFonts w:ascii="Liberation Serif" w:eastAsia="Arial Unicode MS" w:hAnsi="Liberation Serif" w:cs="Liberation Serif"/>
          <w:color w:val="000000" w:themeColor="text1"/>
          <w:sz w:val="28"/>
          <w:szCs w:val="28"/>
          <w:lang w:val="ru" w:eastAsia="ru-RU"/>
        </w:rPr>
        <w:t>МКУ «Комитет ЖКХ»</w:t>
      </w:r>
      <w:r w:rsidRPr="00BF50FD">
        <w:rPr>
          <w:rFonts w:ascii="Liberation Serif" w:eastAsia="Arial Unicode MS"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eastAsia="ru-RU"/>
        </w:rPr>
        <w:t>или МФЦ в обязательном порядке осуществляется только при получении положительного результата предоставления муниципальной услуги в МКУ «Комитет ЖКХ»</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 xml:space="preserve">или в МФЦ. </w:t>
      </w:r>
    </w:p>
    <w:p w:rsidR="00BF50FD" w:rsidRPr="00BF50FD" w:rsidRDefault="00BF50FD" w:rsidP="00BF50FD">
      <w:pPr>
        <w:widowControl w:val="0"/>
        <w:tabs>
          <w:tab w:val="left" w:pos="-4678"/>
        </w:tabs>
        <w:spacing w:after="0" w:line="240" w:lineRule="auto"/>
        <w:ind w:firstLine="7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Извещение об отказе в выдаче специального разрешения направляется МКУ «Комитет ЖКХ» заявителю любым доступным способом, а в случае подачи заявления на получение муниципальной услуги через МФЦ – в МФЦ для выдачи заявителю. Заявитель вправе получить Извещение об отказе в выдаче специального разрешения в МКУ «Комитет ЖКХ» или МФЦ лично.</w:t>
      </w:r>
    </w:p>
    <w:p w:rsidR="00BF50FD" w:rsidRPr="00BF50FD" w:rsidRDefault="00BF50FD" w:rsidP="00BF50FD">
      <w:pPr>
        <w:widowControl w:val="0"/>
        <w:tabs>
          <w:tab w:val="left" w:pos="-4678"/>
        </w:tabs>
        <w:spacing w:after="0" w:line="240" w:lineRule="auto"/>
        <w:ind w:firstLine="7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Продолжительность взаимодействия – не более 30 минут.</w:t>
      </w:r>
    </w:p>
    <w:p w:rsidR="00BF50FD" w:rsidRPr="00BF50FD" w:rsidRDefault="00BF50FD" w:rsidP="00BF50FD">
      <w:pPr>
        <w:widowControl w:val="0"/>
        <w:tabs>
          <w:tab w:val="left" w:pos="189"/>
        </w:tabs>
        <w:spacing w:after="0" w:line="240" w:lineRule="auto"/>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Иные </w:t>
      </w:r>
      <w:r w:rsidRPr="00BF50FD">
        <w:rPr>
          <w:rFonts w:ascii="Liberation Serif" w:eastAsia="Times New Roman" w:hAnsi="Liberation Serif" w:cs="Liberation Serif"/>
          <w:b/>
          <w:bCs/>
          <w:iCs/>
          <w:color w:val="000000" w:themeColor="text1"/>
          <w:sz w:val="28"/>
          <w:szCs w:val="28"/>
          <w:lang w:eastAsia="ru-RU"/>
        </w:rPr>
        <w:t>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w:t>
      </w:r>
      <w:r w:rsidRPr="00BF50FD">
        <w:rPr>
          <w:rFonts w:ascii="Liberation Serif" w:eastAsia="Times New Roman" w:hAnsi="Liberation Serif" w:cs="Liberation Serif"/>
          <w:b/>
          <w:color w:val="000000" w:themeColor="text1"/>
          <w:sz w:val="28"/>
          <w:szCs w:val="28"/>
          <w:lang w:eastAsia="ru-RU"/>
        </w:rPr>
        <w:t xml:space="preserve"> форме</w:t>
      </w:r>
    </w:p>
    <w:p w:rsidR="00BF50FD" w:rsidRPr="00BF50FD" w:rsidRDefault="00BF50FD" w:rsidP="00BF50FD">
      <w:pPr>
        <w:widowControl w:val="0"/>
        <w:tabs>
          <w:tab w:val="left" w:pos="189"/>
        </w:tabs>
        <w:spacing w:after="0" w:line="240"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numPr>
          <w:ilvl w:val="0"/>
          <w:numId w:val="2"/>
        </w:numPr>
        <w:spacing w:after="0" w:line="240" w:lineRule="auto"/>
        <w:ind w:left="0" w:right="23" w:firstLine="710"/>
        <w:contextualSpacing/>
        <w:jc w:val="both"/>
        <w:rPr>
          <w:rFonts w:ascii="Liberation Serif" w:hAnsi="Liberation Serif" w:cs="Liberation Serif"/>
          <w:color w:val="000000" w:themeColor="text1"/>
          <w:sz w:val="28"/>
          <w:szCs w:val="28"/>
        </w:rPr>
      </w:pPr>
      <w:r w:rsidRPr="00BF50FD">
        <w:rPr>
          <w:rFonts w:ascii="Liberation Serif" w:hAnsi="Liberation Serif" w:cs="Liberation Serif"/>
          <w:color w:val="000000" w:themeColor="text1"/>
          <w:sz w:val="28"/>
          <w:szCs w:val="28"/>
        </w:rPr>
        <w:t xml:space="preserve">Заявитель вправе подать заявление на получение </w:t>
      </w:r>
      <w:r w:rsidRPr="00BF50FD">
        <w:rPr>
          <w:rFonts w:ascii="Liberation Serif" w:eastAsia="Arial Unicode MS" w:hAnsi="Liberation Serif" w:cs="Liberation Serif"/>
          <w:color w:val="000000" w:themeColor="text1"/>
          <w:sz w:val="28"/>
          <w:szCs w:val="28"/>
          <w:lang w:val="ru" w:eastAsia="ru-RU"/>
        </w:rPr>
        <w:t>муниципальной</w:t>
      </w:r>
      <w:r w:rsidRPr="00BF50FD">
        <w:rPr>
          <w:rFonts w:ascii="Liberation Serif" w:hAnsi="Liberation Serif" w:cs="Liberation Serif"/>
          <w:color w:val="000000" w:themeColor="text1"/>
          <w:sz w:val="28"/>
          <w:szCs w:val="28"/>
        </w:rPr>
        <w:t xml:space="preserve"> услуги в любом подразделении МФЦ на территории Свердловской области при наличии технической возможности.</w:t>
      </w:r>
    </w:p>
    <w:p w:rsidR="00BF50FD" w:rsidRPr="00BF50FD" w:rsidRDefault="00BF50FD" w:rsidP="00BF50FD">
      <w:pPr>
        <w:widowControl w:val="0"/>
        <w:numPr>
          <w:ilvl w:val="0"/>
          <w:numId w:val="2"/>
        </w:numPr>
        <w:tabs>
          <w:tab w:val="left" w:pos="-4678"/>
        </w:tabs>
        <w:autoSpaceDE w:val="0"/>
        <w:autoSpaceDN w:val="0"/>
        <w:adjustRightInd w:val="0"/>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Заявители вправе представить заявление в электронном виде с </w:t>
      </w:r>
      <w:r w:rsidRPr="00BF50FD">
        <w:rPr>
          <w:rFonts w:ascii="Liberation Serif" w:eastAsia="Times New Roman" w:hAnsi="Liberation Serif" w:cs="Liberation Serif"/>
          <w:color w:val="000000" w:themeColor="text1"/>
          <w:sz w:val="28"/>
          <w:szCs w:val="28"/>
          <w:lang w:eastAsia="ru-RU"/>
        </w:rPr>
        <w:t>использованием электронных носителей и (или) официального сайта МКУ «Комитет ЖКХ» в сети «Интернет» или Единого портала (без</w:t>
      </w:r>
      <w:r w:rsidRPr="00BF50FD">
        <w:rPr>
          <w:rFonts w:ascii="Liberation Serif" w:eastAsia="Times New Roman" w:hAnsi="Liberation Serif" w:cs="Liberation Serif"/>
          <w:color w:val="000000" w:themeColor="text1"/>
          <w:sz w:val="28"/>
          <w:szCs w:val="28"/>
          <w:lang w:val="ru" w:eastAsia="ru-RU"/>
        </w:rPr>
        <w:t xml:space="preserve"> использования электронных носителей), </w:t>
      </w:r>
      <w:r w:rsidRPr="00BF50FD">
        <w:rPr>
          <w:rFonts w:ascii="Liberation Serif" w:eastAsia="Times New Roman" w:hAnsi="Liberation Serif" w:cs="Liberation Serif"/>
          <w:color w:val="000000" w:themeColor="text1"/>
          <w:sz w:val="28"/>
          <w:szCs w:val="28"/>
          <w:lang w:eastAsia="ru-RU"/>
        </w:rPr>
        <w:t>иным способом, позволяющим передать в электронном виде заявления и иные документы</w:t>
      </w:r>
      <w:r w:rsidRPr="00BF50FD">
        <w:rPr>
          <w:rFonts w:ascii="Liberation Serif" w:eastAsia="Times New Roman" w:hAnsi="Liberation Serif" w:cs="Liberation Serif"/>
          <w:color w:val="000000" w:themeColor="text1"/>
          <w:sz w:val="28"/>
          <w:szCs w:val="28"/>
          <w:lang w:val="ru" w:eastAsia="ru-RU"/>
        </w:rPr>
        <w:t xml:space="preserve">. К заявлению в электронном виде прилагаются документы, указанные в пункте 16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numPr>
          <w:ilvl w:val="0"/>
          <w:numId w:val="2"/>
        </w:numPr>
        <w:tabs>
          <w:tab w:val="left" w:pos="-4678"/>
        </w:tabs>
        <w:autoSpaceDE w:val="0"/>
        <w:autoSpaceDN w:val="0"/>
        <w:adjustRightInd w:val="0"/>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При обращении за получением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 в электронном виде заявление и электронный образ каждого документа подписывается </w:t>
      </w:r>
      <w:r w:rsidRPr="00BF50FD">
        <w:rPr>
          <w:rFonts w:ascii="Liberation Serif" w:eastAsia="Times New Roman" w:hAnsi="Liberation Serif" w:cs="Liberation Serif"/>
          <w:color w:val="000000" w:themeColor="text1"/>
          <w:sz w:val="28"/>
          <w:szCs w:val="28"/>
          <w:lang w:val="ru" w:eastAsia="ru-RU"/>
        </w:rPr>
        <w:br/>
        <w:t>простой электронной подписью.</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Исчерпывающий перечень административных процедур при предоставлении МКУ «Комитет ЖКХ» муниципальной услуги</w:t>
      </w:r>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1) подача заявителем в МКУ «Комитет ЖКХ» заявления и прилагаемых документов, проверка МКУ «Комитет ЖКХ» правильности заполнения заявления, наличия документов и сведений, указанных в пункте 16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регистрация заявления МКУ «Комитет ЖКХ»;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lastRenderedPageBreak/>
        <w:t xml:space="preserve">2) формирование и направление межведомственных запросов в органы (организации), участвующие в предоставлении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3) рассмотрение МКУ «Комитет ЖКХ» заявления и прилагаемых документов, подготовка проектов запросов на согласование маршрутов движения тяжеловесных и (или) крупногабаритных транспортных средств (далее – проект запроса на согласование маршрута) владельцами автомобильных дорог, направление МКУ «Комитет ЖКХ» запросов на согласование маршрутов движения тяжеловесных и (или) крупногабаритных транспортных средств (далее – запрос на согласование маршрута) владельцам автомобильных дорог, обработка МКУ «Комитет ЖКХ» полученных согласований</w:t>
      </w:r>
      <w:proofErr w:type="gramEnd"/>
      <w:r w:rsidRPr="00BF50FD">
        <w:rPr>
          <w:rFonts w:ascii="Liberation Serif" w:eastAsia="Times New Roman" w:hAnsi="Liberation Serif" w:cs="Liberation Serif"/>
          <w:color w:val="000000" w:themeColor="text1"/>
          <w:sz w:val="28"/>
          <w:szCs w:val="28"/>
          <w:lang w:val="ru" w:eastAsia="ru-RU"/>
        </w:rPr>
        <w:t xml:space="preserve"> от владельцев автомобильных дорог, расчет размера вреда, причиняемого автомобильным дорогам общего пользования городского округа Верхняя Пышма, оформление специального разрешения или Извещения об отказе в выдаче специального разрешения и направление специального разрешения в Госавтоинспекцию в случае необходимости согласования с Госавтоинспекцией;</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4) согласование маршрута тяжеловесного и (или) крупногабаритного транспортного средства с Госавтоинспекцией в случае необходимости согласования с Госавтоинспекцией;</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5) выдача заявителю результата предоставления муниципальной услуги;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6) исправление допущенных опечаток и ошибок в выданных специальных разрешениях.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Исчерпывающий перечень административных процедур при предоставлении МКУ «Комитет ЖКХ» муниципальной услуги в случае установления постоянного маршрута: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 подача заявителем в МКУ «Комитет ЖКХ» заявления и прилагаемых документов, проверка МКУ «Комитет ЖКХ» правильности заполнения заявления, наличия документов и сведений, указанных в пункте 16 Административного регламента, регистрация заявления МКУ «Комитет ЖКХ» (в случае установления постоянного маршрута);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2) формирование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3) рассмотрение МКУ «Комитет ЖКХ» заявления и прилагаемых документов, расчет МКУ «Комитет ЖКХ» размера вреда, причиняемого автомобильным дорогам общего пользования городского округа Верхняя Пышма, оформление специального разрешения или Извещения об отказе в выдаче специального разрешения и направление специального разрешения в Госавтоинспекцию в случае необходимости согласования с Госавтоинспекцией (в случае установления постоянного маршрута);</w:t>
      </w:r>
      <w:proofErr w:type="gramEnd"/>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4) согласование маршрута крупногабаритного транспортного средства с Госавтоинспекцией в случае необходимости согласования с Госавтоинспекцией (в случае установления постоянного маршрута);</w:t>
      </w:r>
    </w:p>
    <w:p w:rsidR="00BF50FD" w:rsidRPr="00BF50FD" w:rsidRDefault="00BF50FD" w:rsidP="00BF50FD">
      <w:pPr>
        <w:widowControl w:val="0"/>
        <w:tabs>
          <w:tab w:val="left" w:pos="-4678"/>
        </w:tabs>
        <w:spacing w:after="0" w:line="240" w:lineRule="auto"/>
        <w:ind w:firstLine="709"/>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5) выдача заявителю </w:t>
      </w:r>
      <w:r w:rsidRPr="00BF50FD">
        <w:rPr>
          <w:rFonts w:ascii="Liberation Serif" w:eastAsia="Times New Roman" w:hAnsi="Liberation Serif" w:cs="Liberation Serif"/>
          <w:color w:val="000000" w:themeColor="text1"/>
          <w:spacing w:val="-2"/>
          <w:sz w:val="28"/>
          <w:szCs w:val="28"/>
          <w:lang w:eastAsia="ru-RU"/>
        </w:rPr>
        <w:t xml:space="preserve">результата </w:t>
      </w:r>
      <w:r w:rsidRPr="00BF50FD">
        <w:rPr>
          <w:rFonts w:ascii="Liberation Serif" w:eastAsia="Times New Roman" w:hAnsi="Liberation Serif" w:cs="Liberation Serif"/>
          <w:color w:val="000000" w:themeColor="text1"/>
          <w:sz w:val="28"/>
          <w:szCs w:val="28"/>
          <w:lang w:val="ru" w:eastAsia="ru-RU"/>
        </w:rPr>
        <w:t>предоставления муниципальной услуги (в случае установления постоянного маршрута);</w:t>
      </w:r>
    </w:p>
    <w:p w:rsidR="00BF50FD" w:rsidRPr="00BF50FD" w:rsidRDefault="00BF50FD" w:rsidP="00BF50FD">
      <w:pPr>
        <w:widowControl w:val="0"/>
        <w:tabs>
          <w:tab w:val="left" w:pos="-4678"/>
        </w:tabs>
        <w:spacing w:after="0" w:line="240" w:lineRule="auto"/>
        <w:ind w:firstLine="709"/>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lastRenderedPageBreak/>
        <w:t>6) исправление допущенных опечаток и ошибок в выданных специальных разрешениях (в случае установления постоянного маршрута).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Исчерпывающий перечень административных процедур при предоставлении МКУ «Комитет ЖКХ» муниципальной услуги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 подача заявителем в МКУ «Комитет ЖКХ» заявления и прилагаемых документов, проверка МКУ «Комитет ЖКХ» правильности заполнения заявления, наличия документов и сведений, указанных в пункте 16 Административного регламента, регистрация заявления МКУ «Комитет ЖКХ»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2) формирование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3) рассмотрение МКУ «Комитет ЖКХ» заявления и прилагаемых документов, расчет и направление заявителю Извещения на оплату возмещения вреда, причиняемого автомобильным дорогам тяжеловесным транспортным средством, оформление специального разрешения или Извещения об отказе в выдаче специального разрешения и выдача заявителю результата предоставления муниципальной услуги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4) </w:t>
      </w:r>
      <w:r w:rsidRPr="00BF50FD">
        <w:rPr>
          <w:rFonts w:ascii="Liberation Serif" w:eastAsia="Times New Roman" w:hAnsi="Liberation Serif" w:cs="Liberation Serif"/>
          <w:color w:val="000000" w:themeColor="text1"/>
          <w:sz w:val="28"/>
          <w:szCs w:val="28"/>
          <w:lang w:eastAsia="ru-RU"/>
        </w:rPr>
        <w:t>исправление допущенных опечаток и ошибок в выданных специальных разрешениях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ind w:firstLine="709"/>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val="ru" w:eastAsia="ru-RU"/>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а также при предоставлении результата предоставления муниципальной услуги по установленному постоянному маршруту, в том числе в упрощенном порядке в электронной форме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(при наличии технической возможности), а также при предоставлении результата предоставления муниципальной услуги по установленному постоянному маршруту, в том числе в упрощенном порядке в электронной форме, включает следующие административные действия:</w:t>
      </w:r>
    </w:p>
    <w:p w:rsidR="00BF50FD" w:rsidRPr="00BF50FD" w:rsidRDefault="00BF50FD" w:rsidP="00BF50FD">
      <w:pPr>
        <w:widowControl w:val="0"/>
        <w:numPr>
          <w:ilvl w:val="0"/>
          <w:numId w:val="3"/>
        </w:numPr>
        <w:shd w:val="clear" w:color="auto" w:fill="FFFFFF"/>
        <w:tabs>
          <w:tab w:val="left" w:pos="-4678"/>
        </w:tabs>
        <w:spacing w:after="0" w:line="240" w:lineRule="auto"/>
        <w:ind w:left="0" w:right="23"/>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Получение информации о порядке и сроках предоставления услуги:</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На Едином портале, официальном сайте МКУ «Комитет ЖКХ» размещается следующая информация:</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круг заявителей;</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 срок предоставления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размер государственной пошлины, взимаемой за предоставление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исчерпывающий перечень оснований для приостановления или отказа в предоставлении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формы заявлений (уведомлений, сообщений), используемые при предоставлении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о порядке и сроках предоставления муниципальной услуги на Едином портале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официальном сайте МКУ «Комитет ЖКХ» предоставляется заявителю бесплатно.</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BF50FD">
        <w:rPr>
          <w:rFonts w:ascii="Liberation Serif" w:eastAsia="Times New Roman" w:hAnsi="Liberation Serif" w:cs="Liberation Serif"/>
          <w:color w:val="000000" w:themeColor="text1"/>
          <w:spacing w:val="-2"/>
          <w:sz w:val="28"/>
          <w:szCs w:val="28"/>
          <w:lang w:eastAsia="ru-RU"/>
        </w:rPr>
        <w:t>соглашения с правообладателем программного обеспечения, предусматривающего</w:t>
      </w:r>
      <w:r w:rsidRPr="00BF50FD">
        <w:rPr>
          <w:rFonts w:ascii="Liberation Serif" w:eastAsia="Times New Roman" w:hAnsi="Liberation Serif" w:cs="Liberation Serif"/>
          <w:color w:val="000000" w:themeColor="text1"/>
          <w:sz w:val="28"/>
          <w:szCs w:val="28"/>
          <w:lang w:eastAsia="ru-RU"/>
        </w:rPr>
        <w:t xml:space="preserve"> взимание платы, регистрацию или авторизацию заявителя, или предоставление им персональных данных.</w:t>
      </w:r>
      <w:proofErr w:type="gramEnd"/>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подачи заявления с использованием Единого портала информирование заявителя о результате предоставления муниципальной услуги происходит через личный кабинет заявителя на Едином портале.</w:t>
      </w:r>
    </w:p>
    <w:p w:rsidR="00BF50FD" w:rsidRPr="00BF50FD" w:rsidRDefault="00BF50FD" w:rsidP="00BF50FD">
      <w:pPr>
        <w:numPr>
          <w:ilvl w:val="0"/>
          <w:numId w:val="3"/>
        </w:numPr>
        <w:autoSpaceDE w:val="0"/>
        <w:autoSpaceDN w:val="0"/>
        <w:adjustRightInd w:val="0"/>
        <w:spacing w:after="0" w:line="407" w:lineRule="exact"/>
        <w:ind w:left="0" w:right="23"/>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Запись на прием в орган (организацию) для подачи запроса:</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Предварительная запись на прием в МКУ «Комитет ЖКХ» либо МФЦ для подачи заявления с использованием Единого портала, официального сайта городского округа Верхняя Пышма не осуществляется;</w:t>
      </w:r>
    </w:p>
    <w:p w:rsidR="00BF50FD" w:rsidRPr="00BF50FD" w:rsidRDefault="00BF50FD" w:rsidP="00BF50FD">
      <w:pPr>
        <w:numPr>
          <w:ilvl w:val="0"/>
          <w:numId w:val="3"/>
        </w:numPr>
        <w:autoSpaceDE w:val="0"/>
        <w:autoSpaceDN w:val="0"/>
        <w:adjustRightInd w:val="0"/>
        <w:spacing w:after="0" w:line="407" w:lineRule="exact"/>
        <w:ind w:left="0" w:right="23"/>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 xml:space="preserve">Формирование запроса о предоставлении муниципальной услуги: </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Формирование запроса заявителем осуществляется посредством заполнения электронной формы заявления на Едином портале без необходимости дополнительной подачи запроса в какой</w:t>
      </w:r>
      <w:r w:rsidRPr="00BF50FD">
        <w:rPr>
          <w:rFonts w:ascii="Liberation Serif" w:eastAsia="Times New Roman" w:hAnsi="Liberation Serif" w:cs="Liberation Serif"/>
          <w:color w:val="000000" w:themeColor="text1"/>
          <w:sz w:val="28"/>
          <w:szCs w:val="28"/>
          <w:lang w:val="ru" w:eastAsia="ru-RU"/>
        </w:rPr>
        <w:t>-либо иной форме.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На </w:t>
      </w:r>
      <w:r w:rsidRPr="00BF50FD">
        <w:rPr>
          <w:rFonts w:ascii="Liberation Serif" w:eastAsia="Times New Roman" w:hAnsi="Liberation Serif" w:cs="Liberation Serif"/>
          <w:color w:val="000000" w:themeColor="text1"/>
          <w:sz w:val="28"/>
          <w:szCs w:val="28"/>
          <w:lang w:eastAsia="ru-RU"/>
        </w:rPr>
        <w:t>официальном сайте городского округа Верхняя Пышма размещаются образцы заполнения электронной формы заявления и прилагаемых документов.</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Сформированный и подписанный запрос в виде заявления с прилагаемыми документами, указанными в пункте 16 Административного регламента, необходимыми для предоставления муниципальной услуги, направляется в МКУ «Комитет ЖКХ» посредством Единого портала.</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В случае подачи заявления с использованием Единого портала информирование заявителя о его регистрационном номере происходит через личный кабинет заявителя на Едином портале.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4) Прием и регистрация МКУ «Комитет ЖКХ» заявления и иных документов, необходимых для предоставления муниципальной услуги:</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МКУ «Комитет ЖКХ» обеспечивает прием документов, необходимых для предоставления муниципальной услуги, и регистрацию заявления, направленного заявителем с использованием Единого портала, без необходимости повторного представления заявителем таких документов на бумажном носителе.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МКУ «Комитет ЖКХ» обеспечивает прием документов, необходимых для предоставления муниципальной услуги, и их регистрацию без необходимости повторного представления заявителем таких документов на бумажном носителе.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Срок регистрации запроса составляет один рабочий день </w:t>
      </w:r>
      <w:proofErr w:type="gramStart"/>
      <w:r w:rsidRPr="00BF50FD">
        <w:rPr>
          <w:rFonts w:ascii="Liberation Serif" w:eastAsia="Times New Roman" w:hAnsi="Liberation Serif" w:cs="Liberation Serif"/>
          <w:color w:val="000000" w:themeColor="text1"/>
          <w:sz w:val="28"/>
          <w:szCs w:val="28"/>
          <w:lang w:eastAsia="ru-RU"/>
        </w:rPr>
        <w:t>с даты</w:t>
      </w:r>
      <w:proofErr w:type="gramEnd"/>
      <w:r w:rsidRPr="00BF50FD">
        <w:rPr>
          <w:rFonts w:ascii="Liberation Serif" w:eastAsia="Times New Roman" w:hAnsi="Liberation Serif" w:cs="Liberation Serif"/>
          <w:color w:val="000000" w:themeColor="text1"/>
          <w:sz w:val="28"/>
          <w:szCs w:val="28"/>
          <w:lang w:eastAsia="ru-RU"/>
        </w:rPr>
        <w:t xml:space="preserve"> его получения МКУ «Комитет ЖКХ». </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Предоставление муниципальной услуги начинается с момента приема и регистрации МКУ «Комитет ЖКХ» электронных документов, необходимых для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а также получения в установленном порядке информации об оплате заявителем государственной пошлины за предоставление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 </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 получении заявления в электронной форме специалист МКУ «Комитет ЖКХ» осуществляет:</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проверку полномочий лица, подписавшего заявление;</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проверку и наличие сведений, указанных в пункте 16 Административного регламента; </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проверку наличия документов, соответствующих требованиям пункта 16 Административного регламента.</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получение в установленном порядке информации об оплате заявителем государственной пошлины за предоставление муниципальной услуги.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 наличии оснований, указанных в пункте 21 Административного регламента, специалист МКУ «Комитет ЖКХ» в срок, не превышающий срок регистрации заявления, информирует заявителя об отказе в регистрации заявления.</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Уведомление заявителя об отказе в регистрации заявления производится специалистом МКУ «Комитет ЖКХ» через личный кабинет заявителя на Едином портале.</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Прием и регистрация заявления, направленного заявителем через Единый портал, осуществляются специалистом МКУ «Комитет ЖКХ» в соответствии с пунктом 27 Административного регламента в течение одного рабочего дня. </w:t>
      </w:r>
    </w:p>
    <w:p w:rsidR="00BF50FD" w:rsidRPr="00BF50FD" w:rsidRDefault="00BF50FD" w:rsidP="00BF50FD">
      <w:pPr>
        <w:widowControl w:val="0"/>
        <w:numPr>
          <w:ilvl w:val="0"/>
          <w:numId w:val="14"/>
        </w:numPr>
        <w:tabs>
          <w:tab w:val="left" w:pos="502"/>
        </w:tabs>
        <w:spacing w:after="0" w:line="240" w:lineRule="auto"/>
        <w:ind w:left="0" w:right="23" w:firstLine="36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с использованием Единого портала и официального сайта </w:t>
      </w:r>
      <w:r w:rsidRPr="00BF50FD">
        <w:rPr>
          <w:rFonts w:ascii="Liberation Serif" w:eastAsia="Times New Roman" w:hAnsi="Liberation Serif" w:cs="Liberation Serif"/>
          <w:color w:val="000000" w:themeColor="text1"/>
          <w:sz w:val="28"/>
          <w:szCs w:val="28"/>
          <w:lang w:eastAsia="ru-RU"/>
        </w:rPr>
        <w:lastRenderedPageBreak/>
        <w:t>МКУ «Комитет ЖКХ» не осуществляется.</w:t>
      </w:r>
    </w:p>
    <w:p w:rsidR="00BF50FD" w:rsidRPr="00BF50FD" w:rsidRDefault="00BF50FD" w:rsidP="00BF50FD">
      <w:pPr>
        <w:widowControl w:val="0"/>
        <w:numPr>
          <w:ilvl w:val="0"/>
          <w:numId w:val="14"/>
        </w:numPr>
        <w:tabs>
          <w:tab w:val="left" w:pos="502"/>
        </w:tabs>
        <w:spacing w:after="0" w:line="407" w:lineRule="exact"/>
        <w:ind w:left="0" w:right="23"/>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Получение заявителем сведений о ходе выполнения муниципальной услуги: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Получение сведений о ходе выполнения муниципальной услуги с использованием Единого портала осуществляется при наличии технической возможности.</w:t>
      </w:r>
    </w:p>
    <w:p w:rsidR="00BF50FD" w:rsidRPr="00BF50FD" w:rsidRDefault="00BF50FD" w:rsidP="00BF50FD">
      <w:pPr>
        <w:widowControl w:val="0"/>
        <w:numPr>
          <w:ilvl w:val="0"/>
          <w:numId w:val="14"/>
        </w:numPr>
        <w:tabs>
          <w:tab w:val="left" w:pos="502"/>
        </w:tabs>
        <w:spacing w:after="0" w:line="240" w:lineRule="auto"/>
        <w:ind w:left="0" w:right="23" w:firstLine="36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Взаимодействие органа, предоставляющего муниципальной услугу, с иными органами власти, органами местного самоуправления и организациями, участвующими в предоставлении государственных и муниципальных услуг, в том числе порядок и условия такого взаимодействия: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рамках предоставления муниципальной услуги МКУ «Комитет ЖКХ» осуществляется межведомственное информационное взаимодействие в электронном виде со следующими органами (организациями):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Федеральным казначейством в целях получения сведений об оплате заявителем государственной пошлины за предоставление муниципальной услуги и иных платежей, содержащихся в ГИС ГМП;</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Федеральной налоговой службой России в целях получения сведений о юридических лицах и индивидуальных предпринимателях, содержащихся в едином государственном реестре юридических лиц (далее - ЕГРЮЛ) и едином государственном реестре - индивидуальных предпринимателей (далее - ЕГРИП);</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владельцами автомобильных дорог, по дорогам которых проходит заявленный маршрут, часть маршрута;</w:t>
      </w:r>
    </w:p>
    <w:p w:rsidR="00BF50FD" w:rsidRPr="00BF50FD" w:rsidRDefault="00BF50FD" w:rsidP="00BF50FD">
      <w:pPr>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Порядок и условия взаимодействия МКУ «Комитет ЖКХ» с органами (организациями), участвующими в предоставлении муниципальной услуги, указаны в пунктах 47 – 54, 86 – 92 и 113 – 119 Административного регламента.</w:t>
      </w:r>
    </w:p>
    <w:p w:rsidR="00BF50FD" w:rsidRPr="00BF50FD" w:rsidRDefault="00BF50FD" w:rsidP="00BF50FD">
      <w:pPr>
        <w:numPr>
          <w:ilvl w:val="0"/>
          <w:numId w:val="14"/>
        </w:numPr>
        <w:autoSpaceDE w:val="0"/>
        <w:autoSpaceDN w:val="0"/>
        <w:adjustRightInd w:val="0"/>
        <w:spacing w:after="0" w:line="240" w:lineRule="auto"/>
        <w:ind w:left="0" w:right="23"/>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Получение заявителем результата предоставления муниципальной услуги: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Специальное разрешение в случае движения тяжеловесных и (или) крупногабаритных транспортных средств в электронной форме не выдается, за исключением случаев, установленных подпунктом 9 настоящего пункта Административного регламента. </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отказа в выдаче специального разрешения результат предоставления муниципальной услуги по выбору заявителя может быть представлен в форме документа на бумажном носителе – Извещения об отказе в выдаче специального разрешения на движение по автомобильным дорогам городского округа Верхняя Пышма тяжеловесного и (или) крупногабаритного транспортного средства (Приложение № 10 к Административному регламенту), а также в виде информации об отказе в выдаче специального</w:t>
      </w:r>
      <w:proofErr w:type="gramEnd"/>
      <w:r w:rsidRPr="00BF50FD">
        <w:rPr>
          <w:rFonts w:ascii="Liberation Serif" w:eastAsia="Times New Roman" w:hAnsi="Liberation Serif" w:cs="Liberation Serif"/>
          <w:color w:val="000000" w:themeColor="text1"/>
          <w:sz w:val="28"/>
          <w:szCs w:val="28"/>
          <w:lang w:eastAsia="ru-RU"/>
        </w:rPr>
        <w:t xml:space="preserve"> разрешения, </w:t>
      </w:r>
      <w:proofErr w:type="gramStart"/>
      <w:r w:rsidRPr="00BF50FD">
        <w:rPr>
          <w:rFonts w:ascii="Liberation Serif" w:eastAsia="Times New Roman" w:hAnsi="Liberation Serif" w:cs="Liberation Serif"/>
          <w:color w:val="000000" w:themeColor="text1"/>
          <w:sz w:val="28"/>
          <w:szCs w:val="28"/>
          <w:lang w:eastAsia="ru-RU"/>
        </w:rPr>
        <w:t>направленной</w:t>
      </w:r>
      <w:proofErr w:type="gramEnd"/>
      <w:r w:rsidRPr="00BF50FD">
        <w:rPr>
          <w:rFonts w:ascii="Liberation Serif" w:eastAsia="Times New Roman" w:hAnsi="Liberation Serif" w:cs="Liberation Serif"/>
          <w:color w:val="000000" w:themeColor="text1"/>
          <w:sz w:val="28"/>
          <w:szCs w:val="28"/>
          <w:lang w:eastAsia="ru-RU"/>
        </w:rPr>
        <w:t xml:space="preserve"> заявителю с использованием Единого портала.</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9) Получение заявителем результата предоставления муниципальной услуги в электронной форме:</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Выдача специального разрешения по установленному постоянному маршруту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осуществляется в упрощенном порядке в срок не более одного рабочего дня со дня подтверждения заявителем внесения платы в счет </w:t>
      </w:r>
      <w:r w:rsidRPr="00BF50FD">
        <w:rPr>
          <w:rFonts w:ascii="Liberation Serif" w:eastAsia="Times New Roman" w:hAnsi="Liberation Serif" w:cs="Liberation Serif"/>
          <w:color w:val="000000" w:themeColor="text1"/>
          <w:sz w:val="28"/>
          <w:szCs w:val="28"/>
          <w:lang w:eastAsia="ru-RU"/>
        </w:rPr>
        <w:lastRenderedPageBreak/>
        <w:t>возмещения вреда, причиняемого данным тяжеловесным транспортным средством.</w:t>
      </w:r>
      <w:proofErr w:type="gramEnd"/>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указанном в подпункте 1 пункта 13 Административного регламента, специальное разрешение может быть выдано с использованием Единого портала в форме электронного документа, подписанного усиленной квалифицированной электронной подписью уполномоченного должностного лица МКУ «Комитет ЖКХ».</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Выданное специальное разрешение в электронной форме должно быть распечатано на бумажном носителе. </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отказа в выдаче специального разрешения результат предоставления муниципальной услуги направляется заявителю в виде информации об отказе в выдаче специального разрешения с использованием Единого портала.</w:t>
      </w:r>
    </w:p>
    <w:p w:rsidR="00BF50FD" w:rsidRPr="00BF50FD" w:rsidRDefault="00BF50FD" w:rsidP="00BF50FD">
      <w:pPr>
        <w:widowControl w:val="0"/>
        <w:numPr>
          <w:ilvl w:val="0"/>
          <w:numId w:val="15"/>
        </w:numPr>
        <w:tabs>
          <w:tab w:val="left" w:pos="502"/>
        </w:tabs>
        <w:spacing w:after="0" w:line="240" w:lineRule="auto"/>
        <w:ind w:left="0" w:right="23" w:firstLine="36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eastAsia="ru-RU"/>
        </w:rPr>
        <w:t xml:space="preserve"> </w:t>
      </w:r>
      <w:proofErr w:type="gramStart"/>
      <w:r w:rsidRPr="00BF50FD">
        <w:rPr>
          <w:rFonts w:ascii="Liberation Serif" w:eastAsia="Arial Unicode MS" w:hAnsi="Liberation Serif" w:cs="Liberation Serif"/>
          <w:color w:val="000000" w:themeColor="text1"/>
          <w:sz w:val="28"/>
          <w:szCs w:val="28"/>
          <w:lang w:val="ru"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BF50FD">
        <w:rPr>
          <w:rFonts w:ascii="Liberation Serif" w:eastAsia="Arial Unicode MS" w:hAnsi="Liberation Serif" w:cs="Liberation Serif"/>
          <w:color w:val="000000" w:themeColor="text1"/>
          <w:sz w:val="28"/>
          <w:szCs w:val="28"/>
          <w:lang w:val="ru" w:eastAsia="ru-RU"/>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не предусмотрены.</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502"/>
        </w:tabs>
        <w:spacing w:after="0" w:line="240" w:lineRule="auto"/>
        <w:ind w:firstLine="680"/>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Порядок выполнения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BF50FD" w:rsidRPr="00BF50FD" w:rsidRDefault="00BF50FD" w:rsidP="00BF50FD">
      <w:pPr>
        <w:widowControl w:val="0"/>
        <w:tabs>
          <w:tab w:val="left" w:pos="502"/>
        </w:tabs>
        <w:spacing w:after="0" w:line="240" w:lineRule="auto"/>
        <w:ind w:firstLine="680"/>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Порядок выполнения административных действий по предоставлению муниципальной услуги, выполняемых МФЦ, в том числе порядок административных действий, выполняемых МФЦ при предоставлении муниципальной услуги посредством комплексного запроса, включает следующие административные действия:</w:t>
      </w:r>
    </w:p>
    <w:p w:rsidR="00BF50FD" w:rsidRPr="00BF50FD" w:rsidRDefault="00BF50FD" w:rsidP="00BF50FD">
      <w:pPr>
        <w:widowControl w:val="0"/>
        <w:numPr>
          <w:ilvl w:val="0"/>
          <w:numId w:val="16"/>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МФЦ осуществляет информирование и консультирование заявителей о порядке предоставления муниципальной услуги, в том числе, посредством комплексного запроса.  МФЦ осуществляет информирование заявителя о ходе </w:t>
      </w:r>
      <w:r w:rsidRPr="00BF50FD">
        <w:rPr>
          <w:rFonts w:ascii="Liberation Serif" w:eastAsia="Times New Roman" w:hAnsi="Liberation Serif" w:cs="Liberation Serif"/>
          <w:color w:val="000000" w:themeColor="text1"/>
          <w:sz w:val="28"/>
          <w:szCs w:val="28"/>
          <w:lang w:eastAsia="ru-RU"/>
        </w:rPr>
        <w:lastRenderedPageBreak/>
        <w:t>выполнения запроса о предоставлении муниципальной услуги и результате предоставления муниципальной услуги. МФЦ осуществляет информирование заявителей о месте нахождения МКУ «Комитет ЖКХ», режиме работы и контактных телефонах МКУ «Комитет ЖКХ».</w:t>
      </w:r>
    </w:p>
    <w:p w:rsidR="00BF50FD" w:rsidRPr="00BF50FD" w:rsidRDefault="00BF50FD" w:rsidP="00BF50FD">
      <w:pPr>
        <w:widowControl w:val="0"/>
        <w:shd w:val="clear" w:color="auto" w:fill="FFFFFF"/>
        <w:tabs>
          <w:tab w:val="left" w:pos="-4678"/>
        </w:tabs>
        <w:spacing w:after="0" w:line="240" w:lineRule="auto"/>
        <w:ind w:right="23"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Устное информирование и консультирование о порядке предоставления услуги осуществляется при личном обращении в МФЦ, письменное – в порядке ответа на обращения граждан.</w:t>
      </w:r>
    </w:p>
    <w:p w:rsidR="00BF50FD" w:rsidRPr="00BF50FD" w:rsidRDefault="00BF50FD" w:rsidP="00BF50FD">
      <w:pPr>
        <w:widowControl w:val="0"/>
        <w:shd w:val="clear" w:color="auto" w:fill="FFFFFF"/>
        <w:tabs>
          <w:tab w:val="left" w:pos="-4678"/>
        </w:tabs>
        <w:spacing w:after="0" w:line="240" w:lineRule="auto"/>
        <w:ind w:right="23"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Информирование о ходе выполнения запроса о предоставлении услуги осуществляется посредством отображения статуса в личном кабинете на сайте МФЦ.</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а) Основанием</w:t>
      </w:r>
      <w:r w:rsidRPr="00BF50FD">
        <w:rPr>
          <w:rFonts w:ascii="Liberation Serif" w:eastAsia="Times New Roman" w:hAnsi="Liberation Serif" w:cs="Liberation Serif"/>
          <w:color w:val="000000" w:themeColor="text1"/>
          <w:sz w:val="28"/>
          <w:szCs w:val="28"/>
          <w:lang w:val="ru" w:eastAsia="ru-RU"/>
        </w:rPr>
        <w:t xml:space="preserve"> для начала административных действий является</w:t>
      </w:r>
      <w:r w:rsidRPr="00BF50FD">
        <w:rPr>
          <w:rFonts w:ascii="Liberation Serif" w:eastAsia="Times New Roman" w:hAnsi="Liberation Serif" w:cs="Liberation Serif"/>
          <w:color w:val="000000" w:themeColor="text1"/>
          <w:sz w:val="28"/>
          <w:szCs w:val="28"/>
          <w:lang w:eastAsia="ru-RU"/>
        </w:rPr>
        <w:t xml:space="preserve"> получение от заявителя запроса о порядке предоставления муниципальной услуги, а также о ходе выполнения муниципальной услуги МКУ «Комитет ЖКХ».</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получении запроса о порядке предоставления муниципальной услуги, а также о ходе выполнения муниципальной услуги, необходимая информация специалистом МФЦ запрашивается в МКУ «Комитет ЖКХ» любым доступным способом, обеспечивающим оперативность направления запроса. </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 МКУ «Комитет ЖКХ» направляет информацию о ходе выполнения муниципальной услуги МКУ «Комитет ЖКХ» в МФЦ любым доступным способом, обеспечивающим оперативность направления запрошенной информации.</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 МФЦ доводит до заявителя информацию о порядке предоставления муниципальных услуг МФЦ посредством комплексного запроса,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муниципальных услуг, указанных в комплексном запросе.</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Административных действий, выполняемых МФЦ, в случае предоставления муниципальной услуги по установленному постоянному маршруту в электронном виде, не предусмотрено.</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б) Ответственными за выполнение административного действия являются:</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специалист МКУ «Комитет ЖКХ»;</w:t>
      </w:r>
    </w:p>
    <w:p w:rsidR="00BF50FD" w:rsidRPr="00BF50FD" w:rsidRDefault="00BF50FD" w:rsidP="00BF50FD">
      <w:pPr>
        <w:widowControl w:val="0"/>
        <w:tabs>
          <w:tab w:val="left" w:pos="-4678"/>
        </w:tabs>
        <w:spacing w:after="0" w:line="240" w:lineRule="auto"/>
        <w:ind w:hanging="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специалист МФЦ.</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в) </w:t>
      </w:r>
      <w:r w:rsidRPr="00BF50FD">
        <w:rPr>
          <w:rFonts w:ascii="Liberation Serif" w:eastAsia="Times New Roman" w:hAnsi="Liberation Serif" w:cs="Liberation Serif"/>
          <w:color w:val="000000" w:themeColor="text1"/>
          <w:sz w:val="28"/>
          <w:szCs w:val="28"/>
          <w:lang w:val="ru" w:eastAsia="ru-RU"/>
        </w:rPr>
        <w:t>Срок направления запроса в МКУ «Комитет ЖКХ», получения от МКУ «Комитет ЖКХ» информации и предоставления заявителю – не позднее рабочего дня, следующего за днем подачи документов в МФЦ.</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г) Результатом является предоставление МФЦ заявителю информации о ходе выполнения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2) Прием запросов заявителей о предоставлении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 и иных документов, необходимых для предоставления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МФЦ осуществляет прием от заявителей заявлений и прилагаемых документов, необходимых для предоставления </w:t>
      </w:r>
      <w:r w:rsidRPr="00BF50FD">
        <w:rPr>
          <w:rFonts w:ascii="Liberation Serif" w:eastAsia="Times New Roman" w:hAnsi="Liberation Serif" w:cs="Liberation Serif"/>
          <w:color w:val="000000" w:themeColor="text1"/>
          <w:sz w:val="28"/>
          <w:szCs w:val="28"/>
          <w:lang w:eastAsia="ru-RU"/>
        </w:rPr>
        <w:t>муниципальной</w:t>
      </w:r>
      <w:r w:rsidRPr="00BF50FD">
        <w:rPr>
          <w:rFonts w:ascii="Liberation Serif" w:eastAsia="Times New Roman" w:hAnsi="Liberation Serif" w:cs="Liberation Serif"/>
          <w:color w:val="000000" w:themeColor="text1"/>
          <w:sz w:val="28"/>
          <w:szCs w:val="28"/>
          <w:lang w:val="ru" w:eastAsia="ru-RU"/>
        </w:rPr>
        <w:t xml:space="preserve"> услуги, регистрацию заявлений и направление заявления с прилагаемыми документами в МКУ «Комитет ЖКХ».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а) </w:t>
      </w:r>
      <w:r w:rsidRPr="00BF50FD">
        <w:rPr>
          <w:rFonts w:ascii="Liberation Serif" w:eastAsia="Times New Roman" w:hAnsi="Liberation Serif" w:cs="Liberation Serif"/>
          <w:color w:val="000000" w:themeColor="text1"/>
          <w:sz w:val="28"/>
          <w:szCs w:val="28"/>
          <w:lang w:val="ru" w:eastAsia="ru-RU"/>
        </w:rPr>
        <w:t>Основанием</w:t>
      </w:r>
      <w:r w:rsidRPr="00BF50FD">
        <w:rPr>
          <w:rFonts w:ascii="Liberation Serif" w:eastAsia="Times New Roman" w:hAnsi="Liberation Serif" w:cs="Liberation Serif"/>
          <w:color w:val="000000" w:themeColor="text1"/>
          <w:sz w:val="28"/>
          <w:szCs w:val="28"/>
          <w:lang w:eastAsia="ru-RU"/>
        </w:rPr>
        <w:t xml:space="preserve"> для начала административных действий является получение </w:t>
      </w:r>
      <w:r w:rsidRPr="00BF50FD">
        <w:rPr>
          <w:rFonts w:ascii="Liberation Serif" w:eastAsia="Times New Roman" w:hAnsi="Liberation Serif" w:cs="Liberation Serif"/>
          <w:color w:val="000000" w:themeColor="text1"/>
          <w:sz w:val="28"/>
          <w:szCs w:val="28"/>
          <w:lang w:eastAsia="ru-RU"/>
        </w:rPr>
        <w:lastRenderedPageBreak/>
        <w:t>от заявителя ответственным специалистом МФЦ заявления и прилагаемых документов, его регистрация либо отказ в регистрации.</w:t>
      </w:r>
    </w:p>
    <w:p w:rsidR="00BF50FD" w:rsidRPr="00BF50FD" w:rsidRDefault="00BF50FD" w:rsidP="00BF50FD">
      <w:pPr>
        <w:widowControl w:val="0"/>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 МФЦ:</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снимает копии с представленных подлинников документов, необходимых для предоставления муниципальной услуги, заверяет их, возвращает подлинники заявителю;</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выдает в день обращения документ о приеме заявления и документов, необходимых для предоставления муниципальной услуги;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направляет заявление и документы, необходимые для предоставления муниципальной услуги, в МКУ «Комитет ЖКХ».</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Для получения муниципальной услуги заявители или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представляют в МФЦ запрос в виде заявления по форме приложения № 2 к Административному регламенту и прилагаемые документы, указанные в пункте 9 Порядка выдачи специального разрешения и пункте 16</w:t>
      </w:r>
      <w:proofErr w:type="gramEnd"/>
      <w:r w:rsidRPr="00BF50FD">
        <w:rPr>
          <w:rFonts w:ascii="Liberation Serif" w:eastAsia="Times New Roman" w:hAnsi="Liberation Serif" w:cs="Liberation Serif"/>
          <w:color w:val="000000" w:themeColor="text1"/>
          <w:sz w:val="28"/>
          <w:szCs w:val="28"/>
          <w:lang w:eastAsia="ru-RU"/>
        </w:rPr>
        <w:t xml:space="preserve"> Административного регламента.</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При отсутствии соответствующег</w:t>
      </w:r>
      <w:proofErr w:type="gramStart"/>
      <w:r w:rsidRPr="00BF50FD">
        <w:rPr>
          <w:rFonts w:ascii="Liberation Serif" w:eastAsia="Times New Roman" w:hAnsi="Liberation Serif" w:cs="Liberation Serif"/>
          <w:color w:val="000000" w:themeColor="text1"/>
          <w:sz w:val="28"/>
          <w:szCs w:val="28"/>
          <w:lang w:eastAsia="ru-RU"/>
        </w:rPr>
        <w:t>о(</w:t>
      </w:r>
      <w:proofErr w:type="gramEnd"/>
      <w:r w:rsidRPr="00BF50FD">
        <w:rPr>
          <w:rFonts w:ascii="Liberation Serif" w:eastAsia="Times New Roman" w:hAnsi="Liberation Serif" w:cs="Liberation Serif"/>
          <w:color w:val="000000" w:themeColor="text1"/>
          <w:sz w:val="28"/>
          <w:szCs w:val="28"/>
          <w:lang w:eastAsia="ru-RU"/>
        </w:rPr>
        <w:t>их) документа(</w:t>
      </w:r>
      <w:proofErr w:type="spellStart"/>
      <w:r w:rsidRPr="00BF50FD">
        <w:rPr>
          <w:rFonts w:ascii="Liberation Serif" w:eastAsia="Times New Roman" w:hAnsi="Liberation Serif" w:cs="Liberation Serif"/>
          <w:color w:val="000000" w:themeColor="text1"/>
          <w:sz w:val="28"/>
          <w:szCs w:val="28"/>
          <w:lang w:eastAsia="ru-RU"/>
        </w:rPr>
        <w:t>ов</w:t>
      </w:r>
      <w:proofErr w:type="spellEnd"/>
      <w:r w:rsidRPr="00BF50FD">
        <w:rPr>
          <w:rFonts w:ascii="Liberation Serif" w:eastAsia="Times New Roman" w:hAnsi="Liberation Serif" w:cs="Liberation Serif"/>
          <w:color w:val="000000" w:themeColor="text1"/>
          <w:sz w:val="28"/>
          <w:szCs w:val="28"/>
          <w:lang w:eastAsia="ru-RU"/>
        </w:rPr>
        <w:t>) (или его (их) недействительности) прием запроса (заявления) о предоставлении муниципальной услуги МФЦ не производится.</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МФЦ выдает заявителю один экземпляр документа, подтверждающего приём заявления с прилагаемыми документами с указанием перечня принятых документов и даты приема в МФЦ.</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Принятый запрос (заявление) регистрируется специалистом МФЦ. Специалист МФЦ также ставит на запросе дату приема и личную подпись. </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Специалистом МФЦ осуществляется проверка соответствия копий представляемых документов (за исключением нотариально заверенных) их оригиналам. При необходимости, специалист МФЦ заверяет путем проставления штампа входящие в комплект документов копии документов, при предъявлении их оригиналов.</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Принятые от заявителя документы передаются в МКУ «Комитет ЖКХ» в срок не позднее одного рабочего дня, следующего за днём подачи документов заявителем в МФЦ.</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Передача заявления и прилагаемых к нему документов в МКУ «Комитет ЖКХ» от МФЦ осуществляется МФЦ по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-передаточным</w:t>
      </w:r>
      <w:proofErr w:type="gramEnd"/>
      <w:r w:rsidRPr="00BF50FD">
        <w:rPr>
          <w:rFonts w:ascii="Liberation Serif" w:eastAsia="Times New Roman" w:hAnsi="Liberation Serif" w:cs="Liberation Serif"/>
          <w:color w:val="000000" w:themeColor="text1"/>
          <w:sz w:val="28"/>
          <w:szCs w:val="28"/>
          <w:lang w:eastAsia="ru-RU"/>
        </w:rPr>
        <w:t xml:space="preserve"> документам, оформленным передающей стороной в двух экземплярах. При наличии расхождений между данными, указанными в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w:t>
      </w:r>
      <w:proofErr w:type="gramEnd"/>
      <w:r w:rsidRPr="00BF50FD">
        <w:rPr>
          <w:rFonts w:ascii="Liberation Serif" w:eastAsia="Times New Roman" w:hAnsi="Liberation Serif" w:cs="Liberation Serif"/>
          <w:color w:val="000000" w:themeColor="text1"/>
          <w:sz w:val="28"/>
          <w:szCs w:val="28"/>
          <w:lang w:eastAsia="ru-RU"/>
        </w:rPr>
        <w:t xml:space="preserve"> документах, и передаваемыми документами, в </w:t>
      </w:r>
      <w:proofErr w:type="spell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 документах принимающей стороной делается отметка об этом в обоих экземплярах.</w:t>
      </w:r>
    </w:p>
    <w:p w:rsidR="00BF50FD" w:rsidRPr="00BF50FD" w:rsidRDefault="00BF50FD" w:rsidP="00BF50FD">
      <w:pPr>
        <w:autoSpaceDE w:val="0"/>
        <w:autoSpaceDN w:val="0"/>
        <w:adjustRightInd w:val="0"/>
        <w:spacing w:after="0" w:line="240" w:lineRule="auto"/>
        <w:ind w:right="-3" w:firstLine="708"/>
        <w:jc w:val="both"/>
        <w:rPr>
          <w:rFonts w:ascii="Liberation Serif" w:eastAsia="Times New Roman" w:hAnsi="Liberation Serif" w:cs="Liberation Serif"/>
          <w:color w:val="000000" w:themeColor="text1"/>
          <w:sz w:val="28"/>
          <w:szCs w:val="28"/>
          <w:lang w:eastAsia="ru-RU"/>
        </w:rPr>
      </w:pPr>
      <w:r w:rsidRPr="00BF50FD">
        <w:rPr>
          <w:rFonts w:ascii="Liberation Serif" w:eastAsia="Calibri" w:hAnsi="Liberation Serif" w:cs="Liberation Serif"/>
          <w:color w:val="000000" w:themeColor="text1"/>
          <w:sz w:val="28"/>
          <w:szCs w:val="28"/>
        </w:rPr>
        <w:t xml:space="preserve">При </w:t>
      </w:r>
      <w:r w:rsidRPr="00BF50FD">
        <w:rPr>
          <w:rFonts w:ascii="Liberation Serif" w:eastAsia="Times New Roman" w:hAnsi="Liberation Serif" w:cs="Liberation Serif"/>
          <w:color w:val="000000" w:themeColor="text1"/>
          <w:sz w:val="28"/>
          <w:szCs w:val="28"/>
          <w:lang w:eastAsia="ru-RU"/>
        </w:rPr>
        <w:t xml:space="preserve">однократном обращении заявителя в многофункциональный центр предоставления государственных и муниципальных услуг с запросом на </w:t>
      </w:r>
      <w:r w:rsidRPr="00BF50FD">
        <w:rPr>
          <w:rFonts w:ascii="Liberation Serif" w:eastAsia="Times New Roman" w:hAnsi="Liberation Serif" w:cs="Liberation Serif"/>
          <w:color w:val="000000" w:themeColor="text1"/>
          <w:sz w:val="28"/>
          <w:szCs w:val="28"/>
          <w:lang w:eastAsia="ru-RU"/>
        </w:rPr>
        <w:lastRenderedPageBreak/>
        <w:t xml:space="preserve">получение двух и </w:t>
      </w:r>
      <w:proofErr w:type="gramStart"/>
      <w:r w:rsidRPr="00BF50FD">
        <w:rPr>
          <w:rFonts w:ascii="Liberation Serif" w:eastAsia="Times New Roman" w:hAnsi="Liberation Serif" w:cs="Liberation Serif"/>
          <w:color w:val="000000" w:themeColor="text1"/>
          <w:sz w:val="28"/>
          <w:szCs w:val="28"/>
          <w:lang w:eastAsia="ru-RU"/>
        </w:rPr>
        <w:t>более государственных</w:t>
      </w:r>
      <w:proofErr w:type="gramEnd"/>
      <w:r w:rsidRPr="00BF50FD">
        <w:rPr>
          <w:rFonts w:ascii="Liberation Serif" w:eastAsia="Times New Roman" w:hAnsi="Liberation Serif" w:cs="Liberation Serif"/>
          <w:color w:val="000000" w:themeColor="text1"/>
          <w:sz w:val="28"/>
          <w:szCs w:val="28"/>
          <w:lang w:eastAsia="ru-RU"/>
        </w:rPr>
        <w:t xml:space="preserve"> и (или) муниципальных услуг, заявление о предоставлении муниципальной услуги формируется специалистом МФЦ. Заявление </w:t>
      </w:r>
      <w:proofErr w:type="gramStart"/>
      <w:r w:rsidRPr="00BF50FD">
        <w:rPr>
          <w:rFonts w:ascii="Liberation Serif" w:eastAsia="Times New Roman" w:hAnsi="Liberation Serif" w:cs="Liberation Serif"/>
          <w:color w:val="000000" w:themeColor="text1"/>
          <w:sz w:val="28"/>
          <w:szCs w:val="28"/>
          <w:lang w:eastAsia="ru-RU"/>
        </w:rPr>
        <w:t>заверяется подписью уполномоченного работника МФЦ и скрепляется</w:t>
      </w:r>
      <w:proofErr w:type="gramEnd"/>
      <w:r w:rsidRPr="00BF50FD">
        <w:rPr>
          <w:rFonts w:ascii="Liberation Serif" w:eastAsia="Times New Roman" w:hAnsi="Liberation Serif" w:cs="Liberation Serif"/>
          <w:color w:val="000000" w:themeColor="text1"/>
          <w:sz w:val="28"/>
          <w:szCs w:val="28"/>
          <w:lang w:eastAsia="ru-RU"/>
        </w:rPr>
        <w:t xml:space="preserve"> печатью МФЦ. При этом составление и подписание таких заявлений заявителем не требуется. МФЦ направляет в МКУ «Комитет ЖКХ» оформленное заявление и документы, предоставленные заявителем, с приложением заверенной МФЦ копии комплексного запроса.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б) </w:t>
      </w:r>
      <w:r w:rsidRPr="00BF50FD">
        <w:rPr>
          <w:rFonts w:ascii="Liberation Serif" w:eastAsia="Times New Roman" w:hAnsi="Liberation Serif" w:cs="Liberation Serif"/>
          <w:color w:val="000000" w:themeColor="text1"/>
          <w:sz w:val="28"/>
          <w:szCs w:val="28"/>
          <w:lang w:val="ru" w:eastAsia="ru-RU"/>
        </w:rPr>
        <w:t>Ответственным</w:t>
      </w:r>
      <w:r w:rsidRPr="00BF50FD">
        <w:rPr>
          <w:rFonts w:ascii="Liberation Serif" w:eastAsia="Times New Roman" w:hAnsi="Liberation Serif" w:cs="Liberation Serif"/>
          <w:color w:val="000000" w:themeColor="text1"/>
          <w:sz w:val="28"/>
          <w:szCs w:val="28"/>
          <w:lang w:eastAsia="ru-RU"/>
        </w:rPr>
        <w:t xml:space="preserve"> за выполнение </w:t>
      </w:r>
      <w:r w:rsidRPr="00BF50FD">
        <w:rPr>
          <w:rFonts w:ascii="Liberation Serif" w:eastAsia="Times New Roman" w:hAnsi="Liberation Serif" w:cs="Liberation Serif"/>
          <w:color w:val="000000" w:themeColor="text1"/>
          <w:sz w:val="28"/>
          <w:szCs w:val="28"/>
          <w:lang w:val="ru" w:eastAsia="ru-RU"/>
        </w:rPr>
        <w:t xml:space="preserve">административного действия </w:t>
      </w:r>
      <w:r w:rsidRPr="00BF50FD">
        <w:rPr>
          <w:rFonts w:ascii="Liberation Serif" w:eastAsia="Times New Roman" w:hAnsi="Liberation Serif" w:cs="Liberation Serif"/>
          <w:color w:val="000000" w:themeColor="text1"/>
          <w:sz w:val="28"/>
          <w:szCs w:val="28"/>
          <w:lang w:eastAsia="ru-RU"/>
        </w:rPr>
        <w:t>является специалист МФЦ.</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w:t>
      </w:r>
      <w:r w:rsidRPr="00BF50FD">
        <w:rPr>
          <w:rFonts w:ascii="Liberation Serif" w:eastAsia="Times New Roman" w:hAnsi="Liberation Serif" w:cs="Liberation Serif"/>
          <w:color w:val="000000" w:themeColor="text1"/>
          <w:sz w:val="28"/>
          <w:szCs w:val="28"/>
          <w:lang w:val="ru" w:eastAsia="ru-RU"/>
        </w:rPr>
        <w:t xml:space="preserve">Срок выполнения административного действия не позднее </w:t>
      </w:r>
      <w:r w:rsidRPr="00BF50FD">
        <w:rPr>
          <w:rFonts w:ascii="Liberation Serif" w:eastAsia="Times New Roman" w:hAnsi="Liberation Serif" w:cs="Liberation Serif"/>
          <w:color w:val="000000" w:themeColor="text1"/>
          <w:sz w:val="28"/>
          <w:szCs w:val="28"/>
          <w:lang w:eastAsia="ru-RU"/>
        </w:rPr>
        <w:t xml:space="preserve">рабочего дня, следующего за днём подачи документов заявителем в МФЦ. </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предоставления муниципальной услуги исчисляется со дня регистрации МКУ «Комитет ЖКХ» заявления.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г) Результатом исполнения </w:t>
      </w:r>
      <w:r w:rsidRPr="00BF50FD">
        <w:rPr>
          <w:rFonts w:ascii="Liberation Serif" w:eastAsia="Times New Roman" w:hAnsi="Liberation Serif" w:cs="Liberation Serif"/>
          <w:color w:val="000000" w:themeColor="text1"/>
          <w:sz w:val="28"/>
          <w:szCs w:val="28"/>
          <w:lang w:eastAsia="ru-RU"/>
        </w:rPr>
        <w:t>административного действия является приём заявления МКУ «Комитет ЖКХ» от МФЦ либо отказ в регистрации заявления по основаниям, указанным в пункте 12 Порядка выдачи специального разрешения и пункте 21 Административного регламента.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принятия решения об отказе в регистрации заявления МКУ «Комитет ЖКХ» оформляется мотивированное Извещение об отказе в регистрации заявления на выдачу специального разрешения на движение по автомобильным дорогам городского округа Верхняя Пышма тяжеловесного и (или) крупногабаритного транспортного средства (примерная форма приведена в Приложении № 12 к Административному регламенту), направляемое в МФЦ для направления заявителю в соответствии с настоящим пунктом.</w:t>
      </w:r>
      <w:proofErr w:type="gramEnd"/>
    </w:p>
    <w:p w:rsidR="00BF50FD" w:rsidRPr="00BF50FD" w:rsidRDefault="00BF50FD" w:rsidP="00BF50FD">
      <w:pPr>
        <w:widowControl w:val="0"/>
        <w:spacing w:after="0" w:line="240" w:lineRule="auto"/>
        <w:ind w:firstLine="708"/>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не предусмотрено.</w:t>
      </w:r>
    </w:p>
    <w:p w:rsidR="00BF50FD" w:rsidRPr="00BF50FD" w:rsidRDefault="00BF50FD" w:rsidP="00BF50FD">
      <w:pPr>
        <w:widowControl w:val="0"/>
        <w:numPr>
          <w:ilvl w:val="0"/>
          <w:numId w:val="3"/>
        </w:numPr>
        <w:shd w:val="clear" w:color="auto" w:fill="FFFFFF"/>
        <w:tabs>
          <w:tab w:val="left" w:pos="-4678"/>
        </w:tabs>
        <w:spacing w:after="0" w:line="240" w:lineRule="auto"/>
        <w:ind w:left="0" w:right="23" w:firstLine="75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w:t>
      </w:r>
      <w:proofErr w:type="gramEnd"/>
      <w:r w:rsidRPr="00BF50FD">
        <w:rPr>
          <w:rFonts w:ascii="Liberation Serif" w:eastAsia="Times New Roman" w:hAnsi="Liberation Serif" w:cs="Liberation Serif"/>
          <w:color w:val="000000" w:themeColor="text1"/>
          <w:sz w:val="28"/>
          <w:szCs w:val="28"/>
          <w:lang w:eastAsia="ru-RU"/>
        </w:rPr>
        <w:t xml:space="preserve"> услуги.</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Выдача заявителю результата предоставления МКУ «Комитет ЖКХ» муниципальной услуги осуществляется в соответствии с пунктом 5 Порядка выдачи специального разрешения на бланке, относящемся к защищенной </w:t>
      </w:r>
      <w:r w:rsidRPr="00BF50FD">
        <w:rPr>
          <w:rFonts w:ascii="Liberation Serif" w:eastAsia="Times New Roman" w:hAnsi="Liberation Serif" w:cs="Liberation Serif"/>
          <w:color w:val="000000" w:themeColor="text1"/>
          <w:sz w:val="28"/>
          <w:szCs w:val="28"/>
          <w:lang w:eastAsia="ru-RU"/>
        </w:rPr>
        <w:lastRenderedPageBreak/>
        <w:t>полиграфической продукции.</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а) Основанием для начала административного действия является получение МФЦ результата предоставления муниципальной услуги от МКУ «Комитет ЖКХ».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б) Ответственным за выполнение административного действия является специалист МФЦ.</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Результатом административного действия является выдача МФЦ заявителю результата предоставления МКУ «Комитет ЖКХ» муниципальной услуги.</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 подаче заявителем документов через МФЦ, в том числе в составе комплексного запроса, специальное разрешение направляется в МФЦ для выдачи заявителю. Копия Извещения об отказе в выдаче специального разрешения направляется МКУ «Комитет ЖКХ» в МФЦ любым доступным способом (в том числе по факсу, электронной почте) для отметки в документах МФЦ.</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Передача документов в МФЦ осуществляется по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-передаточным</w:t>
      </w:r>
      <w:proofErr w:type="gramEnd"/>
      <w:r w:rsidRPr="00BF50FD">
        <w:rPr>
          <w:rFonts w:ascii="Liberation Serif" w:eastAsia="Times New Roman" w:hAnsi="Liberation Serif" w:cs="Liberation Serif"/>
          <w:color w:val="000000" w:themeColor="text1"/>
          <w:sz w:val="28"/>
          <w:szCs w:val="28"/>
          <w:lang w:eastAsia="ru-RU"/>
        </w:rPr>
        <w:t xml:space="preserve"> документам, оформленным передающей стороной в двух экземплярах. При наличии расхождений между данными, указанными в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w:t>
      </w:r>
      <w:proofErr w:type="gramEnd"/>
      <w:r w:rsidRPr="00BF50FD">
        <w:rPr>
          <w:rFonts w:ascii="Liberation Serif" w:eastAsia="Times New Roman" w:hAnsi="Liberation Serif" w:cs="Liberation Serif"/>
          <w:color w:val="000000" w:themeColor="text1"/>
          <w:sz w:val="28"/>
          <w:szCs w:val="28"/>
          <w:lang w:eastAsia="ru-RU"/>
        </w:rPr>
        <w:t xml:space="preserve"> документах, и передаваемыми документами, в </w:t>
      </w:r>
      <w:proofErr w:type="spell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 xml:space="preserve">-передаточных документах принимающей стороной делается отметка об этом в обоих экземплярах. Примерная форма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w:t>
      </w:r>
      <w:proofErr w:type="gramEnd"/>
      <w:r w:rsidRPr="00BF50FD">
        <w:rPr>
          <w:rFonts w:ascii="Liberation Serif" w:eastAsia="Times New Roman" w:hAnsi="Liberation Serif" w:cs="Liberation Serif"/>
          <w:color w:val="000000" w:themeColor="text1"/>
          <w:sz w:val="28"/>
          <w:szCs w:val="28"/>
          <w:lang w:eastAsia="ru-RU"/>
        </w:rPr>
        <w:t xml:space="preserve"> документов приведена в </w:t>
      </w:r>
      <w:hyperlink w:anchor="Приложение_16" w:history="1">
        <w:r w:rsidRPr="00BF50FD">
          <w:rPr>
            <w:rFonts w:ascii="Liberation Serif" w:eastAsia="Times New Roman" w:hAnsi="Liberation Serif" w:cs="Liberation Serif"/>
            <w:color w:val="000000" w:themeColor="text1"/>
            <w:sz w:val="28"/>
            <w:szCs w:val="28"/>
            <w:lang w:eastAsia="ru-RU"/>
          </w:rPr>
          <w:t>Приложении № 11</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Полученное специалистом МФЦ специальное разрешение регистрируется специалистом МФЦ в документах МФЦ, затем вручается заявителю лично под роспись. </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Копия Извещения об отказе в выдаче специального разрешения регистрируется специалистом МФЦ в документах МФЦ для учёта принятых решений.</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г) Срок выполнения административного действия. МКУ «Комитет ЖКХ» информирует МФЦ о направлении представителя организации, обеспечивающей доставку документов в МФЦ, для получения специального разрешения в течение рабочего дня, в котором МКУ «Комитет ЖКХ» получено специальное разрешение от Госавтоинспекции. </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 течение которого осуществляется курьерская доставка представителем организации, обеспечивающей доставку документов в МФЦ, результата предоставления муниципальной услуги от МКУ «Комитет ЖКХ» до филиала МФЦ, в котором производится выдача результата предоставления муниципальной услуги заявителю, не должен превышать один рабочий день.</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5) Исправление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 в МФЦ.</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Исправление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в выданных специальных разрешениях в МФЦ осуществляется на основании получения заявления </w:t>
      </w:r>
      <w:r w:rsidRPr="00BF50FD">
        <w:rPr>
          <w:rFonts w:ascii="Liberation Serif" w:eastAsia="Times New Roman" w:hAnsi="Liberation Serif" w:cs="Liberation Serif"/>
          <w:color w:val="000000" w:themeColor="text1"/>
          <w:sz w:val="28"/>
          <w:szCs w:val="28"/>
          <w:lang w:eastAsia="ru-RU"/>
        </w:rPr>
        <w:t xml:space="preserve">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от заявителя.</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а) Основанием для начала административных действий является получение МФЦ от заявителя заявления об исправлении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в </w:t>
      </w:r>
      <w:r w:rsidRPr="00BF50FD">
        <w:rPr>
          <w:rFonts w:ascii="Liberation Serif" w:eastAsia="Times New Roman" w:hAnsi="Liberation Serif" w:cs="Liberation Serif"/>
          <w:color w:val="000000" w:themeColor="text1"/>
          <w:sz w:val="28"/>
          <w:szCs w:val="28"/>
          <w:lang w:val="ru" w:eastAsia="ru-RU"/>
        </w:rPr>
        <w:lastRenderedPageBreak/>
        <w:t>выданных специальных разрешениях</w:t>
      </w:r>
      <w:r w:rsidRPr="00BF50FD">
        <w:rPr>
          <w:rFonts w:ascii="Liberation Serif" w:eastAsia="Times New Roman" w:hAnsi="Liberation Serif" w:cs="Liberation Serif"/>
          <w:color w:val="000000" w:themeColor="text1"/>
          <w:sz w:val="28"/>
          <w:szCs w:val="28"/>
          <w:lang w:eastAsia="ru-RU"/>
        </w:rPr>
        <w:t>. Форма заявления приведена в приложении № 13 к Административному регламенту.</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заявлении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заявитель указывает сведения, в которых при оформлении специального разрешения была допущена ошибка, а также данные документа, содержащего верные сведения. К заявлению прилагается оригинал специального разрешения, содержащего ошибку. В заявлении заявителем указывается способ получения информации об исправлении технической ошибки (электронная почта, номер телефона, факса и др.).</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получении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специалист МФЦ регистрирует его путем проставления прямоугольного штампа с регистрационным номером МФЦ. Специалист МФЦ также ставит на запросе дату приема и личную подпись.</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Заявление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с приложенными к нему документами передается из МФЦ в МКУ «Комитет ЖКХ» по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-передаточным</w:t>
      </w:r>
      <w:proofErr w:type="gramEnd"/>
      <w:r w:rsidRPr="00BF50FD">
        <w:rPr>
          <w:rFonts w:ascii="Liberation Serif" w:eastAsia="Times New Roman" w:hAnsi="Liberation Serif" w:cs="Liberation Serif"/>
          <w:color w:val="000000" w:themeColor="text1"/>
          <w:sz w:val="28"/>
          <w:szCs w:val="28"/>
          <w:lang w:eastAsia="ru-RU"/>
        </w:rPr>
        <w:t xml:space="preserve"> документам, оформленным передающей стороной в двух экземплярах.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о готовности специального разрешения, содержащего верные сведения, передается МКУ «Комитет ЖКХ» в МФЦ по электронной почте.</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Специальное разрешение, содержащее верные сведения, выдается МКУ «Комитет ЖКХ» представителю организации, обеспечивающей доставку документов в МФЦ, не позднее рабочего дня, следующего за днем истечения срока, предусмотренного для исправления допущенной технической ошибки, по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-передаточным</w:t>
      </w:r>
      <w:proofErr w:type="gramEnd"/>
      <w:r w:rsidRPr="00BF50FD">
        <w:rPr>
          <w:rFonts w:ascii="Liberation Serif" w:eastAsia="Times New Roman" w:hAnsi="Liberation Serif" w:cs="Liberation Serif"/>
          <w:color w:val="000000" w:themeColor="text1"/>
          <w:sz w:val="28"/>
          <w:szCs w:val="28"/>
          <w:lang w:eastAsia="ru-RU"/>
        </w:rPr>
        <w:t xml:space="preserve"> документам, оформленным передающей стороной в двух экземплярах.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б) Ответственным за выполнение административного действия является:</w:t>
      </w:r>
    </w:p>
    <w:p w:rsidR="00BF50FD" w:rsidRPr="00BF50FD" w:rsidRDefault="00BF50FD" w:rsidP="00BF50FD">
      <w:pPr>
        <w:widowControl w:val="0"/>
        <w:shd w:val="clear" w:color="auto" w:fill="FFFFFF"/>
        <w:tabs>
          <w:tab w:val="left" w:pos="-4678"/>
        </w:tabs>
        <w:spacing w:after="0" w:line="240" w:lineRule="auto"/>
        <w:ind w:right="23" w:hanging="4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МФЦ;</w:t>
      </w:r>
    </w:p>
    <w:p w:rsidR="00BF50FD" w:rsidRPr="00BF50FD" w:rsidRDefault="00BF50FD" w:rsidP="00BF50FD">
      <w:pPr>
        <w:widowControl w:val="0"/>
        <w:shd w:val="clear" w:color="auto" w:fill="FFFFFF"/>
        <w:tabs>
          <w:tab w:val="left" w:pos="-4678"/>
        </w:tabs>
        <w:spacing w:after="0" w:line="240" w:lineRule="auto"/>
        <w:ind w:right="23" w:hanging="4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представитель организации, обеспечивающей доставку документов в МФЦ.</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Результатом административного действия является выдача МФЦ специального разрешения, содержащего верные сведения, заявителю.</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г) Срок выполнения административного действия.</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Передача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из МФЦ в МКУ «Комитет ЖКХ» осуществляется </w:t>
      </w:r>
      <w:r w:rsidRPr="00BF50FD">
        <w:rPr>
          <w:rFonts w:ascii="Liberation Serif" w:eastAsia="Times New Roman" w:hAnsi="Liberation Serif" w:cs="Liberation Serif"/>
          <w:color w:val="000000" w:themeColor="text1"/>
          <w:sz w:val="28"/>
          <w:szCs w:val="28"/>
          <w:lang w:eastAsia="ru-RU"/>
        </w:rPr>
        <w:br/>
        <w:t>в срок не позднее одного рабочего дня, следующего за днем подачи заявления.</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Допущенные опечатки и ошибки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исправляются МКУ «Комитет ЖКХ» в течение трех рабочих дней со дня получения МКУ «Комитет ЖКХ» от МФЦ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о готовности специального разрешения, содержащего верные сведения, передается МКУ «Комитет ЖКХ» в МФЦ в день оформления документа, содержащего верные сведения.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МФЦ выдает заявителю специальное разрешение, содержащее верные сведения, на следующий рабочий день после получения от МКУ «Комитет ЖКХ».</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6) Предоставление муниципальной услуги в МФЦ посредством комплексного запроса.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Порядок действий МФЦ при однократном обращении заявителя в МФЦ с комплексным запросом указан в пункте 18 Административного регламента.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МФЦ направляет в МКУ «Комитет ЖКХ»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Calibri" w:hAnsi="Liberation Serif" w:cs="Liberation Serif"/>
          <w:color w:val="000000" w:themeColor="text1"/>
          <w:sz w:val="28"/>
          <w:szCs w:val="28"/>
        </w:rPr>
        <w:t>Результат предоставления муниципальной услуги по результатам рассмотрения комплексного запроса направляется МКУ «Комитет ЖКХ» в МФЦ для выдачи заявителю.</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Подача заявителем в МКУ «Комитет ЖКХ» заявления и прилагаемых документов, </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xml:space="preserve">проверка МКУ «Комитет ЖКХ» правильности заполнения заявления, наличия документов и сведений, указанных в пункте 16 </w:t>
      </w:r>
      <w:r w:rsidRPr="00BF50FD">
        <w:rPr>
          <w:rFonts w:ascii="Liberation Serif" w:eastAsia="Times New Roman" w:hAnsi="Liberation Serif" w:cs="Liberation Serif"/>
          <w:b/>
          <w:color w:val="000000" w:themeColor="text1"/>
          <w:sz w:val="28"/>
          <w:szCs w:val="28"/>
          <w:lang w:eastAsia="ru-RU"/>
        </w:rPr>
        <w:t>Административного регламента</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регистрация</w:t>
      </w:r>
      <w:r w:rsidRPr="00BF50FD">
        <w:rPr>
          <w:rFonts w:ascii="Liberation Serif" w:eastAsia="Times New Roman" w:hAnsi="Liberation Serif" w:cs="Liberation Serif"/>
          <w:b/>
          <w:color w:val="000000" w:themeColor="text1"/>
          <w:sz w:val="28"/>
          <w:szCs w:val="28"/>
          <w:lang w:val="ru" w:eastAsia="ru-RU"/>
        </w:rPr>
        <w:t xml:space="preserve"> заявления МКУ «Комитет ЖКХ»</w:t>
      </w:r>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Основанием</w:t>
      </w:r>
      <w:r w:rsidRPr="00BF50FD">
        <w:rPr>
          <w:rFonts w:ascii="Liberation Serif" w:eastAsia="Times New Roman" w:hAnsi="Liberation Serif" w:cs="Liberation Serif"/>
          <w:color w:val="000000" w:themeColor="text1"/>
          <w:sz w:val="28"/>
          <w:szCs w:val="28"/>
          <w:lang w:val="ru" w:eastAsia="ru-RU"/>
        </w:rPr>
        <w:t xml:space="preserve"> для начала административной процедуры является</w:t>
      </w:r>
      <w:r w:rsidRPr="00BF50FD">
        <w:rPr>
          <w:rFonts w:ascii="Liberation Serif" w:eastAsia="Times New Roman" w:hAnsi="Liberation Serif" w:cs="Liberation Serif"/>
          <w:color w:val="000000" w:themeColor="text1"/>
          <w:sz w:val="28"/>
          <w:szCs w:val="28"/>
          <w:lang w:eastAsia="ru-RU"/>
        </w:rPr>
        <w:t xml:space="preserve"> получение от заявителя документов МКУ «Комитет ЖКХ»:</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при личном обращении заявителя или его представителя (по выбору заявителя заявление подается в МКУ «Комитет ЖКХ» либо в МФЦ);</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eastAsia="ru-RU"/>
        </w:rPr>
        <w:t>поступивших</w:t>
      </w:r>
      <w:proofErr w:type="gramEnd"/>
      <w:r w:rsidRPr="00BF50FD">
        <w:rPr>
          <w:rFonts w:ascii="Liberation Serif" w:eastAsia="Times New Roman" w:hAnsi="Liberation Serif" w:cs="Liberation Serif"/>
          <w:color w:val="000000" w:themeColor="text1"/>
          <w:sz w:val="28"/>
          <w:szCs w:val="28"/>
          <w:lang w:eastAsia="ru-RU"/>
        </w:rPr>
        <w:t xml:space="preserve"> по почте или факсу; </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поступивших в МКУ «Комитет ЖКХ» через Единый портал.</w:t>
      </w:r>
    </w:p>
    <w:p w:rsidR="00BF50FD" w:rsidRPr="00BF50FD" w:rsidRDefault="00BF50FD" w:rsidP="00BF50FD">
      <w:pPr>
        <w:widowControl w:val="0"/>
        <w:autoSpaceDE w:val="0"/>
        <w:autoSpaceDN w:val="0"/>
        <w:adjustRightInd w:val="0"/>
        <w:spacing w:after="0" w:line="240" w:lineRule="auto"/>
        <w:ind w:firstLine="54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Допускается подача заявителем заявления с приложением документов, указанных в части четвертой пункта 16 Административного регламента, путем направления их в адрес МКУ «Комитет ЖКХ»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1 части четвертой пункта 16 Административного регламента, для их рассмотрения в соответствии с настоящим Административным регламентом.</w:t>
      </w:r>
      <w:proofErr w:type="gramEnd"/>
    </w:p>
    <w:p w:rsidR="00BF50FD" w:rsidRPr="00BF50FD" w:rsidRDefault="00BF50FD" w:rsidP="00BF50FD">
      <w:pPr>
        <w:widowControl w:val="0"/>
        <w:autoSpaceDE w:val="0"/>
        <w:autoSpaceDN w:val="0"/>
        <w:adjustRightInd w:val="0"/>
        <w:spacing w:after="0" w:line="240" w:lineRule="auto"/>
        <w:ind w:firstLine="54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 обращению заявителя МКУ «Комитет ЖКХ» предоставляет ему сведения о дате поступления заявления и его регистрационном номере.</w:t>
      </w:r>
    </w:p>
    <w:p w:rsidR="00BF50FD" w:rsidRPr="00BF50FD" w:rsidRDefault="00BF50FD" w:rsidP="00BF50FD">
      <w:pPr>
        <w:widowControl w:val="0"/>
        <w:tabs>
          <w:tab w:val="left" w:pos="319"/>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Способ представления документов определяется заявителем.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входят следующие административные действия:</w:t>
      </w:r>
    </w:p>
    <w:p w:rsidR="00BF50FD" w:rsidRPr="00BF50FD" w:rsidRDefault="00BF50FD" w:rsidP="00BF50FD">
      <w:pPr>
        <w:widowControl w:val="0"/>
        <w:numPr>
          <w:ilvl w:val="0"/>
          <w:numId w:val="7"/>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 МКУ «Комитет ЖКХ» осуществляет: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 проверку полномочий лица, </w:t>
      </w:r>
      <w:r w:rsidRPr="00BF50FD">
        <w:rPr>
          <w:rFonts w:ascii="Liberation Serif" w:eastAsia="Times New Roman" w:hAnsi="Liberation Serif" w:cs="Liberation Serif"/>
          <w:color w:val="000000" w:themeColor="text1"/>
          <w:sz w:val="28"/>
          <w:szCs w:val="28"/>
          <w:lang w:eastAsia="ru-RU"/>
        </w:rPr>
        <w:t xml:space="preserve">подписавшего заявление, а в случае подачи заявителем в МФЦ комплексного запроса – проверку полномочий лица, </w:t>
      </w:r>
      <w:r w:rsidRPr="00BF50FD">
        <w:rPr>
          <w:rFonts w:ascii="Liberation Serif" w:eastAsia="Times New Roman" w:hAnsi="Liberation Serif" w:cs="Liberation Serif"/>
          <w:color w:val="000000" w:themeColor="text1"/>
          <w:sz w:val="28"/>
          <w:szCs w:val="28"/>
          <w:lang w:eastAsia="ru-RU"/>
        </w:rPr>
        <w:lastRenderedPageBreak/>
        <w:t>подписавшего комплексный запрос;</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проверку и наличие сведений, установленных пунктом 16 Административного регламента;</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 наличие документов, соответствующих требованиям пункта 16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а также копии </w:t>
      </w:r>
      <w:r w:rsidRPr="00BF50FD">
        <w:rPr>
          <w:rFonts w:ascii="Liberation Serif" w:eastAsia="Times New Roman" w:hAnsi="Liberation Serif" w:cs="Liberation Serif"/>
          <w:color w:val="000000" w:themeColor="text1"/>
          <w:sz w:val="28"/>
          <w:szCs w:val="28"/>
          <w:lang w:eastAsia="ru-RU"/>
        </w:rPr>
        <w:t>комплексного запроса в случае обращения заявителя в МФЦ с комплексным запросом.</w:t>
      </w:r>
    </w:p>
    <w:p w:rsidR="00BF50FD" w:rsidRPr="00BF50FD" w:rsidRDefault="00BF50FD" w:rsidP="00BF50FD">
      <w:pPr>
        <w:widowControl w:val="0"/>
        <w:numPr>
          <w:ilvl w:val="0"/>
          <w:numId w:val="7"/>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МКУ «Комитет ЖКХ» осуществляет в соответствии с пунктом 50 Административного регламента получение в ГИС ГМП сведений об оплате заявителем государственной пошлины за предоставление муниципальной услуги. Заявителем при направлении заявления предоставляется информация о реквизитах платёжного документа, подтверждающего оплату государственной пошлины за предоставление муниципальной услуги.  </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Требование подлинника или копии данного документа у заявителя МКУ «Комитет ЖКХ» исключается.</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Заявитель вправе представить копию платёжного документа, подтверждающего уплату государственной пошлины за предоставление муниципальной услуги в МКУ «Комитет ЖКХ» по собственной инициативе.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Заявление регистрируется специалистом МКУ «Комитет ЖКХ» в Журнале регистрации заявлений МКУ «Комитет ЖКХ» МО (</w:t>
      </w:r>
      <w:hyperlink w:anchor="Приложение_5" w:history="1">
        <w:r w:rsidRPr="00BF50FD">
          <w:rPr>
            <w:rFonts w:ascii="Liberation Serif" w:eastAsia="Times New Roman" w:hAnsi="Liberation Serif" w:cs="Liberation Serif"/>
            <w:color w:val="000000" w:themeColor="text1"/>
            <w:sz w:val="28"/>
            <w:szCs w:val="28"/>
            <w:lang w:eastAsia="ru-RU"/>
          </w:rPr>
          <w:t>Приложение № 5</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w:t>
      </w:r>
    </w:p>
    <w:p w:rsidR="00BF50FD" w:rsidRPr="00BF50FD" w:rsidRDefault="00BF50FD" w:rsidP="00BF50FD">
      <w:pPr>
        <w:widowControl w:val="0"/>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Срок выполнения административной процедуры составляет </w:t>
      </w:r>
      <w:r w:rsidRPr="00BF50FD">
        <w:rPr>
          <w:rFonts w:ascii="Liberation Serif" w:eastAsia="Times New Roman" w:hAnsi="Liberation Serif" w:cs="Liberation Serif"/>
          <w:color w:val="000000" w:themeColor="text1"/>
          <w:sz w:val="28"/>
          <w:szCs w:val="28"/>
          <w:lang w:eastAsia="ru-RU"/>
        </w:rPr>
        <w:t>один</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рабочий</w:t>
      </w:r>
      <w:r w:rsidRPr="00BF50FD">
        <w:rPr>
          <w:rFonts w:ascii="Liberation Serif" w:eastAsia="Times New Roman" w:hAnsi="Liberation Serif" w:cs="Liberation Serif"/>
          <w:color w:val="000000" w:themeColor="text1"/>
          <w:sz w:val="28"/>
          <w:szCs w:val="28"/>
          <w:lang w:val="ru" w:eastAsia="ru-RU"/>
        </w:rPr>
        <w:t xml:space="preserve"> день со дня поступления заявления в МКУ «Комитет ЖКХ» в соответствии с пунктами 27 и 28 Административного</w:t>
      </w:r>
      <w:r w:rsidRPr="00BF50FD">
        <w:rPr>
          <w:rFonts w:ascii="Liberation Serif" w:eastAsia="Times New Roman" w:hAnsi="Liberation Serif" w:cs="Liberation Serif"/>
          <w:color w:val="000000" w:themeColor="text1"/>
          <w:sz w:val="28"/>
          <w:szCs w:val="28"/>
          <w:lang w:eastAsia="ru-RU"/>
        </w:rPr>
        <w:t xml:space="preserve"> регламента</w:t>
      </w:r>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Ответственными за выполнение административной процедуры являются: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специалист МКУ «Комитет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 специалист МФЦ, ответственный за получение от заявителя документов, указанных в пункте 16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и направление их в МКУ «Комитет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специалист МКУ «Комитет ЖКХ», уполномоченный на осуществление взаимодействия с оператором ГИС ГМП.</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Критериями принятия решения о регистрации заявления в рамках настоящей административной процедуры являются:</w:t>
      </w:r>
    </w:p>
    <w:p w:rsidR="00BF50FD" w:rsidRPr="00BF50FD" w:rsidRDefault="00BF50FD" w:rsidP="00BF50FD">
      <w:pPr>
        <w:widowControl w:val="0"/>
        <w:numPr>
          <w:ilvl w:val="0"/>
          <w:numId w:val="5"/>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Установление факта подписания заявления лицом, уполномоченным на его подписание.</w:t>
      </w:r>
    </w:p>
    <w:p w:rsidR="00BF50FD" w:rsidRPr="00BF50FD" w:rsidRDefault="00BF50FD" w:rsidP="00BF50FD">
      <w:pPr>
        <w:widowControl w:val="0"/>
        <w:numPr>
          <w:ilvl w:val="0"/>
          <w:numId w:val="5"/>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Наличие в заявлении сведений, установленных пунктом 16 Административного регламента.</w:t>
      </w:r>
    </w:p>
    <w:p w:rsidR="00BF50FD" w:rsidRPr="00BF50FD" w:rsidRDefault="00BF50FD" w:rsidP="00BF50FD">
      <w:pPr>
        <w:widowControl w:val="0"/>
        <w:numPr>
          <w:ilvl w:val="0"/>
          <w:numId w:val="5"/>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Наличие документов, установленных пунктом 9 Порядка выдачи специального разрешения и пункта 16 Административного регламента и соответствие их требованиям пунктов 9 и 10 Порядка выдачи специального разрешения и пунктов 16 и 18 Административного регламента.</w:t>
      </w:r>
    </w:p>
    <w:p w:rsidR="00BF50FD" w:rsidRPr="00BF50FD" w:rsidRDefault="00BF50FD" w:rsidP="00BF50FD">
      <w:pPr>
        <w:widowControl w:val="0"/>
        <w:numPr>
          <w:ilvl w:val="0"/>
          <w:numId w:val="5"/>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Получение МКУ «Комитет ЖКХ» информации об оплате заявителем государственной пошлины за выдачу специального разрешения на движение по автомобильным дорогам тяжеловесного и (или) крупногабаритного </w:t>
      </w:r>
      <w:r w:rsidRPr="00BF50FD">
        <w:rPr>
          <w:rFonts w:ascii="Liberation Serif" w:eastAsia="Times New Roman" w:hAnsi="Liberation Serif" w:cs="Liberation Serif"/>
          <w:color w:val="000000" w:themeColor="text1"/>
          <w:sz w:val="28"/>
          <w:szCs w:val="28"/>
          <w:lang w:val="ru" w:eastAsia="ru-RU"/>
        </w:rPr>
        <w:lastRenderedPageBreak/>
        <w:t>транспортного средства, установленной подпунктом 111 пункта 1статьи 333.33 Федерального закона от 5 августа 2000 года № 117-ФЗ «Налоговый кодекс Российской Федерации. Часть вторая», при обращении за выдачей специального разрешения - до подачи заявления.</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Результатом административной процедуры является </w:t>
      </w:r>
      <w:r w:rsidRPr="00BF50FD">
        <w:rPr>
          <w:rFonts w:ascii="Liberation Serif" w:eastAsia="Times New Roman" w:hAnsi="Liberation Serif" w:cs="Liberation Serif"/>
          <w:color w:val="000000" w:themeColor="text1"/>
          <w:sz w:val="28"/>
          <w:szCs w:val="28"/>
          <w:lang w:eastAsia="ru-RU"/>
        </w:rPr>
        <w:t>регистрация заявления заявителя МКУ «Комитет ЖКХ» в Журнале регистрации заявлений МКУ «Комитет ЖКХ» или отказ в регистрации заявления по основаниям, указанным в пункте 21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Способом фиксации результата выполнения административной процедуры является запись о регистрации заявления в Журнале регистрации заявлений МКУ «Комитет ЖКХ», либо регистрация МКУ «Комитет ЖКХ» Извещения об отказе в регистрации заявления на выдачу специального разрешения на движение по автомобильным дорогам городского округа Верхняя Пышма тяжеловесного и (или) крупногабаритного транспортного средства, либо информирование заявителя в личном кабинете на Едином портале об отказе в</w:t>
      </w:r>
      <w:proofErr w:type="gramEnd"/>
      <w:r w:rsidRPr="00BF50FD">
        <w:rPr>
          <w:rFonts w:ascii="Liberation Serif" w:eastAsia="Times New Roman" w:hAnsi="Liberation Serif" w:cs="Liberation Serif"/>
          <w:color w:val="000000" w:themeColor="text1"/>
          <w:sz w:val="28"/>
          <w:szCs w:val="28"/>
          <w:lang w:eastAsia="ru-RU"/>
        </w:rPr>
        <w:t xml:space="preserve"> выдаче специального разрешения в случае подачи заявления заявителем через Единый портал. </w:t>
      </w: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Основанием для начала административных действий является получение МКУ «Комитет ЖКХ» заявления заявителя или заявления, подписанного уполномоченным работником МФЦ и скреплённого печатью МФЦ, в случае обращения заявителя в МФЦ с комплексным запросом.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рамках предоставления муниципальной услуги МКУ «Комитет ЖКХ» осуществляется межведомственное информационное взаимодействие со следующими органами (организациями): </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 Федеральным казначейством в целях получения сведений об оплате заявителем государственной пошлины за предоставление муниципальной услуги и иных платежей, содержащихся в ГИС ГМП;</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Федеральной налоговой службой России в целях получения сведений о юридических лицах и индивидуальных предпринимателях, содержащихся в едином государственном реестре юридических лиц (далее - ЕГРЮЛ) и едином государственном реестре индивидуальных предпринимателей (далее - ЕГРИП);</w:t>
      </w:r>
      <w:r w:rsidRPr="00BF50FD">
        <w:rPr>
          <w:rFonts w:ascii="Liberation Serif" w:eastAsia="Times New Roman" w:hAnsi="Liberation Serif" w:cs="Liberation Serif"/>
          <w:color w:val="000000" w:themeColor="text1"/>
          <w:sz w:val="28"/>
          <w:szCs w:val="28"/>
          <w:lang w:eastAsia="ru-RU"/>
        </w:rPr>
        <w:tab/>
        <w:t>3) владельцами автомобильных дорог, по дорогам которых проходит заявленный маршрут, часть маршрута.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В случае подачи заявителем заявления на движение тяжеловесного и (или) крупногабаритного транспортного средства по установленному постоянному маршруту, в том числе в упрощенном порядке в электронном виде, межведомственное взаимодействие с владельцами автомобильных дорог, по дорогам которых проходит заявленный постоянный маршрут, часть постоянного маршрута осуществляется МКУ «Комитет ЖКХ» в части запроса размера платы в счет возмещения вреда, причиняемого автомобильным дорогам тяжеловесным </w:t>
      </w:r>
      <w:r w:rsidRPr="00BF50FD">
        <w:rPr>
          <w:rFonts w:ascii="Liberation Serif" w:eastAsia="Times New Roman" w:hAnsi="Liberation Serif" w:cs="Liberation Serif"/>
          <w:color w:val="000000" w:themeColor="text1"/>
          <w:sz w:val="28"/>
          <w:szCs w:val="28"/>
          <w:lang w:eastAsia="ru-RU"/>
        </w:rPr>
        <w:lastRenderedPageBreak/>
        <w:t>транспортным</w:t>
      </w:r>
      <w:proofErr w:type="gramEnd"/>
      <w:r w:rsidRPr="00BF50FD">
        <w:rPr>
          <w:rFonts w:ascii="Liberation Serif" w:eastAsia="Times New Roman" w:hAnsi="Liberation Serif" w:cs="Liberation Serif"/>
          <w:color w:val="000000" w:themeColor="text1"/>
          <w:sz w:val="28"/>
          <w:szCs w:val="28"/>
          <w:lang w:eastAsia="ru-RU"/>
        </w:rPr>
        <w:t xml:space="preserve"> средством.</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подачи заявителем повторного заявления на движение крупногабаритной сельскохозяйственной техники (комбайн, трактор), если срок выданного специального разрешения не истек, при этом соответствующим транспортным средством совершено предельное количество поездок, указанное в специальном разрешении, межведомственное информационной взаимодействие в рамках предоставления муниципальной услуги с владельцами автомобильных дорог, по дорогам которых проходит заявленный маршрут, часть маршрута, не осуществляется.</w:t>
      </w:r>
      <w:proofErr w:type="gramEnd"/>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4) Госавтоинспекцией.</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Согласование маршрута тяжеловесного и (или) крупногабаритного транспортного средства с Госавтоинспекцией осуществляется в случаях, установленных пунктом 53 Административного регламента.</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подачи заявителем заявления на движение тяжеловесного транспортного средства по установленному постоянному маршруту в упрощенном порядке в электронном виде, а также в случае подачи заявителем повторного заявления на движение крупногабаритной сельскохозяйственной техники (комбайн, трактор), если срок выданного специального разрешения не истек, при этом соответствующим транспортным средством совершено предельное количество поездок, указанное в специальном разрешении, межведомственное информационной взаимодействие в рамках</w:t>
      </w:r>
      <w:proofErr w:type="gramEnd"/>
      <w:r w:rsidRPr="00BF50FD">
        <w:rPr>
          <w:rFonts w:ascii="Liberation Serif" w:eastAsia="Times New Roman" w:hAnsi="Liberation Serif" w:cs="Liberation Serif"/>
          <w:color w:val="000000" w:themeColor="text1"/>
          <w:sz w:val="28"/>
          <w:szCs w:val="28"/>
          <w:lang w:eastAsia="ru-RU"/>
        </w:rPr>
        <w:t xml:space="preserve"> предоставления муниципальной услуги с Госавтоинспекцией не осуществляется.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Ответственными за выполнение административных действий являются:</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МКУ «Комитет ЖКХ»;</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МКУ «Комитет ЖКХ», уполномоченный на осуществление взаимодействия с оператором ГИС ГМП.</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При получении заявления специалист МКУ «Комитет ЖКХ» в отношении владельца транспортного средства формирует и направляет в адрес специалиста МКУ «Комитет ЖКХ», уполномоченного на осуществление взаимодействия с оператором ГИС ГМП, запрос на направление межведомственного запроса в ГИС ГМП на получение информации об оплате заявителем государственной пошлины за предоставление муниципальной услуги с использованием единой системы межведомственного электронного взаимодействия и (или) подключаемых к</w:t>
      </w:r>
      <w:proofErr w:type="gramEnd"/>
      <w:r w:rsidRPr="00BF50FD">
        <w:rPr>
          <w:rFonts w:ascii="Liberation Serif" w:eastAsia="Times New Roman" w:hAnsi="Liberation Serif" w:cs="Liberation Serif"/>
          <w:color w:val="000000" w:themeColor="text1"/>
          <w:sz w:val="28"/>
          <w:szCs w:val="28"/>
          <w:lang w:eastAsia="ru-RU"/>
        </w:rPr>
        <w:t xml:space="preserve"> ней региональных систем межведомственного электронного взаимодействия, исключая требование данного документа у заявителя.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Запрос может состоять из заявления и прилагаемых к нему документов.</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Формирование и направление межведомственного запроса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на получение информации об оплате заявителем государственной пошлины за предоставление муниципальной услуги в ГИС ГМП осуществляет специалист МКУ «Комитет ЖКХ», </w:t>
      </w:r>
      <w:r w:rsidRPr="00BF50FD">
        <w:rPr>
          <w:rFonts w:ascii="Liberation Serif" w:eastAsia="Times New Roman" w:hAnsi="Liberation Serif" w:cs="Liberation Serif"/>
          <w:color w:val="000000" w:themeColor="text1"/>
          <w:sz w:val="28"/>
          <w:szCs w:val="28"/>
          <w:lang w:eastAsia="ru-RU"/>
        </w:rPr>
        <w:lastRenderedPageBreak/>
        <w:t>уполномоченный на осуществление взаимодействия с оператором ГИС ГМП.</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администрируемый МКУ «Комитет ЖКХ» счет оплаты государственной пошлины за предоставление муниципальной услуги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Заявитель вправе представить указанную информацию в МКУ «Комитет ЖКХ» по собственной инициативе. </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Информация из ГИС ГМП об оплате заявителем государственной пошлины за предоставление муниципальной услуги получается МКУ «Комитет ЖКХ» в оперативном порядке.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После регистрации заявления специалист МКУ «Комитет ЖКХ» и </w:t>
      </w:r>
      <w:r w:rsidRPr="00BF50FD">
        <w:rPr>
          <w:rFonts w:ascii="Liberation Serif" w:eastAsia="Times New Roman" w:hAnsi="Liberation Serif" w:cs="Liberation Serif"/>
          <w:color w:val="000000" w:themeColor="text1"/>
          <w:sz w:val="28"/>
          <w:szCs w:val="28"/>
          <w:lang w:val="ru" w:eastAsia="ru-RU"/>
        </w:rPr>
        <w:t>специалист МКУ «Комитет ЖКХ», уполномоченный на осуществление взаимодействия с оператором ГИС ГМП</w:t>
      </w:r>
      <w:r w:rsidRPr="00BF50FD">
        <w:rPr>
          <w:rFonts w:ascii="Liberation Serif" w:eastAsia="Times New Roman" w:hAnsi="Liberation Serif" w:cs="Liberation Serif"/>
          <w:color w:val="000000" w:themeColor="text1"/>
          <w:sz w:val="28"/>
          <w:szCs w:val="28"/>
          <w:lang w:eastAsia="ru-RU"/>
        </w:rPr>
        <w:t>, направляют межведомственные запросы:</w:t>
      </w:r>
    </w:p>
    <w:p w:rsidR="00BF50FD" w:rsidRPr="00BF50FD" w:rsidRDefault="00BF50FD" w:rsidP="00BF50FD">
      <w:pPr>
        <w:widowControl w:val="0"/>
        <w:numPr>
          <w:ilvl w:val="0"/>
          <w:numId w:val="17"/>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на получение информации о государственной регистрации заявителя в качестве индивидуального предпринимателя или юридического лица, зарегистрированных на территории Российской Федерации (выписки из единого государственного реестра юридических лиц (индивидуальных предпринимателей), касающейся заявителя), в Федеральную налоговую службу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исключая требование данных документов у заявителя.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Запрос направляется в течение одного рабочего дня, следующего за днём регистрации заявления. Запрос может состоять из заявления и прилагаемых к нему документов.</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от Федеральной налоговой службы о государственной регистрации заявителя в качестве индивидуального предпринимателя или юридического лица (для российских перевозчиков) (выписки из единого государственного реестра юридических лиц (индивидуальных предпринимателей), касающейся заявителя), с использованием единой системы межведомственного электронного взаимодействия получается МКУ «Комитет ЖКХ» в оперативном порядке.</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отсутствия технической возможности направления межведомственного запроса о представлении содержащихся в ЕГРЮЛ (ЕГРИП) сведений с использованием единой системы межведомственного электронного взаимодействия, межведомственный запрос направляется в соответствующий территориальный орган Федеральной налоговой службы России на бумажном носителе по почте, курьером или по факсу либо электронной почте с одновременным его направлением почтой или курьером.</w:t>
      </w:r>
      <w:proofErr w:type="gramEnd"/>
      <w:r w:rsidRPr="00BF50FD">
        <w:rPr>
          <w:rFonts w:ascii="Liberation Serif" w:eastAsia="Times New Roman" w:hAnsi="Liberation Serif" w:cs="Liberation Serif"/>
          <w:color w:val="000000" w:themeColor="text1"/>
          <w:sz w:val="28"/>
          <w:szCs w:val="28"/>
          <w:lang w:eastAsia="ru-RU"/>
        </w:rPr>
        <w:t xml:space="preserve"> При этом в межведомственном запросе на бумажном носителе указываются сведения, </w:t>
      </w:r>
      <w:r w:rsidRPr="00BF50FD">
        <w:rPr>
          <w:rFonts w:ascii="Liberation Serif" w:eastAsia="Times New Roman" w:hAnsi="Liberation Serif" w:cs="Liberation Serif"/>
          <w:color w:val="000000" w:themeColor="text1"/>
          <w:sz w:val="28"/>
          <w:szCs w:val="28"/>
          <w:lang w:eastAsia="ru-RU"/>
        </w:rPr>
        <w:lastRenderedPageBreak/>
        <w:t>предусмотренные частью 1 статьи 7.2 Федерального закона «Об организации предоставления государственных и муниципальных услуг», а также основной государственный регистрационный номер и идентификационный номер налогоплательщика.</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Заявитель вправе представить указанную информацию в МКУ «Комитет ЖКХ» по собственной инициативе. </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владельцам автомобильных дорог о размере платы в счет возмещения вреда, причиняемого автомобильным дорогам тяжеловесным транспортным средством – в случае движения тяжеловесного транспортного средства с нагрузкой на ось, превышающую допустимую нагрузку более чем на два процента.</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невозможности направления запроса о размере возмещения вреда, причиняемого тяжеловесным транспортным средством автомобильным дорогам, путём межведомственного запроса данный запрос направляется владельцу автомобильной дороги по электронной почте либо иным доступным способом.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3) в ГИС ГМП на получение информации об оплате заявителем платежей в счёт возмещения вреда, причиняемого автомобильным дорогам тяжеловесным транспортным средством, об оплате оценки технического состояния автомобильных дорог, их укрепления в случае, если такие работы были проведены по согласованию с заявителем,  об оплате принятия специальных мер по обустройству автомобильных дорог, их участков, а также пересекающих автомобильную дорогу сооружений и инженерных</w:t>
      </w:r>
      <w:proofErr w:type="gramEnd"/>
      <w:r w:rsidRPr="00BF50FD">
        <w:rPr>
          <w:rFonts w:ascii="Liberation Serif" w:eastAsia="Times New Roman" w:hAnsi="Liberation Serif" w:cs="Liberation Serif"/>
          <w:color w:val="000000" w:themeColor="text1"/>
          <w:sz w:val="28"/>
          <w:szCs w:val="28"/>
          <w:lang w:eastAsia="ru-RU"/>
        </w:rPr>
        <w:t xml:space="preserve"> коммуникаций, если такие работы были проведены по согласованию с заявителем.</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Запрос в ГИС ГМП осуществляется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исключая требование данных документов у заявителя;</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Информация из ГИС ГМП получается в оперативном порядке.</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администрируемый МКУ «Комитет ЖКХ» счет оплаты государственной пошлины за предоставление муниципальной услуги и иных платежей, указанных в настоящем подпункте,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 а также по почте.</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Специалист МКУ «Комитет ЖКХ» в течение одного рабочего дня направляет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владельцам автомобильных дорог, по дорогам которых проходит заявленный маршрут, часть маршрута, запрос на согласование маршрута (с учетом положения, установленного абзацем вторым подпункта 3 пункта 48 Административного регламента).</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случае невозможности направления запроса о размере возмещения вреда, </w:t>
      </w:r>
      <w:r w:rsidRPr="00BF50FD">
        <w:rPr>
          <w:rFonts w:ascii="Liberation Serif" w:eastAsia="Times New Roman" w:hAnsi="Liberation Serif" w:cs="Liberation Serif"/>
          <w:color w:val="000000" w:themeColor="text1"/>
          <w:sz w:val="28"/>
          <w:szCs w:val="28"/>
          <w:lang w:eastAsia="ru-RU"/>
        </w:rPr>
        <w:lastRenderedPageBreak/>
        <w:t>причиняемого тяжеловесным транспортным средством автомобильным дорогам, путём межведомственного запроса данный запрос направляется владельцу автомобильной дороги по электронной почте либо иным доступным способом.</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Формирование и направление межведомственного запроса в Госавтоинспекцию.</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настоящей административной процедуре не предусмотрено использование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Межведомственный запрос осуществляется специалистом МКУ «Комитет ЖКХ» путём направления курьером МКУ «Комитет ЖКХ» Запроса на согласование маршрута тяжеловесного и (или) крупногабаритного транспортного средства, который состоит из оформленного специального разрешения с приложением копий документов, указанных в подпунктах 1 – 3 части четвертой пункта 16 Административного регламента, и копий согласований маршрута транспортного средства. </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МКУ «Комитет ЖКХ» с Госавтоинспекцией осуществляется согласование маршрута крупногабаритного транспортного средства, а также в случаях, если для движения тяжеловесного транспортного средства требуется: </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отдельных участков автомобильных дорог;</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изменение организации дорожного движения по маршруту тяжеловесного и (или) крупногабаритного транспортного средства;</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введение ограничений в отношении движения других транспортных средств по требованиям обеспечения безопасности дорожного движения.</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Ответ на запрос направляется Госавтоинспекцией курьером МКУ «Комитет ЖКХ» в МКУ «Комитет ЖКХ» в виде согласованного специального разрешения с записями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дата согласования, фамилия, имя, отчество и должность сотрудника Госавтоинспекции), которые скрепляются печатью, подписью должностного</w:t>
      </w:r>
      <w:proofErr w:type="gramEnd"/>
      <w:r w:rsidRPr="00BF50FD">
        <w:rPr>
          <w:rFonts w:ascii="Liberation Serif" w:eastAsia="Times New Roman" w:hAnsi="Liberation Serif" w:cs="Liberation Serif"/>
          <w:color w:val="000000" w:themeColor="text1"/>
          <w:sz w:val="28"/>
          <w:szCs w:val="28"/>
          <w:lang w:eastAsia="ru-RU"/>
        </w:rPr>
        <w:t xml:space="preserve"> лица Госавтоинспекции.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административных действий:</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по межведомственным запросам, указанным в пункте 50 и подпунктах 1 и 3 пункта 51 Административного регламента, информация получается в оперативном порядке.</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соответствии с федеральным законодательством срок подготовки и направления ответа на межведомственный запрос не может превышать пять рабочих дней со дня поступления межведомственного запроса в Федеральную налоговую службу и Федеральное казначейство (ГИС ГМП);</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по межведомственному запросу, указанному в подпункте 2 пункта 51 </w:t>
      </w:r>
      <w:r w:rsidRPr="00BF50FD">
        <w:rPr>
          <w:rFonts w:ascii="Liberation Serif" w:eastAsia="Times New Roman" w:hAnsi="Liberation Serif" w:cs="Liberation Serif"/>
          <w:color w:val="000000" w:themeColor="text1"/>
          <w:sz w:val="28"/>
          <w:szCs w:val="28"/>
          <w:lang w:eastAsia="ru-RU"/>
        </w:rPr>
        <w:lastRenderedPageBreak/>
        <w:t xml:space="preserve">Административного регламента и пункте 52 Административного регламента, согласование маршрута тяжеловесного и (или) крупногабаритного транспортного средства владельцами автомобильных дорог проводится в течение четырёх рабочих дней </w:t>
      </w:r>
      <w:proofErr w:type="gramStart"/>
      <w:r w:rsidRPr="00BF50FD">
        <w:rPr>
          <w:rFonts w:ascii="Liberation Serif" w:eastAsia="Times New Roman" w:hAnsi="Liberation Serif" w:cs="Liberation Serif"/>
          <w:color w:val="000000" w:themeColor="text1"/>
          <w:sz w:val="28"/>
          <w:szCs w:val="28"/>
          <w:lang w:eastAsia="ru-RU"/>
        </w:rPr>
        <w:t>с даты получения</w:t>
      </w:r>
      <w:proofErr w:type="gramEnd"/>
      <w:r w:rsidRPr="00BF50FD">
        <w:rPr>
          <w:rFonts w:ascii="Liberation Serif" w:eastAsia="Times New Roman" w:hAnsi="Liberation Serif" w:cs="Liberation Serif"/>
          <w:color w:val="000000" w:themeColor="text1"/>
          <w:sz w:val="28"/>
          <w:szCs w:val="28"/>
          <w:lang w:eastAsia="ru-RU"/>
        </w:rPr>
        <w:t xml:space="preserve"> запроса от МКУ «Комитет ЖКХ»;</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по межведомственному запросу, указанному в пункте 53, согласование специального разрешения производится Госавтоинспекцией в течение четырех рабочих дней с даты регистрации запроса, полученного от МКУ «Комитет ЖКХ», а в случае повторной подачи заявления в соответствии с подпунктом 1.4 пункта 13 Административного регламента – в течение двух рабочих дней с даты регистрации запроса, полученного от МКУ «Комитет ЖКХ».</w:t>
      </w:r>
      <w:proofErr w:type="gramEnd"/>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roofErr w:type="gramStart"/>
      <w:r w:rsidRPr="00BF50FD">
        <w:rPr>
          <w:rFonts w:ascii="Liberation Serif" w:eastAsia="Times New Roman" w:hAnsi="Liberation Serif" w:cs="Liberation Serif"/>
          <w:b/>
          <w:color w:val="000000" w:themeColor="text1"/>
          <w:sz w:val="28"/>
          <w:szCs w:val="28"/>
          <w:lang w:val="ru" w:eastAsia="ru-RU"/>
        </w:rPr>
        <w:t>Рассмотрение МКУ «Комитет ЖКХ» заявления и прилагаемых документов, подготовка проектов запросов на согласование маршрута владельцами автомобильных дорог, направление МКУ «Комитет ЖКХ» запросов на согласование маршрутов владельцам автомобильных дорог, обработка МКУ «Комитет ЖКХ» полученных согласований от владельцев автомобильных дорог, расчет размера вреда, причиняемого автомобильным дорогам общего пользования городского округа Верхняя Пышма, оформление специального разрешения или Извещения об отказе в выдаче специального</w:t>
      </w:r>
      <w:proofErr w:type="gramEnd"/>
      <w:r w:rsidRPr="00BF50FD">
        <w:rPr>
          <w:rFonts w:ascii="Liberation Serif" w:eastAsia="Times New Roman" w:hAnsi="Liberation Serif" w:cs="Liberation Serif"/>
          <w:b/>
          <w:color w:val="000000" w:themeColor="text1"/>
          <w:sz w:val="28"/>
          <w:szCs w:val="28"/>
          <w:lang w:val="ru" w:eastAsia="ru-RU"/>
        </w:rPr>
        <w:t xml:space="preserve"> разрешения и направление специального разрешения в Госавтоинспекцию в случае необходимости согласования с Госавтоинспекцией</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Основанием для начала данной административной процедуры является регистрация заявления специалистом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входят следующие административные действия:</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 в течение трёх рабочих дней со дня регистрации заявления специалист МКУ «Комитет ЖКХ» проверяет:</w:t>
      </w:r>
    </w:p>
    <w:p w:rsidR="00BF50FD" w:rsidRPr="00BF50FD" w:rsidRDefault="00BF50FD" w:rsidP="00BF50FD">
      <w:pPr>
        <w:widowControl w:val="0"/>
        <w:tabs>
          <w:tab w:val="left" w:pos="-4678"/>
          <w:tab w:val="left" w:pos="0"/>
        </w:tabs>
        <w:spacing w:after="0" w:line="240" w:lineRule="auto"/>
        <w:ind w:firstLine="709"/>
        <w:jc w:val="both"/>
        <w:rPr>
          <w:rFonts w:ascii="Liberation Serif" w:eastAsia="Times New Roman" w:hAnsi="Liberation Serif" w:cs="Liberation Serif"/>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sz w:val="28"/>
          <w:szCs w:val="28"/>
          <w:lang w:eastAsia="ru-RU"/>
        </w:rPr>
        <w:t>Наличие в заявленном маршруте (части маршрута) автомобильных дорог городского округа Верхняя Пышма и отсутствие автомобильных дорог федерального, регионального, межмуниципального значения, участков таких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 соответствии с пунктом 6 Порядка выдачи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заявленного движения тяжеловесных и (или) крупногабаритных транспортных средств;</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 соответствии с подпунктом 1 пункта 51 Административного регламента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исключая требование данной информации у заявителя.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 соблюдение требований о перевозке делимого груза.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Заявитель вправе представить информацию о государственной регистрации в качестве индивидуального предпринимателя или юридического лица (для российских перевозчиков) в МКУ «Комитет ЖКХ» по собственной инициативе;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в течение трёх рабочих дней со дня регистрации заявления (за исключением случая, установленного подпунктом 1.4 пункта 13 Административного регламента) специалист МКУ «Комитет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устанавливает путь следования по заявленному маршруту;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определяет владельцев автомобильных дорог по пути следования заявленного маршрута;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eastAsia="ru-RU"/>
        </w:rPr>
        <w:t>формирует и представляет</w:t>
      </w:r>
      <w:proofErr w:type="gramEnd"/>
      <w:r w:rsidRPr="00BF50FD">
        <w:rPr>
          <w:rFonts w:ascii="Liberation Serif" w:eastAsia="Times New Roman" w:hAnsi="Liberation Serif" w:cs="Liberation Serif"/>
          <w:color w:val="000000" w:themeColor="text1"/>
          <w:sz w:val="28"/>
          <w:szCs w:val="28"/>
          <w:lang w:eastAsia="ru-RU"/>
        </w:rPr>
        <w:t xml:space="preserve"> на подпись уполномоченному должностному лицу МКУ «Комитет ЖКХ» проект запроса на согласование маршрута (</w:t>
      </w:r>
      <w:hyperlink w:anchor="Приложение_10" w:history="1">
        <w:r w:rsidRPr="00BF50FD">
          <w:rPr>
            <w:rFonts w:ascii="Liberation Serif" w:eastAsia="Times New Roman" w:hAnsi="Liberation Serif" w:cs="Liberation Serif"/>
            <w:color w:val="000000" w:themeColor="text1"/>
            <w:sz w:val="28"/>
            <w:szCs w:val="28"/>
            <w:lang w:eastAsia="ru-RU"/>
          </w:rPr>
          <w:t>Приложение № 7</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проекте запроса на согласование маршрута указываются: наименование уполномоченного органа,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w:t>
      </w:r>
      <w:proofErr w:type="gramStart"/>
      <w:r w:rsidRPr="00BF50FD">
        <w:rPr>
          <w:rFonts w:ascii="Liberation Serif" w:eastAsia="Times New Roman" w:hAnsi="Liberation Serif" w:cs="Liberation Serif"/>
          <w:color w:val="000000" w:themeColor="text1"/>
          <w:sz w:val="28"/>
          <w:szCs w:val="28"/>
          <w:lang w:eastAsia="ru-RU"/>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адресат получения результата согласования запроса;</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специалист МКУ «Комитет ЖКХ» в течение одного рабочего дня подписывает проект запроса на согласование маршрута уполномоченным должностным лицом МКУ «Комитет ЖКХ» и направляет в соответствии с пунктом 52 Административного регламента владельцам автомобильных дорог, по дорогам которых проходит заявленный маршрут, часть маршрута запрос на согласование маршрута;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4) </w:t>
      </w:r>
      <w:r w:rsidRPr="00BF50FD">
        <w:rPr>
          <w:rFonts w:ascii="Liberation Serif" w:eastAsia="Times New Roman" w:hAnsi="Liberation Serif" w:cs="Liberation Serif"/>
          <w:color w:val="000000" w:themeColor="text1"/>
          <w:sz w:val="28"/>
          <w:szCs w:val="28"/>
          <w:lang w:eastAsia="ru-RU"/>
        </w:rPr>
        <w:t>при получении от владельцев пересекающих автомобильную дорогу сооружений и инженерных коммуникаций информации о предполагаемом размере расходов на принятие указанных мер и условиях их проведения, специалист МКУ «Комитет ЖКХ» в течение одного рабочего дня информирует об этом заявителя посредством почтового отправления, электронной почты либо по телефону, указанному в заявлении;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5) при получении согласия от заявителя на проведение специальных мер по обустройству пересекающих автомобильную дорогу сооружений и инженерных коммуникаций </w:t>
      </w:r>
      <w:r w:rsidRPr="00BF50FD">
        <w:rPr>
          <w:rFonts w:ascii="Liberation Serif" w:eastAsia="Times New Roman" w:hAnsi="Liberation Serif" w:cs="Liberation Serif"/>
          <w:color w:val="000000" w:themeColor="text1"/>
          <w:sz w:val="28"/>
          <w:szCs w:val="28"/>
          <w:lang w:eastAsia="ru-RU"/>
        </w:rPr>
        <w:t>специалист МКУ «Комитет ЖКХ»</w:t>
      </w:r>
      <w:r w:rsidRPr="00BF50FD">
        <w:rPr>
          <w:rFonts w:ascii="Liberation Serif" w:eastAsia="Times New Roman" w:hAnsi="Liberation Serif" w:cs="Liberation Serif"/>
          <w:color w:val="000000" w:themeColor="text1"/>
          <w:sz w:val="28"/>
          <w:szCs w:val="28"/>
          <w:lang w:val="ru" w:eastAsia="ru-RU"/>
        </w:rPr>
        <w:t xml:space="preserve"> направляет такое согласие владельцу пересекающих автомобильную дорогу сооружений и инженерных коммуникаций;</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6) </w:t>
      </w:r>
      <w:r w:rsidRPr="00BF50FD">
        <w:rPr>
          <w:rFonts w:ascii="Liberation Serif" w:eastAsia="Times New Roman" w:hAnsi="Liberation Serif" w:cs="Liberation Serif"/>
          <w:color w:val="000000" w:themeColor="text1"/>
          <w:sz w:val="28"/>
          <w:szCs w:val="28"/>
          <w:lang w:eastAsia="ru-RU"/>
        </w:rPr>
        <w:t xml:space="preserve">при поступлении информации от владельцев автомобильных дорог </w:t>
      </w:r>
      <w:r w:rsidRPr="00BF50FD">
        <w:rPr>
          <w:rFonts w:ascii="Liberation Serif" w:eastAsia="Times New Roman" w:hAnsi="Liberation Serif" w:cs="Liberation Serif"/>
          <w:color w:val="000000" w:themeColor="text1"/>
          <w:sz w:val="28"/>
          <w:szCs w:val="28"/>
          <w:lang w:eastAsia="ru-RU"/>
        </w:rPr>
        <w:br/>
        <w:t xml:space="preserve">о необходимости и условиях проведения оценки технического состояния автомобильных дорог или их участков, в том числе в случае, когда масса транспортного средства (автопоезда) с грузом или без превышает фактическую </w:t>
      </w:r>
      <w:r w:rsidRPr="00BF50FD">
        <w:rPr>
          <w:rFonts w:ascii="Liberation Serif" w:eastAsia="Times New Roman" w:hAnsi="Liberation Serif" w:cs="Liberation Serif"/>
          <w:color w:val="000000" w:themeColor="text1"/>
          <w:sz w:val="28"/>
          <w:szCs w:val="28"/>
          <w:lang w:eastAsia="ru-RU"/>
        </w:rPr>
        <w:lastRenderedPageBreak/>
        <w:t>грузоподъемность искусственных дорожных сооружений, расположенных по маршруту тяжеловесного транспортного средства, и предполагаемых расходах на осуществление указанной оценки, а также  необходимости</w:t>
      </w:r>
      <w:r w:rsidRPr="00BF50FD">
        <w:rPr>
          <w:rFonts w:ascii="Liberation Serif" w:eastAsia="Times New Roman" w:hAnsi="Liberation Serif" w:cs="Liberation Serif"/>
          <w:color w:val="000000" w:themeColor="text1"/>
          <w:sz w:val="26"/>
          <w:szCs w:val="26"/>
          <w:lang w:eastAsia="ru-RU"/>
        </w:rPr>
        <w:t xml:space="preserve"> </w:t>
      </w:r>
      <w:r w:rsidRPr="00BF50FD">
        <w:rPr>
          <w:rFonts w:ascii="Liberation Serif" w:eastAsia="Times New Roman" w:hAnsi="Liberation Serif" w:cs="Liberation Serif"/>
          <w:color w:val="000000" w:themeColor="text1"/>
          <w:sz w:val="28"/>
          <w:szCs w:val="28"/>
          <w:lang w:eastAsia="ru-RU"/>
        </w:rPr>
        <w:t>разработки проекта организации</w:t>
      </w:r>
      <w:proofErr w:type="gramEnd"/>
      <w:r w:rsidRPr="00BF50FD">
        <w:rPr>
          <w:rFonts w:ascii="Liberation Serif" w:eastAsia="Times New Roman" w:hAnsi="Liberation Serif" w:cs="Liberation Serif"/>
          <w:color w:val="000000" w:themeColor="text1"/>
          <w:sz w:val="28"/>
          <w:szCs w:val="28"/>
          <w:lang w:eastAsia="ru-RU"/>
        </w:rPr>
        <w:t xml:space="preserve"> дорожного движения специалист МКУ «Комитет ЖКХ» в течение двух рабочих дней </w:t>
      </w:r>
      <w:proofErr w:type="gramStart"/>
      <w:r w:rsidRPr="00BF50FD">
        <w:rPr>
          <w:rFonts w:ascii="Liberation Serif" w:eastAsia="Times New Roman" w:hAnsi="Liberation Serif" w:cs="Liberation Serif"/>
          <w:color w:val="000000" w:themeColor="text1"/>
          <w:sz w:val="28"/>
          <w:szCs w:val="28"/>
          <w:lang w:eastAsia="ru-RU"/>
        </w:rPr>
        <w:t>с даты получения</w:t>
      </w:r>
      <w:proofErr w:type="gramEnd"/>
      <w:r w:rsidRPr="00BF50FD">
        <w:rPr>
          <w:rFonts w:ascii="Liberation Serif" w:eastAsia="Times New Roman" w:hAnsi="Liberation Serif" w:cs="Liberation Serif"/>
          <w:color w:val="000000" w:themeColor="text1"/>
          <w:sz w:val="28"/>
          <w:szCs w:val="28"/>
          <w:lang w:eastAsia="ru-RU"/>
        </w:rPr>
        <w:t xml:space="preserve"> от владельца автомобильной дороги указанной информации уведомляет об этом заявителя посредством почтового отправления, электронной почты либо по телефону, указанному в заявлении;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 xml:space="preserve">7) </w:t>
      </w:r>
      <w:r w:rsidRPr="00BF50FD">
        <w:rPr>
          <w:rFonts w:ascii="Liberation Serif" w:eastAsia="Times New Roman" w:hAnsi="Liberation Serif" w:cs="Liberation Serif"/>
          <w:color w:val="000000" w:themeColor="text1"/>
          <w:sz w:val="28"/>
          <w:szCs w:val="28"/>
          <w:lang w:eastAsia="ru-RU"/>
        </w:rPr>
        <w:t>при получении согласия заявителя на проведение оценки технического состояния автомобильных дорог или их участков и на оплату расходов, специалист МКУ «Комитет ЖКХ» в оперативном порядке направляет данное согласие владельцам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8</w:t>
      </w:r>
      <w:r w:rsidRPr="00BF50FD">
        <w:rPr>
          <w:rFonts w:ascii="Liberation Serif" w:eastAsia="Times New Roman" w:hAnsi="Liberation Serif" w:cs="Liberation Serif"/>
          <w:color w:val="000000" w:themeColor="text1"/>
          <w:sz w:val="28"/>
          <w:szCs w:val="28"/>
          <w:lang w:val="ru" w:eastAsia="ru-RU"/>
        </w:rPr>
        <w:t xml:space="preserve">) в случае получения отказа заявителя (отсутствия согласия заявителя </w:t>
      </w:r>
      <w:r w:rsidRPr="00BF50FD">
        <w:rPr>
          <w:rFonts w:ascii="Liberation Serif" w:eastAsia="Times New Roman" w:hAnsi="Liberation Serif" w:cs="Liberation Serif"/>
          <w:color w:val="000000" w:themeColor="text1"/>
          <w:sz w:val="28"/>
          <w:szCs w:val="28"/>
          <w:lang w:val="ru" w:eastAsia="ru-RU"/>
        </w:rPr>
        <w:br/>
        <w:t>в течение пяти рабочих дней) от проведения оценки технического состояния автомобильных дорог или их участков и на оплату расходов, специалист МКУ «Комитет ЖКХ» в течение двух рабочих дней оформляет проект Извещения об отказе в выдаче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9) срок</w:t>
      </w:r>
      <w:r w:rsidRPr="00BF50FD">
        <w:rPr>
          <w:rFonts w:ascii="Liberation Serif" w:eastAsia="Times New Roman" w:hAnsi="Liberation Serif" w:cs="Liberation Serif"/>
          <w:color w:val="000000" w:themeColor="text1"/>
          <w:sz w:val="28"/>
          <w:szCs w:val="28"/>
          <w:lang w:eastAsia="ru-RU"/>
        </w:rPr>
        <w:t xml:space="preserve"> проведения оценки технического состояния автомобильных дорог и (или) их участков не должен превышать 30 рабочих дней. Оценка технического состояния автомобильных дорог производится юридическими лицами и индивидуальными предпринимателями, осуществляющими такую оценку в соответствии с частью 14 статьи 31 Федерального закона «Об автодорогах»;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10) по результатам оценки технического состояния автомобильных дорог или их участков определяется возможность осуществления движения тяжеловесных и (или) крупногабаритных транспортных средств по заявленному маршруту по автомобильным дорогам городского округа Верхняя Пышма,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11) при поступлении информации о результатах оценки технического состояния автомобильных дорог или их участков от владельцев автомобильных дорог специалист МКУ «Комитет ЖКХ» в течение трех рабочих дней со дня получения ответов от владельцев автомобильных дорог информирует об этом заявителя посредством почтового отправления, электронной почты либо по телефону, указанному в заявлении;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12) при получении согласия заявителя на проведение укрепления автомобильных дорог или принятие специальных мер по обустройству автомобильных дорог или их участков, специалист МКУ «Комитет ЖКХ» в оперативном порядке направляет данное согласие владельцам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13) в случае получения отказа заявителя (отсутствия согласия заявителя в течение пяти рабочих дней) от проведения укрепления автомобильных дорог или принятия специальных мер по обустройству автомобильных дорог или их участков специалист МКУ «Комитет ЖКХ» в течение одного рабочего дня оформляет проект Извещения об отказе в выдаче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 Укрепление автомобильных дорог или принятие специальных мер по обустройству автомобильных дорог или их участков производятся юридическими лицами и индивидуальными предпринимателями, принимающими такие меры в соответствии с частью 14 статьи 31 Федерального закона «Об автодорогах»;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15) после проведения владельцами автомобильных дорог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получения расчета платы в счет возмещения вреда, причиняемого автомобильным дорогам транспортным средством, осуществляющим перевозку тяжеловесного груза, специалист МКУ «Комитет ЖКХ» направляет указанный расчёт платы в адрес заявителя.</w:t>
      </w:r>
      <w:proofErr w:type="gramEnd"/>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w:t>
      </w:r>
      <w:proofErr w:type="gramStart"/>
      <w:r w:rsidRPr="00BF50FD">
        <w:rPr>
          <w:rFonts w:ascii="Liberation Serif" w:eastAsia="Times New Roman" w:hAnsi="Liberation Serif" w:cs="Liberation Serif"/>
          <w:color w:val="000000" w:themeColor="text1"/>
          <w:sz w:val="28"/>
          <w:szCs w:val="28"/>
          <w:lang w:val="ru" w:eastAsia="ru-RU"/>
        </w:rPr>
        <w:t>,</w:t>
      </w:r>
      <w:proofErr w:type="gramEnd"/>
      <w:r w:rsidRPr="00BF50FD">
        <w:rPr>
          <w:rFonts w:ascii="Liberation Serif" w:eastAsia="Times New Roman" w:hAnsi="Liberation Serif" w:cs="Liberation Serif"/>
          <w:color w:val="000000" w:themeColor="text1"/>
          <w:sz w:val="28"/>
          <w:szCs w:val="28"/>
          <w:lang w:val="ru" w:eastAsia="ru-RU"/>
        </w:rPr>
        <w:t xml:space="preserve">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при получении информации от владельцев автомобильных дорог </w:t>
      </w:r>
      <w:r w:rsidRPr="00BF50FD">
        <w:rPr>
          <w:rFonts w:ascii="Liberation Serif" w:eastAsia="Times New Roman" w:hAnsi="Liberation Serif" w:cs="Liberation Serif"/>
          <w:color w:val="000000" w:themeColor="text1"/>
          <w:sz w:val="28"/>
          <w:szCs w:val="28"/>
          <w:lang w:eastAsia="ru-RU"/>
        </w:rPr>
        <w:t xml:space="preserve">специалист МКУ «Комитет ЖКХ» </w:t>
      </w:r>
      <w:r w:rsidRPr="00BF50FD">
        <w:rPr>
          <w:rFonts w:ascii="Liberation Serif" w:eastAsia="Times New Roman" w:hAnsi="Liberation Serif" w:cs="Liberation Serif"/>
          <w:color w:val="000000" w:themeColor="text1"/>
          <w:sz w:val="28"/>
          <w:szCs w:val="28"/>
          <w:lang w:val="ru" w:eastAsia="ru-RU"/>
        </w:rPr>
        <w:t>оформляет проект Извещения об отказе в выдаче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16) после получения необходимых в соответствии с пунктом 15 Порядка выдачи специального разрешения согласований </w:t>
      </w:r>
      <w:r w:rsidRPr="00BF50FD">
        <w:rPr>
          <w:rFonts w:ascii="Liberation Serif" w:eastAsia="Times New Roman" w:hAnsi="Liberation Serif" w:cs="Liberation Serif"/>
          <w:color w:val="000000" w:themeColor="text1"/>
          <w:spacing w:val="-2"/>
          <w:sz w:val="28"/>
          <w:szCs w:val="28"/>
          <w:lang w:eastAsia="ru-RU"/>
        </w:rPr>
        <w:t>от владельцев автомобильных дорог, пересекающих автомобильную дорогу сооружений и инженерных коммуникаций</w:t>
      </w:r>
      <w:r w:rsidRPr="00BF50FD">
        <w:rPr>
          <w:rFonts w:ascii="Liberation Serif" w:eastAsia="Times New Roman" w:hAnsi="Liberation Serif" w:cs="Liberation Serif"/>
          <w:color w:val="000000" w:themeColor="text1"/>
          <w:sz w:val="28"/>
          <w:szCs w:val="28"/>
          <w:lang w:eastAsia="ru-RU"/>
        </w:rPr>
        <w:t xml:space="preserve"> оформляет, специалист МКУ «Комитет ЖКХ» подписывает в установленном порядке и доводит до заявителя размер платы в счет возмещения вреда, причиняемого тяжеловесным транспортным средством автомобильным дорогам, путём направления Извещения на оплату возмещения вреда, причиняемого автомобильным дорогам</w:t>
      </w:r>
      <w:proofErr w:type="gramEnd"/>
      <w:r w:rsidRPr="00BF50FD">
        <w:rPr>
          <w:rFonts w:ascii="Liberation Serif" w:eastAsia="Times New Roman" w:hAnsi="Liberation Serif" w:cs="Liberation Serif"/>
          <w:color w:val="000000" w:themeColor="text1"/>
          <w:sz w:val="28"/>
          <w:szCs w:val="28"/>
          <w:lang w:eastAsia="ru-RU"/>
        </w:rPr>
        <w:t xml:space="preserve"> тяжеловесными транспортными средствами (</w:t>
      </w:r>
      <w:hyperlink w:anchor="Приложение_11" w:history="1">
        <w:r w:rsidRPr="00BF50FD">
          <w:rPr>
            <w:rFonts w:ascii="Liberation Serif" w:eastAsia="Times New Roman" w:hAnsi="Liberation Serif" w:cs="Liberation Serif"/>
            <w:color w:val="000000" w:themeColor="text1"/>
            <w:sz w:val="28"/>
            <w:szCs w:val="28"/>
            <w:lang w:eastAsia="ru-RU"/>
          </w:rPr>
          <w:t>Приложение № 8</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17) формирование и направление межведомственного запроса в ГИС ГМП.</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Специалист МКУ «Комитет ЖКХ», уполномоченный на осуществление взаимодействия с оператором ГИС ГМП, в соответствии с подпунктом 3 пункта 51 Административного регламента, в течение одного рабочего дня после направления заявителю Извещения на оплату возмещения вреда, причиняемого автомобильным дорогам тяжеловесными транспортными средствами, направляет межведомственный запрос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w:t>
      </w:r>
      <w:proofErr w:type="gramEnd"/>
      <w:r w:rsidRPr="00BF50FD">
        <w:rPr>
          <w:rFonts w:ascii="Liberation Serif" w:eastAsia="Times New Roman" w:hAnsi="Liberation Serif" w:cs="Liberation Serif"/>
          <w:color w:val="000000" w:themeColor="text1"/>
          <w:sz w:val="28"/>
          <w:szCs w:val="28"/>
          <w:lang w:eastAsia="ru-RU"/>
        </w:rPr>
        <w:t xml:space="preserve"> в ГИС ГМП, исключая требование данных документов у заявителя.</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 на запрос поступает в МКУ «Комитет ЖКХ» в электронной форме в оперативном порядке.</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случае невозможности получения информации об оплате заявителем </w:t>
      </w:r>
      <w:r w:rsidRPr="00BF50FD">
        <w:rPr>
          <w:rFonts w:ascii="Liberation Serif" w:eastAsia="Times New Roman" w:hAnsi="Liberation Serif" w:cs="Liberation Serif"/>
          <w:color w:val="000000" w:themeColor="text1"/>
          <w:sz w:val="28"/>
          <w:szCs w:val="28"/>
          <w:lang w:eastAsia="ru-RU"/>
        </w:rPr>
        <w:lastRenderedPageBreak/>
        <w:t xml:space="preserve">платежей, предусмотренных подпунктом 3 пункта 51 Административного регламента, средствами межведомственного электронного взаимодействия, в том числе средствами ГИС ГМП, направление запроса производится по почте. </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соответствии с федеральным законодательством 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Pr="00BF50FD">
        <w:rPr>
          <w:rFonts w:ascii="Liberation Serif" w:eastAsia="Times New Roman" w:hAnsi="Liberation Serif" w:cs="Liberation Serif"/>
          <w:color w:val="000000" w:themeColor="text1"/>
          <w:sz w:val="28"/>
          <w:szCs w:val="28"/>
          <w:lang w:eastAsia="ru-RU"/>
        </w:rPr>
        <w:t xml:space="preserve"> и принятыми в соответствии с федеральными законами нормативными правовыми актами субъектов Российской Федерации.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strike/>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Заявитель вправе представить указанную информацию в МКУ «Комитет ЖКХ» по собственной инициативе. </w:t>
      </w:r>
    </w:p>
    <w:p w:rsidR="00BF50FD" w:rsidRPr="00BF50FD" w:rsidRDefault="00BF50FD" w:rsidP="00BF50FD">
      <w:pPr>
        <w:widowControl w:val="0"/>
        <w:autoSpaceDE w:val="0"/>
        <w:autoSpaceDN w:val="0"/>
        <w:adjustRightInd w:val="0"/>
        <w:spacing w:after="0" w:line="240" w:lineRule="auto"/>
        <w:ind w:right="23" w:firstLine="68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eastAsia="ru-RU"/>
        </w:rPr>
        <w:t xml:space="preserve">При получении информации </w:t>
      </w:r>
      <w:r w:rsidRPr="00BF50FD">
        <w:rPr>
          <w:rFonts w:ascii="Liberation Serif" w:eastAsia="Times New Roman" w:hAnsi="Liberation Serif" w:cs="Liberation Serif"/>
          <w:color w:val="000000" w:themeColor="text1"/>
          <w:sz w:val="28"/>
          <w:szCs w:val="28"/>
          <w:lang w:eastAsia="ru-RU"/>
        </w:rPr>
        <w:t xml:space="preserve">об оплате заявителем необходимых платежей, </w:t>
      </w:r>
      <w:r w:rsidRPr="00BF50FD">
        <w:rPr>
          <w:rFonts w:ascii="Liberation Serif" w:eastAsia="Arial Unicode MS" w:hAnsi="Liberation Serif" w:cs="Liberation Serif"/>
          <w:color w:val="000000" w:themeColor="text1"/>
          <w:sz w:val="28"/>
          <w:szCs w:val="28"/>
          <w:lang w:val="ru" w:eastAsia="ru-RU"/>
        </w:rPr>
        <w:t>специалист МКУ «Комитет ЖКХ»</w:t>
      </w:r>
      <w:r w:rsidRPr="00BF50FD">
        <w:rPr>
          <w:rFonts w:ascii="Liberation Serif" w:eastAsia="Arial Unicode MS" w:hAnsi="Liberation Serif" w:cs="Liberation Serif"/>
          <w:color w:val="000000" w:themeColor="text1"/>
          <w:sz w:val="28"/>
          <w:szCs w:val="28"/>
          <w:lang w:eastAsia="ru-RU"/>
        </w:rPr>
        <w:t xml:space="preserve"> </w:t>
      </w:r>
      <w:proofErr w:type="gramStart"/>
      <w:r w:rsidRPr="00BF50FD">
        <w:rPr>
          <w:rFonts w:ascii="Liberation Serif" w:eastAsia="Arial Unicode MS" w:hAnsi="Liberation Serif" w:cs="Liberation Serif"/>
          <w:color w:val="000000" w:themeColor="text1"/>
          <w:sz w:val="28"/>
          <w:szCs w:val="28"/>
          <w:lang w:eastAsia="ru-RU"/>
        </w:rPr>
        <w:t>оформляет</w:t>
      </w:r>
      <w:r w:rsidRPr="00BF50FD">
        <w:rPr>
          <w:rFonts w:ascii="Arial Unicode MS" w:eastAsia="Arial Unicode MS" w:hAnsi="Arial Unicode MS" w:cs="Arial Unicode MS"/>
          <w:color w:val="000000" w:themeColor="text1"/>
          <w:sz w:val="24"/>
          <w:szCs w:val="24"/>
          <w:lang w:val="ru" w:eastAsia="ru-RU"/>
        </w:rPr>
        <w:t xml:space="preserve"> </w:t>
      </w:r>
      <w:r w:rsidRPr="00BF50FD">
        <w:rPr>
          <w:rFonts w:ascii="Liberation Serif" w:eastAsia="Arial Unicode MS" w:hAnsi="Liberation Serif" w:cs="Liberation Serif"/>
          <w:color w:val="000000" w:themeColor="text1"/>
          <w:sz w:val="28"/>
          <w:szCs w:val="28"/>
          <w:lang w:eastAsia="ru-RU"/>
        </w:rPr>
        <w:t>и представляет</w:t>
      </w:r>
      <w:proofErr w:type="gramEnd"/>
      <w:r w:rsidRPr="00BF50FD">
        <w:rPr>
          <w:rFonts w:ascii="Liberation Serif" w:eastAsia="Arial Unicode MS" w:hAnsi="Liberation Serif" w:cs="Liberation Serif"/>
          <w:color w:val="000000" w:themeColor="text1"/>
          <w:sz w:val="28"/>
          <w:szCs w:val="28"/>
          <w:lang w:eastAsia="ru-RU"/>
        </w:rPr>
        <w:t xml:space="preserve"> на подписание уполномоченному должностному лицу МКУ «Комитет ЖКХ» проект специального разрешения (</w:t>
      </w:r>
      <w:hyperlink w:anchor="Приложение_12" w:history="1">
        <w:r w:rsidRPr="00BF50FD">
          <w:rPr>
            <w:rFonts w:ascii="Liberation Serif" w:eastAsia="Arial Unicode MS" w:hAnsi="Liberation Serif" w:cs="Liberation Serif"/>
            <w:color w:val="000000" w:themeColor="text1"/>
            <w:sz w:val="28"/>
            <w:szCs w:val="28"/>
            <w:lang w:eastAsia="ru-RU"/>
          </w:rPr>
          <w:t>Приложение № 9</w:t>
        </w:r>
      </w:hyperlink>
      <w:r w:rsidRPr="00BF50FD">
        <w:rPr>
          <w:rFonts w:ascii="Liberation Serif" w:eastAsia="Arial Unicode MS" w:hAnsi="Liberation Serif" w:cs="Liberation Serif"/>
          <w:color w:val="000000" w:themeColor="text1"/>
          <w:sz w:val="28"/>
          <w:szCs w:val="28"/>
          <w:lang w:eastAsia="ru-RU"/>
        </w:rPr>
        <w:t xml:space="preserve"> к Административному регламенту);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18) при наличии оснований для отказа в предоставлении муниципальной услуги, указанных в подпунктах 1 – 8 части второй пункта 22 Административного регламента и подпунктах 12 – 13 части второй пункта 22 Административного регламента, специалист МКУ «Комитет ЖКХ» оформляет и представляет на подписание уполномоченному должностному лицу МКУ «Комитет ЖКХ» проект мотивированного Извещения об отказе в выдаче специального разрешения;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19) в случае отсутствия необходимости согласования маршрута с Госавтоинспекцией и при наличии оснований для отказа в предоставлении муниципальной услуги, указанных в подпунктах 9 – 11 части второй пункта 22 Административного регламента специалист МКУ «Комитет ЖКХ» оформляет и представляет на подписание уполномоченному должностному лицу МКУ «Комитет ЖКХ» проект мотивированного Извещения об отказе в выдаче специального разрешения;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20) уполномоченное должностное лицо МКУ «Комитет ЖКХ» подписывает:</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отсутствии оснований для отказа в предоставлении муниципальной услуги, указанных в части второй пункта 22 Административного регламента, специальное разрешение в одном экземпляре;</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наличии оснований для отказа в предоставлении муниципальной услуги, указанных в части второй пункта 22 Административного регламента, Извещение об отказе в выдаче специального разрешения в двух экземплярах;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21) специалист МКУ «Комитет ЖКХ» вносит информацию о подписанном уполномоченным должностным лицом МКУ «Комитет ЖКХ» специальном разрешении в Журнал выданных специальных разрешений МКУ «Комитет ЖКХ» МО (Приложение № 6 к Административному регламенту);</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22) МКУ «Комитет ЖКХ» направляет подписанное уполномоченным должностным лицом МКУ «Комитет ЖКХ» специальное разрешение курьером МКУ «Комитет ЖКХ» в Госавтоинспекцию в соответствии с пунктами 53 и 61 – 66 Административного регламента;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23) специалист МКУ «Комитет ЖКХ» информирует заявителя о результате предоставления муниципальной услуги в случае отсутствия необходимости согласования маршрута с Госавтоинспекцией.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рассмотрение специалистом МКУ «Комитет ЖКХ» представленных заявителем документов, подписание уполномоченным должностным лицом МКУ «Комитет ЖКХ» и направление специалистом МКУ «Комитет ЖКХ» запросов на согласование маршрута владельцам автомобильных дорог производится в течение четырёх рабочих дней со дня регистрации заявления;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регистрация владельцем автомобильной дороги запроса на согласовании маршрута осуществляется в течение одного рабочего дня </w:t>
      </w:r>
      <w:proofErr w:type="gramStart"/>
      <w:r w:rsidRPr="00BF50FD">
        <w:rPr>
          <w:rFonts w:ascii="Liberation Serif" w:eastAsia="Times New Roman" w:hAnsi="Liberation Serif" w:cs="Liberation Serif"/>
          <w:color w:val="000000" w:themeColor="text1"/>
          <w:sz w:val="28"/>
          <w:szCs w:val="28"/>
          <w:lang w:eastAsia="ru-RU"/>
        </w:rPr>
        <w:t>с даты</w:t>
      </w:r>
      <w:proofErr w:type="gramEnd"/>
      <w:r w:rsidRPr="00BF50FD">
        <w:rPr>
          <w:rFonts w:ascii="Liberation Serif" w:eastAsia="Times New Roman" w:hAnsi="Liberation Serif" w:cs="Liberation Serif"/>
          <w:color w:val="000000" w:themeColor="text1"/>
          <w:sz w:val="28"/>
          <w:szCs w:val="28"/>
          <w:lang w:eastAsia="ru-RU"/>
        </w:rPr>
        <w:t xml:space="preserve"> его поступления, в том числе в ведомственных информационных системах при использовании таких систем;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направление владельцами автомобильных дорог в МКУ «Комитет ЖКХ» результатов согласований (в случае отсутствия необходимости оценки технического состояния автомобильных дорог, их укрепления или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производится в течение четырёх рабочих дней с даты поступления от МКУ «Комитет ЖКХ» запроса на согласование маршрута.</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proofErr w:type="gramStart"/>
      <w:r w:rsidRPr="00BF50FD">
        <w:rPr>
          <w:rFonts w:ascii="Liberation Serif" w:eastAsia="Times New Roman" w:hAnsi="Liberation Serif" w:cs="Liberation Serif"/>
          <w:color w:val="000000" w:themeColor="text1"/>
          <w:spacing w:val="-2"/>
          <w:sz w:val="28"/>
          <w:szCs w:val="28"/>
          <w:lang w:eastAsia="ru-RU"/>
        </w:rPr>
        <w:t>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либо по электронной почте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электронной подписи;</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В случае</w:t>
      </w:r>
      <w:proofErr w:type="gramStart"/>
      <w:r w:rsidRPr="00BF50FD">
        <w:rPr>
          <w:rFonts w:ascii="Liberation Serif" w:eastAsia="Times New Roman" w:hAnsi="Liberation Serif" w:cs="Liberation Serif"/>
          <w:color w:val="000000" w:themeColor="text1"/>
          <w:spacing w:val="-2"/>
          <w:sz w:val="28"/>
          <w:szCs w:val="28"/>
          <w:lang w:eastAsia="ru-RU"/>
        </w:rPr>
        <w:t>,</w:t>
      </w:r>
      <w:proofErr w:type="gramEnd"/>
      <w:r w:rsidRPr="00BF50FD">
        <w:rPr>
          <w:rFonts w:ascii="Liberation Serif" w:eastAsia="Times New Roman" w:hAnsi="Liberation Serif" w:cs="Liberation Serif"/>
          <w:color w:val="000000" w:themeColor="text1"/>
          <w:spacing w:val="-2"/>
          <w:sz w:val="28"/>
          <w:szCs w:val="28"/>
          <w:lang w:eastAsia="ru-RU"/>
        </w:rPr>
        <w:t xml:space="preserve"> если маршрут тяжеловесного и (или) крупногабаритного транспортного средства проходит через железнодорожные переезды, расположенные в местах пересечения автомобильных дорог с железнодорожными путями, владельцы автомобильных дорог в течение одного рабочего дня со дня регистрации запроса на согласование маршрута, полученного от МКУ «Комитет ЖКХ», направляют соответствующий запрос на согласование маршрута владельцам инфраструктуры железнодорожного транспорта, в ведении которых находятся такие железнодорожные переезды, если: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ширина транспортного средства с грузом или без груза составляет 5 м и более и высота от поверхности дороги 4,5 м и более;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длина транспортного средства с одним прицепом превышает 22 м или автопоезд имеет два и более прицепа;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скорость движения транспортного средства менее 8 км/ч.</w:t>
      </w:r>
    </w:p>
    <w:p w:rsidR="00BF50FD" w:rsidRPr="00BF50FD" w:rsidRDefault="00BF50FD" w:rsidP="00BF50FD">
      <w:pPr>
        <w:widowControl w:val="0"/>
        <w:tabs>
          <w:tab w:val="left" w:pos="-4678"/>
        </w:tabs>
        <w:spacing w:after="0" w:line="240" w:lineRule="auto"/>
        <w:ind w:firstLine="851"/>
        <w:jc w:val="both"/>
        <w:rPr>
          <w:rFonts w:ascii="Liberation Serif" w:eastAsia="Times New Roman" w:hAnsi="Liberation Serif" w:cs="Liberation Serif"/>
          <w:color w:val="000000" w:themeColor="text1"/>
          <w:spacing w:val="-2"/>
          <w:sz w:val="28"/>
          <w:szCs w:val="28"/>
          <w:lang w:val="ru" w:eastAsia="ru-RU"/>
        </w:rPr>
      </w:pPr>
      <w:r w:rsidRPr="00BF50FD">
        <w:rPr>
          <w:rFonts w:ascii="Liberation Serif" w:eastAsia="Times New Roman" w:hAnsi="Liberation Serif" w:cs="Liberation Serif"/>
          <w:color w:val="000000" w:themeColor="text1"/>
          <w:spacing w:val="-2"/>
          <w:sz w:val="28"/>
          <w:szCs w:val="28"/>
          <w:lang w:val="ru" w:eastAsia="ru-RU"/>
        </w:rPr>
        <w:lastRenderedPageBreak/>
        <w:t xml:space="preserve">Согласование владельцами инфраструктуры железнодорожного транспорта осуществляется в течение трех рабочих дней </w:t>
      </w:r>
      <w:proofErr w:type="gramStart"/>
      <w:r w:rsidRPr="00BF50FD">
        <w:rPr>
          <w:rFonts w:ascii="Liberation Serif" w:eastAsia="Times New Roman" w:hAnsi="Liberation Serif" w:cs="Liberation Serif"/>
          <w:color w:val="000000" w:themeColor="text1"/>
          <w:spacing w:val="-2"/>
          <w:sz w:val="28"/>
          <w:szCs w:val="28"/>
          <w:lang w:val="ru" w:eastAsia="ru-RU"/>
        </w:rPr>
        <w:t>с даты получения</w:t>
      </w:r>
      <w:proofErr w:type="gramEnd"/>
      <w:r w:rsidRPr="00BF50FD">
        <w:rPr>
          <w:rFonts w:ascii="Liberation Serif" w:eastAsia="Times New Roman" w:hAnsi="Liberation Serif" w:cs="Liberation Serif"/>
          <w:color w:val="000000" w:themeColor="text1"/>
          <w:spacing w:val="-2"/>
          <w:sz w:val="28"/>
          <w:szCs w:val="28"/>
          <w:lang w:val="ru" w:eastAsia="ru-RU"/>
        </w:rPr>
        <w:t xml:space="preserve"> запроса;</w:t>
      </w:r>
    </w:p>
    <w:p w:rsidR="00BF50FD" w:rsidRPr="00BF50FD" w:rsidRDefault="00BF50FD" w:rsidP="00BF50FD">
      <w:pPr>
        <w:widowControl w:val="0"/>
        <w:tabs>
          <w:tab w:val="left" w:pos="-4678"/>
        </w:tabs>
        <w:spacing w:after="0" w:line="240" w:lineRule="auto"/>
        <w:ind w:firstLine="851"/>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доведение МКУ «Комитет ЖКХ» до заявителя размера платы в счет возмещения вреда, причиняемого тяжеловесным транспортным средством, осуществляется в течение одного рабочего дня со дня поступления данной информации от владельцев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оформление специалистом МКУ «Комитет ЖКХ» проекта специального разрешения и представление установленным порядком на подписание уполномоченному должностному лицу МКУ «Комитет ЖКХ» производится в течение двух рабочих дней со дня поступления в МКУ «Комитет ЖКХ» согласований такого маршрута от всех владельцев автомобильных дорог;</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 специальное разрешение </w:t>
      </w:r>
      <w:r w:rsidRPr="00BF50FD">
        <w:rPr>
          <w:rFonts w:ascii="Liberation Serif" w:eastAsia="Times New Roman" w:hAnsi="Liberation Serif" w:cs="Liberation Serif"/>
          <w:color w:val="000000" w:themeColor="text1"/>
          <w:sz w:val="28"/>
          <w:szCs w:val="28"/>
          <w:lang w:val="ru" w:eastAsia="ru-RU"/>
        </w:rPr>
        <w:t xml:space="preserve">подписывается </w:t>
      </w:r>
      <w:r w:rsidRPr="00BF50FD">
        <w:rPr>
          <w:rFonts w:ascii="Liberation Serif" w:eastAsia="Times New Roman" w:hAnsi="Liberation Serif" w:cs="Liberation Serif"/>
          <w:color w:val="000000" w:themeColor="text1"/>
          <w:sz w:val="28"/>
          <w:szCs w:val="28"/>
          <w:lang w:eastAsia="ru-RU"/>
        </w:rPr>
        <w:t>уполномоченным должностным лицом МКУ «Комитет ЖКХ»</w:t>
      </w:r>
      <w:r w:rsidRPr="00BF50FD">
        <w:rPr>
          <w:rFonts w:ascii="Liberation Serif" w:eastAsia="Times New Roman" w:hAnsi="Liberation Serif" w:cs="Liberation Serif"/>
          <w:color w:val="000000" w:themeColor="text1"/>
          <w:sz w:val="28"/>
          <w:szCs w:val="28"/>
          <w:lang w:val="ru" w:eastAsia="ru-RU"/>
        </w:rPr>
        <w:t xml:space="preserve">, регистрируется специалистом МКУ «Комитет ЖКХ» в Журнале выданных специальных разрешений МКУ «Комитет ЖКХ» МО и направляется в Госавтоинспекцию (в случае необходимости согласования с Госавтоинспекцией) </w:t>
      </w:r>
      <w:r w:rsidRPr="00BF50FD">
        <w:rPr>
          <w:rFonts w:ascii="Liberation Serif" w:eastAsia="Times New Roman" w:hAnsi="Liberation Serif" w:cs="Liberation Serif"/>
          <w:color w:val="000000" w:themeColor="text1"/>
          <w:sz w:val="28"/>
          <w:szCs w:val="28"/>
          <w:lang w:eastAsia="ru-RU"/>
        </w:rPr>
        <w:t xml:space="preserve">в течение одного </w:t>
      </w:r>
      <w:r w:rsidRPr="00BF50FD">
        <w:rPr>
          <w:rFonts w:ascii="Liberation Serif" w:eastAsia="Times New Roman" w:hAnsi="Liberation Serif" w:cs="Liberation Serif"/>
          <w:color w:val="000000" w:themeColor="text1"/>
          <w:sz w:val="28"/>
          <w:szCs w:val="28"/>
          <w:lang w:val="ru" w:eastAsia="ru-RU"/>
        </w:rPr>
        <w:t>рабочего дня с момента поступления на подписание специального разрешения. В случае отсутствия необходимости согласования с Госавтоинспекцией в указанный срок производится информирование заявителя о получении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в случае принятия решения об отказе в выдаче специального разрешения по основаниям, указанным в подпунктах 1 - 4 и подпункте 13 </w:t>
      </w:r>
      <w:r w:rsidRPr="00BF50FD">
        <w:rPr>
          <w:rFonts w:ascii="Liberation Serif" w:eastAsia="Times New Roman" w:hAnsi="Liberation Serif" w:cs="Liberation Serif"/>
          <w:color w:val="000000" w:themeColor="text1"/>
          <w:sz w:val="28"/>
          <w:szCs w:val="28"/>
          <w:lang w:val="ru" w:eastAsia="ru-RU"/>
        </w:rPr>
        <w:t xml:space="preserve">части второй пункта 22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специалист МКУ «Комитет ЖКХ» в течение трёх рабочих дней со дня регистрации заявления оформляет и установленным порядком представляет на подписание уполномоченному должностному лицу МКУ «Комитет ЖКХ» проект 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w:t>
      </w:r>
      <w:proofErr w:type="gramEnd"/>
      <w:r w:rsidRPr="00BF50FD">
        <w:rPr>
          <w:rFonts w:ascii="Liberation Serif" w:eastAsia="Times New Roman" w:hAnsi="Liberation Serif" w:cs="Liberation Serif"/>
          <w:color w:val="000000" w:themeColor="text1"/>
          <w:sz w:val="28"/>
          <w:szCs w:val="28"/>
          <w:lang w:eastAsia="ru-RU"/>
        </w:rPr>
        <w:t xml:space="preserve">. Подписание уполномоченным должностным лицом МКУ «Комитет ЖКХ» </w:t>
      </w:r>
      <w:r w:rsidRPr="00BF50FD">
        <w:rPr>
          <w:rFonts w:ascii="Liberation Serif" w:eastAsia="Times New Roman" w:hAnsi="Liberation Serif" w:cs="Liberation Serif"/>
          <w:color w:val="000000" w:themeColor="text1"/>
          <w:sz w:val="28"/>
          <w:szCs w:val="28"/>
          <w:lang w:val="ru" w:eastAsia="ru-RU"/>
        </w:rPr>
        <w:t xml:space="preserve">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 регистрация его специалистом МКУ «Комитет ЖКХ» и направление заявителю производится в течение одного рабочего дня после поступления на подписание;</w:t>
      </w:r>
    </w:p>
    <w:p w:rsidR="00BF50FD" w:rsidRPr="00BF50FD" w:rsidRDefault="00BF50FD" w:rsidP="00BF50FD">
      <w:pPr>
        <w:widowControl w:val="0"/>
        <w:tabs>
          <w:tab w:val="left" w:pos="0"/>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ab/>
      </w:r>
      <w:proofErr w:type="gramStart"/>
      <w:r w:rsidRPr="00BF50FD">
        <w:rPr>
          <w:rFonts w:ascii="Liberation Serif" w:eastAsia="Times New Roman" w:hAnsi="Liberation Serif" w:cs="Liberation Serif"/>
          <w:color w:val="000000" w:themeColor="text1"/>
          <w:sz w:val="28"/>
          <w:szCs w:val="28"/>
          <w:lang w:eastAsia="ru-RU"/>
        </w:rPr>
        <w:t>- в случае принятия</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решения</w:t>
      </w:r>
      <w:r w:rsidRPr="00BF50FD">
        <w:rPr>
          <w:rFonts w:ascii="Liberation Serif" w:eastAsia="Times New Roman" w:hAnsi="Liberation Serif" w:cs="Liberation Serif"/>
          <w:color w:val="000000" w:themeColor="text1"/>
          <w:sz w:val="28"/>
          <w:szCs w:val="28"/>
          <w:lang w:val="ru" w:eastAsia="ru-RU"/>
        </w:rPr>
        <w:t xml:space="preserve"> об отказе в выдаче специального разрешения по основанию</w:t>
      </w:r>
      <w:r w:rsidRPr="00BF50FD">
        <w:rPr>
          <w:rFonts w:ascii="Liberation Serif" w:eastAsia="Times New Roman" w:hAnsi="Liberation Serif" w:cs="Liberation Serif"/>
          <w:color w:val="000000" w:themeColor="text1"/>
          <w:sz w:val="28"/>
          <w:szCs w:val="28"/>
          <w:lang w:eastAsia="ru-RU"/>
        </w:rPr>
        <w:t xml:space="preserve">, указанному в подпункте 5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специалист </w:t>
      </w:r>
      <w:r w:rsidRPr="00BF50FD">
        <w:rPr>
          <w:rFonts w:ascii="Liberation Serif" w:eastAsia="Times New Roman" w:hAnsi="Liberation Serif" w:cs="Liberation Serif"/>
          <w:color w:val="000000" w:themeColor="text1"/>
          <w:sz w:val="28"/>
          <w:szCs w:val="28"/>
          <w:lang w:val="ru" w:eastAsia="ru-RU"/>
        </w:rPr>
        <w:t xml:space="preserve">МКУ «Комитет ЖКХ» оформляет и установленным порядком представляет на подписание уполномоченному должностному лицу МКУ «Комитет ЖКХ» проект 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w:t>
      </w:r>
      <w:r w:rsidRPr="00BF50FD">
        <w:rPr>
          <w:rFonts w:ascii="Liberation Serif" w:eastAsia="Times New Roman" w:hAnsi="Liberation Serif" w:cs="Liberation Serif"/>
          <w:color w:val="000000" w:themeColor="text1"/>
          <w:sz w:val="28"/>
          <w:szCs w:val="28"/>
          <w:lang w:val="ru" w:eastAsia="ru-RU"/>
        </w:rPr>
        <w:t xml:space="preserve"> в течение двух рабочих дней со</w:t>
      </w:r>
      <w:r w:rsidRPr="00BF50FD">
        <w:rPr>
          <w:rFonts w:ascii="Liberation Serif" w:eastAsia="Times New Roman" w:hAnsi="Liberation Serif" w:cs="Liberation Serif"/>
          <w:color w:val="000000" w:themeColor="text1"/>
          <w:sz w:val="28"/>
          <w:szCs w:val="28"/>
          <w:lang w:eastAsia="ru-RU"/>
        </w:rPr>
        <w:t xml:space="preserve"> дня поступления в МКУ «Комитет ЖКХ» от</w:t>
      </w:r>
      <w:proofErr w:type="gramEnd"/>
      <w:r w:rsidRPr="00BF50FD">
        <w:rPr>
          <w:rFonts w:ascii="Liberation Serif" w:eastAsia="Times New Roman" w:hAnsi="Liberation Serif" w:cs="Liberation Serif"/>
          <w:color w:val="000000" w:themeColor="text1"/>
          <w:sz w:val="28"/>
          <w:szCs w:val="28"/>
          <w:lang w:eastAsia="ru-RU"/>
        </w:rPr>
        <w:t xml:space="preserve"> владельца автомобильной дороги отказа в согласовании маршрута. Подписание уполномоченным должностным лицом МКУ «Комитет ЖКХ» Извещения об отказе в выдаче специального разрешения, регистрация его специалистом МКУ «Комитет ЖКХ» и направление заявителю производится в течение одного рабочего дня после поступления на подписание;</w:t>
      </w:r>
    </w:p>
    <w:p w:rsidR="00BF50FD" w:rsidRPr="00BF50FD" w:rsidRDefault="00BF50FD" w:rsidP="00BF50FD">
      <w:pPr>
        <w:widowControl w:val="0"/>
        <w:tabs>
          <w:tab w:val="left" w:pos="0"/>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ab/>
      </w:r>
      <w:proofErr w:type="gramStart"/>
      <w:r w:rsidRPr="00BF50FD">
        <w:rPr>
          <w:rFonts w:ascii="Liberation Serif" w:eastAsia="Times New Roman" w:hAnsi="Liberation Serif" w:cs="Liberation Serif"/>
          <w:color w:val="000000" w:themeColor="text1"/>
          <w:sz w:val="28"/>
          <w:szCs w:val="28"/>
          <w:lang w:eastAsia="ru-RU"/>
        </w:rPr>
        <w:t>- в случае принятия</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решения</w:t>
      </w:r>
      <w:r w:rsidRPr="00BF50FD">
        <w:rPr>
          <w:rFonts w:ascii="Liberation Serif" w:eastAsia="Times New Roman" w:hAnsi="Liberation Serif" w:cs="Liberation Serif"/>
          <w:color w:val="000000" w:themeColor="text1"/>
          <w:sz w:val="28"/>
          <w:szCs w:val="28"/>
          <w:lang w:val="ru" w:eastAsia="ru-RU"/>
        </w:rPr>
        <w:t xml:space="preserve"> об отказе в выдаче специального разрешения по </w:t>
      </w:r>
      <w:r w:rsidRPr="00BF50FD">
        <w:rPr>
          <w:rFonts w:ascii="Liberation Serif" w:eastAsia="Times New Roman" w:hAnsi="Liberation Serif" w:cs="Liberation Serif"/>
          <w:color w:val="000000" w:themeColor="text1"/>
          <w:sz w:val="28"/>
          <w:szCs w:val="28"/>
          <w:lang w:eastAsia="ru-RU"/>
        </w:rPr>
        <w:t xml:space="preserve">основаниям, указанным в подпункте 6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и при отсутствии информации от заявителя о сроках производства необходимых платежей, специалист </w:t>
      </w:r>
      <w:r w:rsidRPr="00BF50FD">
        <w:rPr>
          <w:rFonts w:ascii="Liberation Serif" w:eastAsia="Times New Roman" w:hAnsi="Liberation Serif" w:cs="Liberation Serif"/>
          <w:color w:val="000000" w:themeColor="text1"/>
          <w:sz w:val="28"/>
          <w:szCs w:val="28"/>
          <w:lang w:val="ru" w:eastAsia="ru-RU"/>
        </w:rPr>
        <w:t xml:space="preserve">МКУ «Комитет ЖКХ» </w:t>
      </w:r>
      <w:r w:rsidRPr="00BF50FD">
        <w:rPr>
          <w:rFonts w:ascii="Liberation Serif" w:eastAsia="Times New Roman" w:hAnsi="Liberation Serif" w:cs="Liberation Serif"/>
          <w:color w:val="000000" w:themeColor="text1"/>
          <w:sz w:val="28"/>
          <w:szCs w:val="28"/>
          <w:lang w:val="ru" w:eastAsia="ru-RU"/>
        </w:rPr>
        <w:lastRenderedPageBreak/>
        <w:t xml:space="preserve">оформляет и установленным порядком представляет на подписание уполномоченному должностному лицу МКУ «Комитет ЖКХ» </w:t>
      </w:r>
      <w:r w:rsidRPr="00BF50FD">
        <w:rPr>
          <w:rFonts w:ascii="Liberation Serif" w:eastAsia="Times New Roman" w:hAnsi="Liberation Serif" w:cs="Liberation Serif"/>
          <w:color w:val="000000" w:themeColor="text1"/>
          <w:sz w:val="28"/>
          <w:szCs w:val="28"/>
          <w:lang w:eastAsia="ru-RU"/>
        </w:rPr>
        <w:t xml:space="preserve">проект </w:t>
      </w:r>
      <w:r w:rsidRPr="00BF50FD">
        <w:rPr>
          <w:rFonts w:ascii="Liberation Serif" w:eastAsia="Times New Roman" w:hAnsi="Liberation Serif" w:cs="Liberation Serif"/>
          <w:color w:val="000000" w:themeColor="text1"/>
          <w:sz w:val="28"/>
          <w:szCs w:val="28"/>
          <w:lang w:val="ru" w:eastAsia="ru-RU"/>
        </w:rPr>
        <w:t>Извещения об отказе в выдаче специального разрешения в сроки</w:t>
      </w:r>
      <w:proofErr w:type="gramEnd"/>
      <w:r w:rsidRPr="00BF50FD">
        <w:rPr>
          <w:rFonts w:ascii="Liberation Serif" w:eastAsia="Times New Roman" w:hAnsi="Liberation Serif" w:cs="Liberation Serif"/>
          <w:color w:val="000000" w:themeColor="text1"/>
          <w:sz w:val="28"/>
          <w:szCs w:val="28"/>
          <w:lang w:val="ru" w:eastAsia="ru-RU"/>
        </w:rPr>
        <w:t xml:space="preserve">, </w:t>
      </w:r>
      <w:proofErr w:type="gramStart"/>
      <w:r w:rsidRPr="00BF50FD">
        <w:rPr>
          <w:rFonts w:ascii="Liberation Serif" w:eastAsia="Times New Roman" w:hAnsi="Liberation Serif" w:cs="Liberation Serif"/>
          <w:color w:val="000000" w:themeColor="text1"/>
          <w:sz w:val="28"/>
          <w:szCs w:val="28"/>
          <w:lang w:val="ru" w:eastAsia="ru-RU"/>
        </w:rPr>
        <w:t>указанные</w:t>
      </w:r>
      <w:proofErr w:type="gramEnd"/>
      <w:r w:rsidRPr="00BF50FD">
        <w:rPr>
          <w:rFonts w:ascii="Liberation Serif" w:eastAsia="Times New Roman" w:hAnsi="Liberation Serif" w:cs="Liberation Serif"/>
          <w:color w:val="000000" w:themeColor="text1"/>
          <w:sz w:val="28"/>
          <w:szCs w:val="28"/>
          <w:lang w:val="ru" w:eastAsia="ru-RU"/>
        </w:rPr>
        <w:t xml:space="preserve"> в подпунктах 8 и 13</w:t>
      </w:r>
      <w:r w:rsidRPr="00BF50FD">
        <w:rPr>
          <w:rFonts w:ascii="Liberation Serif" w:eastAsia="Times New Roman" w:hAnsi="Liberation Serif" w:cs="Liberation Serif"/>
          <w:color w:val="000000" w:themeColor="text1"/>
          <w:sz w:val="28"/>
          <w:szCs w:val="28"/>
          <w:lang w:eastAsia="ru-RU"/>
        </w:rPr>
        <w:t xml:space="preserve"> настоящего пункта Административного регламента.</w:t>
      </w:r>
      <w:r w:rsidRPr="00BF50FD">
        <w:rPr>
          <w:rFonts w:ascii="Times New Roman" w:eastAsia="Times New Roman" w:hAnsi="Times New Roman" w:cs="Times New Roman"/>
          <w:color w:val="000000" w:themeColor="text1"/>
          <w:sz w:val="24"/>
          <w:szCs w:val="24"/>
          <w:lang w:eastAsia="ru-RU"/>
        </w:rPr>
        <w:t xml:space="preserve"> </w:t>
      </w:r>
      <w:r w:rsidRPr="00BF50FD">
        <w:rPr>
          <w:rFonts w:ascii="Liberation Serif" w:eastAsia="Times New Roman" w:hAnsi="Liberation Serif" w:cs="Liberation Serif"/>
          <w:color w:val="000000" w:themeColor="text1"/>
          <w:sz w:val="28"/>
          <w:szCs w:val="28"/>
          <w:lang w:eastAsia="ru-RU"/>
        </w:rPr>
        <w:t>Подписание уполномоченным должностным лицом МКУ «Комитет ЖКХ» Извещения об отказе в выдаче специального разрешения, регистрация его специалистом МКУ «Комитет ЖКХ» и направление заявителю производится в течение одного рабочего дня после поступления на подписание;</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в случае принятия решения об отказе в выдаче специального разрешения по основанию, указанному в подпункте 7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и при отсутствии информации от заявителя о сроках производства необходимых платежей, специалист </w:t>
      </w:r>
      <w:r w:rsidRPr="00BF50FD">
        <w:rPr>
          <w:rFonts w:ascii="Liberation Serif" w:eastAsia="Times New Roman" w:hAnsi="Liberation Serif" w:cs="Liberation Serif"/>
          <w:color w:val="000000" w:themeColor="text1"/>
          <w:sz w:val="28"/>
          <w:szCs w:val="28"/>
          <w:lang w:val="ru" w:eastAsia="ru-RU"/>
        </w:rPr>
        <w:t>МКУ «Комитет ЖКХ» оформляет, подписывает уполномоченным должностным лицом МКУ «Комитет ЖКХ»</w:t>
      </w:r>
      <w:r w:rsidRPr="00BF50FD">
        <w:rPr>
          <w:rFonts w:ascii="Liberation Serif" w:eastAsia="Times New Roman" w:hAnsi="Liberation Serif" w:cs="Liberation Serif"/>
          <w:color w:val="000000" w:themeColor="text1"/>
          <w:sz w:val="28"/>
          <w:szCs w:val="28"/>
          <w:lang w:eastAsia="ru-RU"/>
        </w:rPr>
        <w:t xml:space="preserve"> Извещение об отказе в выдаче специального разрешения, регистрирует его и направляет заявителю на следующий рабочий</w:t>
      </w:r>
      <w:proofErr w:type="gramEnd"/>
      <w:r w:rsidRPr="00BF50FD">
        <w:rPr>
          <w:rFonts w:ascii="Liberation Serif" w:eastAsia="Times New Roman" w:hAnsi="Liberation Serif" w:cs="Liberation Serif"/>
          <w:color w:val="000000" w:themeColor="text1"/>
          <w:sz w:val="28"/>
          <w:szCs w:val="28"/>
          <w:lang w:eastAsia="ru-RU"/>
        </w:rPr>
        <w:t xml:space="preserve"> день после истечения сроков, указанных в абзаце шестом пункта 14 Административного регламента;</w:t>
      </w:r>
    </w:p>
    <w:p w:rsidR="00BF50FD" w:rsidRPr="00BF50FD" w:rsidRDefault="00BF50FD" w:rsidP="00BF50FD">
      <w:pPr>
        <w:widowControl w:val="0"/>
        <w:tabs>
          <w:tab w:val="left" w:pos="0"/>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ab/>
        <w:t>- в случае</w:t>
      </w:r>
      <w:proofErr w:type="gramStart"/>
      <w:r w:rsidRPr="00BF50FD">
        <w:rPr>
          <w:rFonts w:ascii="Liberation Serif" w:eastAsia="Times New Roman" w:hAnsi="Liberation Serif" w:cs="Liberation Serif"/>
          <w:color w:val="000000" w:themeColor="text1"/>
          <w:sz w:val="28"/>
          <w:szCs w:val="28"/>
          <w:lang w:eastAsia="ru-RU"/>
        </w:rPr>
        <w:t>,</w:t>
      </w:r>
      <w:proofErr w:type="gramEnd"/>
      <w:r w:rsidRPr="00BF50FD">
        <w:rPr>
          <w:rFonts w:ascii="Liberation Serif" w:eastAsia="Times New Roman" w:hAnsi="Liberation Serif" w:cs="Liberation Serif"/>
          <w:color w:val="000000" w:themeColor="text1"/>
          <w:sz w:val="28"/>
          <w:szCs w:val="28"/>
          <w:lang w:eastAsia="ru-RU"/>
        </w:rPr>
        <w:t xml:space="preserve"> если для осуществления движения тяжеловесных и (или) крупногабаритных транспортных средств по согласованию с заявителем производилось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(подпункт 8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пункта 22 Административного регламента), и при отсутствии информации от заявителя о сроках производства необходимых платежей, специалист МКУ «Комитет ЖКХ» оформляет, подписывает уполномоченным должностным лицом МКУ «Комитет ЖКХ»</w:t>
      </w:r>
      <w:r w:rsidRPr="00BF50FD">
        <w:rPr>
          <w:rFonts w:ascii="Liberation Serif" w:eastAsia="Times New Roman" w:hAnsi="Liberation Serif" w:cs="Liberation Serif"/>
          <w:color w:val="000000" w:themeColor="text1"/>
          <w:sz w:val="28"/>
          <w:szCs w:val="28"/>
          <w:lang w:val="ru" w:eastAsia="ru-RU"/>
        </w:rPr>
        <w:t xml:space="preserve"> Извещение об отказе в выдаче специального разрешения</w:t>
      </w: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val="ru" w:eastAsia="ru-RU"/>
        </w:rPr>
        <w:t>регистрирует его и направляет</w:t>
      </w:r>
      <w:proofErr w:type="gramEnd"/>
      <w:r w:rsidRPr="00BF50FD">
        <w:rPr>
          <w:rFonts w:ascii="Liberation Serif" w:eastAsia="Times New Roman" w:hAnsi="Liberation Serif" w:cs="Liberation Serif"/>
          <w:color w:val="000000" w:themeColor="text1"/>
          <w:sz w:val="28"/>
          <w:szCs w:val="28"/>
          <w:lang w:val="ru" w:eastAsia="ru-RU"/>
        </w:rPr>
        <w:t xml:space="preserve"> заявителю </w:t>
      </w:r>
      <w:r w:rsidRPr="00BF50FD">
        <w:rPr>
          <w:rFonts w:ascii="Liberation Serif" w:eastAsia="Times New Roman" w:hAnsi="Liberation Serif" w:cs="Liberation Serif"/>
          <w:color w:val="000000" w:themeColor="text1"/>
          <w:sz w:val="28"/>
          <w:szCs w:val="28"/>
          <w:lang w:eastAsia="ru-RU"/>
        </w:rPr>
        <w:t>с учётом срока проведения указанных мероприятий, указанных в абзаце седьмом пункта 14 Административного регламента;</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в случае отсутствия необходимости согласования маршрута с Госавтоинспекцией и при принятии</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решения</w:t>
      </w:r>
      <w:r w:rsidRPr="00BF50FD">
        <w:rPr>
          <w:rFonts w:ascii="Liberation Serif" w:eastAsia="Times New Roman" w:hAnsi="Liberation Serif" w:cs="Liberation Serif"/>
          <w:color w:val="000000" w:themeColor="text1"/>
          <w:sz w:val="28"/>
          <w:szCs w:val="28"/>
          <w:lang w:val="ru" w:eastAsia="ru-RU"/>
        </w:rPr>
        <w:t xml:space="preserve"> об отказе в выдаче специального разрешения по </w:t>
      </w:r>
      <w:r w:rsidRPr="00BF50FD">
        <w:rPr>
          <w:rFonts w:ascii="Liberation Serif" w:eastAsia="Times New Roman" w:hAnsi="Liberation Serif" w:cs="Liberation Serif"/>
          <w:color w:val="000000" w:themeColor="text1"/>
          <w:sz w:val="28"/>
          <w:szCs w:val="28"/>
          <w:lang w:eastAsia="ru-RU"/>
        </w:rPr>
        <w:t>основаниям, указанным в подпунктах 9 – 11 части</w:t>
      </w:r>
      <w:r w:rsidRPr="00BF50FD">
        <w:rPr>
          <w:rFonts w:ascii="Liberation Serif" w:eastAsia="Times New Roman" w:hAnsi="Liberation Serif" w:cs="Liberation Serif"/>
          <w:color w:val="000000" w:themeColor="text1"/>
          <w:sz w:val="28"/>
          <w:szCs w:val="28"/>
          <w:lang w:val="ru" w:eastAsia="ru-RU"/>
        </w:rPr>
        <w:t xml:space="preserve">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и при отсутствии информации от заявителя о сроках производства необходимых платежей, </w:t>
      </w:r>
      <w:r w:rsidRPr="00BF50FD">
        <w:rPr>
          <w:rFonts w:ascii="Liberation Serif" w:eastAsia="Times New Roman" w:hAnsi="Liberation Serif" w:cs="Liberation Serif"/>
          <w:color w:val="000000" w:themeColor="text1"/>
          <w:sz w:val="28"/>
          <w:szCs w:val="28"/>
          <w:lang w:val="ru" w:eastAsia="ru-RU"/>
        </w:rPr>
        <w:t>специалист МКУ «Комитет ЖКХ» оформляет, подписывает  уполномоченным должностным лицом МКУ «Комитет ЖКХ» Извещение об отказе в выдаче специального</w:t>
      </w:r>
      <w:proofErr w:type="gramEnd"/>
      <w:r w:rsidRPr="00BF50FD">
        <w:rPr>
          <w:rFonts w:ascii="Liberation Serif" w:eastAsia="Times New Roman" w:hAnsi="Liberation Serif" w:cs="Liberation Serif"/>
          <w:color w:val="000000" w:themeColor="text1"/>
          <w:sz w:val="28"/>
          <w:szCs w:val="28"/>
          <w:lang w:val="ru" w:eastAsia="ru-RU"/>
        </w:rPr>
        <w:t xml:space="preserve"> разрешения</w:t>
      </w: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val="ru" w:eastAsia="ru-RU"/>
        </w:rPr>
        <w:t>регистрирует его и направляет</w:t>
      </w:r>
      <w:proofErr w:type="gramEnd"/>
      <w:r w:rsidRPr="00BF50FD">
        <w:rPr>
          <w:rFonts w:ascii="Liberation Serif" w:eastAsia="Times New Roman" w:hAnsi="Liberation Serif" w:cs="Liberation Serif"/>
          <w:color w:val="000000" w:themeColor="text1"/>
          <w:sz w:val="28"/>
          <w:szCs w:val="28"/>
          <w:lang w:val="ru" w:eastAsia="ru-RU"/>
        </w:rPr>
        <w:t xml:space="preserve"> заявителю </w:t>
      </w:r>
      <w:r w:rsidRPr="00BF50FD">
        <w:rPr>
          <w:rFonts w:ascii="Liberation Serif" w:eastAsia="Times New Roman" w:hAnsi="Liberation Serif" w:cs="Liberation Serif"/>
          <w:color w:val="000000" w:themeColor="text1"/>
          <w:sz w:val="28"/>
          <w:szCs w:val="28"/>
          <w:lang w:eastAsia="ru-RU"/>
        </w:rPr>
        <w:t>на следующий рабочий день после истечения сроков, указанных в абзаце первом пункта 14 Административного регламента;</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в случае принятия</w:t>
      </w:r>
      <w:r w:rsidRPr="00BF50FD">
        <w:rPr>
          <w:rFonts w:ascii="Liberation Serif" w:eastAsia="Times New Roman" w:hAnsi="Liberation Serif" w:cs="Liberation Serif"/>
          <w:color w:val="000000" w:themeColor="text1"/>
          <w:sz w:val="28"/>
          <w:szCs w:val="28"/>
          <w:lang w:val="ru" w:eastAsia="ru-RU"/>
        </w:rPr>
        <w:t xml:space="preserve"> </w:t>
      </w:r>
      <w:r w:rsidRPr="00BF50FD">
        <w:rPr>
          <w:rFonts w:ascii="Liberation Serif" w:eastAsia="Times New Roman" w:hAnsi="Liberation Serif" w:cs="Liberation Serif"/>
          <w:color w:val="000000" w:themeColor="text1"/>
          <w:sz w:val="28"/>
          <w:szCs w:val="28"/>
          <w:lang w:eastAsia="ru-RU"/>
        </w:rPr>
        <w:t>решения</w:t>
      </w:r>
      <w:r w:rsidRPr="00BF50FD">
        <w:rPr>
          <w:rFonts w:ascii="Liberation Serif" w:eastAsia="Times New Roman" w:hAnsi="Liberation Serif" w:cs="Liberation Serif"/>
          <w:color w:val="000000" w:themeColor="text1"/>
          <w:sz w:val="28"/>
          <w:szCs w:val="28"/>
          <w:lang w:val="ru" w:eastAsia="ru-RU"/>
        </w:rPr>
        <w:t xml:space="preserve"> об отказе в выдаче специального разрешения по </w:t>
      </w:r>
      <w:r w:rsidRPr="00BF50FD">
        <w:rPr>
          <w:rFonts w:ascii="Liberation Serif" w:eastAsia="Times New Roman" w:hAnsi="Liberation Serif" w:cs="Liberation Serif"/>
          <w:color w:val="000000" w:themeColor="text1"/>
          <w:sz w:val="28"/>
          <w:szCs w:val="28"/>
          <w:lang w:eastAsia="ru-RU"/>
        </w:rPr>
        <w:t xml:space="preserve">основанию, указанному в подпункте 12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w:t>
      </w:r>
      <w:r w:rsidRPr="00BF50FD">
        <w:rPr>
          <w:rFonts w:ascii="Liberation Serif" w:eastAsia="Times New Roman" w:hAnsi="Liberation Serif" w:cs="Liberation Serif"/>
          <w:color w:val="000000" w:themeColor="text1"/>
          <w:sz w:val="28"/>
          <w:szCs w:val="28"/>
          <w:lang w:val="ru" w:eastAsia="ru-RU"/>
        </w:rPr>
        <w:t>специалист МКУ «Комитет ЖКХ» оформляет, подписывает уполномоченным должностным лицом МКУ «Комитет ЖКХ» Извещение об отказе в выдаче специального разрешения, регистрирует его и направляет заявителю на следующий рабочий день после истечения сроков, указанных в абзаце</w:t>
      </w:r>
      <w:r w:rsidRPr="00BF50FD">
        <w:rPr>
          <w:rFonts w:ascii="Liberation Serif" w:eastAsia="Times New Roman" w:hAnsi="Liberation Serif" w:cs="Liberation Serif"/>
          <w:color w:val="000000" w:themeColor="text1"/>
          <w:sz w:val="28"/>
          <w:szCs w:val="28"/>
          <w:lang w:eastAsia="ru-RU"/>
        </w:rPr>
        <w:t xml:space="preserve"> четвёртом пункта 14 Административного</w:t>
      </w:r>
      <w:proofErr w:type="gramEnd"/>
      <w:r w:rsidRPr="00BF50FD">
        <w:rPr>
          <w:rFonts w:ascii="Liberation Serif" w:eastAsia="Times New Roman" w:hAnsi="Liberation Serif" w:cs="Liberation Serif"/>
          <w:color w:val="000000" w:themeColor="text1"/>
          <w:sz w:val="28"/>
          <w:szCs w:val="28"/>
          <w:lang w:eastAsia="ru-RU"/>
        </w:rPr>
        <w:t xml:space="preserve"> регламента.</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случае принятия решения об отказе в выдаче специального разрешения по </w:t>
      </w:r>
      <w:r w:rsidRPr="00BF50FD">
        <w:rPr>
          <w:rFonts w:ascii="Liberation Serif" w:eastAsia="Times New Roman" w:hAnsi="Liberation Serif" w:cs="Liberation Serif"/>
          <w:color w:val="000000" w:themeColor="text1"/>
          <w:sz w:val="28"/>
          <w:szCs w:val="28"/>
          <w:lang w:eastAsia="ru-RU"/>
        </w:rPr>
        <w:lastRenderedPageBreak/>
        <w:t>основаниям, указанным в подпунктах 1 - 4 части второй пункта 22 Административного регламента, допускается информирование заявителя о принятом решении по телефону в течение четырех рабочих дней со дня регистрации заявления.</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Ответственными за выполнение административной процедуры являются: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а) специалист </w:t>
      </w:r>
      <w:r w:rsidRPr="00BF50FD">
        <w:rPr>
          <w:rFonts w:ascii="Liberation Serif" w:eastAsia="Times New Roman" w:hAnsi="Liberation Serif" w:cs="Liberation Serif"/>
          <w:color w:val="000000" w:themeColor="text1"/>
          <w:sz w:val="28"/>
          <w:szCs w:val="28"/>
          <w:lang w:eastAsia="ru-RU"/>
        </w:rPr>
        <w:t>МКУ «Комитет ЖКХ»</w:t>
      </w:r>
      <w:r w:rsidRPr="00BF50FD">
        <w:rPr>
          <w:rFonts w:ascii="Liberation Serif" w:eastAsia="Times New Roman" w:hAnsi="Liberation Serif" w:cs="Liberation Serif"/>
          <w:color w:val="000000" w:themeColor="text1"/>
          <w:sz w:val="28"/>
          <w:szCs w:val="28"/>
          <w:lang w:val="ru" w:eastAsia="ru-RU"/>
        </w:rPr>
        <w:t xml:space="preserve">;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б) специалист МКУ «Комитет ЖКХ», уполномоченный на осуществление взаимодействия с оператором ГИС ГМП;</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уполномоченное должностное лицо МКУ «Комитет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г) владельцы автомобильных дорог, ответственные за согласование маршрута тяжеловесного и (или) крупногабаритного транспортного средства.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Критериями принятия решения об оформлении специального разрешения в рамках настоящей административной процедуры являются:</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Наличие в заявленном маршруте (части маршрута) автомобильных дорог городского округа Верхняя Пышма</w:t>
      </w:r>
      <w:r w:rsidRPr="00BF50FD">
        <w:rPr>
          <w:rFonts w:ascii="Liberation Serif" w:eastAsia="Times New Roman" w:hAnsi="Liberation Serif" w:cs="Liberation Serif"/>
          <w:color w:val="000000" w:themeColor="text1"/>
          <w:sz w:val="28"/>
          <w:szCs w:val="28"/>
          <w:lang w:val="ru" w:eastAsia="ru-RU"/>
        </w:rPr>
        <w:t xml:space="preserve"> и отсутствие автомобильных дорог федерального, регионального, межмуниципального значения, участков таких автомобильных дорог.</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Соответствие сведений, предоставленных в заявлении и документах, техническим характеристикам транспортного средства и груза, а также технической возможности осуществления заявленного движения тяжеловесного и (или) крупногабаритного транспортного средства.</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Наличие информации о государственной регистрации в качестве индивидуального предпринимателя или юридического лица (для российских перевозчиков).</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Соблюдение требований о перевозке делимого груза, установленных пунктом 75 Правил перевозок грузов автомобильным транспортом, утверждённых постановлением Правительства Российской Федерации от 15.04.2011 № 272 </w:t>
      </w:r>
      <w:r w:rsidRPr="00BF50FD">
        <w:rPr>
          <w:rFonts w:ascii="Liberation Serif" w:eastAsia="Times New Roman" w:hAnsi="Liberation Serif" w:cs="Liberation Serif"/>
          <w:color w:val="000000" w:themeColor="text1"/>
          <w:sz w:val="28"/>
          <w:szCs w:val="28"/>
          <w:lang w:val="ru" w:eastAsia="ru-RU"/>
        </w:rPr>
        <w:br/>
        <w:t>(далее – Правила перевозок грузов).</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Установление при согласовании маршрута с владельцами автомобильных дорог, по дорогам которых проходит заявленный маршрут, часть маршрута, возможности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Наличие согласия заявителя </w:t>
      </w:r>
      <w:proofErr w:type="gramStart"/>
      <w:r w:rsidRPr="00BF50FD">
        <w:rPr>
          <w:rFonts w:ascii="Liberation Serif" w:eastAsia="Times New Roman" w:hAnsi="Liberation Serif" w:cs="Liberation Serif"/>
          <w:color w:val="000000" w:themeColor="text1"/>
          <w:sz w:val="28"/>
          <w:szCs w:val="28"/>
          <w:lang w:val="ru" w:eastAsia="ru-RU"/>
        </w:rPr>
        <w:t>на</w:t>
      </w:r>
      <w:proofErr w:type="gramEnd"/>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проведение оценки технического состояния автомобильной дороги согласно подпункту 1.7 пункта 56 Административного регламента;</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 принятие специальных мер по обустройству пересекающих автомобильную </w:t>
      </w:r>
      <w:r w:rsidRPr="00BF50FD">
        <w:rPr>
          <w:rFonts w:ascii="Liberation Serif" w:eastAsia="Times New Roman" w:hAnsi="Liberation Serif" w:cs="Liberation Serif"/>
          <w:color w:val="000000" w:themeColor="text1"/>
          <w:sz w:val="28"/>
          <w:szCs w:val="28"/>
          <w:lang w:val="ru" w:eastAsia="ru-RU"/>
        </w:rPr>
        <w:lastRenderedPageBreak/>
        <w:t>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Получение МКУ «Комитет ЖКХ» информации об оплате заявителем оценки технического состояния автомобильных дорог, их укрепления в случае, если такие работы были проведены по согласованию с заявителем.</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Получение МКУ «Комитет ЖКХ» информации об оплате заявителем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Получение МКУ «Комитет ЖКХ» информации о внесении заявителем платы в счет возмещения вреда, причиняемого автомобильным дорогам тяжеловесным транспортным средством (в случае отсутствия необходимости согласования с Госавтоинспекцией).</w:t>
      </w:r>
      <w:r w:rsidRPr="00BF50FD">
        <w:rPr>
          <w:rFonts w:ascii="Liberation Serif" w:eastAsia="Times New Roman" w:hAnsi="Liberation Serif" w:cs="Liberation Serif"/>
          <w:color w:val="000000" w:themeColor="text1"/>
          <w:sz w:val="28"/>
          <w:szCs w:val="28"/>
          <w:lang w:val="ru" w:eastAsia="ru-RU"/>
        </w:rPr>
        <w:tab/>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Наличие согласования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Отсутствие оригиналов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 (в случае отсутствия необходимости согласования с Госавтоинспекцией).</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Наличие специального проекта, проекта организации дорожного движения (при необходимости).</w:t>
      </w:r>
    </w:p>
    <w:p w:rsidR="00BF50FD" w:rsidRPr="00BF50FD" w:rsidRDefault="00BF50FD" w:rsidP="00BF50FD">
      <w:pPr>
        <w:widowControl w:val="0"/>
        <w:numPr>
          <w:ilvl w:val="0"/>
          <w:numId w:val="9"/>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Отсутствие признаков тяжеловесного транспортного средства у крупногабаритной сельскохозяйственной техники (комбайна, трактора) в случае повторной подачи заявления в соответствии с подпунктом 5 пункта 16 Административного регламента.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Результатами административной процедуры являются: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направление установленным порядком специалистом МКУ «Комитет ЖКХ» специального разрешения в Госавтоинспекцию (в случае необходимости согласования с Госавтоинспекцией);</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информирование заявителя любым доступным способом о готовности к выдаче специального разрешения (в случае отсутствия необходимости согласования с Госавтоинспекцией);</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направления заявителю Извещения об отказе в выдаче специального разрешения в соответствии с пунктом 56 Административного регламента.</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Специальное разрешение оформляется МКУ «Комитет ЖКХ» на бланке, изготовленном в соответствии с требованиями, указанными в пункте 5 </w:t>
      </w:r>
      <w:r w:rsidRPr="00BF50FD">
        <w:rPr>
          <w:rFonts w:ascii="Liberation Serif" w:eastAsia="Times New Roman" w:hAnsi="Liberation Serif" w:cs="Liberation Serif"/>
          <w:color w:val="000000" w:themeColor="text1"/>
          <w:sz w:val="28"/>
          <w:szCs w:val="28"/>
          <w:lang w:eastAsia="ru-RU"/>
        </w:rPr>
        <w:t xml:space="preserve">Порядка </w:t>
      </w:r>
      <w:r w:rsidRPr="00BF50FD">
        <w:rPr>
          <w:rFonts w:ascii="Liberation Serif" w:eastAsia="Times New Roman" w:hAnsi="Liberation Serif" w:cs="Liberation Serif"/>
          <w:color w:val="000000" w:themeColor="text1"/>
          <w:sz w:val="28"/>
          <w:szCs w:val="28"/>
          <w:lang w:eastAsia="ru-RU"/>
        </w:rPr>
        <w:lastRenderedPageBreak/>
        <w:t>выдачи специального разрешения</w:t>
      </w:r>
      <w:r w:rsidRPr="00BF50FD">
        <w:rPr>
          <w:rFonts w:ascii="Liberation Serif" w:eastAsia="Times New Roman" w:hAnsi="Liberation Serif" w:cs="Liberation Serif"/>
          <w:color w:val="000000" w:themeColor="text1"/>
          <w:sz w:val="28"/>
          <w:szCs w:val="28"/>
          <w:lang w:val="ru" w:eastAsia="ru-RU"/>
        </w:rPr>
        <w:t>, в одном экземпляре.</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Извещение об отказе в выдаче специального разрешения оформляется МКУ «Комитет ЖКХ» на бланке МКУ «Комитет ЖКХ» в двух экземплярах и направляется заявителю почтой, по электронной почте или посредством факсимильной связи. Извещение об отказе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подачи заявления заявителем через Единый портал, информирование заявителя о результате предоставления муниципальной услуги производится через личный кабинет заявителя на Едином портале.</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Способом фиксации результата выполнения административной процедуры является регистрация специалистом МКУ «Комитет ЖКХ» специального разрешения в Журнале выданных специальных разрешений МКУ «Комитет ЖКХ» либо в информационной системе городского округа Верхняя Пышма Извещения об отказе в выдаче специального разрешения.</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выдаче заявителю специального разрешения либо выдаче (направлении) Извещения об отказе в выдаче специального разрешения возвращение представленных при подаче заявления документов (копий документов) не предусмотрено.</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При направлении (выдаче) заявителю Извещения об отказе в выдаче специального разрешения по основаниям, указанным в подпункте 5 части второй пункта 22 Административного регламента, к Извещению об отказе в выдаче специального разрешения прикладывается копия отказа владельца автомобильной дороги в согласовании заявленного маршрута. </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Отказ в выдаче специального разрешения может быть оспорен заявителем в досудебном и судебном порядке.</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pacing w:val="-2"/>
          <w:sz w:val="28"/>
          <w:szCs w:val="28"/>
          <w:lang w:eastAsia="ru-RU"/>
        </w:rPr>
      </w:pPr>
      <w:r w:rsidRPr="00BF50FD">
        <w:rPr>
          <w:rFonts w:ascii="Liberation Serif" w:eastAsia="Times New Roman" w:hAnsi="Liberation Serif" w:cs="Liberation Serif"/>
          <w:b/>
          <w:color w:val="000000" w:themeColor="text1"/>
          <w:sz w:val="28"/>
          <w:szCs w:val="28"/>
          <w:lang w:val="ru" w:eastAsia="ru-RU"/>
        </w:rPr>
        <w:t xml:space="preserve">Согласование </w:t>
      </w:r>
      <w:r w:rsidRPr="00BF50FD">
        <w:rPr>
          <w:rFonts w:ascii="Liberation Serif" w:eastAsia="Times New Roman" w:hAnsi="Liberation Serif" w:cs="Liberation Serif"/>
          <w:b/>
          <w:color w:val="000000" w:themeColor="text1"/>
          <w:spacing w:val="-2"/>
          <w:sz w:val="28"/>
          <w:szCs w:val="28"/>
          <w:lang w:eastAsia="ru-RU"/>
        </w:rPr>
        <w:t xml:space="preserve">маршрута тяжеловесного и (или) крупногабаритного транспортного средства </w:t>
      </w:r>
      <w:r w:rsidRPr="00BF50FD">
        <w:rPr>
          <w:rFonts w:ascii="Liberation Serif" w:eastAsia="Times New Roman" w:hAnsi="Liberation Serif" w:cs="Liberation Serif"/>
          <w:b/>
          <w:color w:val="000000" w:themeColor="text1"/>
          <w:sz w:val="28"/>
          <w:szCs w:val="28"/>
          <w:lang w:val="ru" w:eastAsia="ru-RU"/>
        </w:rPr>
        <w:t>с Госавтоинспекцией в случае необходимости согласования с Госавтоинспекцией</w:t>
      </w:r>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color w:val="000000" w:themeColor="text1"/>
          <w:spacing w:val="-2"/>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Основанием для начала административной процедуры является направление МКУ «Комитет ЖКХ» специального разрешения в Госавтоинспекцию.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val="ru" w:eastAsia="ru-RU"/>
        </w:rPr>
      </w:pPr>
      <w:r w:rsidRPr="00BF50FD">
        <w:rPr>
          <w:rFonts w:ascii="Liberation Serif" w:eastAsia="Calibri" w:hAnsi="Liberation Serif" w:cs="Liberation Serif"/>
          <w:color w:val="000000" w:themeColor="text1"/>
          <w:sz w:val="28"/>
          <w:szCs w:val="28"/>
        </w:rPr>
        <w:t>В состав административной процедуры входят следующие административные 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1) Согласование с Госавтоинспекцией маршрута крупногабаритного транспортного средства, а также тяжеловесного транспортного средства (в случаях, указанных в пункте 53 Административного регламента).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Направление МКУ «Комитет ЖКХ» специального разрешения на согласование Госавтоинспекцией осуществляется </w:t>
      </w:r>
      <w:r w:rsidRPr="00BF50FD">
        <w:rPr>
          <w:rFonts w:ascii="Liberation Serif" w:eastAsia="Times New Roman" w:hAnsi="Liberation Serif" w:cs="Liberation Serif"/>
          <w:color w:val="000000" w:themeColor="text1"/>
          <w:sz w:val="28"/>
          <w:szCs w:val="28"/>
          <w:lang w:eastAsia="ru-RU"/>
        </w:rPr>
        <w:t xml:space="preserve">после согласования маршрута тяжеловесного (или) крупногабаритного транспортного средства всеми владельцами </w:t>
      </w:r>
      <w:r w:rsidRPr="00BF50FD">
        <w:rPr>
          <w:rFonts w:ascii="Liberation Serif" w:eastAsia="Times New Roman" w:hAnsi="Liberation Serif" w:cs="Liberation Serif"/>
          <w:color w:val="000000" w:themeColor="text1"/>
          <w:spacing w:val="-2"/>
          <w:sz w:val="28"/>
          <w:szCs w:val="28"/>
          <w:lang w:eastAsia="ru-RU"/>
        </w:rPr>
        <w:t>автомобильных дорог, входящих в указанный маршрут.</w:t>
      </w:r>
    </w:p>
    <w:p w:rsidR="00BF50FD" w:rsidRPr="00BF50FD" w:rsidRDefault="00BF50FD" w:rsidP="00BF50FD">
      <w:pPr>
        <w:widowControl w:val="0"/>
        <w:autoSpaceDE w:val="0"/>
        <w:autoSpaceDN w:val="0"/>
        <w:adjustRightInd w:val="0"/>
        <w:spacing w:after="0" w:line="240" w:lineRule="auto"/>
        <w:ind w:firstLine="54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2) Регистрация запроса Госавтоинспекцией. Регистрация производится в </w:t>
      </w:r>
      <w:r w:rsidRPr="00BF50FD">
        <w:rPr>
          <w:rFonts w:ascii="Liberation Serif" w:eastAsia="Times New Roman" w:hAnsi="Liberation Serif" w:cs="Liberation Serif"/>
          <w:color w:val="000000" w:themeColor="text1"/>
          <w:sz w:val="28"/>
          <w:szCs w:val="28"/>
          <w:lang w:eastAsia="ru-RU"/>
        </w:rPr>
        <w:lastRenderedPageBreak/>
        <w:t xml:space="preserve">течение одного рабочего дня </w:t>
      </w:r>
      <w:proofErr w:type="gramStart"/>
      <w:r w:rsidRPr="00BF50FD">
        <w:rPr>
          <w:rFonts w:ascii="Liberation Serif" w:eastAsia="Times New Roman" w:hAnsi="Liberation Serif" w:cs="Liberation Serif"/>
          <w:color w:val="000000" w:themeColor="text1"/>
          <w:sz w:val="28"/>
          <w:szCs w:val="28"/>
          <w:lang w:eastAsia="ru-RU"/>
        </w:rPr>
        <w:t>с даты</w:t>
      </w:r>
      <w:proofErr w:type="gramEnd"/>
      <w:r w:rsidRPr="00BF50FD">
        <w:rPr>
          <w:rFonts w:ascii="Liberation Serif" w:eastAsia="Times New Roman" w:hAnsi="Liberation Serif" w:cs="Liberation Serif"/>
          <w:color w:val="000000" w:themeColor="text1"/>
          <w:sz w:val="28"/>
          <w:szCs w:val="28"/>
          <w:lang w:eastAsia="ru-RU"/>
        </w:rPr>
        <w:t xml:space="preserve"> ее получения.</w:t>
      </w:r>
    </w:p>
    <w:p w:rsidR="00BF50FD" w:rsidRPr="00BF50FD" w:rsidRDefault="00BF50FD" w:rsidP="00BF50FD">
      <w:pPr>
        <w:widowControl w:val="0"/>
        <w:autoSpaceDE w:val="0"/>
        <w:autoSpaceDN w:val="0"/>
        <w:adjustRightInd w:val="0"/>
        <w:spacing w:after="0" w:line="240" w:lineRule="auto"/>
        <w:ind w:firstLine="54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3) Согласование маршрута тяжеловесного и (или) крупногабаритного транспортного средства проводится Госавтоинспекцией в течение четырех рабочих дней с даты регистрации запроса, полученного от МКУ «Комитет ЖКХ», а в случае повторной подачи заявления в соответствии с подпунктом 1.4 пункта 13 Административного регламента - в течение двух рабочих дней с даты регистрации запроса, полученного от МКУ «Комитет ЖКХ».</w:t>
      </w:r>
      <w:proofErr w:type="gramEnd"/>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Ответ на запрос направляется курьером МКУ «Комитет ЖКХ» в МКУ «Комитет ЖКХ» в виде </w:t>
      </w:r>
      <w:r w:rsidRPr="00BF50FD">
        <w:rPr>
          <w:rFonts w:ascii="Liberation Serif" w:eastAsia="Times New Roman" w:hAnsi="Liberation Serif" w:cs="Liberation Serif"/>
          <w:color w:val="000000" w:themeColor="text1"/>
          <w:spacing w:val="-2"/>
          <w:sz w:val="28"/>
          <w:szCs w:val="28"/>
          <w:lang w:eastAsia="ru-RU"/>
        </w:rPr>
        <w:t>согласованного специального разрешения</w:t>
      </w:r>
      <w:r w:rsidRPr="00BF50FD">
        <w:rPr>
          <w:rFonts w:ascii="Liberation Serif" w:eastAsia="Times New Roman" w:hAnsi="Liberation Serif" w:cs="Liberation Serif"/>
          <w:color w:val="000000" w:themeColor="text1"/>
          <w:sz w:val="28"/>
          <w:szCs w:val="28"/>
          <w:lang w:eastAsia="ru-RU"/>
        </w:rPr>
        <w:t xml:space="preserve"> с записями о согласовании в пунктах «Вид сопровождения», «Особые условия движения» и «Владельцы автомобильных дорог, сооружений, инженерных коммуникаций, Госавтоинспекция и другие организации, согласовавшие перевозку» (номер и дата согласования, фамилия, имя, отчество (при наличии) и должность сотрудника Госавтоинспекции), которые заверяются печатью, подписью должностного лица</w:t>
      </w:r>
      <w:proofErr w:type="gramEnd"/>
      <w:r w:rsidRPr="00BF50FD">
        <w:rPr>
          <w:rFonts w:ascii="Liberation Serif" w:eastAsia="Times New Roman" w:hAnsi="Liberation Serif" w:cs="Liberation Serif"/>
          <w:color w:val="000000" w:themeColor="text1"/>
          <w:sz w:val="28"/>
          <w:szCs w:val="28"/>
          <w:lang w:eastAsia="ru-RU"/>
        </w:rPr>
        <w:t xml:space="preserve"> Госавтоинспекции.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Срок выполнения административной процедуры составляет пять рабочих дней со дня направления запроса МКУ «Комитет ЖКХ» в Госавтоинспекцию и три рабочих дня со дня направления запроса МКУ «Комитет ЖКХ» в Госавтоинспекцию </w:t>
      </w:r>
      <w:r w:rsidRPr="00BF50FD">
        <w:rPr>
          <w:rFonts w:ascii="Liberation Serif" w:eastAsia="Times New Roman" w:hAnsi="Liberation Serif" w:cs="Liberation Serif"/>
          <w:color w:val="000000" w:themeColor="text1"/>
          <w:sz w:val="28"/>
          <w:szCs w:val="28"/>
          <w:lang w:eastAsia="ru-RU"/>
        </w:rPr>
        <w:t>в случае повторной подачи заявления в соответствии с подпунктом 1.4 пункта 13 Административного регламента</w:t>
      </w:r>
      <w:r w:rsidRPr="00BF50FD">
        <w:rPr>
          <w:rFonts w:ascii="Liberation Serif" w:eastAsia="Times New Roman" w:hAnsi="Liberation Serif" w:cs="Liberation Serif"/>
          <w:color w:val="000000" w:themeColor="text1"/>
          <w:spacing w:val="-2"/>
          <w:sz w:val="28"/>
          <w:szCs w:val="28"/>
          <w:lang w:eastAsia="ru-RU"/>
        </w:rPr>
        <w:t>.</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z w:val="28"/>
          <w:szCs w:val="28"/>
          <w:lang w:val="ru" w:eastAsia="ru-RU"/>
        </w:rPr>
        <w:t>Ответственным</w:t>
      </w:r>
      <w:r w:rsidRPr="00BF50FD">
        <w:rPr>
          <w:rFonts w:ascii="Liberation Serif" w:eastAsia="Times New Roman" w:hAnsi="Liberation Serif" w:cs="Liberation Serif"/>
          <w:color w:val="000000" w:themeColor="text1"/>
          <w:spacing w:val="-2"/>
          <w:sz w:val="28"/>
          <w:szCs w:val="28"/>
          <w:lang w:eastAsia="ru-RU"/>
        </w:rPr>
        <w:t xml:space="preserve"> за выполнение административной процедуры являются: </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МКУ «Комитет ЖКХ»;</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сотрудник Госавтоинспекции, ответственный за согласование специального разрешения.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pacing w:val="-2"/>
          <w:sz w:val="28"/>
          <w:szCs w:val="28"/>
          <w:lang w:eastAsia="ru-RU"/>
        </w:rPr>
        <w:t>Критерием принятия</w:t>
      </w:r>
      <w:r w:rsidRPr="00BF50FD">
        <w:rPr>
          <w:rFonts w:ascii="Liberation Serif" w:eastAsia="Times New Roman" w:hAnsi="Liberation Serif" w:cs="Liberation Serif"/>
          <w:color w:val="000000" w:themeColor="text1"/>
          <w:sz w:val="28"/>
          <w:szCs w:val="28"/>
          <w:lang w:eastAsia="ru-RU"/>
        </w:rPr>
        <w:t xml:space="preserve"> решения о направлении специального разрешения на согласование в Госавтоинспекцию </w:t>
      </w:r>
      <w:r w:rsidRPr="00BF50FD">
        <w:rPr>
          <w:rFonts w:ascii="Liberation Serif" w:eastAsia="Times New Roman" w:hAnsi="Liberation Serif" w:cs="Liberation Serif"/>
          <w:color w:val="000000" w:themeColor="text1"/>
          <w:spacing w:val="-2"/>
          <w:sz w:val="28"/>
          <w:szCs w:val="28"/>
          <w:lang w:eastAsia="ru-RU"/>
        </w:rPr>
        <w:t xml:space="preserve">в рамках настоящей административной процедуры является </w:t>
      </w:r>
      <w:r w:rsidRPr="00BF50FD">
        <w:rPr>
          <w:rFonts w:ascii="Liberation Serif" w:eastAsia="Times New Roman" w:hAnsi="Liberation Serif" w:cs="Liberation Serif"/>
          <w:color w:val="000000" w:themeColor="text1"/>
          <w:sz w:val="28"/>
          <w:szCs w:val="28"/>
          <w:lang w:eastAsia="ru-RU"/>
        </w:rPr>
        <w:t>установление факта превышения транспортным средством предельно допустимых габаритов, установленных приложением № 3 к Правилам перевозок грузов, а также необходимости укрепления отдельных участков автомобильных дорог; принятия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roofErr w:type="gramEnd"/>
      <w:r w:rsidRPr="00BF50FD">
        <w:rPr>
          <w:rFonts w:ascii="Liberation Serif" w:eastAsia="Times New Roman" w:hAnsi="Liberation Serif" w:cs="Liberation Serif"/>
          <w:color w:val="000000" w:themeColor="text1"/>
          <w:sz w:val="28"/>
          <w:szCs w:val="28"/>
          <w:lang w:eastAsia="ru-RU"/>
        </w:rPr>
        <w:t xml:space="preserve"> изменения организации дорожного движения по маршруту движения тяжеловесного и (или) крупногабаритного транспортного средства; введения ограничений в отношении движения других транспортных средств по требованиям обеспечения безопасности дорожного движения.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Результатами административной процедуры являются: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поступление согласованного Госавтоинспекцией специального разрешения в МКУ «Комитет ЖКХ»;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отказ Госавтоинспекции в согласовании маршрута.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Способом фиксации результата выполнения административной процедуры является роспись в </w:t>
      </w:r>
      <w:proofErr w:type="spellStart"/>
      <w:proofErr w:type="gramStart"/>
      <w:r w:rsidRPr="00BF50FD">
        <w:rPr>
          <w:rFonts w:ascii="Liberation Serif" w:eastAsia="Times New Roman" w:hAnsi="Liberation Serif" w:cs="Liberation Serif"/>
          <w:color w:val="000000" w:themeColor="text1"/>
          <w:spacing w:val="-2"/>
          <w:sz w:val="28"/>
          <w:szCs w:val="28"/>
          <w:lang w:eastAsia="ru-RU"/>
        </w:rPr>
        <w:t>приемо</w:t>
      </w:r>
      <w:proofErr w:type="spellEnd"/>
      <w:r w:rsidRPr="00BF50FD">
        <w:rPr>
          <w:rFonts w:ascii="Liberation Serif" w:eastAsia="Times New Roman" w:hAnsi="Liberation Serif" w:cs="Liberation Serif"/>
          <w:color w:val="000000" w:themeColor="text1"/>
          <w:spacing w:val="-2"/>
          <w:sz w:val="28"/>
          <w:szCs w:val="28"/>
          <w:lang w:eastAsia="ru-RU"/>
        </w:rPr>
        <w:t>-передаточных</w:t>
      </w:r>
      <w:proofErr w:type="gramEnd"/>
      <w:r w:rsidRPr="00BF50FD">
        <w:rPr>
          <w:rFonts w:ascii="Liberation Serif" w:eastAsia="Times New Roman" w:hAnsi="Liberation Serif" w:cs="Liberation Serif"/>
          <w:color w:val="000000" w:themeColor="text1"/>
          <w:spacing w:val="-2"/>
          <w:sz w:val="28"/>
          <w:szCs w:val="28"/>
          <w:lang w:eastAsia="ru-RU"/>
        </w:rPr>
        <w:t xml:space="preserve"> документах курьера МКУ «Комитет ЖКХ» о получении специальных разрешений, согласованных </w:t>
      </w:r>
      <w:r w:rsidRPr="00BF50FD">
        <w:rPr>
          <w:rFonts w:ascii="Liberation Serif" w:eastAsia="Times New Roman" w:hAnsi="Liberation Serif" w:cs="Liberation Serif"/>
          <w:color w:val="000000" w:themeColor="text1"/>
          <w:spacing w:val="-2"/>
          <w:sz w:val="28"/>
          <w:szCs w:val="28"/>
          <w:lang w:eastAsia="ru-RU"/>
        </w:rPr>
        <w:lastRenderedPageBreak/>
        <w:t>Госавтоинспекцией либо отказанных в согласовании.</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ab/>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pacing w:val="-2"/>
          <w:sz w:val="28"/>
          <w:szCs w:val="28"/>
          <w:lang w:eastAsia="ru-RU"/>
        </w:rPr>
      </w:pPr>
      <w:r w:rsidRPr="00BF50FD">
        <w:rPr>
          <w:rFonts w:ascii="Liberation Serif" w:eastAsia="Times New Roman" w:hAnsi="Liberation Serif" w:cs="Liberation Serif"/>
          <w:b/>
          <w:color w:val="000000" w:themeColor="text1"/>
          <w:spacing w:val="-2"/>
          <w:sz w:val="28"/>
          <w:szCs w:val="28"/>
          <w:lang w:eastAsia="ru-RU"/>
        </w:rPr>
        <w:t>Выдача заявителю результата предоставления муниципальной услуги</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Основанием для начала административной </w:t>
      </w:r>
      <w:r w:rsidRPr="00BF50FD">
        <w:rPr>
          <w:rFonts w:ascii="Liberation Serif" w:eastAsia="Times New Roman" w:hAnsi="Liberation Serif" w:cs="Liberation Serif"/>
          <w:color w:val="000000" w:themeColor="text1"/>
          <w:spacing w:val="-2"/>
          <w:sz w:val="28"/>
          <w:szCs w:val="28"/>
          <w:lang w:eastAsia="ru-RU"/>
        </w:rPr>
        <w:t>процедуры</w:t>
      </w:r>
      <w:r w:rsidRPr="00BF50FD">
        <w:rPr>
          <w:rFonts w:ascii="Liberation Serif" w:eastAsia="Times New Roman" w:hAnsi="Liberation Serif" w:cs="Liberation Serif"/>
          <w:color w:val="000000" w:themeColor="text1"/>
          <w:sz w:val="28"/>
          <w:szCs w:val="28"/>
          <w:lang w:eastAsia="ru-RU"/>
        </w:rPr>
        <w:t xml:space="preserve"> является получение специалистом МКУ «Комитет ЖКХ» специальных разрешений, согласованных Госавтоинспекцией либо отказанных в согласовании.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Calibri" w:hAnsi="Liberation Serif" w:cs="Liberation Serif"/>
          <w:color w:val="000000" w:themeColor="text1"/>
          <w:sz w:val="28"/>
          <w:szCs w:val="28"/>
        </w:rPr>
        <w:t>В состав административной процедуры входит следующее административное действие: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Выдача заявителю либо МФЦ специального разрешения осуществляется МКУ «Комитет ЖКХ» после предоставления заявителем либо МФЦ в соответствии с пунктом 18 Административного регламента и с учетом положений подпункта 10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w:t>
      </w:r>
      <w:hyperlink w:anchor="п_22" w:history="1">
        <w:r w:rsidRPr="00BF50FD">
          <w:rPr>
            <w:rFonts w:ascii="Liberation Serif" w:eastAsia="Times New Roman" w:hAnsi="Liberation Serif" w:cs="Liberation Serif"/>
            <w:color w:val="000000" w:themeColor="text1"/>
            <w:sz w:val="28"/>
            <w:szCs w:val="28"/>
            <w:lang w:eastAsia="ru-RU"/>
          </w:rPr>
          <w:t>22</w:t>
        </w:r>
      </w:hyperlink>
      <w:r w:rsidRPr="00BF50FD">
        <w:rPr>
          <w:rFonts w:ascii="Liberation Serif" w:eastAsia="Times New Roman" w:hAnsi="Liberation Serif" w:cs="Liberation Serif"/>
          <w:color w:val="000000" w:themeColor="text1"/>
          <w:sz w:val="28"/>
          <w:szCs w:val="28"/>
          <w:lang w:eastAsia="ru-RU"/>
        </w:rPr>
        <w:t xml:space="preserve"> Административного регламента оригиналов заявления и схемы автопоезда, а также заверенных копий документов, указанных в </w:t>
      </w:r>
      <w:r w:rsidRPr="00BF50FD">
        <w:rPr>
          <w:rFonts w:ascii="Liberation Serif" w:eastAsia="Times New Roman" w:hAnsi="Liberation Serif" w:cs="Liberation Serif"/>
          <w:color w:val="000000" w:themeColor="text1"/>
          <w:sz w:val="28"/>
          <w:szCs w:val="26"/>
          <w:lang w:eastAsia="ru-RU"/>
        </w:rPr>
        <w:t>подпункте 1</w:t>
      </w:r>
      <w:r w:rsidRPr="00BF50FD">
        <w:rPr>
          <w:rFonts w:ascii="Liberation Serif" w:eastAsia="Times New Roman" w:hAnsi="Liberation Serif" w:cs="Liberation Serif"/>
          <w:color w:val="000000" w:themeColor="text1"/>
          <w:sz w:val="28"/>
          <w:szCs w:val="28"/>
          <w:lang w:eastAsia="ru-RU"/>
        </w:rPr>
        <w:t xml:space="preserve"> части четвертой</w:t>
      </w:r>
      <w:r w:rsidRPr="00BF50FD">
        <w:rPr>
          <w:rFonts w:ascii="Liberation Serif" w:eastAsia="Times New Roman" w:hAnsi="Liberation Serif" w:cs="Liberation Serif"/>
          <w:color w:val="000000" w:themeColor="text1"/>
          <w:sz w:val="28"/>
          <w:szCs w:val="26"/>
          <w:lang w:eastAsia="ru-RU"/>
        </w:rPr>
        <w:t xml:space="preserve"> пункта 16</w:t>
      </w:r>
      <w:r w:rsidRPr="00BF50FD">
        <w:rPr>
          <w:rFonts w:ascii="Liberation Serif" w:eastAsia="Times New Roman" w:hAnsi="Liberation Serif" w:cs="Liberation Serif"/>
          <w:color w:val="000000" w:themeColor="text1"/>
          <w:sz w:val="28"/>
          <w:szCs w:val="28"/>
          <w:lang w:eastAsia="ru-RU"/>
        </w:rPr>
        <w:t xml:space="preserve"> Административного регламента, в случае подачи заявления в адрес</w:t>
      </w:r>
      <w:proofErr w:type="gramEnd"/>
      <w:r w:rsidRPr="00BF50FD">
        <w:rPr>
          <w:rFonts w:ascii="Liberation Serif" w:eastAsia="Times New Roman" w:hAnsi="Liberation Serif" w:cs="Liberation Serif"/>
          <w:color w:val="000000" w:themeColor="text1"/>
          <w:sz w:val="28"/>
          <w:szCs w:val="28"/>
          <w:lang w:eastAsia="ru-RU"/>
        </w:rPr>
        <w:t xml:space="preserve"> уполномоченного органа посредством факсимильной связи, а также после получения подтверждения об оплате заявителем возмещения вреда, причиняемого тяжеловесным транспортным средством</w:t>
      </w:r>
      <w:r w:rsidRPr="00BF50FD">
        <w:rPr>
          <w:rFonts w:ascii="Liberation Serif" w:eastAsia="Times New Roman" w:hAnsi="Liberation Serif" w:cs="Liberation Serif"/>
          <w:color w:val="000000" w:themeColor="text1"/>
          <w:sz w:val="28"/>
          <w:szCs w:val="28"/>
          <w:lang w:val="ru" w:eastAsia="ru-RU"/>
        </w:rPr>
        <w:t xml:space="preserve"> автомобильным дорогам городского округа Верхняя Пышма, участкам таких автомобильных дорог, частным автомобильным дорогам, расположенным на заявленном маршруте.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выдаче МКУ «Комитет ЖКХ» специального разрешения заявителю либо представителю организации, обеспечивающей доставку документов в МФЦ, – в срок не более одного рабочего дня, следующего за днем получения МКУ «Комитет ЖКХ» информации о выполнении заявителем требований, указанных абзаце 2 настоящего пункта;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при направлении МКУ «Комитет ЖКХ» Извещения об отказе в выдаче специального разрешения по основаниям, указанным в подпунктах 9 – 11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 в срок не более одного рабочего дня, следующего за днем получения МКУ «Комитет ЖКХ» информации о </w:t>
      </w:r>
      <w:proofErr w:type="spellStart"/>
      <w:r w:rsidRPr="00BF50FD">
        <w:rPr>
          <w:rFonts w:ascii="Liberation Serif" w:eastAsia="Times New Roman" w:hAnsi="Liberation Serif" w:cs="Liberation Serif"/>
          <w:color w:val="000000" w:themeColor="text1"/>
          <w:sz w:val="28"/>
          <w:szCs w:val="28"/>
          <w:lang w:eastAsia="ru-RU"/>
        </w:rPr>
        <w:t>непредоставлении</w:t>
      </w:r>
      <w:proofErr w:type="spellEnd"/>
      <w:r w:rsidRPr="00BF50FD">
        <w:rPr>
          <w:rFonts w:ascii="Liberation Serif" w:eastAsia="Times New Roman" w:hAnsi="Liberation Serif" w:cs="Liberation Serif"/>
          <w:color w:val="000000" w:themeColor="text1"/>
          <w:sz w:val="28"/>
          <w:szCs w:val="28"/>
          <w:lang w:eastAsia="ru-RU"/>
        </w:rPr>
        <w:t xml:space="preserve"> заявителем заверенных копий документов, указанных в </w:t>
      </w:r>
      <w:r w:rsidRPr="00BF50FD">
        <w:rPr>
          <w:rFonts w:ascii="Liberation Serif" w:eastAsia="Times New Roman" w:hAnsi="Liberation Serif" w:cs="Liberation Serif"/>
          <w:color w:val="000000" w:themeColor="text1"/>
          <w:sz w:val="28"/>
          <w:szCs w:val="26"/>
          <w:lang w:eastAsia="ru-RU"/>
        </w:rPr>
        <w:t xml:space="preserve">подпункте 1 </w:t>
      </w:r>
      <w:r w:rsidRPr="00BF50FD">
        <w:rPr>
          <w:rFonts w:ascii="Liberation Serif" w:eastAsia="Times New Roman" w:hAnsi="Liberation Serif" w:cs="Liberation Serif"/>
          <w:color w:val="000000" w:themeColor="text1"/>
          <w:sz w:val="28"/>
          <w:szCs w:val="28"/>
          <w:lang w:eastAsia="ru-RU"/>
        </w:rPr>
        <w:t xml:space="preserve">части четвертой </w:t>
      </w:r>
      <w:r w:rsidRPr="00BF50FD">
        <w:rPr>
          <w:rFonts w:ascii="Liberation Serif" w:eastAsia="Times New Roman" w:hAnsi="Liberation Serif" w:cs="Liberation Serif"/>
          <w:color w:val="000000" w:themeColor="text1"/>
          <w:sz w:val="28"/>
          <w:szCs w:val="26"/>
          <w:lang w:eastAsia="ru-RU"/>
        </w:rPr>
        <w:t>пункта 16</w:t>
      </w:r>
      <w:r w:rsidRPr="00BF50FD">
        <w:rPr>
          <w:rFonts w:ascii="Liberation Serif" w:eastAsia="Times New Roman" w:hAnsi="Liberation Serif" w:cs="Liberation Serif"/>
          <w:color w:val="000000" w:themeColor="text1"/>
          <w:sz w:val="28"/>
          <w:szCs w:val="28"/>
          <w:lang w:eastAsia="ru-RU"/>
        </w:rPr>
        <w:t xml:space="preserve"> Административного регламента, в случае подачи заявления</w:t>
      </w:r>
      <w:proofErr w:type="gramEnd"/>
      <w:r w:rsidRPr="00BF50FD">
        <w:rPr>
          <w:rFonts w:ascii="Liberation Serif" w:eastAsia="Times New Roman" w:hAnsi="Liberation Serif" w:cs="Liberation Serif"/>
          <w:color w:val="000000" w:themeColor="text1"/>
          <w:sz w:val="28"/>
          <w:szCs w:val="28"/>
          <w:lang w:eastAsia="ru-RU"/>
        </w:rPr>
        <w:t xml:space="preserve"> в адрес уполномоченного органа посредством факсимильной связи или об отказе заявителя от оплаты возмещения вреда, причиняемого  тяжеловесным транспортным средством автомобильным дорогам регионального или межмуниципального значения Свердловской области, участкам таких автомобильных дорог, автомобильным дорогам городского округа Верхняя Пышма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strike/>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eastAsia="ru-RU"/>
        </w:rPr>
        <w:t>расположенным</w:t>
      </w:r>
      <w:proofErr w:type="gramEnd"/>
      <w:r w:rsidRPr="00BF50FD">
        <w:rPr>
          <w:rFonts w:ascii="Liberation Serif" w:eastAsia="Times New Roman" w:hAnsi="Liberation Serif" w:cs="Liberation Serif"/>
          <w:color w:val="000000" w:themeColor="text1"/>
          <w:sz w:val="28"/>
          <w:szCs w:val="28"/>
          <w:lang w:eastAsia="ru-RU"/>
        </w:rPr>
        <w:t xml:space="preserve"> на заявленном маршруте, а также в случае отказа в согласовании маршрута Госавтоинспекцией.</w:t>
      </w:r>
      <w:r w:rsidRPr="00BF50FD">
        <w:rPr>
          <w:rFonts w:ascii="Liberation Serif" w:eastAsia="Times New Roman" w:hAnsi="Liberation Serif" w:cs="Liberation Serif"/>
          <w:strike/>
          <w:color w:val="000000" w:themeColor="text1"/>
          <w:sz w:val="28"/>
          <w:szCs w:val="28"/>
          <w:lang w:eastAsia="ru-RU"/>
        </w:rPr>
        <w:t xml:space="preserve">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Ответственным за выполнение административной процедуры является специалист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Критериями принятия решения о выдаче специального разрешения в </w:t>
      </w:r>
      <w:r w:rsidRPr="00BF50FD">
        <w:rPr>
          <w:rFonts w:ascii="Liberation Serif" w:eastAsia="Times New Roman" w:hAnsi="Liberation Serif" w:cs="Liberation Serif"/>
          <w:color w:val="000000" w:themeColor="text1"/>
          <w:sz w:val="28"/>
          <w:szCs w:val="28"/>
          <w:lang w:eastAsia="ru-RU"/>
        </w:rPr>
        <w:lastRenderedPageBreak/>
        <w:t>рамках настоящей административной процедуры являются: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 Предоставление заявителем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Получение МКУ «Комитет ЖКХ» информации о внесении заявителем платы в счет возмещения вреда, причиняемого автомобильным дорогам тяжеловесным транспортным средством (в том числе, непосредственно от заявителя с учётом положений пунктов 19 и 20 Административного регламента).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3) Согласование маршрута Госавтоинспекцией.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Результатами административной процедуры являются: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выдача специалистом МКУ «Комитет ЖКХ» специального разрешения заявителю лично или путём направления в МФЦ представителем организации, обеспечивающей доставку документов в МФЦ, для выдачи заявителю;</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направление МКУ «Комитет ЖКХ» заявителю любым доступным способом Извещения об отказе в выдаче специального разрешения в случае непредставления заявителем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 либо в случае отсутствия информации о внесении заявителем платы в счет возмещения вреда, причиняемого</w:t>
      </w:r>
      <w:proofErr w:type="gramEnd"/>
      <w:r w:rsidRPr="00BF50FD">
        <w:rPr>
          <w:rFonts w:ascii="Liberation Serif" w:eastAsia="Times New Roman" w:hAnsi="Liberation Serif" w:cs="Liberation Serif"/>
          <w:color w:val="000000" w:themeColor="text1"/>
          <w:sz w:val="28"/>
          <w:szCs w:val="28"/>
          <w:lang w:eastAsia="ru-RU"/>
        </w:rPr>
        <w:t xml:space="preserve"> автомобильным дорогам тяжеловесным транспортным средством, а также в случае отказа в согласовании маршрута Госавтоинспекцией.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Способами фиксации результата выполнения административной процедуры являются подпись заявителя в Журнале выданных специальных разрешений городского округа Верхняя Пышма или подпись представителя организации, обеспечивающей доставку документов в МФЦ, в </w:t>
      </w:r>
      <w:proofErr w:type="spell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 документах, оформленных передающей стороной в двух экземплярах, либо регистрация МКУ «Комитет ЖКХ» Извещения об отказе в выдаче специального разрешения в системе электронного документооборота МКУ «Комитет ЖКХ».</w:t>
      </w:r>
      <w:proofErr w:type="gramEnd"/>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Передача результата </w:t>
      </w:r>
      <w:r w:rsidRPr="00BF50FD">
        <w:rPr>
          <w:rFonts w:ascii="Liberation Serif" w:eastAsia="Times New Roman" w:hAnsi="Liberation Serif" w:cs="Liberation Serif"/>
          <w:color w:val="000000" w:themeColor="text1"/>
          <w:spacing w:val="-2"/>
          <w:sz w:val="28"/>
          <w:szCs w:val="28"/>
          <w:lang w:eastAsia="ru-RU"/>
        </w:rPr>
        <w:t>предоставления муниципальной услуги</w:t>
      </w:r>
      <w:r w:rsidRPr="00BF50FD">
        <w:rPr>
          <w:rFonts w:ascii="Liberation Serif" w:eastAsia="Times New Roman" w:hAnsi="Liberation Serif" w:cs="Liberation Serif"/>
          <w:color w:val="000000" w:themeColor="text1"/>
          <w:sz w:val="28"/>
          <w:szCs w:val="28"/>
          <w:lang w:eastAsia="ru-RU"/>
        </w:rPr>
        <w:t xml:space="preserve"> в МФЦ осуществляется в соответствии с подпунктом 4 пункта 40 Административного регламента.</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w:t>
      </w:r>
      <w:proofErr w:type="gramEnd"/>
      <w:r w:rsidRPr="00BF50FD">
        <w:rPr>
          <w:rFonts w:ascii="Liberation Serif" w:eastAsia="Times New Roman" w:hAnsi="Liberation Serif" w:cs="Liberation Serif"/>
          <w:color w:val="000000" w:themeColor="text1"/>
          <w:sz w:val="28"/>
          <w:szCs w:val="28"/>
          <w:lang w:eastAsia="ru-RU"/>
        </w:rPr>
        <w:t xml:space="preserve"> свидетельства о регистрации).</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ab/>
        <w:t xml:space="preserve">При выдаче заявителю специального разрешения, выдаче (направлении) Извещения об отказе в выдаче специального разрешения возвращение </w:t>
      </w:r>
      <w:r w:rsidRPr="00BF50FD">
        <w:rPr>
          <w:rFonts w:ascii="Liberation Serif" w:eastAsia="Times New Roman" w:hAnsi="Liberation Serif" w:cs="Liberation Serif"/>
          <w:color w:val="000000" w:themeColor="text1"/>
          <w:sz w:val="28"/>
          <w:szCs w:val="28"/>
          <w:lang w:eastAsia="ru-RU"/>
        </w:rPr>
        <w:lastRenderedPageBreak/>
        <w:t>представленных при подаче заявления документов (копий документов) не предусмотрено.</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направлении (выдаче) заявителю Извещения об отказе в выдаче специального разрешения по основаниям, указанному в подпункте 5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пункта 22 Административного регламента, к Извещению об отказе в выдаче специального разрешения прикладывается копия отказа владельца автомобильной дороги в согласовании заявленного маршрута.</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ab/>
        <w:t>Отказ в выдаче специального разрешения может быть оспорен заявителем в досудебном и судебном порядке.</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Уведомление заявителя о получении специального разрешения специалистом МКУ «Комитет ЖКХ» и МФЦ производится по телефону или любым другим удобным способом.</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Исправление допущенных опечаток и ошибок в выданных специальных разрешениях</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Основанием для начала административной процедуры является получение МКУ «Комитет ЖКХ»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непосредственно от заявителя либо МФЦ. </w:t>
      </w:r>
      <w:r w:rsidRPr="00BF50FD">
        <w:rPr>
          <w:rFonts w:ascii="Liberation Serif" w:eastAsia="Calibri" w:hAnsi="Liberation Serif" w:cs="Liberation Serif"/>
          <w:color w:val="000000" w:themeColor="text1"/>
          <w:sz w:val="28"/>
          <w:szCs w:val="28"/>
        </w:rPr>
        <w:t xml:space="preserve">Порядок исправления допущенных опечаток и ошибок в выданных специальных разрешениях при подаче заявителем заявления </w:t>
      </w:r>
      <w:r w:rsidRPr="00BF50FD">
        <w:rPr>
          <w:rFonts w:ascii="Liberation Serif" w:eastAsia="Times New Roman" w:hAnsi="Liberation Serif" w:cs="Liberation Serif"/>
          <w:color w:val="000000" w:themeColor="text1"/>
          <w:sz w:val="28"/>
          <w:szCs w:val="28"/>
          <w:lang w:eastAsia="ru-RU"/>
        </w:rPr>
        <w:t xml:space="preserve">об исправлении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в выданных специальных разрешениях в МФЦ указан в подпункте 5 пункта 40 Административного регламента. </w:t>
      </w:r>
    </w:p>
    <w:p w:rsidR="00BF50FD" w:rsidRPr="00BF50FD" w:rsidRDefault="00BF50FD" w:rsidP="00BF50FD">
      <w:pPr>
        <w:widowControl w:val="0"/>
        <w:numPr>
          <w:ilvl w:val="0"/>
          <w:numId w:val="2"/>
        </w:numPr>
        <w:tabs>
          <w:tab w:val="left" w:pos="-4678"/>
          <w:tab w:val="left" w:pos="1113"/>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Ответственным за выполнение административной процедуры является специалист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входит следующее административные 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1) Получение МКУ «Комитет ЖКХ»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Исправление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осуществляется на основании заявления об исправлении, поданного в МКУ «Комитет ЖКХ» заявителем.</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заявлении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заявитель указывает сведения, в которых при оформлении специального разрешения была допущена ошибка, а также данные документа, содержащего верные сведения. К заявлению прилагается оригинал специального разрешения, содержащего ошибку. В заявлении заявителем указывается способ получения информации о принятии заявления (электронная почта, номер телефона, факса и др.).</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Установление факта допущенной опечатки или ошибки в специальном разрешении.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получении МКУ «Комитет ЖКХ»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eastAsia="ru-RU"/>
        </w:rPr>
        <w:lastRenderedPageBreak/>
        <w:t>специалист МКУ «Комитет ЖКХ» производит проверку факта допущенной опечатки или ошибки в специальном разрешении.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Оформление специального разрешения, содержащего верные сведения.</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Специалистом МКУ «Комитет ЖКХ» оформляется специальное разрешение, содержащее верные сведения.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4) Направление специального разрешения, содержащего верные сведения, заявителю.</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Специалист МКУ «Комитет ЖКХ» выдает заявителю специальное разрешение, содержащее верные сведения, либо направляет его в МФЦ (при получении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от МФЦ).</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Критерием принятия решения об исправлении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w:t>
      </w:r>
      <w:r w:rsidRPr="00BF50FD">
        <w:rPr>
          <w:rFonts w:ascii="Liberation Serif" w:eastAsia="Times New Roman" w:hAnsi="Liberation Serif" w:cs="Liberation Serif"/>
          <w:color w:val="000000" w:themeColor="text1"/>
          <w:sz w:val="28"/>
          <w:szCs w:val="28"/>
          <w:lang w:eastAsia="ru-RU"/>
        </w:rPr>
        <w:t>в рамках настоящей административной процедуры является установление специалистом МКУ «Комитет ЖКХ» факта опечатки или ошибки в выданном специальном разрешении, приведшей к несоответствию сведений, содержащихся в специальном разрешении, сведениям, содержащимся в документах заявителя.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Результатом административной процедуры является исправление допущенной опечатки или ошибки в специальном разрешении специалистом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1113"/>
        </w:tabs>
        <w:spacing w:after="0" w:line="240" w:lineRule="auto"/>
        <w:ind w:firstLine="7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Опечатки или ошибки, допущенные при оформлении МКУ «Комитет ЖКХ» проекта специального разрешения, исправляются МКУ «Комитет ЖКХ» в течение трех рабочих дней со дня получения МКУ «Комитет ЖКХ» от заявителя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spacing w:after="0" w:line="240" w:lineRule="auto"/>
        <w:ind w:firstLine="7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Информация о готовности документа, содержащего верные сведения, передается МКУ «Комитет ЖКХ» заявителю либо в МФЦ (при подаче заявителем заявления об исправлении допущенных опечаток и ошибок в МФЦ) в соответствии с заявленным способом ответа в день оформления документа, содержащего верные сведения, по электронной почте.</w:t>
      </w:r>
      <w:proofErr w:type="gramEnd"/>
      <w:r w:rsidRPr="00BF50FD">
        <w:rPr>
          <w:rFonts w:ascii="Liberation Serif" w:eastAsia="Times New Roman" w:hAnsi="Liberation Serif" w:cs="Liberation Serif"/>
          <w:color w:val="000000" w:themeColor="text1"/>
          <w:sz w:val="28"/>
          <w:szCs w:val="28"/>
          <w:lang w:eastAsia="ru-RU"/>
        </w:rPr>
        <w:t xml:space="preserve"> Специальное разрешение, содержащее верные сведения, выдается МКУ «Комитет ЖКХ» заявителю либо направляется в МФЦ представителем организации, обеспечивающей доставку документов в МФЦ, (при подаче заявителем заявления об исправлении допущенных опечаток и ошибок в МФЦ) не позднее рабочего дня, следующего за днем истечения срока, предусмотренного для исправления допущенной технической ошибки.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Способом фиксации результата выполнения административной процедуры является подпись заявителя в Журнале выданных специальных разрешений МКУ «Комитет ЖКХ» либо подпись представителя организации, обеспечивающей доставку документов в МФЦ, в </w:t>
      </w:r>
      <w:proofErr w:type="spellStart"/>
      <w:proofErr w:type="gramStart"/>
      <w:r w:rsidRPr="00BF50FD">
        <w:rPr>
          <w:rFonts w:ascii="Liberation Serif" w:eastAsia="Times New Roman" w:hAnsi="Liberation Serif" w:cs="Liberation Serif"/>
          <w:color w:val="000000" w:themeColor="text1"/>
          <w:sz w:val="28"/>
          <w:szCs w:val="28"/>
          <w:lang w:eastAsia="ru-RU"/>
        </w:rPr>
        <w:t>приёмо</w:t>
      </w:r>
      <w:proofErr w:type="spellEnd"/>
      <w:r w:rsidRPr="00BF50FD">
        <w:rPr>
          <w:rFonts w:ascii="Liberation Serif" w:eastAsia="Times New Roman" w:hAnsi="Liberation Serif" w:cs="Liberation Serif"/>
          <w:color w:val="000000" w:themeColor="text1"/>
          <w:sz w:val="28"/>
          <w:szCs w:val="28"/>
          <w:lang w:eastAsia="ru-RU"/>
        </w:rPr>
        <w:t>-передаточных</w:t>
      </w:r>
      <w:proofErr w:type="gramEnd"/>
      <w:r w:rsidRPr="00BF50FD">
        <w:rPr>
          <w:rFonts w:ascii="Liberation Serif" w:eastAsia="Times New Roman" w:hAnsi="Liberation Serif" w:cs="Liberation Serif"/>
          <w:color w:val="000000" w:themeColor="text1"/>
          <w:sz w:val="28"/>
          <w:szCs w:val="28"/>
          <w:lang w:eastAsia="ru-RU"/>
        </w:rPr>
        <w:t xml:space="preserve"> документах, оформленных передающей стороной в двух экземплярах.</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Подача заявителем в МКУ «Комитет ЖКХ» заявления и прилагаемых </w:t>
      </w:r>
      <w:r w:rsidRPr="00BF50FD">
        <w:rPr>
          <w:rFonts w:ascii="Liberation Serif" w:eastAsia="Times New Roman" w:hAnsi="Liberation Serif" w:cs="Liberation Serif"/>
          <w:b/>
          <w:color w:val="000000" w:themeColor="text1"/>
          <w:sz w:val="28"/>
          <w:szCs w:val="28"/>
          <w:lang w:val="ru" w:eastAsia="ru-RU"/>
        </w:rPr>
        <w:lastRenderedPageBreak/>
        <w:t xml:space="preserve">документов, </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xml:space="preserve">проверка МКУ «Комитет ЖКХ» правильности заполнения заявления, наличия документов и сведений, указанных в пункте 16 </w:t>
      </w:r>
      <w:r w:rsidRPr="00BF50FD">
        <w:rPr>
          <w:rFonts w:ascii="Liberation Serif" w:eastAsia="Times New Roman" w:hAnsi="Liberation Serif" w:cs="Liberation Serif"/>
          <w:b/>
          <w:color w:val="000000" w:themeColor="text1"/>
          <w:sz w:val="28"/>
          <w:szCs w:val="28"/>
          <w:lang w:eastAsia="ru-RU"/>
        </w:rPr>
        <w:t>Административного регламента</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регистрация</w:t>
      </w:r>
      <w:r w:rsidRPr="00BF50FD">
        <w:rPr>
          <w:rFonts w:ascii="Liberation Serif" w:eastAsia="Times New Roman" w:hAnsi="Liberation Serif" w:cs="Liberation Serif"/>
          <w:b/>
          <w:color w:val="000000" w:themeColor="text1"/>
          <w:sz w:val="28"/>
          <w:szCs w:val="28"/>
          <w:lang w:val="ru" w:eastAsia="ru-RU"/>
        </w:rPr>
        <w:t xml:space="preserve"> заявления МКУ «Комитет ЖКХ» (в случае установления постоянного маршрута)</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Основания</w:t>
      </w:r>
      <w:r w:rsidRPr="00BF50FD">
        <w:rPr>
          <w:rFonts w:ascii="Liberation Serif" w:eastAsia="Times New Roman" w:hAnsi="Liberation Serif" w:cs="Liberation Serif"/>
          <w:color w:val="000000" w:themeColor="text1"/>
          <w:sz w:val="28"/>
          <w:szCs w:val="28"/>
          <w:lang w:val="ru" w:eastAsia="ru-RU"/>
        </w:rPr>
        <w:t xml:space="preserve"> для начала административной процедуры в случае </w:t>
      </w:r>
      <w:r w:rsidRPr="00BF50FD">
        <w:rPr>
          <w:rFonts w:ascii="Liberation Serif" w:eastAsia="Times New Roman" w:hAnsi="Liberation Serif" w:cs="Liberation Serif"/>
          <w:color w:val="000000" w:themeColor="text1"/>
          <w:sz w:val="28"/>
          <w:szCs w:val="28"/>
          <w:lang w:eastAsia="ru-RU"/>
        </w:rPr>
        <w:t>движения крупногабаритного или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w:t>
      </w:r>
      <w:r w:rsidRPr="00BF50FD">
        <w:rPr>
          <w:rFonts w:ascii="Liberation Serif" w:eastAsia="Times New Roman" w:hAnsi="Liberation Serif" w:cs="Liberation Serif"/>
          <w:color w:val="000000" w:themeColor="text1"/>
          <w:sz w:val="28"/>
          <w:szCs w:val="28"/>
          <w:lang w:val="ru" w:eastAsia="ru-RU"/>
        </w:rPr>
        <w:t xml:space="preserve"> указаны в пункте 41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Административные действия, входящие в состав административной процедуры, указаны в пункте 42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Ответственные за выполнение административной процедуры указаны в пункте 43 Административного регламента.</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Критерии принятия решения о регистрации заявления в рамках настоящей административной указаны в пункте 44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Результаты административной процедуры указаны в пункте 45 Административного регламента</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Способы фиксации результата выполнения административной </w:t>
      </w:r>
      <w:r w:rsidRPr="00BF50FD">
        <w:rPr>
          <w:rFonts w:ascii="Liberation Serif" w:eastAsia="Times New Roman" w:hAnsi="Liberation Serif" w:cs="Liberation Serif"/>
          <w:color w:val="000000" w:themeColor="text1"/>
          <w:sz w:val="28"/>
          <w:szCs w:val="28"/>
          <w:lang w:val="ru" w:eastAsia="ru-RU"/>
        </w:rPr>
        <w:t>процедуры</w:t>
      </w:r>
      <w:r w:rsidRPr="00BF50FD">
        <w:rPr>
          <w:rFonts w:ascii="Liberation Serif" w:eastAsia="Times New Roman" w:hAnsi="Liberation Serif" w:cs="Liberation Serif"/>
          <w:color w:val="000000" w:themeColor="text1"/>
          <w:sz w:val="28"/>
          <w:szCs w:val="28"/>
          <w:lang w:eastAsia="ru-RU"/>
        </w:rPr>
        <w:t xml:space="preserve"> указаны в пункте 46 Административного регламента.</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w:t>
      </w:r>
      <w:r w:rsidRPr="00BF50FD">
        <w:rPr>
          <w:rFonts w:ascii="Liberation Serif" w:eastAsia="Times New Roman" w:hAnsi="Liberation Serif" w:cs="Liberation Serif"/>
          <w:b/>
          <w:color w:val="000000" w:themeColor="text1"/>
          <w:sz w:val="28"/>
          <w:szCs w:val="28"/>
          <w:lang w:val="ru" w:eastAsia="ru-RU"/>
        </w:rPr>
        <w:t>(в случае установления постоянного маршрута)</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Основания для начала административной процедуры аналогичны </w:t>
      </w:r>
      <w:proofErr w:type="gramStart"/>
      <w:r w:rsidRPr="00BF50FD">
        <w:rPr>
          <w:rFonts w:ascii="Liberation Serif" w:eastAsia="Times New Roman" w:hAnsi="Liberation Serif" w:cs="Liberation Serif"/>
          <w:color w:val="000000" w:themeColor="text1"/>
          <w:sz w:val="28"/>
          <w:szCs w:val="28"/>
          <w:lang w:eastAsia="ru-RU"/>
        </w:rPr>
        <w:t>указанным</w:t>
      </w:r>
      <w:proofErr w:type="gramEnd"/>
      <w:r w:rsidRPr="00BF50FD">
        <w:rPr>
          <w:rFonts w:ascii="Liberation Serif" w:eastAsia="Times New Roman" w:hAnsi="Liberation Serif" w:cs="Liberation Serif"/>
          <w:color w:val="000000" w:themeColor="text1"/>
          <w:sz w:val="28"/>
          <w:szCs w:val="28"/>
          <w:lang w:eastAsia="ru-RU"/>
        </w:rPr>
        <w:t xml:space="preserve"> в пункте 47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рамках предоставления муниципальной услуги МКУ «Комитет ЖКХ» осуществляется межведомственное информационное взаимодействие в соответствии с пунктом 48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Ответственные за выполнение административной процедуры указаны в пункте 49 Административного регламента.</w:t>
      </w:r>
      <w:proofErr w:type="gramEnd"/>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При получении заявления специалист МКУ «Комитет ЖКХ» и специалист МКУ «Комитет ЖКХ», уполномоченный на осуществление взаимодействия с оператором ГИС ГМП, в отношении владельца транспортного средства производят действия, указанные в пункте 50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После регистрации заявления специалист МКУ «Комитет ЖКХ» направляет межведомственные запросы в соответствии с пунктом 51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Формирование и направление межведомственного запроса </w:t>
      </w:r>
      <w:r w:rsidRPr="00BF50FD">
        <w:rPr>
          <w:rFonts w:ascii="Liberation Serif" w:eastAsia="Times New Roman" w:hAnsi="Liberation Serif" w:cs="Liberation Serif"/>
          <w:color w:val="000000" w:themeColor="text1"/>
          <w:sz w:val="28"/>
          <w:szCs w:val="28"/>
          <w:lang w:eastAsia="ru-RU"/>
        </w:rPr>
        <w:br/>
        <w:t>в Госавтоинспекцию.</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В настоящей административной процедуре не предусмотрено использование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Межведомственный запрос осуществляется специалистом МКУ «Комитет ЖКХ» путём направления курьером МКУ «Комитет ЖКХ» Запроса на согласование маршрута тяжеловесного и (или) крупногабаритного транспортного средства, который состоит из оформленного специального разрешения с приложением копий документов, указанных в подпунктах 1 - 3 части четвертой пункта 16 Административного регламента.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Согласование маршрута крупногабаритного транспортного средства осуществляется МКУ «Комитет ЖКХ» с Госавтоинспекцией в соответствии с абзацем первым пункта 38 Порядка выдачи специального разрешения.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Ответ на запрос направляется Госавтоинспекцией курьером МКУ «Комитет ЖКХ» в МКУ «Комитет ЖКХ» в виде согласованного специального разрешения с записями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дата согласования, фамилия, имя, отчество и должность сотрудника Госавтоинспекции), которые скрепляются печатью, подписью должностного</w:t>
      </w:r>
      <w:proofErr w:type="gramEnd"/>
      <w:r w:rsidRPr="00BF50FD">
        <w:rPr>
          <w:rFonts w:ascii="Liberation Serif" w:eastAsia="Times New Roman" w:hAnsi="Liberation Serif" w:cs="Liberation Serif"/>
          <w:color w:val="000000" w:themeColor="text1"/>
          <w:sz w:val="28"/>
          <w:szCs w:val="28"/>
          <w:lang w:eastAsia="ru-RU"/>
        </w:rPr>
        <w:t xml:space="preserve"> лица Госавтоинспекции.</w:t>
      </w:r>
    </w:p>
    <w:p w:rsidR="00BF50FD" w:rsidRPr="00BF50FD" w:rsidRDefault="00BF50FD" w:rsidP="00BF50FD">
      <w:pPr>
        <w:widowControl w:val="0"/>
        <w:numPr>
          <w:ilvl w:val="0"/>
          <w:numId w:val="2"/>
        </w:numPr>
        <w:tabs>
          <w:tab w:val="left" w:pos="-4678"/>
        </w:tabs>
        <w:spacing w:after="0" w:line="240" w:lineRule="auto"/>
        <w:ind w:left="0"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по межведомственным запросам, указанным в пункте 50 и подпунктах 1 и 3 пункта 51 Административного регламента, информация получается в оперативном порядке.</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по межведомственному запросу, указанному в подпункте 2 пункта 51 Административного регламента, расчет размера вреда, причиняемого автомобильной дороге тяжеловесным транспортным средством, направляется владельцем автомобильной дороги в МКУ «Комитет ЖКХ» в течение одного рабочего дня с даты регистрации полученного от МКУ «Комитет ЖКХ» запроса о размере возмещения вреда, причиняемого автомобильным дорогам тяжеловесным транспортным средством, по данному постоянному маршруту;</w:t>
      </w:r>
      <w:proofErr w:type="gramEnd"/>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по межведомственному запросу, указанному в пункте 97 Административного регламента, согласование специального разрешения производится Госавтоинспекцией в течение четырех рабочих дней </w:t>
      </w:r>
      <w:proofErr w:type="gramStart"/>
      <w:r w:rsidRPr="00BF50FD">
        <w:rPr>
          <w:rFonts w:ascii="Liberation Serif" w:eastAsia="Times New Roman" w:hAnsi="Liberation Serif" w:cs="Liberation Serif"/>
          <w:color w:val="000000" w:themeColor="text1"/>
          <w:sz w:val="28"/>
          <w:szCs w:val="28"/>
          <w:lang w:eastAsia="ru-RU"/>
        </w:rPr>
        <w:t>с даты регистрации</w:t>
      </w:r>
      <w:proofErr w:type="gramEnd"/>
      <w:r w:rsidRPr="00BF50FD">
        <w:rPr>
          <w:rFonts w:ascii="Liberation Serif" w:eastAsia="Times New Roman" w:hAnsi="Liberation Serif" w:cs="Liberation Serif"/>
          <w:color w:val="000000" w:themeColor="text1"/>
          <w:sz w:val="28"/>
          <w:szCs w:val="28"/>
          <w:lang w:eastAsia="ru-RU"/>
        </w:rPr>
        <w:t xml:space="preserve"> Запроса, полученного от МКУ «Комитет ЖКХ».</w:t>
      </w:r>
    </w:p>
    <w:p w:rsidR="00BF50FD" w:rsidRPr="00BF50FD" w:rsidRDefault="00BF50FD" w:rsidP="00BF50FD">
      <w:pPr>
        <w:widowControl w:val="0"/>
        <w:tabs>
          <w:tab w:val="left" w:pos="-4678"/>
        </w:tabs>
        <w:spacing w:after="0" w:line="240" w:lineRule="auto"/>
        <w:ind w:firstLine="71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roofErr w:type="gramStart"/>
      <w:r w:rsidRPr="00BF50FD">
        <w:rPr>
          <w:rFonts w:ascii="Liberation Serif" w:eastAsia="Times New Roman" w:hAnsi="Liberation Serif" w:cs="Liberation Serif"/>
          <w:b/>
          <w:color w:val="000000" w:themeColor="text1"/>
          <w:sz w:val="28"/>
          <w:szCs w:val="28"/>
          <w:lang w:val="ru" w:eastAsia="ru-RU"/>
        </w:rPr>
        <w:t>Рассмотрение МКУ «Комитет ЖКХ» заявления и прилагаемых документов, расчет МКУ «Комитет ЖКХ» размера вреда, причиняемого автомобильным дорогам общего пользования городского округа Верхняя Пышма, оформление специального разрешения или Извещения об отказе в выдаче специального разрешения и направление специального разрешения в Госавтоинспекцию в случае необходимости согласования с Госавтоинспекцией (в случае установления постоянного маршрута)</w:t>
      </w:r>
      <w:proofErr w:type="gramEnd"/>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Основанием для начала данной административной процедуры является регистрация заявления специалистом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входят следующие административные действия:</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 специалист МКУ «Комитет ЖКХ» в случае движения крупногабаритного или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в течение четырех рабочих дней после регистрации заявления на выдачу специального разрешения: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проверяет соответствие заявленного маршрута установленному постоянному маршруту;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проверяет сведения, предоставленные в заявлении и документах, на соответствие весогабаритных характеристик транспортного средства и груза, установленным для данного постоянного маршрута;</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проверяет в соответствии с подпунктом 1 пункта 51 Административного регламента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проверяет сведения о соблюдении требований о перевозке делимого груза;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в соответствии с подпунктом 2 пункта 51 Административного регламента направляет владельцам автомобильных дорог запрос о размере платы в счет возмещения вреда, причиняемого автомобильным дорогам тяжеловесным транспортным средством, по заявленному постоянному маршруту.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Заявитель вправе представить информацию о государственной регистрации в качестве индивидуального предпринимателя или юридического лица (для российских перевозчиков) в МКУ «Комитет ЖКХ» по собственной инициативе;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2) специалист МКУ «Комитет ЖКХ» после получения от владельцев автомобильных дорог расчётов платы в счет возмещения вреда, причиняемого тяжеловесным транспортным средством, в течение одного рабочего дня оформляет, подписывает в установленном порядке и доводит до заявителя путём направления Извещения на оплату возмещения вреда, причиняемого автомобильным дорогам тяжеловесными транспортными средствами, размер платы в счет возмещения вреда автомобильным дорогам (</w:t>
      </w:r>
      <w:hyperlink w:anchor="Приложение_11" w:history="1">
        <w:r w:rsidRPr="00BF50FD">
          <w:rPr>
            <w:rFonts w:ascii="Liberation Serif" w:eastAsia="Times New Roman" w:hAnsi="Liberation Serif" w:cs="Liberation Serif"/>
            <w:color w:val="000000" w:themeColor="text1"/>
            <w:sz w:val="28"/>
            <w:szCs w:val="28"/>
            <w:lang w:eastAsia="ru-RU"/>
          </w:rPr>
          <w:t>Приложение № 8</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w:t>
      </w:r>
      <w:proofErr w:type="gramEnd"/>
      <w:r w:rsidRPr="00BF50FD">
        <w:rPr>
          <w:rFonts w:ascii="Liberation Serif" w:eastAsia="Times New Roman" w:hAnsi="Liberation Serif" w:cs="Liberation Serif"/>
          <w:color w:val="000000" w:themeColor="text1"/>
          <w:sz w:val="28"/>
          <w:szCs w:val="28"/>
          <w:lang w:eastAsia="ru-RU"/>
        </w:rPr>
        <w:t xml:space="preserve"> регламенту);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формирование и направление межведомственного запроса в ГИС ГМП.</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Специалист МКУ «Комитет ЖКХ» в соответствии с подпунктом 3 пункта 51 Административного регламента в течение одного рабочего дня, следующего за днём направления заявителю Извещения на оплату возмещения вреда автодорогам, направляет межведомственный запрос на получение информации об оплате заявителем платежей в счёт возмещения вреда, причиняемого </w:t>
      </w:r>
      <w:r w:rsidRPr="00BF50FD">
        <w:rPr>
          <w:rFonts w:ascii="Liberation Serif" w:eastAsia="Times New Roman" w:hAnsi="Liberation Serif" w:cs="Liberation Serif"/>
          <w:color w:val="000000" w:themeColor="text1"/>
          <w:sz w:val="28"/>
          <w:szCs w:val="28"/>
          <w:lang w:eastAsia="ru-RU"/>
        </w:rPr>
        <w:lastRenderedPageBreak/>
        <w:t>тяжеловесным транспортным средством автомобильным дорогам, с использованием единой системы межведомственного электронного взаимодействия и (или) подключаемых к</w:t>
      </w:r>
      <w:proofErr w:type="gramEnd"/>
      <w:r w:rsidRPr="00BF50FD">
        <w:rPr>
          <w:rFonts w:ascii="Liberation Serif" w:eastAsia="Times New Roman" w:hAnsi="Liberation Serif" w:cs="Liberation Serif"/>
          <w:color w:val="000000" w:themeColor="text1"/>
          <w:sz w:val="28"/>
          <w:szCs w:val="28"/>
          <w:lang w:eastAsia="ru-RU"/>
        </w:rPr>
        <w:t xml:space="preserve"> ней региональных систем межведомственного электронного взаимодействия </w:t>
      </w:r>
      <w:r w:rsidRPr="00BF50FD">
        <w:rPr>
          <w:rFonts w:ascii="Liberation Serif" w:eastAsia="Times New Roman" w:hAnsi="Liberation Serif" w:cs="Liberation Serif"/>
          <w:color w:val="000000" w:themeColor="text1"/>
          <w:sz w:val="28"/>
          <w:szCs w:val="28"/>
          <w:lang w:eastAsia="ru-RU"/>
        </w:rPr>
        <w:br/>
        <w:t>в ГИС ГМП, исключая требование данных документов у заявителя.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 на запрос поступает в МКУ «Комитет ЖКХ» в электронной форме в оперативном порядке.</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случае невозможности получения информации об оплате заявителем возмещения вреда, причиняемого тяжеловесным транспортным средством автомобильным дорогам, средствами межведомственного электронного взаимодействия, в том числе средствами ГИС ГМП, направление запроса производится по почте. </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В соответствии с федеральным законодательством срок подготовки </w:t>
      </w:r>
      <w:r w:rsidRPr="00BF50FD">
        <w:rPr>
          <w:rFonts w:ascii="Liberation Serif" w:eastAsia="Times New Roman" w:hAnsi="Liberation Serif" w:cs="Liberation Serif"/>
          <w:color w:val="000000" w:themeColor="text1"/>
          <w:sz w:val="28"/>
          <w:szCs w:val="28"/>
          <w:lang w:eastAsia="ru-RU"/>
        </w:rPr>
        <w:br/>
        <w:t xml:space="preserve">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w:t>
      </w:r>
      <w:r w:rsidRPr="00BF50FD">
        <w:rPr>
          <w:rFonts w:ascii="Liberation Serif" w:eastAsia="Times New Roman" w:hAnsi="Liberation Serif" w:cs="Liberation Serif"/>
          <w:color w:val="000000" w:themeColor="text1"/>
          <w:sz w:val="28"/>
          <w:szCs w:val="28"/>
          <w:lang w:eastAsia="ru-RU"/>
        </w:rPr>
        <w:br/>
        <w:t>на межведомственный запрос не установлены федеральными законами, правовыми актами Правительства Российской Федерации</w:t>
      </w:r>
      <w:proofErr w:type="gramEnd"/>
      <w:r w:rsidRPr="00BF50FD">
        <w:rPr>
          <w:rFonts w:ascii="Liberation Serif" w:eastAsia="Times New Roman" w:hAnsi="Liberation Serif" w:cs="Liberation Serif"/>
          <w:color w:val="000000" w:themeColor="text1"/>
          <w:sz w:val="28"/>
          <w:szCs w:val="28"/>
          <w:lang w:eastAsia="ru-RU"/>
        </w:rPr>
        <w:t xml:space="preserve"> и принятыми в соответствии </w:t>
      </w:r>
      <w:r w:rsidRPr="00BF50FD">
        <w:rPr>
          <w:rFonts w:ascii="Liberation Serif" w:eastAsia="Times New Roman" w:hAnsi="Liberation Serif" w:cs="Liberation Serif"/>
          <w:color w:val="000000" w:themeColor="text1"/>
          <w:sz w:val="28"/>
          <w:szCs w:val="28"/>
          <w:lang w:eastAsia="ru-RU"/>
        </w:rPr>
        <w:br/>
        <w:t>с федеральными законами нормативными правовыми актами субъектов Российской Федерации.</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strike/>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Заявитель вправе представить указанную информацию в МКУ «Комитет ЖКХ» по собственной инициативе;</w:t>
      </w:r>
    </w:p>
    <w:p w:rsidR="00BF50FD" w:rsidRPr="00BF50FD" w:rsidRDefault="00BF50FD" w:rsidP="00BF50FD">
      <w:pPr>
        <w:widowControl w:val="0"/>
        <w:autoSpaceDE w:val="0"/>
        <w:autoSpaceDN w:val="0"/>
        <w:adjustRightInd w:val="0"/>
        <w:spacing w:after="0" w:line="240" w:lineRule="auto"/>
        <w:ind w:right="23" w:firstLine="68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eastAsia="ru-RU"/>
        </w:rPr>
        <w:t xml:space="preserve">4) при получении информации </w:t>
      </w:r>
      <w:r w:rsidRPr="00BF50FD">
        <w:rPr>
          <w:rFonts w:ascii="Liberation Serif" w:eastAsia="Times New Roman" w:hAnsi="Liberation Serif" w:cs="Liberation Serif"/>
          <w:color w:val="000000" w:themeColor="text1"/>
          <w:sz w:val="28"/>
          <w:szCs w:val="28"/>
          <w:lang w:eastAsia="ru-RU"/>
        </w:rPr>
        <w:t xml:space="preserve">об оплате заявителем необходимых платежей, </w:t>
      </w:r>
      <w:r w:rsidRPr="00BF50FD">
        <w:rPr>
          <w:rFonts w:ascii="Liberation Serif" w:eastAsia="Arial Unicode MS" w:hAnsi="Liberation Serif" w:cs="Liberation Serif"/>
          <w:color w:val="000000" w:themeColor="text1"/>
          <w:sz w:val="28"/>
          <w:szCs w:val="28"/>
          <w:lang w:val="ru" w:eastAsia="ru-RU"/>
        </w:rPr>
        <w:t xml:space="preserve">специалист МКУ «Комитет ЖКХ» </w:t>
      </w:r>
      <w:proofErr w:type="gramStart"/>
      <w:r w:rsidRPr="00BF50FD">
        <w:rPr>
          <w:rFonts w:ascii="Liberation Serif" w:eastAsia="Arial Unicode MS" w:hAnsi="Liberation Serif" w:cs="Liberation Serif"/>
          <w:color w:val="000000" w:themeColor="text1"/>
          <w:sz w:val="28"/>
          <w:szCs w:val="28"/>
          <w:lang w:val="ru" w:eastAsia="ru-RU"/>
        </w:rPr>
        <w:t>оформляет и представляет</w:t>
      </w:r>
      <w:proofErr w:type="gramEnd"/>
      <w:r w:rsidRPr="00BF50FD">
        <w:rPr>
          <w:rFonts w:ascii="Liberation Serif" w:eastAsia="Arial Unicode MS" w:hAnsi="Liberation Serif" w:cs="Liberation Serif"/>
          <w:color w:val="000000" w:themeColor="text1"/>
          <w:sz w:val="28"/>
          <w:szCs w:val="28"/>
          <w:lang w:val="ru" w:eastAsia="ru-RU"/>
        </w:rPr>
        <w:t xml:space="preserve"> на подписание уполномоченному должностному лицу МКУ «Комитет ЖКХ» проект специального разрешения (</w:t>
      </w:r>
      <w:hyperlink w:anchor="Приложение_12" w:history="1">
        <w:r w:rsidRPr="00BF50FD">
          <w:rPr>
            <w:rFonts w:ascii="Liberation Serif" w:eastAsia="Arial Unicode MS" w:hAnsi="Liberation Serif" w:cs="Liberation Serif"/>
            <w:color w:val="000000" w:themeColor="text1"/>
            <w:sz w:val="28"/>
            <w:szCs w:val="28"/>
            <w:lang w:val="ru" w:eastAsia="ru-RU"/>
          </w:rPr>
          <w:t>Приложение № 9</w:t>
        </w:r>
      </w:hyperlink>
      <w:r w:rsidRPr="00BF50FD">
        <w:rPr>
          <w:rFonts w:ascii="Liberation Serif" w:eastAsia="Arial Unicode MS" w:hAnsi="Liberation Serif" w:cs="Liberation Serif"/>
          <w:color w:val="000000" w:themeColor="text1"/>
          <w:sz w:val="28"/>
          <w:szCs w:val="28"/>
          <w:lang w:val="ru" w:eastAsia="ru-RU"/>
        </w:rPr>
        <w:t xml:space="preserve"> к Административному регламенту);</w:t>
      </w:r>
    </w:p>
    <w:p w:rsidR="00BF50FD" w:rsidRPr="00BF50FD" w:rsidRDefault="00BF50FD" w:rsidP="00BF50FD">
      <w:pPr>
        <w:widowControl w:val="0"/>
        <w:autoSpaceDE w:val="0"/>
        <w:autoSpaceDN w:val="0"/>
        <w:adjustRightInd w:val="0"/>
        <w:spacing w:after="0" w:line="240" w:lineRule="auto"/>
        <w:ind w:right="23" w:firstLine="680"/>
        <w:contextualSpacing/>
        <w:jc w:val="both"/>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 xml:space="preserve">5) при наличии оснований для отказа в предоставлении муниципальной услуги, указанных в подпунктах 1 – 4 части второй пункта 22 Административного регламента, специалист МКУ «Комитет ЖКХ» </w:t>
      </w:r>
      <w:proofErr w:type="gramStart"/>
      <w:r w:rsidRPr="00BF50FD">
        <w:rPr>
          <w:rFonts w:ascii="Liberation Serif" w:eastAsia="Arial Unicode MS" w:hAnsi="Liberation Serif" w:cs="Liberation Serif"/>
          <w:color w:val="000000" w:themeColor="text1"/>
          <w:sz w:val="28"/>
          <w:szCs w:val="28"/>
          <w:lang w:val="ru" w:eastAsia="ru-RU"/>
        </w:rPr>
        <w:t>оформляет и представляет</w:t>
      </w:r>
      <w:proofErr w:type="gramEnd"/>
      <w:r w:rsidRPr="00BF50FD">
        <w:rPr>
          <w:rFonts w:ascii="Liberation Serif" w:eastAsia="Arial Unicode MS" w:hAnsi="Liberation Serif" w:cs="Liberation Serif"/>
          <w:color w:val="000000" w:themeColor="text1"/>
          <w:sz w:val="28"/>
          <w:szCs w:val="28"/>
          <w:lang w:val="ru" w:eastAsia="ru-RU"/>
        </w:rPr>
        <w:t xml:space="preserve"> на подписание уполномоченному должностному лицу МКУ «Комитет ЖКХ» проект мотивированного Извещения об отказе в выдаче специального разрешения;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6) в случае отсутствия необходимости согласования маршрута с Госавтоинспекцией и при наличии оснований для отказа в предоставлении муниципальной услуги, указанных в подпунктах 9 – 10 части второй пункта 22 Административного регламента специалист МКУ «Комитет ЖКХ» оформляет и представляет на подписание уполномоченному должностному лицу МКУ «Комитет ЖКХ» проект мотивированного Извещения об отказе в выдаче специального разрешения;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7) уполномоченное должностное лицо МКУ «Комитет ЖКХ» подписывает:</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при отсутствии оснований для отказа в предоставлении муниципальной услуги, указанных в подпунктах 1 – 4 части второй пункта 22 Административного </w:t>
      </w:r>
      <w:r w:rsidRPr="00BF50FD">
        <w:rPr>
          <w:rFonts w:ascii="Liberation Serif" w:eastAsia="Times New Roman" w:hAnsi="Liberation Serif" w:cs="Liberation Serif"/>
          <w:color w:val="000000" w:themeColor="text1"/>
          <w:sz w:val="28"/>
          <w:szCs w:val="28"/>
          <w:lang w:eastAsia="ru-RU"/>
        </w:rPr>
        <w:lastRenderedPageBreak/>
        <w:t>регламента и подпунктах 9 – 10 части второй пункта 22 Административного регламента, специальное разрешение в одном экземпляре;</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наличии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подпунктах 9 – 10 части второй пункта 22 Административного регламента, Извещение об отказе в выдаче специального разрешения в двух экземплярах;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8) специалист МКУ «Комитет ЖКХ» вносит информацию о подписанном уполномоченным должностным лицом МКУ «Комитет ЖКХ» специальном разрешении в Журнал выданных специальных разрешений МКУ «Комитет ЖКХ» МО (Приложение № 6 к Административному регламенту);</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9) МКУ «Комитет ЖКХ» направляет подписанное уполномоченным должностным лицом МКУ «Комитет ЖКХ» специальное разрешение курьером МКУ «Комитет ЖКХ» в Госавтоинспекцию в соответствии с пунктами 53 и 99 – 104 Административного регламента;</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10) специалист МКУ «Комитет ЖКХ» информирует заявителя о результате предоставления муниципальной услуги в случае отсутствия необходимости согласования маршрута с Госавтоинспекцией. В случае подачи заявления заявителем с использованием Единого портала, информирование заявителя о результате предоставления муниципальной услуги осуществляется через личный кабинет заявителя на Едином портале.</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рассмотрение специалистом МКУ «Комитет ЖКХ» представленных заявителем документов, подписание уполномоченным должностным лицом МКУ «Комитет ЖКХ» и направление владельцам автомобильных дорог запроса о размере платы в счёт возмещения вреда, причиняемого автомобильным дорогам тяжеловесным транспортным средством, производится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w:t>
      </w:r>
      <w:proofErr w:type="gramEnd"/>
      <w:r w:rsidRPr="00BF50FD">
        <w:rPr>
          <w:rFonts w:ascii="Liberation Serif" w:eastAsia="Times New Roman" w:hAnsi="Liberation Serif" w:cs="Liberation Serif"/>
          <w:color w:val="000000" w:themeColor="text1"/>
          <w:sz w:val="28"/>
          <w:szCs w:val="28"/>
          <w:lang w:eastAsia="ru-RU"/>
        </w:rPr>
        <w:t xml:space="preserve"> на десять процентов, по установленному постоянному маршруту в течение четырех рабочих дней со дня регистрации полученного заявления  на выдачу специального разрешения по постоянному маршруту;</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регистрация владельцем автомобильной дороги</w:t>
      </w:r>
      <w:r w:rsidRPr="00BF50FD">
        <w:rPr>
          <w:rFonts w:ascii="Liberation Serif" w:eastAsia="Times New Roman" w:hAnsi="Liberation Serif" w:cs="Liberation Serif"/>
          <w:color w:val="000000" w:themeColor="text1"/>
          <w:sz w:val="26"/>
          <w:szCs w:val="26"/>
          <w:lang w:eastAsia="ru-RU"/>
        </w:rPr>
        <w:t xml:space="preserve"> </w:t>
      </w:r>
      <w:r w:rsidRPr="00BF50FD">
        <w:rPr>
          <w:rFonts w:ascii="Liberation Serif" w:eastAsia="Times New Roman" w:hAnsi="Liberation Serif" w:cs="Liberation Serif"/>
          <w:color w:val="000000" w:themeColor="text1"/>
          <w:sz w:val="28"/>
          <w:szCs w:val="28"/>
          <w:lang w:eastAsia="ru-RU"/>
        </w:rPr>
        <w:t>запроса о размере возмещения вреда по заявленному постоянному маршруту, причиняемого тяжеловесным транспортным средством, осуществляется в течение одного рабочего дня с даты их поступления, в том числе в ведомственных информационных системах при использовании таких систем;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направление владельцами автомобильных дорог в МКУ «Комитет ЖКХ» информации о размере платы в счет возмещения вреда по заявленному постоянному маршруту, причиняемого тяжеловесным транспортным средством, осуществляется в течение одного рабочего дня </w:t>
      </w:r>
      <w:proofErr w:type="gramStart"/>
      <w:r w:rsidRPr="00BF50FD">
        <w:rPr>
          <w:rFonts w:ascii="Liberation Serif" w:eastAsia="Times New Roman" w:hAnsi="Liberation Serif" w:cs="Liberation Serif"/>
          <w:color w:val="000000" w:themeColor="text1"/>
          <w:sz w:val="28"/>
          <w:szCs w:val="28"/>
          <w:lang w:eastAsia="ru-RU"/>
        </w:rPr>
        <w:t>с даты регистрации</w:t>
      </w:r>
      <w:proofErr w:type="gramEnd"/>
      <w:r w:rsidRPr="00BF50FD">
        <w:rPr>
          <w:rFonts w:ascii="Liberation Serif" w:eastAsia="Times New Roman" w:hAnsi="Liberation Serif" w:cs="Liberation Serif"/>
          <w:color w:val="000000" w:themeColor="text1"/>
          <w:sz w:val="28"/>
          <w:szCs w:val="28"/>
          <w:lang w:eastAsia="ru-RU"/>
        </w:rPr>
        <w:t xml:space="preserve"> запроса о размере возмещения вреда по заявленному постоянному маршруту, причиняемого тяжеловесным транспортным средством;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 доведение МКУ «Комитет ЖКХ» до заявителя размера платы в счет возмещения вреда по заявленному постоянному маршруту, причиняемого тяжеловесным транспортным средством, а также способов и порядка оплаты осуществляется в течение одного рабочего дня со дня поступления данной информации от владельцев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оформление специалистом МКУ «Комитет ЖКХ» проекта специального разрешения и представление установленным порядком на подписание уполномоченному должностному лицу МКУ «Комитет ЖКХ», подписание специального разрешения уполномоченным должностным лицом МКУ «Комитет ЖКХ», регистрация специалистом МКУ «Комитет ЖКХ» в Журнале выданных специальных разрешений МКУ «Комитет ЖКХ» в Госавтоинспекцию (в случае необходимости согласования с Госавтоинспекцией) составляет один рабочий день со дня поступления в МКУ «Комитет</w:t>
      </w:r>
      <w:proofErr w:type="gramEnd"/>
      <w:r w:rsidRPr="00BF50FD">
        <w:rPr>
          <w:rFonts w:ascii="Liberation Serif" w:eastAsia="Times New Roman" w:hAnsi="Liberation Serif" w:cs="Liberation Serif"/>
          <w:color w:val="000000" w:themeColor="text1"/>
          <w:sz w:val="28"/>
          <w:szCs w:val="28"/>
          <w:lang w:eastAsia="ru-RU"/>
        </w:rPr>
        <w:t xml:space="preserve"> ЖКХ» информации от владельцев автомобильных дорог сведений о размере платы в счет возмещения вреда, причиняемого тяжеловесным транспортным средством;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в случае принятия решения об отказе в выдаче специального разрешения по основаниям</w:t>
      </w:r>
      <w:r w:rsidRPr="00BF50FD">
        <w:rPr>
          <w:rFonts w:ascii="Liberation Serif" w:eastAsia="Times New Roman" w:hAnsi="Liberation Serif" w:cs="Liberation Serif"/>
          <w:color w:val="000000" w:themeColor="text1"/>
          <w:sz w:val="28"/>
          <w:szCs w:val="28"/>
          <w:lang w:val="ru" w:eastAsia="ru-RU"/>
        </w:rPr>
        <w:t xml:space="preserve">, указанным в подпунктах 1 - 4 части второй пункта 22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специалист МКУ «Комитет ЖКХ» в течение трёх рабочих дней со дня регистрации заявления оформляет и установленным порядком представляет на подписание уполномоченному должностному лицу МКУ «Комитет ЖКХ» проект 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w:t>
      </w:r>
      <w:proofErr w:type="gramEnd"/>
      <w:r w:rsidRPr="00BF50FD">
        <w:rPr>
          <w:rFonts w:ascii="Liberation Serif" w:eastAsia="Times New Roman" w:hAnsi="Liberation Serif" w:cs="Liberation Serif"/>
          <w:color w:val="000000" w:themeColor="text1"/>
          <w:sz w:val="28"/>
          <w:szCs w:val="28"/>
          <w:lang w:eastAsia="ru-RU"/>
        </w:rPr>
        <w:t xml:space="preserve"> Подписание уполномоченным должностным лицом МКУ «Комитет ЖКХ» </w:t>
      </w:r>
      <w:r w:rsidRPr="00BF50FD">
        <w:rPr>
          <w:rFonts w:ascii="Liberation Serif" w:eastAsia="Times New Roman" w:hAnsi="Liberation Serif" w:cs="Liberation Serif"/>
          <w:color w:val="000000" w:themeColor="text1"/>
          <w:sz w:val="28"/>
          <w:szCs w:val="28"/>
          <w:lang w:val="ru" w:eastAsia="ru-RU"/>
        </w:rPr>
        <w:t xml:space="preserve">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 регистрация его специалистом МКУ «Комитет ЖКХ» и направление заявителю производится в течение одного рабочего дня после поступления на подписание;</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в случае принятия решения об отказе в выдаче специального разрешения по основаниям, указанным в подпунктах 9 и 10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и при отсутствии информации от заявителя о сроках производства необходимых платежей, </w:t>
      </w:r>
      <w:r w:rsidRPr="00BF50FD">
        <w:rPr>
          <w:rFonts w:ascii="Liberation Serif" w:eastAsia="Times New Roman" w:hAnsi="Liberation Serif" w:cs="Liberation Serif"/>
          <w:color w:val="000000" w:themeColor="text1"/>
          <w:sz w:val="28"/>
          <w:szCs w:val="28"/>
          <w:lang w:val="ru" w:eastAsia="ru-RU"/>
        </w:rPr>
        <w:t>специалист МКУ «Комитет ЖКХ» оформляет, подписывает  уполномоченным должностным лицом МКУ «Комитет ЖКХ» Извещение об отказе в выдаче специального разрешения</w:t>
      </w: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регистрирует его и направляет заявителю </w:t>
      </w:r>
      <w:r w:rsidRPr="00BF50FD">
        <w:rPr>
          <w:rFonts w:ascii="Liberation Serif" w:eastAsia="Times New Roman" w:hAnsi="Liberation Serif" w:cs="Liberation Serif"/>
          <w:color w:val="000000" w:themeColor="text1"/>
          <w:sz w:val="28"/>
          <w:szCs w:val="28"/>
          <w:lang w:eastAsia="ru-RU"/>
        </w:rPr>
        <w:t>на</w:t>
      </w:r>
      <w:proofErr w:type="gramEnd"/>
      <w:r w:rsidRPr="00BF50FD">
        <w:rPr>
          <w:rFonts w:ascii="Liberation Serif" w:eastAsia="Times New Roman" w:hAnsi="Liberation Serif" w:cs="Liberation Serif"/>
          <w:color w:val="000000" w:themeColor="text1"/>
          <w:sz w:val="28"/>
          <w:szCs w:val="28"/>
          <w:lang w:eastAsia="ru-RU"/>
        </w:rPr>
        <w:t xml:space="preserve"> следующий рабочий день после истечения сроков, указанных в абзаце первом пункта 14 Административного регламента;</w:t>
      </w:r>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В случае принятия решения об отказе в выдаче специального разрешения по основаниям, указанным в подпунктах 1 - 4 части второй пункта 22 Административного регламента, в соответствии с абзацем 19 пункта 39 Порядка выдачи специального разрешения заявитель информируется о принятом решении посредством почтового отправления, электронной почты либо по телефону, указанному в заявлении в течение четырех рабочих дней со дня регистрации заявления.</w:t>
      </w:r>
      <w:proofErr w:type="gramEnd"/>
    </w:p>
    <w:p w:rsidR="00BF50FD" w:rsidRPr="00BF50FD" w:rsidRDefault="00BF50FD" w:rsidP="00BF50FD">
      <w:pPr>
        <w:widowControl w:val="0"/>
        <w:tabs>
          <w:tab w:val="left" w:pos="0"/>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lastRenderedPageBreak/>
        <w:t xml:space="preserve">Ответственными за выполнение административной процедуры являются: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а) специалист МКУ «Комитет ЖКХ»;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б) специалист МКУ «Комитет ЖКХ», ответственный за получение информации из ГИС ГМП;</w:t>
      </w:r>
    </w:p>
    <w:p w:rsidR="00BF50FD" w:rsidRPr="00BF50FD" w:rsidRDefault="00BF50FD" w:rsidP="00BF50FD">
      <w:pPr>
        <w:shd w:val="clear" w:color="auto" w:fill="FFFFFF"/>
        <w:spacing w:after="0" w:line="240" w:lineRule="auto"/>
        <w:ind w:right="23"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уполномоченное должностное лицо МКУ «Комитет ЖКХ»;</w:t>
      </w:r>
    </w:p>
    <w:p w:rsidR="00BF50FD" w:rsidRPr="00BF50FD" w:rsidRDefault="00BF50FD" w:rsidP="00BF50FD">
      <w:pPr>
        <w:shd w:val="clear" w:color="auto" w:fill="FFFFFF"/>
        <w:spacing w:after="0" w:line="240" w:lineRule="auto"/>
        <w:ind w:right="23"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г) владельцы автомобильных дорог (в части своевременного направления сведений о размере платы в счет возмещения вреда, причиняемого автомобильным дорогам тяжеловесным транспортным средством).</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Критериями принятия решения об оформлении специального разрешения в рамках настоящей административной процедуры являются: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1) Соответствие заявленного маршрута, а также заявленных весовых и габаритных характеристик транспортного средства (автопоезда) и груза (при его наличии) установленному постоянному маршруту и установленным максимальным для этого постоянного маршрута весовым и габаритным характеристикам транспортного средства (автопоезда) и груза</w:t>
      </w:r>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ab/>
        <w:t xml:space="preserve">2) Соответствие сведений, предоставленных в заявлении и документах, техническим характеристикам транспортного средства и груза, а также технической возможности осуществления заявленного движения тяжеловесного </w:t>
      </w:r>
      <w:r w:rsidRPr="00BF50FD">
        <w:rPr>
          <w:rFonts w:ascii="Liberation Serif" w:eastAsia="Times New Roman" w:hAnsi="Liberation Serif" w:cs="Liberation Serif"/>
          <w:color w:val="000000" w:themeColor="text1"/>
          <w:sz w:val="28"/>
          <w:szCs w:val="28"/>
          <w:lang w:val="ru" w:eastAsia="ru-RU"/>
        </w:rPr>
        <w:br/>
        <w:t>и (или) крупногабаритного транспортного средства.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3) Наличие информации о государственной регистрации в качестве индивидуального предпринимателя или юридического лица (для российских перевозчиков).</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ab/>
        <w:t>4) Соблюдение требований о перевозке делимого груза, установленных пунктом 75 Правил перевозок грузов.</w:t>
      </w:r>
    </w:p>
    <w:p w:rsidR="00BF50FD" w:rsidRPr="00BF50FD" w:rsidRDefault="00BF50FD" w:rsidP="00BF50FD">
      <w:pPr>
        <w:widowControl w:val="0"/>
        <w:tabs>
          <w:tab w:val="left" w:pos="0"/>
          <w:tab w:val="left" w:pos="709"/>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ab/>
        <w:t>5) Получение МКУ «Комитет ЖКХ» информации о внесении заявителем платы в счет возмещения вреда, причиняемого автомобильным дорогам тяжеловесным транспортным средством.</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Результатами</w:t>
      </w:r>
      <w:r w:rsidRPr="00BF50FD">
        <w:rPr>
          <w:rFonts w:ascii="Liberation Serif" w:eastAsia="Times New Roman" w:hAnsi="Liberation Serif" w:cs="Liberation Serif"/>
          <w:color w:val="000000" w:themeColor="text1"/>
          <w:sz w:val="28"/>
          <w:szCs w:val="28"/>
          <w:lang w:val="ru" w:eastAsia="ru-RU"/>
        </w:rPr>
        <w:t xml:space="preserve"> административной процедуры являются:</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направление установленным порядком специалистом МКУ «Комитет ЖКХ» специального разрешения в Госавтоинспекцию (в случае необходимости согласования с Госавтоинспекцией) или проекта Извещения об отказе на подписание уполномоченному должностному лицу МКУ «Комитет ЖКХ»;</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информирование заявителя любым доступным способом о готовности к выдаче специального разрешения (в случае отсутствия необходимости согласования с Госавтоинспекцией);</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направления заявителю Извещения об отказе в выдаче специального разрешения в соответствии с пунктом 94 Административного регламента.</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Специальное разрешение оформляется МКУ «Комитет ЖКХ» на бланке, изготовленном в соответствии с требованиями, указанными в пункте 5 Порядка выдачи специального разрешения, в одном экземпляре.</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Извещение об отказе в выдаче специального разрешения оформляется МКУ «Комитет ЖКХ» на бланке МКУ «Комитет ЖКХ» в двух экземплярах и направляется заявителю почтой, по электронной почте или посредством </w:t>
      </w:r>
      <w:r w:rsidRPr="00BF50FD">
        <w:rPr>
          <w:rFonts w:ascii="Liberation Serif" w:eastAsia="Times New Roman" w:hAnsi="Liberation Serif" w:cs="Liberation Serif"/>
          <w:color w:val="000000" w:themeColor="text1"/>
          <w:sz w:val="28"/>
          <w:szCs w:val="28"/>
          <w:lang w:val="ru" w:eastAsia="ru-RU"/>
        </w:rPr>
        <w:lastRenderedPageBreak/>
        <w:t>факсимильной связи. Извещение об отказе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BF50FD" w:rsidRPr="00BF50FD" w:rsidRDefault="00BF50FD" w:rsidP="00BF50FD">
      <w:pPr>
        <w:widowControl w:val="0"/>
        <w:shd w:val="clear" w:color="auto" w:fill="FFFFFF"/>
        <w:tabs>
          <w:tab w:val="left" w:pos="-4678"/>
        </w:tabs>
        <w:spacing w:after="0" w:line="240" w:lineRule="auto"/>
        <w:ind w:right="23" w:firstLine="680"/>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случае подачи заявления заявителем через Единый портал, информирование заявителя о результате предоставления муниципальной услуги производится через личный кабинет заявителя на Едином портале.</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Способом фиксации результата выполнения административной процедуры является регистрация специалистом МКУ «Комитет ЖКХ» специального разрешения в Журнале выданных специальных разрешений МКУ «Комитет ЖКХ» МО либо в информационной системе городского округа Верхняя Пышма Извещения об отказе в выдаче специального разрешения.</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выдаче заявителю специального разрешения либо выдаче (направлении) Извещения об отказе в выдаче специального разрешения возвращение представленных при подаче заявления документов (копий документов) не предусмотрено.</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Отказ в выдаче специального разрешения может быть оспорен заявителем в досудебном и судебном порядке.</w:t>
      </w:r>
    </w:p>
    <w:p w:rsidR="00BF50FD" w:rsidRPr="00BF50FD" w:rsidRDefault="00BF50FD" w:rsidP="00BF50FD">
      <w:pPr>
        <w:widowControl w:val="0"/>
        <w:shd w:val="clear" w:color="auto" w:fill="FFFFFF"/>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pacing w:val="-2"/>
          <w:sz w:val="28"/>
          <w:szCs w:val="28"/>
          <w:lang w:eastAsia="ru-RU"/>
        </w:rPr>
      </w:pPr>
      <w:r w:rsidRPr="00BF50FD">
        <w:rPr>
          <w:rFonts w:ascii="Liberation Serif" w:eastAsia="Times New Roman" w:hAnsi="Liberation Serif" w:cs="Liberation Serif"/>
          <w:b/>
          <w:color w:val="000000" w:themeColor="text1"/>
          <w:sz w:val="28"/>
          <w:szCs w:val="28"/>
          <w:lang w:val="ru" w:eastAsia="ru-RU"/>
        </w:rPr>
        <w:t xml:space="preserve">Согласование маршрута крупногабаритного транспортного средства </w:t>
      </w:r>
      <w:r w:rsidRPr="00BF50FD">
        <w:rPr>
          <w:rFonts w:ascii="Liberation Serif" w:eastAsia="Times New Roman" w:hAnsi="Liberation Serif" w:cs="Liberation Serif"/>
          <w:b/>
          <w:color w:val="000000" w:themeColor="text1"/>
          <w:sz w:val="28"/>
          <w:szCs w:val="28"/>
          <w:lang w:val="ru" w:eastAsia="ru-RU"/>
        </w:rPr>
        <w:br/>
        <w:t xml:space="preserve">с Госавтоинспекцией в случае необходимости согласования </w:t>
      </w:r>
      <w:r w:rsidRPr="00BF50FD">
        <w:rPr>
          <w:rFonts w:ascii="Liberation Serif" w:eastAsia="Times New Roman" w:hAnsi="Liberation Serif" w:cs="Liberation Serif"/>
          <w:b/>
          <w:color w:val="000000" w:themeColor="text1"/>
          <w:sz w:val="28"/>
          <w:szCs w:val="28"/>
          <w:lang w:val="ru" w:eastAsia="ru-RU"/>
        </w:rPr>
        <w:br/>
        <w:t>с Госавтоинспекцией (в случае установления постоянного маршрута)</w:t>
      </w:r>
    </w:p>
    <w:p w:rsidR="00BF50FD" w:rsidRPr="00BF50FD" w:rsidRDefault="00BF50FD" w:rsidP="00BF50FD">
      <w:pPr>
        <w:widowControl w:val="0"/>
        <w:tabs>
          <w:tab w:val="left" w:pos="-4678"/>
        </w:tabs>
        <w:spacing w:after="0" w:line="240" w:lineRule="auto"/>
        <w:ind w:left="710"/>
        <w:jc w:val="both"/>
        <w:rPr>
          <w:rFonts w:ascii="Liberation Serif" w:eastAsia="Times New Roman" w:hAnsi="Liberation Serif" w:cs="Liberation Serif"/>
          <w:color w:val="000000" w:themeColor="text1"/>
          <w:spacing w:val="-2"/>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Основанием для начала административной процедуры является направление МКУ «Комитет ЖКХ» специального разрешения в Госавтоинспекцию</w:t>
      </w:r>
      <w:r w:rsidRPr="00BF50FD">
        <w:rPr>
          <w:rFonts w:ascii="Liberation Serif" w:eastAsia="Times New Roman" w:hAnsi="Liberation Serif" w:cs="Liberation Serif"/>
          <w:color w:val="000000" w:themeColor="text1"/>
          <w:spacing w:val="-2"/>
          <w:sz w:val="28"/>
          <w:szCs w:val="28"/>
          <w:lang w:eastAsia="ru-RU"/>
        </w:rPr>
        <w:t xml:space="preserve"> для согласования маршрута крупногабаритного транспортного средства </w:t>
      </w:r>
      <w:r w:rsidRPr="00BF50FD">
        <w:rPr>
          <w:rFonts w:ascii="Liberation Serif" w:eastAsia="Times New Roman" w:hAnsi="Liberation Serif" w:cs="Liberation Serif"/>
          <w:color w:val="000000" w:themeColor="text1"/>
          <w:sz w:val="28"/>
          <w:szCs w:val="28"/>
          <w:lang w:eastAsia="ru-RU"/>
        </w:rPr>
        <w:t>в случае превышения им предельно допустимых габаритов, установленных приложением № 3 к Правилам перевозок грузов, более чем на 2 %</w:t>
      </w:r>
      <w:r w:rsidRPr="00BF50FD">
        <w:rPr>
          <w:rFonts w:ascii="Liberation Serif" w:eastAsia="Times New Roman" w:hAnsi="Liberation Serif" w:cs="Liberation Serif"/>
          <w:color w:val="000000" w:themeColor="text1"/>
          <w:spacing w:val="-2"/>
          <w:sz w:val="28"/>
          <w:szCs w:val="28"/>
          <w:lang w:eastAsia="ru-RU"/>
        </w:rPr>
        <w:t>.</w:t>
      </w:r>
      <w:r w:rsidRPr="00BF50FD">
        <w:rPr>
          <w:rFonts w:ascii="Liberation Serif" w:eastAsia="Times New Roman" w:hAnsi="Liberation Serif" w:cs="Liberation Serif"/>
          <w:color w:val="000000" w:themeColor="text1"/>
          <w:sz w:val="28"/>
          <w:szCs w:val="28"/>
          <w:lang w:val="ru" w:eastAsia="ru-RU"/>
        </w:rPr>
        <w:t xml:space="preserve">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val="ru" w:eastAsia="ru-RU"/>
        </w:rPr>
      </w:pPr>
      <w:r w:rsidRPr="00BF50FD">
        <w:rPr>
          <w:rFonts w:ascii="Liberation Serif" w:eastAsia="Calibri" w:hAnsi="Liberation Serif" w:cs="Liberation Serif"/>
          <w:color w:val="000000" w:themeColor="text1"/>
          <w:sz w:val="28"/>
          <w:szCs w:val="28"/>
        </w:rPr>
        <w:t>В состав административной процедуры входят следующие административные действия:</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1)  Направление МКУ «Комитет ЖКХ» специального разрешения на согласование в Госавтоинспекцию. Осуществляется после принятия решения об оформлении специального разрешения в случаях, удовлетворяющих критериям, указанным в подпунктах 1 – 4 пункта 96 Административного регламента.</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2) Регистрация запроса Госавтоинспекцией. Регистрация производится </w:t>
      </w:r>
      <w:r w:rsidRPr="00BF50FD">
        <w:rPr>
          <w:rFonts w:ascii="Liberation Serif" w:eastAsia="Times New Roman" w:hAnsi="Liberation Serif" w:cs="Liberation Serif"/>
          <w:color w:val="000000" w:themeColor="text1"/>
          <w:sz w:val="28"/>
          <w:szCs w:val="28"/>
          <w:lang w:eastAsia="ru-RU"/>
        </w:rPr>
        <w:br/>
        <w:t xml:space="preserve">в течение одного рабочего дня </w:t>
      </w:r>
      <w:proofErr w:type="gramStart"/>
      <w:r w:rsidRPr="00BF50FD">
        <w:rPr>
          <w:rFonts w:ascii="Liberation Serif" w:eastAsia="Times New Roman" w:hAnsi="Liberation Serif" w:cs="Liberation Serif"/>
          <w:color w:val="000000" w:themeColor="text1"/>
          <w:sz w:val="28"/>
          <w:szCs w:val="28"/>
          <w:lang w:eastAsia="ru-RU"/>
        </w:rPr>
        <w:t>с даты</w:t>
      </w:r>
      <w:proofErr w:type="gramEnd"/>
      <w:r w:rsidRPr="00BF50FD">
        <w:rPr>
          <w:rFonts w:ascii="Liberation Serif" w:eastAsia="Times New Roman" w:hAnsi="Liberation Serif" w:cs="Liberation Serif"/>
          <w:color w:val="000000" w:themeColor="text1"/>
          <w:sz w:val="28"/>
          <w:szCs w:val="28"/>
          <w:lang w:eastAsia="ru-RU"/>
        </w:rPr>
        <w:t xml:space="preserve"> ее получения.</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3) Согласование маршрута крупногабаритного транспортного средства. Проводится Госавтоинспекцией в течение четырех рабочих дней </w:t>
      </w:r>
      <w:proofErr w:type="gramStart"/>
      <w:r w:rsidRPr="00BF50FD">
        <w:rPr>
          <w:rFonts w:ascii="Liberation Serif" w:eastAsia="Times New Roman" w:hAnsi="Liberation Serif" w:cs="Liberation Serif"/>
          <w:color w:val="000000" w:themeColor="text1"/>
          <w:sz w:val="28"/>
          <w:szCs w:val="28"/>
          <w:lang w:eastAsia="ru-RU"/>
        </w:rPr>
        <w:t>с даты регистрации</w:t>
      </w:r>
      <w:proofErr w:type="gramEnd"/>
      <w:r w:rsidRPr="00BF50FD">
        <w:rPr>
          <w:rFonts w:ascii="Liberation Serif" w:eastAsia="Times New Roman" w:hAnsi="Liberation Serif" w:cs="Liberation Serif"/>
          <w:color w:val="000000" w:themeColor="text1"/>
          <w:sz w:val="28"/>
          <w:szCs w:val="28"/>
          <w:lang w:eastAsia="ru-RU"/>
        </w:rPr>
        <w:t xml:space="preserve"> запроса, полученного от уполномоченного органа.</w:t>
      </w:r>
    </w:p>
    <w:p w:rsidR="00BF50FD" w:rsidRPr="00BF50FD" w:rsidRDefault="00BF50FD" w:rsidP="00BF50FD">
      <w:pPr>
        <w:widowControl w:val="0"/>
        <w:tabs>
          <w:tab w:val="left" w:pos="502"/>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Ответ на запрос направляется курьером МКУ «Комитет ЖКХ» в МКУ «Комитет ЖКХ» в виде </w:t>
      </w:r>
      <w:r w:rsidRPr="00BF50FD">
        <w:rPr>
          <w:rFonts w:ascii="Liberation Serif" w:eastAsia="Times New Roman" w:hAnsi="Liberation Serif" w:cs="Liberation Serif"/>
          <w:color w:val="000000" w:themeColor="text1"/>
          <w:spacing w:val="-2"/>
          <w:sz w:val="28"/>
          <w:szCs w:val="28"/>
          <w:lang w:eastAsia="ru-RU"/>
        </w:rPr>
        <w:t>согласованного специального разрешения</w:t>
      </w:r>
      <w:r w:rsidRPr="00BF50FD">
        <w:rPr>
          <w:rFonts w:ascii="Liberation Serif" w:eastAsia="Times New Roman" w:hAnsi="Liberation Serif" w:cs="Liberation Serif"/>
          <w:color w:val="000000" w:themeColor="text1"/>
          <w:sz w:val="28"/>
          <w:szCs w:val="28"/>
          <w:lang w:eastAsia="ru-RU"/>
        </w:rPr>
        <w:t xml:space="preserve"> с записями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дата согласования, фамилия, имя, отчество и должность </w:t>
      </w:r>
      <w:r w:rsidRPr="00BF50FD">
        <w:rPr>
          <w:rFonts w:ascii="Liberation Serif" w:eastAsia="Times New Roman" w:hAnsi="Liberation Serif" w:cs="Liberation Serif"/>
          <w:color w:val="000000" w:themeColor="text1"/>
          <w:sz w:val="28"/>
          <w:szCs w:val="28"/>
          <w:lang w:eastAsia="ru-RU"/>
        </w:rPr>
        <w:lastRenderedPageBreak/>
        <w:t>сотрудника Госавтоинспекции), которые скрепляются печатью, подписью должностного лица</w:t>
      </w:r>
      <w:proofErr w:type="gramEnd"/>
      <w:r w:rsidRPr="00BF50FD">
        <w:rPr>
          <w:rFonts w:ascii="Liberation Serif" w:eastAsia="Times New Roman" w:hAnsi="Liberation Serif" w:cs="Liberation Serif"/>
          <w:color w:val="000000" w:themeColor="text1"/>
          <w:sz w:val="28"/>
          <w:szCs w:val="28"/>
          <w:lang w:eastAsia="ru-RU"/>
        </w:rPr>
        <w:t xml:space="preserve"> Госавтоинспекции.</w:t>
      </w:r>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4) Регистрация МКУ «Комитет ЖКХ» согласованных Специальных разрешений производится в день получения согласованных Специальных разрешений в Журнале выданных специальных разрешений МКУ «Комитет ЖКХ» МО.</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Срок выполнения административной процедуры составляет пять рабочих дней со дня направления запроса МКУ «Комитет ЖКХ» в Госавтоинспекцию.</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Ответственным</w:t>
      </w:r>
      <w:r w:rsidRPr="00BF50FD">
        <w:rPr>
          <w:rFonts w:ascii="Liberation Serif" w:eastAsia="Times New Roman" w:hAnsi="Liberation Serif" w:cs="Liberation Serif"/>
          <w:color w:val="000000" w:themeColor="text1"/>
          <w:spacing w:val="-2"/>
          <w:sz w:val="28"/>
          <w:szCs w:val="28"/>
          <w:lang w:eastAsia="ru-RU"/>
        </w:rPr>
        <w:t xml:space="preserve"> за выполнение административной процедуры является </w:t>
      </w:r>
      <w:r w:rsidRPr="00BF50FD">
        <w:rPr>
          <w:rFonts w:ascii="Liberation Serif" w:eastAsia="Times New Roman" w:hAnsi="Liberation Serif" w:cs="Liberation Serif"/>
          <w:color w:val="000000" w:themeColor="text1"/>
          <w:sz w:val="28"/>
          <w:szCs w:val="28"/>
          <w:lang w:eastAsia="ru-RU"/>
        </w:rPr>
        <w:t>специалист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Критерием принятия</w:t>
      </w:r>
      <w:r w:rsidRPr="00BF50FD">
        <w:rPr>
          <w:rFonts w:ascii="Liberation Serif" w:eastAsia="Times New Roman" w:hAnsi="Liberation Serif" w:cs="Liberation Serif"/>
          <w:color w:val="000000" w:themeColor="text1"/>
          <w:sz w:val="28"/>
          <w:szCs w:val="28"/>
          <w:lang w:eastAsia="ru-RU"/>
        </w:rPr>
        <w:t xml:space="preserve"> решения о направлении специального разрешения на согласование в Госавтоинспекцию </w:t>
      </w:r>
      <w:r w:rsidRPr="00BF50FD">
        <w:rPr>
          <w:rFonts w:ascii="Liberation Serif" w:eastAsia="Times New Roman" w:hAnsi="Liberation Serif" w:cs="Liberation Serif"/>
          <w:color w:val="000000" w:themeColor="text1"/>
          <w:spacing w:val="-2"/>
          <w:sz w:val="28"/>
          <w:szCs w:val="28"/>
          <w:lang w:eastAsia="ru-RU"/>
        </w:rPr>
        <w:t xml:space="preserve">в рамках настоящей административной процедуры является </w:t>
      </w:r>
      <w:r w:rsidRPr="00BF50FD">
        <w:rPr>
          <w:rFonts w:ascii="Liberation Serif" w:eastAsia="Times New Roman" w:hAnsi="Liberation Serif" w:cs="Liberation Serif"/>
          <w:color w:val="000000" w:themeColor="text1"/>
          <w:sz w:val="28"/>
          <w:szCs w:val="28"/>
          <w:lang w:eastAsia="ru-RU"/>
        </w:rPr>
        <w:t>установление факта превышения транспортным средством, осуществляющим движение по установленному постоянному маршруту, более чем на 2 % предельно допустимых габаритов, установленных приложением № 3 к Правилам перевозок грузов.</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 xml:space="preserve">Результат административной процедуры указан в пункте 65 Административного регламента.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pacing w:val="-2"/>
          <w:sz w:val="28"/>
          <w:szCs w:val="28"/>
          <w:lang w:eastAsia="ru-RU"/>
        </w:rPr>
      </w:pPr>
      <w:r w:rsidRPr="00BF50FD">
        <w:rPr>
          <w:rFonts w:ascii="Liberation Serif" w:eastAsia="Times New Roman" w:hAnsi="Liberation Serif" w:cs="Liberation Serif"/>
          <w:color w:val="000000" w:themeColor="text1"/>
          <w:spacing w:val="-2"/>
          <w:sz w:val="28"/>
          <w:szCs w:val="28"/>
          <w:lang w:eastAsia="ru-RU"/>
        </w:rPr>
        <w:t>Способ фиксации результата выполнения административной процедуры указан в пункте 66 Административного регламента.</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pacing w:val="-2"/>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pacing w:val="-2"/>
          <w:sz w:val="28"/>
          <w:szCs w:val="28"/>
          <w:lang w:eastAsia="ru-RU"/>
        </w:rPr>
      </w:pPr>
      <w:r w:rsidRPr="00BF50FD">
        <w:rPr>
          <w:rFonts w:ascii="Liberation Serif" w:eastAsia="Times New Roman" w:hAnsi="Liberation Serif" w:cs="Liberation Serif"/>
          <w:b/>
          <w:color w:val="000000" w:themeColor="text1"/>
          <w:spacing w:val="-2"/>
          <w:sz w:val="28"/>
          <w:szCs w:val="28"/>
          <w:lang w:eastAsia="ru-RU"/>
        </w:rPr>
        <w:t xml:space="preserve">Выдача заявителю результата предоставления муниципальной услуги </w:t>
      </w:r>
      <w:r w:rsidRPr="00BF50FD">
        <w:rPr>
          <w:rFonts w:ascii="Liberation Serif" w:eastAsia="Times New Roman" w:hAnsi="Liberation Serif" w:cs="Liberation Serif"/>
          <w:b/>
          <w:color w:val="000000" w:themeColor="text1"/>
          <w:sz w:val="28"/>
          <w:szCs w:val="28"/>
          <w:lang w:val="ru" w:eastAsia="ru-RU"/>
        </w:rPr>
        <w:t>(в случае установления постоянного маршрута)</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Выдача заявителю результата предоставления муниципальной услуги в случае установления постоянного маршрута производится в соответствии с пунктами 67 – 72 Административного регламента (с учетом положений абзаца второго подпункта 3 пункта 48 Административного регламента).</w:t>
      </w: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Исправление допущенных опечаток и ошибок в выданных специальных разрешениях (в случае установления постоянного маршрута)</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142" w:firstLine="851"/>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Исправление допущенных опечаток и ошибок в выданных специальных разрешениях в случае установления постоянного маршрута производится в соответствии с пунктами 73 – 79 Административного регламента. </w:t>
      </w:r>
    </w:p>
    <w:p w:rsidR="00BF50FD" w:rsidRPr="00BF50FD" w:rsidRDefault="00BF50FD" w:rsidP="00BF50FD">
      <w:pPr>
        <w:widowControl w:val="0"/>
        <w:spacing w:after="0" w:line="240" w:lineRule="auto"/>
        <w:ind w:firstLine="68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Подача заявителем в МКУ «Комитет ЖКХ» заявления и прилагаемых документов, </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xml:space="preserve">проверка МКУ «Комитет ЖКХ» правильности заполнения заявления, наличия документов и сведений, указанных в пункте 16 </w:t>
      </w:r>
      <w:r w:rsidRPr="00BF50FD">
        <w:rPr>
          <w:rFonts w:ascii="Liberation Serif" w:eastAsia="Times New Roman" w:hAnsi="Liberation Serif" w:cs="Liberation Serif"/>
          <w:b/>
          <w:color w:val="000000" w:themeColor="text1"/>
          <w:sz w:val="28"/>
          <w:szCs w:val="28"/>
          <w:lang w:eastAsia="ru-RU"/>
        </w:rPr>
        <w:t>Административного регламента</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 регистрация</w:t>
      </w:r>
      <w:r w:rsidRPr="00BF50FD">
        <w:rPr>
          <w:rFonts w:ascii="Liberation Serif" w:eastAsia="Times New Roman" w:hAnsi="Liberation Serif" w:cs="Liberation Serif"/>
          <w:b/>
          <w:color w:val="000000" w:themeColor="text1"/>
          <w:sz w:val="28"/>
          <w:szCs w:val="28"/>
          <w:lang w:val="ru" w:eastAsia="ru-RU"/>
        </w:rPr>
        <w:t xml:space="preserve"> заявления </w:t>
      </w:r>
      <w:r w:rsidRPr="00BF50FD">
        <w:rPr>
          <w:rFonts w:ascii="Liberation Serif" w:eastAsia="Times New Roman" w:hAnsi="Liberation Serif" w:cs="Liberation Serif"/>
          <w:b/>
          <w:color w:val="000000" w:themeColor="text1"/>
          <w:sz w:val="28"/>
          <w:szCs w:val="28"/>
          <w:shd w:val="clear" w:color="auto" w:fill="FFFFFF" w:themeFill="background1"/>
          <w:lang w:val="ru" w:eastAsia="ru-RU"/>
        </w:rPr>
        <w:t>МКУ «Комитет ЖКХ»</w:t>
      </w:r>
      <w:r w:rsidRPr="00BF50FD">
        <w:rPr>
          <w:rFonts w:ascii="Liberation Serif" w:eastAsia="Times New Roman" w:hAnsi="Liberation Serif" w:cs="Liberation Serif"/>
          <w:b/>
          <w:color w:val="000000" w:themeColor="text1"/>
          <w:sz w:val="28"/>
          <w:szCs w:val="28"/>
          <w:lang w:val="ru" w:eastAsia="ru-RU"/>
        </w:rPr>
        <w:t xml:space="preserve"> (в случае установления постоянного маршрута</w:t>
      </w:r>
      <w:r w:rsidRPr="00BF50FD">
        <w:rPr>
          <w:rFonts w:ascii="Liberation Serif" w:eastAsia="Times New Roman" w:hAnsi="Liberation Serif" w:cs="Liberation Serif"/>
          <w:b/>
          <w:color w:val="000000" w:themeColor="text1"/>
          <w:sz w:val="28"/>
          <w:szCs w:val="28"/>
          <w:lang w:eastAsia="ru-RU"/>
        </w:rPr>
        <w:t>, в упрощенном порядке</w:t>
      </w:r>
      <w:r w:rsidRPr="00BF50FD">
        <w:rPr>
          <w:rFonts w:ascii="Liberation Serif" w:eastAsia="Times New Roman" w:hAnsi="Liberation Serif" w:cs="Liberation Serif"/>
          <w:b/>
          <w:color w:val="000000" w:themeColor="text1"/>
          <w:sz w:val="28"/>
          <w:szCs w:val="28"/>
          <w:lang w:val="ru" w:eastAsia="ru-RU"/>
        </w:rPr>
        <w:t>)</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Основанием</w:t>
      </w:r>
      <w:r w:rsidRPr="00BF50FD">
        <w:rPr>
          <w:rFonts w:ascii="Liberation Serif" w:eastAsia="Times New Roman" w:hAnsi="Liberation Serif" w:cs="Liberation Serif"/>
          <w:color w:val="000000" w:themeColor="text1"/>
          <w:sz w:val="28"/>
          <w:szCs w:val="28"/>
          <w:lang w:val="ru" w:eastAsia="ru-RU"/>
        </w:rPr>
        <w:t xml:space="preserve"> для начала административной процедуры является</w:t>
      </w:r>
      <w:r w:rsidRPr="00BF50FD">
        <w:rPr>
          <w:rFonts w:ascii="Liberation Serif" w:eastAsia="Times New Roman"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eastAsia="ru-RU"/>
        </w:rPr>
        <w:lastRenderedPageBreak/>
        <w:t xml:space="preserve">получение от заявителя документов МКУ «Комитет ЖКХ», </w:t>
      </w:r>
      <w:r w:rsidRPr="00BF50FD">
        <w:rPr>
          <w:rFonts w:ascii="Liberation Serif" w:eastAsia="Times New Roman" w:hAnsi="Liberation Serif" w:cs="Liberation Serif"/>
          <w:color w:val="000000" w:themeColor="text1"/>
          <w:sz w:val="28"/>
          <w:szCs w:val="28"/>
          <w:lang w:val="ru" w:eastAsia="ru-RU"/>
        </w:rPr>
        <w:t>поступивших через Единый портал.</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 xml:space="preserve">Специальное разрешение на движение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может быть выдано в упрощенном порядке в форме электронного документа, подписанного усиленной квалифицированной электронной подписью должностного лица уполномоченного органа, в соответствии с подпунктом 1.2 пункта 13 Административного регламента. </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 состав административной процедуры входят следующие административные действия:</w:t>
      </w:r>
    </w:p>
    <w:p w:rsidR="00BF50FD" w:rsidRPr="00BF50FD" w:rsidRDefault="00BF50FD" w:rsidP="00BF50FD">
      <w:pPr>
        <w:widowControl w:val="0"/>
        <w:numPr>
          <w:ilvl w:val="0"/>
          <w:numId w:val="8"/>
        </w:numPr>
        <w:shd w:val="clear" w:color="auto" w:fill="FFFFFF"/>
        <w:tabs>
          <w:tab w:val="left" w:pos="-4678"/>
        </w:tabs>
        <w:spacing w:after="0" w:line="240" w:lineRule="auto"/>
        <w:ind w:left="0"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Специалист МКУ «Комитет ЖКХ» </w:t>
      </w:r>
      <w:r w:rsidRPr="00BF50FD">
        <w:rPr>
          <w:rFonts w:ascii="Liberation Serif" w:eastAsia="Times New Roman" w:hAnsi="Liberation Serif" w:cs="Liberation Serif"/>
          <w:color w:val="000000" w:themeColor="text1"/>
          <w:sz w:val="28"/>
          <w:szCs w:val="28"/>
          <w:lang w:val="ru" w:eastAsia="ru-RU"/>
        </w:rPr>
        <w:t>осуществляет:</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проверку полномочий лица, подписавшего заявление;</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проверку и наличие сведений, установленных пунктом 16 Административного регламента;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наличие документов, соответствующих требованиям пункта 16 Административного регламента.</w:t>
      </w:r>
    </w:p>
    <w:p w:rsidR="00BF50FD" w:rsidRPr="00BF50FD" w:rsidRDefault="00BF50FD" w:rsidP="00BF50FD">
      <w:pPr>
        <w:widowControl w:val="0"/>
        <w:numPr>
          <w:ilvl w:val="0"/>
          <w:numId w:val="8"/>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МКУ «Комитет ЖКХ» осуществляет в соответствии с пунктом 50 Административного регламента получение в ГИС ГМП сведений об оплате заявителем государственной пошлины за предоставление муниципальной услуги. Заявителем при направлении заявления предоставляется информация о реквизитах платёжного документа, подтверждающего оплату государственной пошлины за предоставление муниципальной услуги.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Требование подлинника или копии данного документа у заявителя МКУ «Комитет ЖКХ» исключается.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Заявление регистрируется специалистом МКУ «Комитет ЖКХ» в Журнале регистрации заявлений МКУ «Комитет ЖКХ» (</w:t>
      </w:r>
      <w:hyperlink w:anchor="Приложение_5" w:history="1">
        <w:r w:rsidRPr="00BF50FD">
          <w:rPr>
            <w:rFonts w:ascii="Liberation Serif" w:eastAsia="Times New Roman" w:hAnsi="Liberation Serif" w:cs="Liberation Serif"/>
            <w:color w:val="000000" w:themeColor="text1"/>
            <w:sz w:val="28"/>
            <w:szCs w:val="28"/>
            <w:lang w:eastAsia="ru-RU"/>
          </w:rPr>
          <w:t>Приложение № 5</w:t>
        </w:r>
      </w:hyperlink>
      <w:r w:rsidRPr="00BF50FD">
        <w:rPr>
          <w:rFonts w:ascii="Liberation Serif" w:eastAsia="Times New Roman" w:hAnsi="Liberation Serif" w:cs="Liberation Serif"/>
          <w:color w:val="000000" w:themeColor="text1"/>
          <w:sz w:val="28"/>
          <w:szCs w:val="28"/>
          <w:lang w:eastAsia="ru-RU"/>
        </w:rPr>
        <w:t xml:space="preserve"> к Административному регламенту).</w:t>
      </w:r>
    </w:p>
    <w:p w:rsidR="00BF50FD" w:rsidRPr="00BF50FD" w:rsidRDefault="00BF50FD" w:rsidP="00BF50FD">
      <w:pPr>
        <w:widowControl w:val="0"/>
        <w:tabs>
          <w:tab w:val="left" w:pos="502"/>
        </w:tabs>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 составляет один рабочий день со дня поступления заявления в МКУ «Комитет ЖКХ» в соответствии с пунктом 28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Ответственными за выполнение административной процедуры являются:</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МКУ «Комитет ЖКХ»;</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специалист МКУ «Комитет ЖКХ», уполномоченный на осуществление взаимодействия с оператором ГИС ГМП.</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Критерии принятия решения о регистрации заявления в рамках настоящей административной процедуры аналогичны </w:t>
      </w:r>
      <w:proofErr w:type="gramStart"/>
      <w:r w:rsidRPr="00BF50FD">
        <w:rPr>
          <w:rFonts w:ascii="Liberation Serif" w:eastAsia="Times New Roman" w:hAnsi="Liberation Serif" w:cs="Liberation Serif"/>
          <w:color w:val="000000" w:themeColor="text1"/>
          <w:sz w:val="28"/>
          <w:szCs w:val="28"/>
          <w:lang w:eastAsia="ru-RU"/>
        </w:rPr>
        <w:t>указанным</w:t>
      </w:r>
      <w:proofErr w:type="gramEnd"/>
      <w:r w:rsidRPr="00BF50FD">
        <w:rPr>
          <w:rFonts w:ascii="Liberation Serif" w:eastAsia="Times New Roman" w:hAnsi="Liberation Serif" w:cs="Liberation Serif"/>
          <w:color w:val="000000" w:themeColor="text1"/>
          <w:sz w:val="28"/>
          <w:szCs w:val="28"/>
          <w:lang w:eastAsia="ru-RU"/>
        </w:rPr>
        <w:t xml:space="preserve"> в пункте 44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Результаты административной процедуры указаны в пункте 45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Способом фиксации результата выполнения административной процедуры является запись о регистрации заявления в Журнале регистрации заявлений МКУ «Комитет ЖКХ» либо информирование заявителя в личном </w:t>
      </w:r>
      <w:r w:rsidRPr="00BF50FD">
        <w:rPr>
          <w:rFonts w:ascii="Liberation Serif" w:eastAsia="Times New Roman" w:hAnsi="Liberation Serif" w:cs="Liberation Serif"/>
          <w:color w:val="000000" w:themeColor="text1"/>
          <w:sz w:val="28"/>
          <w:szCs w:val="28"/>
          <w:lang w:eastAsia="ru-RU"/>
        </w:rPr>
        <w:lastRenderedPageBreak/>
        <w:t>кабинете на Едином портале об отказе в выдаче специального разрешения.</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w:t>
      </w:r>
      <w:r w:rsidRPr="00BF50FD">
        <w:rPr>
          <w:rFonts w:ascii="Liberation Serif" w:eastAsia="Times New Roman" w:hAnsi="Liberation Serif" w:cs="Liberation Serif"/>
          <w:b/>
          <w:color w:val="000000" w:themeColor="text1"/>
          <w:sz w:val="28"/>
          <w:szCs w:val="28"/>
          <w:lang w:val="ru" w:eastAsia="ru-RU"/>
        </w:rPr>
        <w:t xml:space="preserve">(в случае установления постоянного </w:t>
      </w:r>
      <w:r w:rsidRPr="00BF50FD">
        <w:rPr>
          <w:rFonts w:ascii="Liberation Serif" w:eastAsia="Times New Roman" w:hAnsi="Liberation Serif" w:cs="Liberation Serif"/>
          <w:b/>
          <w:color w:val="000000" w:themeColor="text1"/>
          <w:sz w:val="28"/>
          <w:szCs w:val="28"/>
          <w:lang w:eastAsia="ru-RU"/>
        </w:rPr>
        <w:t>маршрута, в упрощенном порядке)</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Основанием для начала административной процедуры является получение МКУ «Комитет ЖКХ» заявления, поступившего от заявителя через Единый портал.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strike/>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рамках предоставления муниципальной услуги МКУ «Комитет ЖКХ» осуществляется межведомственное информационное взаимодействие аналогично указанному в пункте 48 Административного регламента.</w:t>
      </w:r>
    </w:p>
    <w:p w:rsidR="00BF50FD" w:rsidRPr="00BF50FD" w:rsidRDefault="00BF50FD" w:rsidP="00BF50FD">
      <w:pPr>
        <w:widowControl w:val="0"/>
        <w:numPr>
          <w:ilvl w:val="0"/>
          <w:numId w:val="2"/>
        </w:numPr>
        <w:tabs>
          <w:tab w:val="left" w:pos="-4678"/>
          <w:tab w:val="left" w:pos="1113"/>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Ответственные за выполнение административной процедуры поименованы в пункте 49 Административного регламента.</w:t>
      </w:r>
      <w:proofErr w:type="gramEnd"/>
    </w:p>
    <w:p w:rsidR="00BF50FD" w:rsidRPr="00BF50FD" w:rsidRDefault="00BF50FD" w:rsidP="00BF50FD">
      <w:pPr>
        <w:widowControl w:val="0"/>
        <w:numPr>
          <w:ilvl w:val="0"/>
          <w:numId w:val="2"/>
        </w:numPr>
        <w:tabs>
          <w:tab w:val="left" w:pos="-4678"/>
          <w:tab w:val="left" w:pos="1113"/>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При получении заявления специалист МКУ «Комитет ЖКХ» в отношении владельца транспортного средства формирует и направляет в адрес специалиста МКУ «Комитет ЖКХ», уполномоченного на осуществление взаимодействия с оператором ГИС ГМП, запрос на направление межведомственного запроса в ГИС ГМП на получение информации об оплате заявителем государственной пошлины за предоставление муниципальной услуги с использованием единой системы межведомственного электронного взаимодействия и (или) подключаемых к</w:t>
      </w:r>
      <w:proofErr w:type="gramEnd"/>
      <w:r w:rsidRPr="00BF50FD">
        <w:rPr>
          <w:rFonts w:ascii="Liberation Serif" w:eastAsia="Times New Roman" w:hAnsi="Liberation Serif" w:cs="Liberation Serif"/>
          <w:color w:val="000000" w:themeColor="text1"/>
          <w:sz w:val="28"/>
          <w:szCs w:val="28"/>
          <w:lang w:eastAsia="ru-RU"/>
        </w:rPr>
        <w:t xml:space="preserve"> ней региональных систем межведомственного электронного взаимодействия, исключая требование данного документа у заявителя.</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Запрос может состоять из заявления и прилагаемых к нему документов.</w:t>
      </w:r>
    </w:p>
    <w:p w:rsidR="00BF50FD" w:rsidRPr="00BF50FD" w:rsidRDefault="00BF50FD" w:rsidP="00BF50FD">
      <w:pPr>
        <w:widowControl w:val="0"/>
        <w:tabs>
          <w:tab w:val="left" w:pos="1113"/>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Формирование и направление межведомственного запроса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на получение информации об оплате заявителем государственной пошлины за предоставление муниципальной услуги в ГИС ГМП осуществляет специалист МКУ «Комитет ЖКХ», уполномоченный на осуществление взаимодействия с оператором ГИС ГМП.</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администрируемый МКУ «Комитет ЖКХ» счет оплаты государственной пошлины за предоставление муниципальной услуги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Заявитель вправе представить указанную информацию в МКУ «Комитет ЖКХ» по собственной инициативе. </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Информация из ГИС ГМП об оплате заявителем государственной пошлины за предоставление муниципальной услуги получается МКУ «Комитет ЖКХ» в оперативном порядке.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После регистрации заявления специалист МКУ «Комитет ЖКХ» направляет межведомственные запросы в соответствии с пунктом 51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Формирование и направление межведомственного запроса в Госавтоинспекцию.</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настоящей административной процедуре не предусмотрено межведомственное взаимодействие с Госавтоинспекцией.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Срок выполнения административной процедуры:</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по межведомственным запросам, указанным в пункте 116 и подпунктах 1 и 3 пункта 51 Административного регламента, информация получается в оперативном порядке.</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соответствии с федеральным законодательством срок подготовки </w:t>
      </w:r>
      <w:r w:rsidRPr="00BF50FD">
        <w:rPr>
          <w:rFonts w:ascii="Liberation Serif" w:eastAsia="Times New Roman" w:hAnsi="Liberation Serif" w:cs="Liberation Serif"/>
          <w:color w:val="000000" w:themeColor="text1"/>
          <w:sz w:val="28"/>
          <w:szCs w:val="28"/>
          <w:lang w:eastAsia="ru-RU"/>
        </w:rPr>
        <w:br/>
        <w:t>и направления ответа на межведомственный запрос не может превышать пять рабочих дней со дня поступления межведомственного запроса в Федеральную налоговую службу и Федеральное казначейство (ГИС ГМП).</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Рассмотрение МКУ «Комитет ЖКХ» заявления и прилагаемых документов, расчет и направление заявителю Извещения на оплату возмещения вреда, причиняемого автомобильным дорогам тяжеловесным транспортным средством, оформление специального разрешения или Извещения об отказе в выдаче специального разрешения и выдача заявителю результата предоставления муниципальной услуги (в случае установления постоянного маршрута, в упрощенном порядке)</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Основанием для начала данной административной процедуры является регистрация заявления специалистом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входят следующие административные 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1) специалист МКУ «Комитет ЖКХ»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в течение дня регистрации полученного заявления на выдачу специального разрешения в упрощенном порядке производит административные действия, установленные подпунктом 1 пункта 94 Административного регламента;</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 специалист МКУ «Комитет ЖКХ» после получения от владельцев автомобильных дорог расчётов платы в счет возмещения вреда, причиняемого тяжеловесным транспортным средством, в течение одного рабочего дня производит административные действия, установленные подпунктом 2 пункта 94 Административного регламента;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формирование и направление межведомственного запроса в ГИС ГМП осуществляется специалистом МКУ «Комитет ЖКХ» в соответствии с подпунктом 3 пункта 94 Административного регламента;</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4) при отсутствии оснований для отказа в предоставлении муниципальной </w:t>
      </w:r>
      <w:r w:rsidRPr="00BF50FD">
        <w:rPr>
          <w:rFonts w:ascii="Liberation Serif" w:eastAsia="Times New Roman" w:hAnsi="Liberation Serif" w:cs="Liberation Serif"/>
          <w:color w:val="000000" w:themeColor="text1"/>
          <w:sz w:val="28"/>
          <w:szCs w:val="28"/>
          <w:lang w:eastAsia="ru-RU"/>
        </w:rPr>
        <w:lastRenderedPageBreak/>
        <w:t>услуги, указанных в подпунктах 1 – 4</w:t>
      </w:r>
      <w:r w:rsidRPr="00BF50FD">
        <w:rPr>
          <w:rFonts w:ascii="Liberation Serif" w:eastAsia="Times New Roman" w:hAnsi="Liberation Serif" w:cs="Liberation Serif"/>
          <w:color w:val="000000" w:themeColor="text1"/>
          <w:sz w:val="28"/>
          <w:szCs w:val="28"/>
          <w:lang w:val="ru" w:eastAsia="ru-RU"/>
        </w:rPr>
        <w:t xml:space="preserve"> части второй </w:t>
      </w:r>
      <w:r w:rsidRPr="00BF50FD">
        <w:rPr>
          <w:rFonts w:ascii="Liberation Serif" w:eastAsia="Times New Roman" w:hAnsi="Liberation Serif" w:cs="Liberation Serif"/>
          <w:color w:val="000000" w:themeColor="text1"/>
          <w:sz w:val="28"/>
          <w:szCs w:val="28"/>
          <w:lang w:eastAsia="ru-RU"/>
        </w:rPr>
        <w:t>пункта 22 Административного регламента, и получении информации об оплате заявителем необходимых платежей, специалист МКУ «Комитет ЖКХ» оформляет и представляет на подписание уполномоченному должностному лицу МКУ «Комитет ЖКХ» проект специального разрешения (Приложение № 9 к Административному регламенту) в одном экземпляре (в случае подачи заявления через</w:t>
      </w:r>
      <w:proofErr w:type="gramEnd"/>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eastAsia="ru-RU"/>
        </w:rPr>
        <w:t>Единый портал оригиналы заявления и схемы автопоезда, заверенные регистрационные документы транспортного средства не требуются);</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5) при наличии оснований для отказа в предоставлении муниципальной услуги, указанных в подпунктах 1 – 4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 xml:space="preserve">пункта 22 Административного регламента и подпункте 9 </w:t>
      </w:r>
      <w:r w:rsidRPr="00BF50FD">
        <w:rPr>
          <w:rFonts w:ascii="Liberation Serif" w:eastAsia="Times New Roman" w:hAnsi="Liberation Serif" w:cs="Liberation Serif"/>
          <w:color w:val="000000" w:themeColor="text1"/>
          <w:sz w:val="28"/>
          <w:szCs w:val="28"/>
          <w:lang w:val="ru" w:eastAsia="ru-RU"/>
        </w:rPr>
        <w:t xml:space="preserve">части второй </w:t>
      </w:r>
      <w:r w:rsidRPr="00BF50FD">
        <w:rPr>
          <w:rFonts w:ascii="Liberation Serif" w:eastAsia="Times New Roman" w:hAnsi="Liberation Serif" w:cs="Liberation Serif"/>
          <w:color w:val="000000" w:themeColor="text1"/>
          <w:sz w:val="28"/>
          <w:szCs w:val="28"/>
          <w:lang w:eastAsia="ru-RU"/>
        </w:rPr>
        <w:t>пункта 22 Административного регламента, специалист МКУ «Комитет ЖКХ» оформляет и представляет на подписание уполномоченному должностному лицу МКУ «Комитет ЖКХ» проект мотивированного Извещения об отказе в выдаче специального разрешения на бланке МКУ «Комитет ЖКХ» в</w:t>
      </w:r>
      <w:proofErr w:type="gramEnd"/>
      <w:r w:rsidRPr="00BF50FD">
        <w:rPr>
          <w:rFonts w:ascii="Liberation Serif" w:eastAsia="Times New Roman" w:hAnsi="Liberation Serif" w:cs="Liberation Serif"/>
          <w:color w:val="000000" w:themeColor="text1"/>
          <w:sz w:val="28"/>
          <w:szCs w:val="28"/>
          <w:lang w:eastAsia="ru-RU"/>
        </w:rPr>
        <w:t xml:space="preserve"> двух экземплярах</w:t>
      </w:r>
      <w:proofErr w:type="gramStart"/>
      <w:r w:rsidRPr="00BF50FD">
        <w:rPr>
          <w:rFonts w:ascii="Liberation Serif" w:eastAsia="Times New Roman" w:hAnsi="Liberation Serif" w:cs="Liberation Serif"/>
          <w:color w:val="000000" w:themeColor="text1"/>
          <w:sz w:val="28"/>
          <w:szCs w:val="28"/>
          <w:lang w:eastAsia="ru-RU"/>
        </w:rPr>
        <w:t>.;</w:t>
      </w:r>
      <w:proofErr w:type="gramEnd"/>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6) уполномоченное должностное лицо МКУ «Комитет ЖКХ» подписывает: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отсутствии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подпункте 9 части второй пункта 22 Административного регламента, специальное разрешение в одном экземпляре;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при наличии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подпункте 9 части второй пункта 22 Административного регламента, Извещение об отказе в выдаче специального разрешения в двух экземплярах;</w:t>
      </w:r>
    </w:p>
    <w:p w:rsidR="00BF50FD" w:rsidRPr="00BF50FD" w:rsidRDefault="00BF50FD" w:rsidP="00BF50FD">
      <w:pPr>
        <w:spacing w:after="0" w:line="240" w:lineRule="auto"/>
        <w:ind w:firstLine="68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7) специалист МКУ «Комитет ЖКХ» вносит информацию о подписанном уполномоченным должностным лицом МКУ «Комитет ЖКХ» специальном разрешении в Журнал выданных специальных разрешений МКУ «Комитет ЖКХ» (Приложение № 6 к Административному регламенту) и сканирует подписанное уполномоченным должностным лицом МКУ «Комитет ЖКХ» специальное разрешение в файл в формате </w:t>
      </w:r>
      <w:r w:rsidRPr="00BF50FD">
        <w:rPr>
          <w:rFonts w:ascii="Liberation Serif" w:eastAsia="Times New Roman" w:hAnsi="Liberation Serif" w:cs="Liberation Serif"/>
          <w:color w:val="000000" w:themeColor="text1"/>
          <w:sz w:val="28"/>
          <w:szCs w:val="28"/>
          <w:lang w:val="en-US" w:eastAsia="ru-RU"/>
        </w:rPr>
        <w:t>pdf</w:t>
      </w:r>
      <w:r w:rsidRPr="00BF50FD">
        <w:rPr>
          <w:rFonts w:ascii="Liberation Serif" w:eastAsia="Times New Roman" w:hAnsi="Liberation Serif" w:cs="Liberation Serif"/>
          <w:color w:val="000000" w:themeColor="text1"/>
          <w:sz w:val="28"/>
          <w:szCs w:val="28"/>
          <w:lang w:eastAsia="ru-RU"/>
        </w:rPr>
        <w:t>;</w:t>
      </w:r>
      <w:proofErr w:type="gramEnd"/>
    </w:p>
    <w:p w:rsidR="00BF50FD" w:rsidRPr="00BF50FD" w:rsidRDefault="00BF50FD" w:rsidP="00BF50FD">
      <w:pPr>
        <w:spacing w:after="0" w:line="240" w:lineRule="auto"/>
        <w:ind w:firstLine="68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8) специалист МКУ «Комитет ЖКХ» направляет заявителю результат предоставления муниципальной услуги через личный кабинет заявителя на Едином портале:</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специальное разрешение в электронной форме в формате </w:t>
      </w:r>
      <w:r w:rsidRPr="00BF50FD">
        <w:rPr>
          <w:rFonts w:ascii="Liberation Serif" w:eastAsia="Times New Roman" w:hAnsi="Liberation Serif" w:cs="Liberation Serif"/>
          <w:color w:val="000000" w:themeColor="text1"/>
          <w:sz w:val="28"/>
          <w:szCs w:val="28"/>
          <w:lang w:val="en-US" w:eastAsia="ru-RU"/>
        </w:rPr>
        <w:t>pdf</w:t>
      </w:r>
      <w:r w:rsidRPr="00BF50FD">
        <w:rPr>
          <w:rFonts w:ascii="Liberation Serif" w:eastAsia="Times New Roman" w:hAnsi="Liberation Serif" w:cs="Liberation Serif"/>
          <w:color w:val="000000" w:themeColor="text1"/>
          <w:sz w:val="28"/>
          <w:szCs w:val="28"/>
          <w:lang w:eastAsia="ru-RU"/>
        </w:rPr>
        <w:t>. Заявитель вправе получить в МКУ «Комитет ЖКХ» специальное разрешение, оформленное в соответствии с пунктом 5 Порядка выдачи специального разрешения;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извещение об отказе в выдаче специального разрешения в электронной форме в формате </w:t>
      </w:r>
      <w:r w:rsidRPr="00BF50FD">
        <w:rPr>
          <w:rFonts w:ascii="Liberation Serif" w:eastAsia="Times New Roman" w:hAnsi="Liberation Serif" w:cs="Liberation Serif"/>
          <w:color w:val="000000" w:themeColor="text1"/>
          <w:sz w:val="28"/>
          <w:szCs w:val="28"/>
          <w:lang w:val="en-US" w:eastAsia="ru-RU"/>
        </w:rPr>
        <w:t>pdf</w:t>
      </w:r>
      <w:r w:rsidRPr="00BF50FD">
        <w:rPr>
          <w:rFonts w:ascii="Liberation Serif" w:eastAsia="Times New Roman" w:hAnsi="Liberation Serif" w:cs="Liberation Serif"/>
          <w:color w:val="000000" w:themeColor="text1"/>
          <w:sz w:val="28"/>
          <w:szCs w:val="28"/>
          <w:lang w:eastAsia="ru-RU"/>
        </w:rPr>
        <w:t xml:space="preserve"> через личный кабинет на Едином портале.</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Извещение об отказе в выдаче специального разрешения должно содержать основания, по которым запрашиваемое специальное разрешение не может быть предоставлено, регистрационный номер и дату подписания.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рассмотрение специалистом МКУ «Комитет ЖКХ» представленных </w:t>
      </w:r>
      <w:r w:rsidRPr="00BF50FD">
        <w:rPr>
          <w:rFonts w:ascii="Liberation Serif" w:eastAsia="Times New Roman" w:hAnsi="Liberation Serif" w:cs="Liberation Serif"/>
          <w:color w:val="000000" w:themeColor="text1"/>
          <w:sz w:val="28"/>
          <w:szCs w:val="28"/>
          <w:lang w:eastAsia="ru-RU"/>
        </w:rPr>
        <w:lastRenderedPageBreak/>
        <w:t>заявителем документов и направление владельцам автомобильных дорог запроса о размере платы в счёт возмещения вреда, причиняемого автомобильным дорогам тяжеловесным транспортным средством, производится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в течение одного</w:t>
      </w:r>
      <w:proofErr w:type="gramEnd"/>
      <w:r w:rsidRPr="00BF50FD">
        <w:rPr>
          <w:rFonts w:ascii="Liberation Serif" w:eastAsia="Times New Roman" w:hAnsi="Liberation Serif" w:cs="Liberation Serif"/>
          <w:color w:val="000000" w:themeColor="text1"/>
          <w:sz w:val="28"/>
          <w:szCs w:val="28"/>
          <w:lang w:eastAsia="ru-RU"/>
        </w:rPr>
        <w:t xml:space="preserve"> рабочего дня со дня регистрации МКУ «Комитет ЖКХ» полученного заявления на выдачу специального разрешения по постоянному маршруту в упрощенном порядке;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регистрация владельцем автомобильной дороги запроса о размере возмещения вреда по заявленному постоянному маршруту, причиняемого тяжеловесным транспортным средством, осуществляется в течение одного рабочего дня с даты их поступления, в том числе в ведомственных информационных системах при использовании таких систем;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направление владельцами автомобильных дорог в МКУ «Комитет ЖКХ» информации о размере платы в счет возмещения вреда по заявленному постоянному маршруту, причиняемого тяжеловесным транспортным средством, осуществляется в течение одного рабочего дня </w:t>
      </w:r>
      <w:proofErr w:type="gramStart"/>
      <w:r w:rsidRPr="00BF50FD">
        <w:rPr>
          <w:rFonts w:ascii="Liberation Serif" w:eastAsia="Times New Roman" w:hAnsi="Liberation Serif" w:cs="Liberation Serif"/>
          <w:color w:val="000000" w:themeColor="text1"/>
          <w:sz w:val="28"/>
          <w:szCs w:val="28"/>
          <w:lang w:eastAsia="ru-RU"/>
        </w:rPr>
        <w:t>с даты регистрации</w:t>
      </w:r>
      <w:proofErr w:type="gramEnd"/>
      <w:r w:rsidRPr="00BF50FD">
        <w:rPr>
          <w:rFonts w:ascii="Liberation Serif" w:eastAsia="Times New Roman" w:hAnsi="Liberation Serif" w:cs="Liberation Serif"/>
          <w:color w:val="000000" w:themeColor="text1"/>
          <w:sz w:val="28"/>
          <w:szCs w:val="28"/>
          <w:lang w:eastAsia="ru-RU"/>
        </w:rPr>
        <w:t xml:space="preserve"> запроса о размере возмещения вреда по заявленному постоянному маршруту, причиняемого тяжеловесным транспортным средством;</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доведение МКУ «Комитет ЖКХ» до заявителя размера платы в счет возмещения вреда по заявленному постоянному маршруту, причиняемого тяжеловесным транспортным средством, а также способов и порядка оплаты осуществляется в течение одного рабочего дня со дня поступления данной информации от владельцев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оформление специалистом МКУ «Комитет ЖКХ» проекта специального разрешения и представление установленным порядком на подписание уполномоченному должностному лицу МКУ «Комитет ЖКХ», подписание специального разрешения уполномоченным должностным лицом МКУ «Комитет ЖКХ», регистрация специалистом МКУ «Комитет ЖКХ» в Журнале выданных специальных разрешений МКУ «Комитет ЖКХ» и направление его заявителю через личный кабинет заявителя на Едином портале составляет один рабочий день со дня поступления</w:t>
      </w:r>
      <w:proofErr w:type="gramEnd"/>
      <w:r w:rsidRPr="00BF50FD">
        <w:rPr>
          <w:rFonts w:ascii="Liberation Serif" w:eastAsia="Times New Roman" w:hAnsi="Liberation Serif" w:cs="Liberation Serif"/>
          <w:color w:val="000000" w:themeColor="text1"/>
          <w:sz w:val="28"/>
          <w:szCs w:val="28"/>
          <w:lang w:eastAsia="ru-RU"/>
        </w:rPr>
        <w:t xml:space="preserve"> в МКУ «Комитет ЖКХ» информации об оплате заявителем возмещения вреда, причиняемого автомобильным дорогам тяжеловесным транспортным средством, от всех владельцев автомобильных дорог;</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в случае принятия решения об отказе в выдаче специального разрешения по основаниям</w:t>
      </w:r>
      <w:r w:rsidRPr="00BF50FD">
        <w:rPr>
          <w:rFonts w:ascii="Liberation Serif" w:eastAsia="Times New Roman" w:hAnsi="Liberation Serif" w:cs="Liberation Serif"/>
          <w:color w:val="000000" w:themeColor="text1"/>
          <w:sz w:val="28"/>
          <w:szCs w:val="28"/>
          <w:lang w:val="ru" w:eastAsia="ru-RU"/>
        </w:rPr>
        <w:t xml:space="preserve">, указанным в подпунктах 1 - 4 части второй пункта 22 </w:t>
      </w:r>
      <w:r w:rsidRPr="00BF50FD">
        <w:rPr>
          <w:rFonts w:ascii="Liberation Serif" w:eastAsia="Times New Roman" w:hAnsi="Liberation Serif" w:cs="Liberation Serif"/>
          <w:color w:val="000000" w:themeColor="text1"/>
          <w:sz w:val="28"/>
          <w:szCs w:val="28"/>
          <w:lang w:eastAsia="ru-RU"/>
        </w:rPr>
        <w:t>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оформление проекта Извещения об отказе в </w:t>
      </w:r>
      <w:r w:rsidRPr="00BF50FD">
        <w:rPr>
          <w:rFonts w:ascii="Liberation Serif" w:eastAsia="Times New Roman" w:hAnsi="Liberation Serif" w:cs="Liberation Serif"/>
          <w:color w:val="000000" w:themeColor="text1"/>
          <w:sz w:val="28"/>
          <w:szCs w:val="28"/>
          <w:lang w:eastAsia="ru-RU"/>
        </w:rPr>
        <w:t>выдаче специального разрешения специалистом МКУ «Комитет ЖКХ» и представление его на подписание уполномоченному должностному лицу МКУ «Комитет ЖКХ», подписание Извещения об отказе в выдаче специального разрешения уполномоченным должностным лицом МКУ «Комитет</w:t>
      </w:r>
      <w:proofErr w:type="gramEnd"/>
      <w:r w:rsidRPr="00BF50FD">
        <w:rPr>
          <w:rFonts w:ascii="Liberation Serif" w:eastAsia="Times New Roman" w:hAnsi="Liberation Serif" w:cs="Liberation Serif"/>
          <w:color w:val="000000" w:themeColor="text1"/>
          <w:sz w:val="28"/>
          <w:szCs w:val="28"/>
          <w:lang w:eastAsia="ru-RU"/>
        </w:rPr>
        <w:t xml:space="preserve"> ЖКХ», регистрация его специалистом МКУ «Комитет ЖКХ» и направление заявителю осуществляются в течение четырех рабочих дней со дня регистрации заявления. В соответствии с абзацем 19 пункта 39 Порядка выдачи специального разрешения </w:t>
      </w:r>
      <w:r w:rsidRPr="00BF50FD">
        <w:rPr>
          <w:rFonts w:ascii="Liberation Serif" w:eastAsia="Times New Roman" w:hAnsi="Liberation Serif" w:cs="Liberation Serif"/>
          <w:color w:val="000000" w:themeColor="text1"/>
          <w:sz w:val="28"/>
          <w:szCs w:val="28"/>
          <w:lang w:eastAsia="ru-RU"/>
        </w:rPr>
        <w:lastRenderedPageBreak/>
        <w:t xml:space="preserve">допускается информирование заявителя посредством почтового отправления, электронной почты либо по телефону, указанному в заявлении.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w:t>
      </w:r>
      <w:proofErr w:type="gramStart"/>
      <w:r w:rsidRPr="00BF50FD">
        <w:rPr>
          <w:rFonts w:ascii="Liberation Serif" w:eastAsia="Times New Roman" w:hAnsi="Liberation Serif" w:cs="Liberation Serif"/>
          <w:color w:val="000000" w:themeColor="text1"/>
          <w:sz w:val="28"/>
          <w:szCs w:val="28"/>
          <w:lang w:eastAsia="ru-RU"/>
        </w:rPr>
        <w:t>в</w:t>
      </w:r>
      <w:proofErr w:type="gramEnd"/>
      <w:r w:rsidRPr="00BF50FD">
        <w:rPr>
          <w:rFonts w:ascii="Liberation Serif" w:eastAsia="Times New Roman" w:hAnsi="Liberation Serif" w:cs="Liberation Serif"/>
          <w:color w:val="000000" w:themeColor="text1"/>
          <w:sz w:val="28"/>
          <w:szCs w:val="28"/>
          <w:lang w:eastAsia="ru-RU"/>
        </w:rPr>
        <w:t xml:space="preserve"> случае принятия решения об отказе в выдаче специального разрешения по основанию, указанному в подпункте 9 части второй пункта 22 Административного регламента, и при отсутствии информации от заявителя о сроках производства необходимых платежей, </w:t>
      </w:r>
      <w:r w:rsidRPr="00BF50FD">
        <w:rPr>
          <w:rFonts w:ascii="Liberation Serif" w:eastAsia="Times New Roman" w:hAnsi="Liberation Serif" w:cs="Liberation Serif"/>
          <w:color w:val="000000" w:themeColor="text1"/>
          <w:sz w:val="28"/>
          <w:szCs w:val="28"/>
          <w:lang w:val="ru" w:eastAsia="ru-RU"/>
        </w:rPr>
        <w:t xml:space="preserve">оформление проекта Извещения об отказе в выдаче специального разрешения специалистом МКУ «Комитет ЖКХ» и представление его на подписание уполномоченному должностному лицу МКУ «Комитет ЖКХ», подписание Извещения об </w:t>
      </w:r>
      <w:proofErr w:type="gramStart"/>
      <w:r w:rsidRPr="00BF50FD">
        <w:rPr>
          <w:rFonts w:ascii="Liberation Serif" w:eastAsia="Times New Roman" w:hAnsi="Liberation Serif" w:cs="Liberation Serif"/>
          <w:color w:val="000000" w:themeColor="text1"/>
          <w:sz w:val="28"/>
          <w:szCs w:val="28"/>
          <w:lang w:val="ru" w:eastAsia="ru-RU"/>
        </w:rPr>
        <w:t>отказе в выдаче специального разрешения уполномоченным должностным лицом МКУ «Комитет ЖКХ», регистрация его специалистом МКУ «Комитет ЖКХ» и направление заявителю осуществляются</w:t>
      </w:r>
      <w:r w:rsidRPr="00BF50FD">
        <w:rPr>
          <w:rFonts w:ascii="Liberation Serif" w:eastAsia="Times New Roman" w:hAnsi="Liberation Serif" w:cs="Liberation Serif"/>
          <w:color w:val="000000" w:themeColor="text1"/>
          <w:sz w:val="28"/>
          <w:szCs w:val="28"/>
          <w:lang w:eastAsia="ru-RU"/>
        </w:rPr>
        <w:t xml:space="preserve"> на следующий рабочий день после истечения сроков, указанных в абзаце первом пункта 14 Административного регламента;</w:t>
      </w:r>
      <w:proofErr w:type="gramEnd"/>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Ответственными за выполнение административной процедуры являются: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а) </w:t>
      </w:r>
      <w:r w:rsidRPr="00BF50FD">
        <w:rPr>
          <w:rFonts w:ascii="Liberation Serif" w:eastAsia="Times New Roman" w:hAnsi="Liberation Serif" w:cs="Liberation Serif"/>
          <w:color w:val="000000" w:themeColor="text1"/>
          <w:sz w:val="28"/>
          <w:szCs w:val="28"/>
          <w:lang w:val="ru" w:eastAsia="ru-RU"/>
        </w:rPr>
        <w:t xml:space="preserve">специалист МКУ «Комитет ЖКХ»; </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б) </w:t>
      </w:r>
      <w:r w:rsidRPr="00BF50FD">
        <w:rPr>
          <w:rFonts w:ascii="Liberation Serif" w:eastAsia="Times New Roman" w:hAnsi="Liberation Serif" w:cs="Liberation Serif"/>
          <w:color w:val="000000" w:themeColor="text1"/>
          <w:sz w:val="28"/>
          <w:szCs w:val="28"/>
          <w:lang w:val="ru" w:eastAsia="ru-RU"/>
        </w:rPr>
        <w:t>специалист МКУ «Комитет ЖКХ», ответственный за получение информации из ГИС ГМП</w:t>
      </w:r>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уполномоченное должностное лицо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Критерии принятия решения об оформлении проекта специального разрешения в рамках настоящей административной процедуры указаны в пункте 96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Результатами административной процедуры являются</w:t>
      </w:r>
      <w:r w:rsidRPr="00BF50FD">
        <w:rPr>
          <w:rFonts w:ascii="Liberation Serif" w:eastAsia="Times New Roman" w:hAnsi="Liberation Serif" w:cs="Liberation Serif"/>
          <w:color w:val="000000" w:themeColor="text1"/>
          <w:sz w:val="28"/>
          <w:szCs w:val="28"/>
          <w:lang w:eastAsia="ru-RU"/>
        </w:rPr>
        <w:t xml:space="preserve"> направление </w:t>
      </w:r>
      <w:r w:rsidRPr="00BF50FD">
        <w:rPr>
          <w:rFonts w:ascii="Liberation Serif" w:eastAsia="Times New Roman" w:hAnsi="Liberation Serif" w:cs="Liberation Serif"/>
          <w:color w:val="000000" w:themeColor="text1"/>
          <w:sz w:val="28"/>
          <w:szCs w:val="28"/>
          <w:lang w:val="ru" w:eastAsia="ru-RU"/>
        </w:rPr>
        <w:t>специалистом МКУ «Комитет ЖКХ»</w:t>
      </w:r>
      <w:r w:rsidRPr="00BF50FD">
        <w:rPr>
          <w:rFonts w:ascii="Liberation Serif" w:eastAsia="Times New Roman" w:hAnsi="Liberation Serif" w:cs="Liberation Serif"/>
          <w:color w:val="000000" w:themeColor="text1"/>
          <w:sz w:val="28"/>
          <w:szCs w:val="28"/>
          <w:lang w:eastAsia="ru-RU"/>
        </w:rPr>
        <w:t xml:space="preserve"> заявителю</w:t>
      </w:r>
      <w:r w:rsidRPr="00BF50FD">
        <w:rPr>
          <w:rFonts w:ascii="Liberation Serif" w:eastAsia="Times New Roman" w:hAnsi="Liberation Serif" w:cs="Liberation Serif"/>
          <w:color w:val="000000" w:themeColor="text1"/>
          <w:sz w:val="28"/>
          <w:szCs w:val="28"/>
          <w:lang w:val="ru" w:eastAsia="ru-RU"/>
        </w:rPr>
        <w:t>:</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специального разрешения в электронной форме в формате </w:t>
      </w:r>
      <w:r w:rsidRPr="00BF50FD">
        <w:rPr>
          <w:rFonts w:ascii="Liberation Serif" w:eastAsia="Times New Roman" w:hAnsi="Liberation Serif" w:cs="Liberation Serif"/>
          <w:color w:val="000000" w:themeColor="text1"/>
          <w:sz w:val="28"/>
          <w:szCs w:val="28"/>
          <w:lang w:val="en-US" w:eastAsia="ru-RU"/>
        </w:rPr>
        <w:t>pdf</w:t>
      </w:r>
      <w:r w:rsidRPr="00BF50FD">
        <w:rPr>
          <w:rFonts w:ascii="Liberation Serif" w:eastAsia="Times New Roman" w:hAnsi="Liberation Serif" w:cs="Liberation Serif"/>
          <w:color w:val="000000" w:themeColor="text1"/>
          <w:sz w:val="28"/>
          <w:szCs w:val="28"/>
          <w:lang w:eastAsia="ru-RU"/>
        </w:rPr>
        <w:t xml:space="preserve"> через личный кабинет заявителя на Едином портале;</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Извещения об отказе в выдаче специального разрешения через личный кабинет заявителя на Едином портале, а также информирование заявителя посредством почтового отправления, электронной почты либо по телефону, указанному в заявлении.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eastAsia="ru-RU"/>
        </w:rPr>
        <w:t xml:space="preserve">Способ фиксации результата выполнения административной процедуры </w:t>
      </w:r>
      <w:r w:rsidRPr="00BF50FD">
        <w:rPr>
          <w:rFonts w:ascii="Liberation Serif" w:eastAsia="Times New Roman" w:hAnsi="Liberation Serif" w:cs="Liberation Serif"/>
          <w:color w:val="000000" w:themeColor="text1"/>
          <w:sz w:val="28"/>
          <w:szCs w:val="28"/>
          <w:lang w:val="ru" w:eastAsia="ru-RU"/>
        </w:rPr>
        <w:t>указан в пункте 98 Административного регламента.</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val="ru" w:eastAsia="ru-RU"/>
        </w:rPr>
        <w:t>Исправление допущенных опечаток и ошибок в выданных специальных разрешениях (в случае установления постоянного маршрута, в упрощенном порядке)</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Основанием для начала административной процедуры является получение заявления о выдаче специального разрешения, содержащего </w:t>
      </w:r>
      <w:r w:rsidRPr="00BF50FD">
        <w:rPr>
          <w:rFonts w:ascii="Liberation Serif" w:eastAsia="Times New Roman" w:hAnsi="Liberation Serif" w:cs="Liberation Serif"/>
          <w:color w:val="000000" w:themeColor="text1"/>
          <w:sz w:val="28"/>
          <w:szCs w:val="28"/>
          <w:u w:val="single"/>
          <w:lang w:eastAsia="ru-RU"/>
        </w:rPr>
        <w:t>верные</w:t>
      </w:r>
      <w:r w:rsidRPr="00BF50FD">
        <w:rPr>
          <w:rFonts w:ascii="Liberation Serif" w:eastAsia="Times New Roman" w:hAnsi="Liberation Serif" w:cs="Liberation Serif"/>
          <w:color w:val="000000" w:themeColor="text1"/>
          <w:sz w:val="28"/>
          <w:szCs w:val="28"/>
          <w:lang w:eastAsia="ru-RU"/>
        </w:rPr>
        <w:t xml:space="preserve"> сведения, повторно направленного заявителем через личный кабинет на Едином </w:t>
      </w:r>
      <w:r w:rsidRPr="00BF50FD">
        <w:rPr>
          <w:rFonts w:ascii="Liberation Serif" w:eastAsia="Times New Roman" w:hAnsi="Liberation Serif" w:cs="Liberation Serif"/>
          <w:color w:val="000000" w:themeColor="text1"/>
          <w:sz w:val="28"/>
          <w:szCs w:val="28"/>
          <w:lang w:eastAsia="ru-RU"/>
        </w:rPr>
        <w:lastRenderedPageBreak/>
        <w:t xml:space="preserve">портале, с приложением заявления об исправлении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в выданных специальных разрешениях.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Ответственные за выполнение административной процедуры указаны в пункте 74 Административного регламента.</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В состав административной процедуры входят следующие административные действия:</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1) Получение МКУ «Комитет ЖКХ»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 Исправление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осуществляется на основании заявления заявителя, поданного </w:t>
      </w:r>
      <w:r w:rsidRPr="00BF50FD">
        <w:rPr>
          <w:rFonts w:ascii="Liberation Serif" w:eastAsia="Times New Roman" w:hAnsi="Liberation Serif" w:cs="Liberation Serif"/>
          <w:color w:val="000000" w:themeColor="text1"/>
          <w:sz w:val="28"/>
          <w:szCs w:val="28"/>
          <w:lang w:eastAsia="ru-RU"/>
        </w:rPr>
        <w:br/>
        <w:t>в МКУ «Комитет ЖКХ» через Единый портал.</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заявлении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 xml:space="preserve"> заявитель указывает сведения, в которых при оформлении специального разрешения была допущена ошибка, а также данные документа, содержащего верные сведения. К заявлению прилагается копия специального разрешения, направленного заявителю в электронной форме, содержащего ошибку. В заявлении заявителем указывается способ получения информации о принятии заявления (электронная почта, номер телефона, факса и др.).</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2)</w:t>
      </w:r>
      <w:r w:rsidRPr="00BF50FD">
        <w:rPr>
          <w:rFonts w:ascii="Times New Roman" w:eastAsia="Times New Roman" w:hAnsi="Times New Roman" w:cs="Times New Roman"/>
          <w:color w:val="000000" w:themeColor="text1"/>
          <w:sz w:val="26"/>
          <w:szCs w:val="26"/>
          <w:lang w:eastAsia="ru-RU"/>
        </w:rPr>
        <w:t xml:space="preserve"> </w:t>
      </w:r>
      <w:r w:rsidRPr="00BF50FD">
        <w:rPr>
          <w:rFonts w:ascii="Liberation Serif" w:eastAsia="Times New Roman" w:hAnsi="Liberation Serif" w:cs="Liberation Serif"/>
          <w:color w:val="000000" w:themeColor="text1"/>
          <w:sz w:val="28"/>
          <w:szCs w:val="28"/>
          <w:lang w:eastAsia="ru-RU"/>
        </w:rPr>
        <w:t>Установление факта допущенной опечатки или ошибки в специальном разрешении.</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При получении МКУ «Комитет ЖКХ» заявления об исправлении допущенных опечаток и ошибок в выданных специальных разрешениях, специалист МКУ «Комитет ЖКХ» производит проверку факта допущенной опечатки или ошибки в специальном разрешении. </w:t>
      </w:r>
    </w:p>
    <w:p w:rsidR="00BF50FD" w:rsidRPr="00BF50FD" w:rsidRDefault="00BF50FD" w:rsidP="00BF50FD">
      <w:pPr>
        <w:widowControl w:val="0"/>
        <w:shd w:val="clear" w:color="auto" w:fill="FFFFFF"/>
        <w:tabs>
          <w:tab w:val="left" w:pos="-4678"/>
        </w:tabs>
        <w:spacing w:after="0" w:line="240" w:lineRule="auto"/>
        <w:ind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3) Оформление специального разрешения, содержащего верные сведения.</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Специалистом МКУ «Комитет ЖКХ» оформляется специальное разрешение, содержащее верные сведения, </w:t>
      </w:r>
      <w:proofErr w:type="gramStart"/>
      <w:r w:rsidRPr="00BF50FD">
        <w:rPr>
          <w:rFonts w:ascii="Liberation Serif" w:eastAsia="Times New Roman" w:hAnsi="Liberation Serif" w:cs="Liberation Serif"/>
          <w:color w:val="000000" w:themeColor="text1"/>
          <w:sz w:val="28"/>
          <w:szCs w:val="28"/>
          <w:lang w:eastAsia="ru-RU"/>
        </w:rPr>
        <w:t>регистрируется в Журнале выданных специальных разрешений МО и сканируется</w:t>
      </w:r>
      <w:proofErr w:type="gramEnd"/>
      <w:r w:rsidRPr="00BF50FD">
        <w:rPr>
          <w:rFonts w:ascii="Liberation Serif" w:eastAsia="Times New Roman" w:hAnsi="Liberation Serif" w:cs="Liberation Serif"/>
          <w:color w:val="000000" w:themeColor="text1"/>
          <w:sz w:val="28"/>
          <w:szCs w:val="28"/>
          <w:lang w:eastAsia="ru-RU"/>
        </w:rPr>
        <w:t xml:space="preserve"> в файл в формате </w:t>
      </w:r>
      <w:proofErr w:type="spellStart"/>
      <w:r w:rsidRPr="00BF50FD">
        <w:rPr>
          <w:rFonts w:ascii="Liberation Serif" w:eastAsia="Times New Roman" w:hAnsi="Liberation Serif" w:cs="Liberation Serif"/>
          <w:color w:val="000000" w:themeColor="text1"/>
          <w:sz w:val="28"/>
          <w:szCs w:val="28"/>
          <w:lang w:eastAsia="ru-RU"/>
        </w:rPr>
        <w:t>pdf</w:t>
      </w:r>
      <w:proofErr w:type="spellEnd"/>
      <w:r w:rsidRPr="00BF50FD">
        <w:rPr>
          <w:rFonts w:ascii="Liberation Serif" w:eastAsia="Times New Roman" w:hAnsi="Liberation Serif" w:cs="Liberation Serif"/>
          <w:color w:val="000000" w:themeColor="text1"/>
          <w:sz w:val="28"/>
          <w:szCs w:val="28"/>
          <w:lang w:eastAsia="ru-RU"/>
        </w:rPr>
        <w:t>.</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4) Направление специального разрешения, содержащего верные сведения, заявителю.</w:t>
      </w:r>
    </w:p>
    <w:p w:rsidR="00BF50FD" w:rsidRPr="00BF50FD" w:rsidRDefault="00BF50FD" w:rsidP="00BF50FD">
      <w:pPr>
        <w:widowControl w:val="0"/>
        <w:tabs>
          <w:tab w:val="left" w:pos="1113"/>
        </w:tabs>
        <w:spacing w:after="0" w:line="240" w:lineRule="auto"/>
        <w:ind w:firstLine="6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Специалист МКУ «Комитет ЖКХ» направляет специальное разрешение, содержащее верные сведения, в электронной форме в формате </w:t>
      </w:r>
      <w:proofErr w:type="spellStart"/>
      <w:r w:rsidRPr="00BF50FD">
        <w:rPr>
          <w:rFonts w:ascii="Liberation Serif" w:eastAsia="Times New Roman" w:hAnsi="Liberation Serif" w:cs="Liberation Serif"/>
          <w:color w:val="000000" w:themeColor="text1"/>
          <w:sz w:val="28"/>
          <w:szCs w:val="28"/>
          <w:lang w:eastAsia="ru-RU"/>
        </w:rPr>
        <w:t>pdf</w:t>
      </w:r>
      <w:proofErr w:type="spellEnd"/>
      <w:r w:rsidRPr="00BF50FD">
        <w:rPr>
          <w:rFonts w:ascii="Liberation Serif" w:eastAsia="Times New Roman" w:hAnsi="Liberation Serif" w:cs="Liberation Serif"/>
          <w:color w:val="000000" w:themeColor="text1"/>
          <w:sz w:val="28"/>
          <w:szCs w:val="28"/>
          <w:lang w:eastAsia="ru-RU"/>
        </w:rPr>
        <w:t xml:space="preserve"> в личный кабинет заявителя на Едином портале.</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Критерием принятия решения об исправлении </w:t>
      </w:r>
      <w:r w:rsidRPr="00BF50FD">
        <w:rPr>
          <w:rFonts w:ascii="Liberation Serif" w:eastAsia="Times New Roman" w:hAnsi="Liberation Serif" w:cs="Liberation Serif"/>
          <w:color w:val="000000" w:themeColor="text1"/>
          <w:sz w:val="28"/>
          <w:szCs w:val="28"/>
          <w:lang w:val="ru" w:eastAsia="ru-RU"/>
        </w:rPr>
        <w:t xml:space="preserve">допущенных опечаток и ошибок </w:t>
      </w:r>
      <w:r w:rsidRPr="00BF50FD">
        <w:rPr>
          <w:rFonts w:ascii="Liberation Serif" w:eastAsia="Times New Roman" w:hAnsi="Liberation Serif" w:cs="Liberation Serif"/>
          <w:color w:val="000000" w:themeColor="text1"/>
          <w:sz w:val="28"/>
          <w:szCs w:val="28"/>
          <w:lang w:eastAsia="ru-RU"/>
        </w:rPr>
        <w:t>в рамках настоящей административной процедуры является установление специалистом МКУ «Комитет ЖКХ» факта опечатки или ошибки в специальном разрешении, приведшей к несоответствию сведений, содержащихся в специальном разрешении, сведениям, содержащимся в документах заявителя.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Результатом административной процедуры является направление МКУ «Комитет ЖКХ» специального разрешения, содержащего верные сведения, в электронной форме в формате </w:t>
      </w:r>
      <w:r w:rsidRPr="00BF50FD">
        <w:rPr>
          <w:rFonts w:ascii="Liberation Serif" w:eastAsia="Times New Roman" w:hAnsi="Liberation Serif" w:cs="Liberation Serif"/>
          <w:color w:val="000000" w:themeColor="text1"/>
          <w:sz w:val="28"/>
          <w:szCs w:val="28"/>
          <w:lang w:val="en-US" w:eastAsia="ru-RU"/>
        </w:rPr>
        <w:t>pdf</w:t>
      </w:r>
      <w:r w:rsidRPr="00BF50FD">
        <w:rPr>
          <w:rFonts w:ascii="Liberation Serif" w:eastAsia="Times New Roman" w:hAnsi="Liberation Serif" w:cs="Liberation Serif"/>
          <w:color w:val="000000" w:themeColor="text1"/>
          <w:sz w:val="28"/>
          <w:szCs w:val="28"/>
          <w:lang w:eastAsia="ru-RU"/>
        </w:rPr>
        <w:t xml:space="preserve"> заявителю в личный кабинет на Едином портале.</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Срок выполнения административной процедуры:</w:t>
      </w:r>
    </w:p>
    <w:p w:rsidR="00BF50FD" w:rsidRPr="00BF50FD" w:rsidRDefault="00BF50FD" w:rsidP="00BF50FD">
      <w:pPr>
        <w:widowControl w:val="0"/>
        <w:tabs>
          <w:tab w:val="left" w:pos="1113"/>
        </w:tabs>
        <w:spacing w:after="0" w:line="240" w:lineRule="auto"/>
        <w:ind w:firstLine="720"/>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lastRenderedPageBreak/>
        <w:t xml:space="preserve">- установление МКУ «Комитет ЖКХ» факта допущенной опечатки или ошибки в специальном разрешении осуществляется в течение одного рабочего дня со дня получения заявления; </w:t>
      </w:r>
    </w:p>
    <w:p w:rsidR="00BF50FD" w:rsidRPr="00BF50FD" w:rsidRDefault="00BF50FD" w:rsidP="00BF50FD">
      <w:pPr>
        <w:widowControl w:val="0"/>
        <w:tabs>
          <w:tab w:val="left" w:pos="1113"/>
        </w:tabs>
        <w:spacing w:after="0" w:line="240" w:lineRule="auto"/>
        <w:ind w:firstLine="7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исправление опечаток или ошибок, допущенных при оформлении МКУ «Комитет ЖКХ» специального разрешения, а также оформление МКУ «Комитет ЖКХ» специального разрешения, содержащего верные сведения, и представление его на подписание уполномоченному должностному лицу МКУ «Комитет ЖКХ» осуществляется в течение одного рабочего дней со дня получения от МКУ «Комитет ЖКХ» заявления об исправлении </w:t>
      </w:r>
      <w:r w:rsidRPr="00BF50FD">
        <w:rPr>
          <w:rFonts w:ascii="Liberation Serif" w:eastAsia="Times New Roman" w:hAnsi="Liberation Serif" w:cs="Liberation Serif"/>
          <w:color w:val="000000" w:themeColor="text1"/>
          <w:sz w:val="28"/>
          <w:szCs w:val="28"/>
          <w:lang w:val="ru" w:eastAsia="ru-RU"/>
        </w:rPr>
        <w:t>допущенных опечаток и ошибок в выданных специальных разрешениях</w:t>
      </w:r>
      <w:r w:rsidRPr="00BF50FD">
        <w:rPr>
          <w:rFonts w:ascii="Liberation Serif" w:eastAsia="Times New Roman" w:hAnsi="Liberation Serif" w:cs="Liberation Serif"/>
          <w:color w:val="000000" w:themeColor="text1"/>
          <w:sz w:val="28"/>
          <w:szCs w:val="28"/>
          <w:lang w:eastAsia="ru-RU"/>
        </w:rPr>
        <w:t>;</w:t>
      </w:r>
      <w:proofErr w:type="gramEnd"/>
    </w:p>
    <w:p w:rsidR="00BF50FD" w:rsidRPr="00BF50FD" w:rsidRDefault="00BF50FD" w:rsidP="00BF50FD">
      <w:pPr>
        <w:widowControl w:val="0"/>
        <w:tabs>
          <w:tab w:val="left" w:pos="1113"/>
        </w:tabs>
        <w:spacing w:after="0" w:line="240" w:lineRule="auto"/>
        <w:ind w:firstLine="720"/>
        <w:jc w:val="both"/>
        <w:rPr>
          <w:rFonts w:ascii="Liberation Serif" w:eastAsia="Times New Roman" w:hAnsi="Liberation Serif" w:cs="Liberation Serif"/>
          <w:color w:val="000000" w:themeColor="text1"/>
          <w:sz w:val="28"/>
          <w:szCs w:val="28"/>
          <w:lang w:eastAsia="ru-RU"/>
        </w:rPr>
      </w:pPr>
      <w:proofErr w:type="gramStart"/>
      <w:r w:rsidRPr="00BF50FD">
        <w:rPr>
          <w:rFonts w:ascii="Liberation Serif" w:eastAsia="Times New Roman" w:hAnsi="Liberation Serif" w:cs="Liberation Serif"/>
          <w:color w:val="000000" w:themeColor="text1"/>
          <w:sz w:val="28"/>
          <w:szCs w:val="28"/>
          <w:lang w:eastAsia="ru-RU"/>
        </w:rPr>
        <w:t xml:space="preserve">- подписание специального разрешения, содержащего верные сведения, уполномоченным должностным лицом МКУ «Комитет ЖКХ», регистрация специалистом МКУ «Комитет ЖКХ» в Журнале выданных специальных разрешений, сканирование в файл в формате </w:t>
      </w:r>
      <w:proofErr w:type="spellStart"/>
      <w:r w:rsidRPr="00BF50FD">
        <w:rPr>
          <w:rFonts w:ascii="Liberation Serif" w:eastAsia="Times New Roman" w:hAnsi="Liberation Serif" w:cs="Liberation Serif"/>
          <w:color w:val="000000" w:themeColor="text1"/>
          <w:sz w:val="28"/>
          <w:szCs w:val="28"/>
          <w:lang w:eastAsia="ru-RU"/>
        </w:rPr>
        <w:t>pdf</w:t>
      </w:r>
      <w:proofErr w:type="spellEnd"/>
      <w:r w:rsidRPr="00BF50FD">
        <w:rPr>
          <w:rFonts w:ascii="Liberation Serif" w:eastAsia="Times New Roman" w:hAnsi="Liberation Serif" w:cs="Liberation Serif"/>
          <w:color w:val="000000" w:themeColor="text1"/>
          <w:sz w:val="28"/>
          <w:szCs w:val="28"/>
          <w:lang w:eastAsia="ru-RU"/>
        </w:rPr>
        <w:t xml:space="preserve"> и направление заявителю в личный кабинет на Едином портале осуществляется в течение одного рабочего дней со дня его поступления на подписание.</w:t>
      </w:r>
      <w:proofErr w:type="gramEnd"/>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Способом фиксации результата выполнения административной процедуры является отметка о направлении в личный кабинет на Едином портале специального разрешения, содержащего верные сведения, в Журнале выданных специальных разрешений.</w:t>
      </w: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Раздел 4. Формы </w:t>
      </w:r>
      <w:proofErr w:type="gramStart"/>
      <w:r w:rsidRPr="00BF50FD">
        <w:rPr>
          <w:rFonts w:ascii="Liberation Serif" w:eastAsia="Times New Roman" w:hAnsi="Liberation Serif" w:cs="Liberation Serif"/>
          <w:b/>
          <w:color w:val="000000" w:themeColor="text1"/>
          <w:sz w:val="28"/>
          <w:szCs w:val="28"/>
          <w:lang w:val="ru" w:eastAsia="ru-RU"/>
        </w:rPr>
        <w:t>контроля за</w:t>
      </w:r>
      <w:proofErr w:type="gramEnd"/>
      <w:r w:rsidRPr="00BF50FD">
        <w:rPr>
          <w:rFonts w:ascii="Liberation Serif" w:eastAsia="Times New Roman" w:hAnsi="Liberation Serif" w:cs="Liberation Serif"/>
          <w:b/>
          <w:color w:val="000000" w:themeColor="text1"/>
          <w:sz w:val="28"/>
          <w:szCs w:val="28"/>
          <w:lang w:val="ru" w:eastAsia="ru-RU"/>
        </w:rPr>
        <w:t xml:space="preserve"> предоставлением муниципальной услуги</w:t>
      </w:r>
    </w:p>
    <w:p w:rsidR="00BF50FD" w:rsidRPr="00BF50FD" w:rsidRDefault="00BF50FD" w:rsidP="00BF50FD">
      <w:pPr>
        <w:widowControl w:val="0"/>
        <w:shd w:val="clear" w:color="auto" w:fill="FFFFFF"/>
        <w:tabs>
          <w:tab w:val="left" w:pos="-4678"/>
        </w:tabs>
        <w:spacing w:after="0" w:line="240" w:lineRule="auto"/>
        <w:jc w:val="both"/>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shd w:val="clear" w:color="auto" w:fill="FFFFFF"/>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Порядок осуществления текущего </w:t>
      </w:r>
      <w:proofErr w:type="gramStart"/>
      <w:r w:rsidRPr="00BF50FD">
        <w:rPr>
          <w:rFonts w:ascii="Liberation Serif" w:eastAsia="Times New Roman" w:hAnsi="Liberation Serif" w:cs="Liberation Serif"/>
          <w:b/>
          <w:color w:val="000000" w:themeColor="text1"/>
          <w:sz w:val="28"/>
          <w:szCs w:val="28"/>
          <w:lang w:val="ru" w:eastAsia="ru-RU"/>
        </w:rPr>
        <w:t>контроля за</w:t>
      </w:r>
      <w:proofErr w:type="gramEnd"/>
      <w:r w:rsidRPr="00BF50FD">
        <w:rPr>
          <w:rFonts w:ascii="Liberation Serif" w:eastAsia="Times New Roman" w:hAnsi="Liberation Serif" w:cs="Liberation Serif"/>
          <w:b/>
          <w:color w:val="000000" w:themeColor="text1"/>
          <w:sz w:val="28"/>
          <w:szCs w:val="28"/>
          <w:lang w:val="ru"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Pr="00BF50FD">
        <w:rPr>
          <w:rFonts w:ascii="Liberation Serif" w:eastAsia="Times New Roman" w:hAnsi="Liberation Serif" w:cs="Liberation Serif"/>
          <w:b/>
          <w:color w:val="000000" w:themeColor="text1"/>
          <w:sz w:val="28"/>
          <w:szCs w:val="28"/>
          <w:lang w:val="ru" w:eastAsia="ru-RU"/>
        </w:rPr>
        <w:br/>
        <w:t>к предоставлению муниципальной услуги, а также принятием ими решений</w:t>
      </w:r>
    </w:p>
    <w:p w:rsidR="00BF50FD" w:rsidRPr="00BF50FD" w:rsidRDefault="00BF50FD" w:rsidP="00BF50FD">
      <w:pPr>
        <w:widowControl w:val="0"/>
        <w:shd w:val="clear" w:color="auto" w:fill="FFFFFF"/>
        <w:tabs>
          <w:tab w:val="left" w:pos="-4678"/>
        </w:tabs>
        <w:spacing w:after="0" w:line="240" w:lineRule="auto"/>
        <w:jc w:val="both"/>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и ответственными лицами, осуществляется Руководителем и должностными лицами МКУ «Комитет ЖКХ», ответственными за организацию работы по предоставлению муниципальной услуги, и руководителем структурного подразделения, ответственного за предоставление муниципальной услуги (далее - контролирующие должностные лица), в МФЦ - должностными лицами МФЦ, ответственными за организацию работы по</w:t>
      </w:r>
      <w:proofErr w:type="gramEnd"/>
      <w:r w:rsidRPr="00BF50FD">
        <w:rPr>
          <w:rFonts w:ascii="Liberation Serif" w:eastAsia="Times New Roman" w:hAnsi="Liberation Serif" w:cs="Liberation Serif"/>
          <w:color w:val="000000" w:themeColor="text1"/>
          <w:sz w:val="28"/>
          <w:szCs w:val="28"/>
          <w:lang w:val="ru" w:eastAsia="ru-RU"/>
        </w:rPr>
        <w:t xml:space="preserve"> предоставлению муниципальной услуги, и руководством МФЦ (в соответствии с должностными обязанностями) на постоянной основе, </w:t>
      </w:r>
      <w:r w:rsidRPr="00BF50FD">
        <w:rPr>
          <w:rFonts w:ascii="Liberation Serif" w:eastAsia="Calibri" w:hAnsi="Liberation Serif" w:cs="Liberation Serif"/>
          <w:color w:val="000000" w:themeColor="text1"/>
          <w:sz w:val="28"/>
          <w:szCs w:val="28"/>
        </w:rPr>
        <w:t>а также путем проведения плановых и внеплановых проверок по соблюдению и исполнению положений настоящего Административного регламента</w:t>
      </w:r>
      <w:r w:rsidRPr="00BF50FD">
        <w:rPr>
          <w:rFonts w:ascii="Liberation Serif" w:eastAsia="Times New Roman" w:hAnsi="Liberation Serif" w:cs="Liberation Serif"/>
          <w:color w:val="000000" w:themeColor="text1"/>
          <w:sz w:val="28"/>
          <w:szCs w:val="28"/>
          <w:lang w:val="ru" w:eastAsia="ru-RU"/>
        </w:rPr>
        <w:t xml:space="preserve">. </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BF50FD">
        <w:rPr>
          <w:rFonts w:ascii="Liberation Serif" w:eastAsia="Times New Roman" w:hAnsi="Liberation Serif" w:cs="Liberation Serif"/>
          <w:b/>
          <w:color w:val="000000" w:themeColor="text1"/>
          <w:sz w:val="28"/>
          <w:szCs w:val="28"/>
          <w:lang w:val="ru" w:eastAsia="ru-RU"/>
        </w:rPr>
        <w:br/>
      </w:r>
      <w:r w:rsidRPr="00BF50FD">
        <w:rPr>
          <w:rFonts w:ascii="Liberation Serif" w:eastAsia="Times New Roman" w:hAnsi="Liberation Serif" w:cs="Liberation Serif"/>
          <w:b/>
          <w:color w:val="000000" w:themeColor="text1"/>
          <w:sz w:val="28"/>
          <w:szCs w:val="28"/>
          <w:lang w:val="ru" w:eastAsia="ru-RU"/>
        </w:rPr>
        <w:lastRenderedPageBreak/>
        <w:t xml:space="preserve">в том числе порядок и формы </w:t>
      </w:r>
      <w:proofErr w:type="gramStart"/>
      <w:r w:rsidRPr="00BF50FD">
        <w:rPr>
          <w:rFonts w:ascii="Liberation Serif" w:eastAsia="Times New Roman" w:hAnsi="Liberation Serif" w:cs="Liberation Serif"/>
          <w:b/>
          <w:color w:val="000000" w:themeColor="text1"/>
          <w:sz w:val="28"/>
          <w:szCs w:val="28"/>
          <w:lang w:val="ru" w:eastAsia="ru-RU"/>
        </w:rPr>
        <w:t>контроля за</w:t>
      </w:r>
      <w:proofErr w:type="gramEnd"/>
      <w:r w:rsidRPr="00BF50FD">
        <w:rPr>
          <w:rFonts w:ascii="Liberation Serif" w:eastAsia="Times New Roman" w:hAnsi="Liberation Serif" w:cs="Liberation Serif"/>
          <w:b/>
          <w:color w:val="000000" w:themeColor="text1"/>
          <w:sz w:val="28"/>
          <w:szCs w:val="28"/>
          <w:lang w:val="ru" w:eastAsia="ru-RU"/>
        </w:rPr>
        <w:t xml:space="preserve"> полнотой и качеством предоставления муниципальной услуги</w:t>
      </w:r>
    </w:p>
    <w:p w:rsidR="00BF50FD" w:rsidRPr="00BF50FD" w:rsidRDefault="00BF50FD" w:rsidP="00BF50FD">
      <w:pPr>
        <w:spacing w:after="0" w:line="240" w:lineRule="auto"/>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Текущий </w:t>
      </w:r>
      <w:proofErr w:type="gramStart"/>
      <w:r w:rsidRPr="00BF50FD">
        <w:rPr>
          <w:rFonts w:ascii="Liberation Serif" w:eastAsia="Times New Roman" w:hAnsi="Liberation Serif" w:cs="Liberation Serif"/>
          <w:color w:val="000000" w:themeColor="text1"/>
          <w:sz w:val="28"/>
          <w:szCs w:val="28"/>
          <w:lang w:val="ru" w:eastAsia="ru-RU"/>
        </w:rPr>
        <w:t>контроль за</w:t>
      </w:r>
      <w:proofErr w:type="gramEnd"/>
      <w:r w:rsidRPr="00BF50FD">
        <w:rPr>
          <w:rFonts w:ascii="Liberation Serif" w:eastAsia="Times New Roman" w:hAnsi="Liberation Serif" w:cs="Liberation Serif"/>
          <w:color w:val="000000" w:themeColor="text1"/>
          <w:sz w:val="28"/>
          <w:szCs w:val="28"/>
          <w:lang w:val="ru"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контролирующим должностным лицом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Помимо текущего </w:t>
      </w:r>
      <w:proofErr w:type="gramStart"/>
      <w:r w:rsidRPr="00BF50FD">
        <w:rPr>
          <w:rFonts w:ascii="Liberation Serif" w:eastAsia="Times New Roman" w:hAnsi="Liberation Serif" w:cs="Liberation Serif"/>
          <w:color w:val="000000" w:themeColor="text1"/>
          <w:sz w:val="28"/>
          <w:szCs w:val="28"/>
          <w:lang w:val="ru" w:eastAsia="ru-RU"/>
        </w:rPr>
        <w:t>контроля за</w:t>
      </w:r>
      <w:proofErr w:type="gramEnd"/>
      <w:r w:rsidRPr="00BF50FD">
        <w:rPr>
          <w:rFonts w:ascii="Liberation Serif" w:eastAsia="Times New Roman" w:hAnsi="Liberation Serif" w:cs="Liberation Serif"/>
          <w:color w:val="000000" w:themeColor="text1"/>
          <w:sz w:val="28"/>
          <w:szCs w:val="28"/>
          <w:lang w:val="ru" w:eastAsia="ru-RU"/>
        </w:rPr>
        <w:t xml:space="preserve"> соблюдением сроков и административных процедур при предоставлении муниципальной услуги осуществляются внеплановые проверки качества работ по предоставлению муниципальной услуги.</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Внеплановые проверки проводятся по конкретному обращению гражданина.</w:t>
      </w:r>
    </w:p>
    <w:p w:rsidR="00BF50FD" w:rsidRPr="00BF50FD" w:rsidRDefault="00BF50FD" w:rsidP="00BF50FD">
      <w:pPr>
        <w:widowControl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BF50FD" w:rsidRPr="00BF50FD" w:rsidRDefault="00BF50FD" w:rsidP="00BF50FD">
      <w:pPr>
        <w:widowControl w:val="0"/>
        <w:tabs>
          <w:tab w:val="left" w:pos="1113"/>
        </w:tabs>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val="ru" w:eastAsia="ru-RU"/>
        </w:rPr>
        <w:t>Срок проведения проверки - не более 30 дней.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При выявлении нарушений административных процедур при предоставлении муниципальной услуги контролирующими должностными лицами принимаются меры к устранению выявленных нарушений.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Контроль полноты и качества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Проверки полноты и качества предоставления муниципальной услуги, выявление и установление нарушений прав заявителей, принятие решений об устранении соответствующих нарушений осуществляются на основании нормативных актов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Плановые проверки проводятся в ходе комплексных и тематических проверок деятельности МКУ «Комитет ЖКХ».</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По результатам проверок составляется справка о выявленных нарушениях, рекомендациях и сроках их устранения.</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Решение о проведении внеплановой проверки полноты и качества предоставления муниципальной услуги принимается руководителем МКУ «Комитет ЖКХ» или МФЦ в следующих случаях:</w:t>
      </w:r>
    </w:p>
    <w:p w:rsidR="00BF50FD" w:rsidRPr="00BF50FD" w:rsidRDefault="00BF50FD" w:rsidP="00BF50FD">
      <w:pPr>
        <w:widowControl w:val="0"/>
        <w:numPr>
          <w:ilvl w:val="0"/>
          <w:numId w:val="1"/>
        </w:numPr>
        <w:spacing w:after="0" w:line="240" w:lineRule="auto"/>
        <w:ind w:left="0"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 связи с проверкой устранения ранее выявленных нарушений Регламента, устанавливающего требования к предоставлению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Times New Roman" w:hAnsi="Liberation Serif" w:cs="Liberation Serif"/>
          <w:color w:val="000000" w:themeColor="text1"/>
          <w:sz w:val="28"/>
          <w:szCs w:val="28"/>
          <w:lang w:eastAsia="ru-RU"/>
        </w:rPr>
        <w:t xml:space="preserve"> услуги;</w:t>
      </w:r>
    </w:p>
    <w:p w:rsidR="00BF50FD" w:rsidRPr="00BF50FD" w:rsidRDefault="00BF50FD" w:rsidP="00BF50FD">
      <w:pPr>
        <w:widowControl w:val="0"/>
        <w:numPr>
          <w:ilvl w:val="0"/>
          <w:numId w:val="1"/>
        </w:numPr>
        <w:spacing w:after="0" w:line="240" w:lineRule="auto"/>
        <w:ind w:left="0" w:right="23" w:firstLine="709"/>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обращений граждан, юридических лиц и индивидуальных предпринимателей с жалобами на нарушения их прав и законных интересов действиями (</w:t>
      </w:r>
      <w:r w:rsidRPr="00BF50FD">
        <w:rPr>
          <w:rFonts w:ascii="Liberation Serif" w:eastAsia="Times New Roman" w:hAnsi="Liberation Serif" w:cs="Liberation Serif"/>
          <w:color w:val="000000" w:themeColor="text1"/>
          <w:sz w:val="28"/>
          <w:szCs w:val="28"/>
          <w:lang w:val="ru" w:eastAsia="ru-RU"/>
        </w:rPr>
        <w:t>бездействием) должностных лиц МКУ «Комитет ЖКХ» или МФЦ, отвечающих за предоставление муниципальной услуги.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По результатам проведения проверок в случае выявления нарушений </w:t>
      </w:r>
      <w:r w:rsidRPr="00BF50FD">
        <w:rPr>
          <w:rFonts w:ascii="Liberation Serif" w:eastAsia="Times New Roman" w:hAnsi="Liberation Serif" w:cs="Liberation Serif"/>
          <w:color w:val="000000" w:themeColor="text1"/>
          <w:sz w:val="28"/>
          <w:szCs w:val="28"/>
          <w:lang w:val="ru" w:eastAsia="ru-RU"/>
        </w:rPr>
        <w:lastRenderedPageBreak/>
        <w:t>прав заинтересованных лиц принимаются меры к восстановлению нарушенных прав.</w:t>
      </w: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BF50FD" w:rsidRPr="00BF50FD" w:rsidRDefault="00BF50FD" w:rsidP="00BF50FD">
      <w:pPr>
        <w:widowControl w:val="0"/>
        <w:tabs>
          <w:tab w:val="left" w:pos="-4678"/>
        </w:tabs>
        <w:spacing w:after="0" w:line="240" w:lineRule="auto"/>
        <w:ind w:left="40" w:firstLine="680"/>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Должностные лица МКУ «Комитет ЖКХ» и МФЦ несут ответственность за решения и действия (бездействие), принимаемые в ходе предоставления муниципальной услуги, в соответствии с действующим законодательством и положениями должностных регламентов и инструкций.</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Персональная ответственность должностных лиц МКУ «Комитет ЖКХ» и МФЦ закрепляется в их должностных </w:t>
      </w:r>
      <w:r w:rsidRPr="00BF50FD">
        <w:rPr>
          <w:rFonts w:ascii="Liberation Serif" w:eastAsia="Times New Roman" w:hAnsi="Liberation Serif" w:cs="Liberation Serif"/>
          <w:color w:val="000000" w:themeColor="text1"/>
          <w:sz w:val="28"/>
          <w:szCs w:val="28"/>
          <w:lang w:eastAsia="ru-RU"/>
        </w:rPr>
        <w:t xml:space="preserve">регламентах и </w:t>
      </w:r>
      <w:r w:rsidRPr="00BF50FD">
        <w:rPr>
          <w:rFonts w:ascii="Liberation Serif" w:eastAsia="Times New Roman" w:hAnsi="Liberation Serif" w:cs="Liberation Serif"/>
          <w:color w:val="000000" w:themeColor="text1"/>
          <w:sz w:val="28"/>
          <w:szCs w:val="28"/>
          <w:lang w:val="ru" w:eastAsia="ru-RU"/>
        </w:rPr>
        <w:t xml:space="preserve">инструкциях в соответствии с требованиями </w:t>
      </w:r>
      <w:bookmarkStart w:id="5" w:name="bookmark9"/>
      <w:r w:rsidRPr="00BF50FD">
        <w:rPr>
          <w:rFonts w:ascii="Liberation Serif" w:eastAsia="Times New Roman" w:hAnsi="Liberation Serif" w:cs="Liberation Serif"/>
          <w:color w:val="000000" w:themeColor="text1"/>
          <w:sz w:val="28"/>
          <w:szCs w:val="28"/>
          <w:lang w:val="ru" w:eastAsia="ru-RU"/>
        </w:rPr>
        <w:t>законодательства Российской Федерации.</w:t>
      </w:r>
      <w:bookmarkEnd w:id="5"/>
      <w:r w:rsidRPr="00BF50FD">
        <w:rPr>
          <w:rFonts w:ascii="Liberation Serif" w:eastAsia="Times New Roman" w:hAnsi="Liberation Serif" w:cs="Liberation Serif"/>
          <w:color w:val="000000" w:themeColor="text1"/>
          <w:sz w:val="28"/>
          <w:szCs w:val="28"/>
          <w:lang w:val="ru" w:eastAsia="ru-RU"/>
        </w:rPr>
        <w:t xml:space="preserve"> </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 xml:space="preserve">Положения, характеризующие требования к порядку и формам </w:t>
      </w: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8"/>
          <w:szCs w:val="28"/>
          <w:lang w:val="ru" w:eastAsia="ru-RU"/>
        </w:rPr>
      </w:pPr>
      <w:proofErr w:type="gramStart"/>
      <w:r w:rsidRPr="00BF50FD">
        <w:rPr>
          <w:rFonts w:ascii="Liberation Serif" w:eastAsia="Times New Roman" w:hAnsi="Liberation Serif" w:cs="Liberation Serif"/>
          <w:b/>
          <w:color w:val="000000" w:themeColor="text1"/>
          <w:sz w:val="28"/>
          <w:szCs w:val="28"/>
          <w:lang w:val="ru" w:eastAsia="ru-RU"/>
        </w:rPr>
        <w:t>контроля за</w:t>
      </w:r>
      <w:proofErr w:type="gramEnd"/>
      <w:r w:rsidRPr="00BF50FD">
        <w:rPr>
          <w:rFonts w:ascii="Liberation Serif" w:eastAsia="Times New Roman" w:hAnsi="Liberation Serif" w:cs="Liberation Serif"/>
          <w:b/>
          <w:color w:val="000000" w:themeColor="text1"/>
          <w:sz w:val="28"/>
          <w:szCs w:val="28"/>
          <w:lang w:val="ru" w:eastAsia="ru-RU"/>
        </w:rPr>
        <w:t xml:space="preserve"> предоставлением муниципальной услуги, </w:t>
      </w: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в том числе со стороны граждан, их объединений и организаций</w:t>
      </w:r>
    </w:p>
    <w:p w:rsidR="00BF50FD" w:rsidRPr="00BF50FD" w:rsidRDefault="00BF50FD" w:rsidP="00BF50FD">
      <w:pPr>
        <w:spacing w:after="0" w:line="240" w:lineRule="auto"/>
        <w:rPr>
          <w:rFonts w:ascii="Liberation Serif" w:eastAsia="Times New Roman" w:hAnsi="Liberation Serif" w:cs="Liberation Serif"/>
          <w:b/>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Контроль за</w:t>
      </w:r>
      <w:proofErr w:type="gramEnd"/>
      <w:r w:rsidRPr="00BF50FD">
        <w:rPr>
          <w:rFonts w:ascii="Liberation Serif" w:eastAsia="Times New Roman" w:hAnsi="Liberation Serif" w:cs="Liberation Serif"/>
          <w:color w:val="000000" w:themeColor="text1"/>
          <w:sz w:val="28"/>
          <w:szCs w:val="28"/>
          <w:lang w:val="ru" w:eastAsia="ru-RU"/>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и специалистами МКУ «Комитет ЖКХ» нормативных правовых актов, а также положений регламента.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Контроль за</w:t>
      </w:r>
      <w:proofErr w:type="gramEnd"/>
      <w:r w:rsidRPr="00BF50FD">
        <w:rPr>
          <w:rFonts w:ascii="Liberation Serif" w:eastAsia="Times New Roman" w:hAnsi="Liberation Serif" w:cs="Liberation Serif"/>
          <w:color w:val="000000" w:themeColor="text1"/>
          <w:sz w:val="28"/>
          <w:szCs w:val="28"/>
          <w:lang w:val="ru" w:eastAsia="ru-RU"/>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МКУ «Комитет ЖКХ» или МФЦ,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Для осуществления со своей стороны контроля за предоставлением муниципальной услуги граждане, их объединения и организации имеют право направлять в МКУ «Комитет ЖКХ»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сообщениями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w:t>
      </w:r>
      <w:proofErr w:type="gramEnd"/>
      <w:r w:rsidRPr="00BF50FD">
        <w:rPr>
          <w:rFonts w:ascii="Liberation Serif" w:eastAsia="Times New Roman" w:hAnsi="Liberation Serif" w:cs="Liberation Serif"/>
          <w:color w:val="000000" w:themeColor="text1"/>
          <w:sz w:val="28"/>
          <w:szCs w:val="28"/>
          <w:lang w:val="ru" w:eastAsia="ru-RU"/>
        </w:rPr>
        <w:t xml:space="preserve"> правовых актов.</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Calibri" w:hAnsi="Liberation Serif" w:cs="Liberation Serif"/>
          <w:color w:val="000000" w:themeColor="text1"/>
          <w:sz w:val="28"/>
          <w:szCs w:val="28"/>
        </w:rPr>
        <w:t>Контроль за</w:t>
      </w:r>
      <w:proofErr w:type="gramEnd"/>
      <w:r w:rsidRPr="00BF50FD">
        <w:rPr>
          <w:rFonts w:ascii="Liberation Serif" w:eastAsia="Calibri" w:hAnsi="Liberation Serif" w:cs="Liberation Serif"/>
          <w:color w:val="000000" w:themeColor="text1"/>
          <w:sz w:val="28"/>
          <w:szCs w:val="28"/>
        </w:rPr>
        <w:t xml:space="preserve"> предоставлением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 со стороны граждан, их объединений и организаций осуществляется посредством открытости деятельности </w:t>
      </w:r>
      <w:r w:rsidRPr="00BF50FD">
        <w:rPr>
          <w:rFonts w:ascii="Liberation Serif" w:eastAsia="Times New Roman" w:hAnsi="Liberation Serif" w:cs="Liberation Serif"/>
          <w:color w:val="000000" w:themeColor="text1"/>
          <w:sz w:val="28"/>
          <w:szCs w:val="28"/>
          <w:lang w:eastAsia="ru-RU"/>
        </w:rPr>
        <w:t xml:space="preserve">МКУ «Комитет ЖКХ» </w:t>
      </w:r>
      <w:r w:rsidRPr="00BF50FD">
        <w:rPr>
          <w:rFonts w:ascii="Liberation Serif" w:eastAsia="Calibri" w:hAnsi="Liberation Serif" w:cs="Liberation Serif"/>
          <w:color w:val="000000" w:themeColor="text1"/>
          <w:sz w:val="28"/>
          <w:szCs w:val="28"/>
        </w:rPr>
        <w:t xml:space="preserve">при предоставлении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 получения полной, актуальной и достоверной информации о порядке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 и возможности досудебного рассмотрения </w:t>
      </w:r>
      <w:r w:rsidRPr="00BF50FD">
        <w:rPr>
          <w:rFonts w:ascii="Liberation Serif" w:eastAsia="Calibri" w:hAnsi="Liberation Serif" w:cs="Liberation Serif"/>
          <w:color w:val="000000" w:themeColor="text1"/>
          <w:sz w:val="28"/>
          <w:szCs w:val="28"/>
        </w:rPr>
        <w:lastRenderedPageBreak/>
        <w:t xml:space="preserve">обращений (жалоб) в процессе получения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w:t>
      </w:r>
    </w:p>
    <w:p w:rsidR="00BF50FD" w:rsidRPr="00BF50FD" w:rsidRDefault="00BF50FD" w:rsidP="00BF50FD">
      <w:pPr>
        <w:widowControl w:val="0"/>
        <w:tabs>
          <w:tab w:val="left" w:pos="1113"/>
        </w:tabs>
        <w:spacing w:after="0" w:line="240" w:lineRule="auto"/>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spacing w:after="0" w:line="240" w:lineRule="auto"/>
        <w:jc w:val="center"/>
        <w:rPr>
          <w:rFonts w:ascii="Liberation Serif" w:eastAsia="Times New Roman" w:hAnsi="Liberation Serif" w:cs="Liberation Serif"/>
          <w:b/>
          <w:bCs/>
          <w:color w:val="000000" w:themeColor="text1"/>
          <w:spacing w:val="10"/>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Раздел 5.</w:t>
      </w:r>
      <w:r w:rsidRPr="00BF50FD">
        <w:rPr>
          <w:rFonts w:ascii="Liberation Serif" w:eastAsia="Times New Roman" w:hAnsi="Liberation Serif" w:cs="Liberation Serif"/>
          <w:b/>
          <w:bCs/>
          <w:color w:val="000000" w:themeColor="text1"/>
          <w:spacing w:val="10"/>
          <w:sz w:val="28"/>
          <w:szCs w:val="28"/>
          <w:lang w:val="ru" w:eastAsia="ru-RU"/>
        </w:rPr>
        <w:t xml:space="preserve"> </w:t>
      </w:r>
      <w:r w:rsidRPr="00BF50FD">
        <w:rPr>
          <w:rFonts w:ascii="Liberation Serif" w:eastAsia="Times New Roman" w:hAnsi="Liberation Serif" w:cs="Liberation Serif"/>
          <w:b/>
          <w:bCs/>
          <w:color w:val="000000" w:themeColor="text1"/>
          <w:spacing w:val="10"/>
          <w:sz w:val="28"/>
          <w:szCs w:val="28"/>
          <w:lang w:eastAsia="ru-RU"/>
        </w:rPr>
        <w:t xml:space="preserve">Досудебный (внесудебный) порядок обжалования решений </w:t>
      </w:r>
      <w:r w:rsidRPr="00BF50FD">
        <w:rPr>
          <w:rFonts w:ascii="Liberation Serif" w:eastAsia="Times New Roman" w:hAnsi="Liberation Serif" w:cs="Liberation Serif"/>
          <w:b/>
          <w:bCs/>
          <w:color w:val="000000" w:themeColor="text1"/>
          <w:spacing w:val="10"/>
          <w:sz w:val="28"/>
          <w:szCs w:val="28"/>
          <w:lang w:eastAsia="ru-RU"/>
        </w:rPr>
        <w:br/>
        <w:t>и действий (бездействия) органа, предоставляющего муниципальную услугу, его должностных лиц и специалистов,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BF50FD">
        <w:rPr>
          <w:rFonts w:ascii="Liberation Serif" w:eastAsia="Times New Roman" w:hAnsi="Liberation Serif" w:cs="Liberation Serif"/>
          <w:b/>
          <w:bCs/>
          <w:color w:val="000000" w:themeColor="text1"/>
          <w:spacing w:val="10"/>
          <w:sz w:val="28"/>
          <w:szCs w:val="28"/>
          <w:lang w:val="ru" w:eastAsia="ru-RU"/>
        </w:rPr>
        <w:t xml:space="preserve"> </w:t>
      </w:r>
    </w:p>
    <w:p w:rsidR="00BF50FD" w:rsidRPr="00BF50FD" w:rsidRDefault="00BF50FD" w:rsidP="00BF50FD">
      <w:pPr>
        <w:widowControl w:val="0"/>
        <w:spacing w:after="0" w:line="240" w:lineRule="auto"/>
        <w:jc w:val="center"/>
        <w:rPr>
          <w:rFonts w:ascii="Liberation Serif" w:eastAsia="Times New Roman" w:hAnsi="Liberation Serif" w:cs="Liberation Serif"/>
          <w:b/>
          <w:bCs/>
          <w:color w:val="000000" w:themeColor="text1"/>
          <w:spacing w:val="10"/>
          <w:sz w:val="28"/>
          <w:szCs w:val="28"/>
          <w:lang w:val="ru" w:eastAsia="ru-RU"/>
        </w:rPr>
      </w:pPr>
    </w:p>
    <w:p w:rsidR="00BF50FD" w:rsidRPr="00BF50FD" w:rsidRDefault="00BF50FD" w:rsidP="00BF50FD">
      <w:pPr>
        <w:widowControl w:val="0"/>
        <w:spacing w:after="0" w:line="240" w:lineRule="auto"/>
        <w:jc w:val="center"/>
        <w:rPr>
          <w:rFonts w:ascii="Liberation Serif" w:eastAsia="Times New Roman" w:hAnsi="Liberation Serif" w:cs="Liberation Serif"/>
          <w:b/>
          <w:color w:val="000000" w:themeColor="text1"/>
          <w:szCs w:val="20"/>
          <w:lang w:eastAsia="ru-RU"/>
        </w:rPr>
      </w:pPr>
      <w:proofErr w:type="gramStart"/>
      <w:r w:rsidRPr="00BF50FD">
        <w:rPr>
          <w:rFonts w:ascii="Liberation Serif" w:eastAsia="Times New Roman" w:hAnsi="Liberation Serif" w:cs="Liberation Serif"/>
          <w:b/>
          <w:color w:val="000000" w:themeColor="text1"/>
          <w:sz w:val="28"/>
          <w:szCs w:val="28"/>
          <w:lang w:eastAsia="ru-RU"/>
        </w:rPr>
        <w:t xml:space="preserve">Информация для заинтересованных лиц об их праве на досудебное (внесудебное) обжалование </w:t>
      </w:r>
      <w:r w:rsidRPr="00BF50FD">
        <w:rPr>
          <w:rFonts w:ascii="Liberation Serif" w:eastAsia="Times New Roman" w:hAnsi="Liberation Serif" w:cs="Liberation Serif"/>
          <w:b/>
          <w:bCs/>
          <w:color w:val="000000" w:themeColor="text1"/>
          <w:spacing w:val="10"/>
          <w:sz w:val="28"/>
          <w:szCs w:val="28"/>
          <w:lang w:eastAsia="ru-RU"/>
        </w:rPr>
        <w:t>действий</w:t>
      </w:r>
      <w:r w:rsidRPr="00BF50FD">
        <w:rPr>
          <w:rFonts w:ascii="Liberation Serif" w:eastAsia="Times New Roman" w:hAnsi="Liberation Serif" w:cs="Liberation Serif"/>
          <w:b/>
          <w:color w:val="000000" w:themeColor="text1"/>
          <w:sz w:val="28"/>
          <w:szCs w:val="28"/>
          <w:lang w:eastAsia="ru-RU"/>
        </w:rPr>
        <w:t xml:space="preserve"> (бездействия) и (или) решений, осуществляемых (принятых) в ходе предоставления муниципальной услуги (далее - жалоба)</w:t>
      </w:r>
      <w:proofErr w:type="gramEnd"/>
    </w:p>
    <w:p w:rsidR="00BF50FD" w:rsidRPr="00BF50FD" w:rsidRDefault="00BF50FD" w:rsidP="00BF50FD">
      <w:pPr>
        <w:widowControl w:val="0"/>
        <w:spacing w:after="0" w:line="240" w:lineRule="auto"/>
        <w:ind w:firstLine="709"/>
        <w:jc w:val="center"/>
        <w:rPr>
          <w:rFonts w:ascii="Liberation Serif" w:eastAsia="Times New Roman" w:hAnsi="Liberation Serif" w:cs="Liberation Serif"/>
          <w:b/>
          <w:bCs/>
          <w:color w:val="000000" w:themeColor="text1"/>
          <w:spacing w:val="10"/>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Заявитель</w:t>
      </w:r>
      <w:r w:rsidRPr="00BF50FD">
        <w:rPr>
          <w:rFonts w:ascii="Liberation Serif" w:eastAsia="Calibri" w:hAnsi="Liberation Serif" w:cs="Liberation Serif"/>
          <w:color w:val="000000" w:themeColor="text1"/>
          <w:sz w:val="28"/>
          <w:szCs w:val="28"/>
        </w:rPr>
        <w:t xml:space="preserve"> вправе обжаловать решения и действия (бездействие) МКУ «Комитет ЖКХ», принятые (осуществленные) в ходе предоставления </w:t>
      </w:r>
      <w:r w:rsidRPr="00BF50FD">
        <w:rPr>
          <w:rFonts w:ascii="Liberation Serif" w:eastAsia="Times New Roman" w:hAnsi="Liberation Serif" w:cs="Liberation Serif"/>
          <w:color w:val="000000" w:themeColor="text1"/>
          <w:sz w:val="28"/>
          <w:szCs w:val="28"/>
          <w:lang w:val="ru" w:eastAsia="ru-RU"/>
        </w:rPr>
        <w:t>муниципальной</w:t>
      </w:r>
      <w:r w:rsidRPr="00BF50FD">
        <w:rPr>
          <w:rFonts w:ascii="Liberation Serif" w:eastAsia="Calibri" w:hAnsi="Liberation Serif" w:cs="Liberation Serif"/>
          <w:color w:val="000000" w:themeColor="text1"/>
          <w:sz w:val="28"/>
          <w:szCs w:val="28"/>
        </w:rPr>
        <w:t xml:space="preserve"> услуги, его должностных лиц и специалистов, а также решения и действия (бездействие) МФЦ, работников МФЦ в досудебном (внесудебном) порядке, в том числе в случаях, предусмотренных статьей 11.1 Федерального закона </w:t>
      </w:r>
      <w:r w:rsidRPr="00BF50FD">
        <w:rPr>
          <w:rFonts w:ascii="Liberation Serif" w:eastAsia="Times New Roman" w:hAnsi="Liberation Serif" w:cs="Liberation Serif"/>
          <w:color w:val="000000" w:themeColor="text1"/>
          <w:sz w:val="28"/>
          <w:szCs w:val="28"/>
          <w:lang w:eastAsia="ru-RU"/>
        </w:rPr>
        <w:t>«Об организации предоставления государственных и муниципальных услуг»</w:t>
      </w:r>
      <w:r w:rsidRPr="00BF50FD">
        <w:rPr>
          <w:rFonts w:ascii="Liberation Serif" w:eastAsia="Calibri" w:hAnsi="Liberation Serif" w:cs="Liberation Serif"/>
          <w:color w:val="000000" w:themeColor="text1"/>
          <w:sz w:val="28"/>
          <w:szCs w:val="28"/>
        </w:rPr>
        <w:t>.</w:t>
      </w:r>
      <w:proofErr w:type="gramEnd"/>
    </w:p>
    <w:p w:rsidR="00BF50FD" w:rsidRPr="00BF50FD" w:rsidRDefault="00BF50FD" w:rsidP="00BF50FD">
      <w:pPr>
        <w:widowControl w:val="0"/>
        <w:tabs>
          <w:tab w:val="left" w:pos="1113"/>
        </w:tabs>
        <w:spacing w:after="0" w:line="240" w:lineRule="auto"/>
        <w:ind w:right="23"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Заявитель, подавший жалобу, несет ответственность в соответствии с законодательством за достоверность сведений, содержащихся в представленной жалобе. </w:t>
      </w:r>
    </w:p>
    <w:p w:rsidR="00BF50FD" w:rsidRPr="00BF50FD" w:rsidRDefault="00BF50FD" w:rsidP="00BF50FD">
      <w:pPr>
        <w:widowControl w:val="0"/>
        <w:tabs>
          <w:tab w:val="left" w:pos="426"/>
        </w:tabs>
        <w:spacing w:after="0" w:line="240" w:lineRule="auto"/>
        <w:ind w:right="23"/>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tabs>
          <w:tab w:val="left" w:pos="426"/>
        </w:tabs>
        <w:spacing w:after="0" w:line="240" w:lineRule="auto"/>
        <w:ind w:right="23"/>
        <w:jc w:val="center"/>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eastAsia="ru-RU"/>
        </w:rPr>
        <w:t xml:space="preserve">Органы местного самоуправления, организации и уполномоченные </w:t>
      </w:r>
      <w:r w:rsidRPr="00BF50FD">
        <w:rPr>
          <w:rFonts w:ascii="Liberation Serif" w:eastAsia="Times New Roman" w:hAnsi="Liberation Serif" w:cs="Liberation Serif"/>
          <w:b/>
          <w:color w:val="000000" w:themeColor="text1"/>
          <w:sz w:val="28"/>
          <w:szCs w:val="28"/>
          <w:lang w:eastAsia="ru-RU"/>
        </w:rPr>
        <w:br/>
        <w:t>на рассмотрение жалобы лица, которым может быть направлена жалоба заявителя в досудебном (внесудебном) порядке</w:t>
      </w:r>
    </w:p>
    <w:p w:rsidR="00BF50FD" w:rsidRPr="00BF50FD" w:rsidRDefault="00BF50FD" w:rsidP="00BF50FD">
      <w:pPr>
        <w:widowControl w:val="0"/>
        <w:tabs>
          <w:tab w:val="left" w:pos="426"/>
        </w:tabs>
        <w:spacing w:after="0" w:line="240" w:lineRule="auto"/>
        <w:ind w:right="23"/>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Жалоба на решения, действия (бездействие) МКУ «Комитет ЖКХ», должностных лиц МКУ «Комитет ЖКХ» и муниципальных служащих МКУ «Комитет ЖКХ» подается по месту предоставления муниципальной услуги – в МКУ «Комитет ЖКХ» и адресуется руководителю МКУ «Комитет ЖКХ» (лицу, его замещающему) в письменной форме на бумажном носителе, в том числе при личном приеме населения, в электронной форме, по почте или через МФЦ.</w:t>
      </w:r>
      <w:proofErr w:type="gramEnd"/>
    </w:p>
    <w:p w:rsidR="00BF50FD" w:rsidRPr="00BF50FD" w:rsidRDefault="00BF50FD" w:rsidP="00BF50FD">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Жалоба на решения, действия (бездействие) МКУ «Комитет ЖКХ», ее должностных лиц и муниципальных служащих также может быть направлена в Правительство Свердловской области – на имя Прокурора муниципального образования</w:t>
      </w:r>
      <w:r w:rsidRPr="00BF50FD">
        <w:rPr>
          <w:rFonts w:ascii="Times New Roman" w:eastAsia="Times New Roman" w:hAnsi="Times New Roman" w:cs="Times New Roman"/>
          <w:color w:val="000000" w:themeColor="text1"/>
          <w:sz w:val="24"/>
          <w:szCs w:val="24"/>
          <w:lang w:eastAsia="ru-RU"/>
        </w:rPr>
        <w:t xml:space="preserve"> </w:t>
      </w:r>
      <w:r w:rsidRPr="00BF50FD">
        <w:rPr>
          <w:rFonts w:ascii="Liberation Serif" w:eastAsia="Times New Roman" w:hAnsi="Liberation Serif" w:cs="Liberation Serif"/>
          <w:color w:val="000000" w:themeColor="text1"/>
          <w:sz w:val="28"/>
          <w:szCs w:val="28"/>
          <w:lang w:val="ru" w:eastAsia="ru-RU"/>
        </w:rPr>
        <w:t xml:space="preserve">в письменной форме на бумажном носителе, в том числе при личном приеме заявителя, в электронной форме, по почте или через МФЦ. </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xml:space="preserve">В случае обжалования решений и действий (бездействия) МФЦ, </w:t>
      </w:r>
      <w:r w:rsidRPr="00BF50FD">
        <w:rPr>
          <w:rFonts w:ascii="Liberation Serif" w:eastAsia="Times New Roman" w:hAnsi="Liberation Serif" w:cs="Liberation Serif"/>
          <w:color w:val="000000" w:themeColor="text1"/>
          <w:sz w:val="28"/>
          <w:szCs w:val="28"/>
          <w:lang w:eastAsia="ru-RU"/>
        </w:rPr>
        <w:t>специалист</w:t>
      </w:r>
      <w:r w:rsidRPr="00BF50FD">
        <w:rPr>
          <w:rFonts w:ascii="Liberation Serif" w:eastAsia="Times New Roman" w:hAnsi="Liberation Serif" w:cs="Liberation Serif"/>
          <w:color w:val="000000" w:themeColor="text1"/>
          <w:sz w:val="28"/>
          <w:szCs w:val="28"/>
          <w:lang w:val="ru" w:eastAsia="ru-RU"/>
        </w:rPr>
        <w:t xml:space="preserve">а МФЦ жалоба подается для рассмотрения в МФЦ </w:t>
      </w:r>
      <w:r w:rsidRPr="00BF50FD">
        <w:rPr>
          <w:rFonts w:ascii="Liberation Serif" w:eastAsia="Times New Roman" w:hAnsi="Liberation Serif" w:cs="Liberation Serif"/>
          <w:color w:val="000000" w:themeColor="text1"/>
          <w:sz w:val="28"/>
          <w:szCs w:val="28"/>
          <w:lang w:val="ru" w:eastAsia="ru-RU"/>
        </w:rPr>
        <w:br/>
        <w:t xml:space="preserve">в письменной форме на бумажном носителе, в том числе при личном приеме </w:t>
      </w:r>
      <w:r w:rsidRPr="00BF50FD">
        <w:rPr>
          <w:rFonts w:ascii="Liberation Serif" w:eastAsia="Times New Roman" w:hAnsi="Liberation Serif" w:cs="Liberation Serif"/>
          <w:color w:val="000000" w:themeColor="text1"/>
          <w:sz w:val="28"/>
          <w:szCs w:val="28"/>
          <w:lang w:val="ru" w:eastAsia="ru-RU"/>
        </w:rPr>
        <w:lastRenderedPageBreak/>
        <w:t xml:space="preserve">заявителя, в электронной форме или по почте. </w:t>
      </w:r>
    </w:p>
    <w:p w:rsidR="00BF50FD" w:rsidRPr="00BF50FD" w:rsidRDefault="00BF50FD" w:rsidP="00BF50FD">
      <w:pPr>
        <w:spacing w:after="0" w:line="240" w:lineRule="auto"/>
        <w:ind w:firstLine="709"/>
        <w:contextualSpacing/>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Жалобу на решения и действия (бездействие) МФЦ, его руководителя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BF50FD" w:rsidRPr="00BF50FD" w:rsidRDefault="00BF50FD" w:rsidP="00BF50FD">
      <w:pPr>
        <w:spacing w:after="0" w:line="240" w:lineRule="auto"/>
        <w:ind w:firstLine="709"/>
        <w:contextualSpacing/>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spacing w:after="0" w:line="240" w:lineRule="auto"/>
        <w:contextualSpacing/>
        <w:jc w:val="center"/>
        <w:rPr>
          <w:rFonts w:ascii="Liberation Serif" w:eastAsia="Times New Roman" w:hAnsi="Liberation Serif" w:cs="Liberation Serif"/>
          <w:b/>
          <w:color w:val="000000" w:themeColor="text1"/>
          <w:sz w:val="28"/>
          <w:szCs w:val="28"/>
          <w:lang w:val="ru" w:eastAsia="ru-RU"/>
        </w:rPr>
      </w:pPr>
      <w:r w:rsidRPr="00BF50FD">
        <w:rPr>
          <w:rFonts w:ascii="Liberation Serif" w:eastAsia="Times New Roman" w:hAnsi="Liberation Serif" w:cs="Liberation Serif"/>
          <w:b/>
          <w:color w:val="000000" w:themeColor="text1"/>
          <w:sz w:val="28"/>
          <w:szCs w:val="28"/>
          <w:lang w:val="ru" w:eastAsia="ru-RU"/>
        </w:rPr>
        <w:t>Способы информирования заявителей о порядке подачи и рассмотрения жалобы, в том числе с использованием Единого портала</w:t>
      </w:r>
    </w:p>
    <w:p w:rsidR="00BF50FD" w:rsidRPr="00BF50FD" w:rsidRDefault="00BF50FD" w:rsidP="00BF50FD">
      <w:pPr>
        <w:spacing w:after="0" w:line="240" w:lineRule="auto"/>
        <w:ind w:firstLine="709"/>
        <w:contextualSpacing/>
        <w:jc w:val="both"/>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МКУ «Комитет ЖКХ», МФЦ, а также учредитель МФЦ обеспечивают:</w:t>
      </w:r>
    </w:p>
    <w:p w:rsidR="00BF50FD" w:rsidRPr="00BF50FD" w:rsidRDefault="00BF50FD" w:rsidP="00BF50FD">
      <w:pPr>
        <w:widowControl w:val="0"/>
        <w:tabs>
          <w:tab w:val="left" w:pos="-4678"/>
        </w:tabs>
        <w:spacing w:after="0" w:line="240" w:lineRule="auto"/>
        <w:ind w:firstLine="709"/>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1) информирование заявителей о порядке обжалования решений и действий (бездействия) МКУ «Комитет ЖКХ», ее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 стендах в местах предоставления муниципальных услуг;</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 на официальном сайте городского округа Верхняя Пышма, МФЦ</w:t>
      </w: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-на Едином портале в разделе «Дополнительная информация» муниципальной услуги;</w:t>
      </w:r>
    </w:p>
    <w:p w:rsidR="00BF50FD" w:rsidRPr="00BF50FD" w:rsidRDefault="00BF50FD" w:rsidP="00BF50FD">
      <w:pPr>
        <w:widowControl w:val="0"/>
        <w:tabs>
          <w:tab w:val="left" w:pos="-4678"/>
        </w:tabs>
        <w:spacing w:after="0" w:line="240" w:lineRule="auto"/>
        <w:ind w:firstLine="709"/>
        <w:jc w:val="both"/>
        <w:rPr>
          <w:rFonts w:ascii="Liberation Serif" w:eastAsia="Calibri" w:hAnsi="Liberation Serif" w:cs="Liberation Serif"/>
          <w:color w:val="000000" w:themeColor="text1"/>
          <w:sz w:val="28"/>
          <w:szCs w:val="28"/>
        </w:rPr>
      </w:pPr>
      <w:r w:rsidRPr="00BF50FD">
        <w:rPr>
          <w:rFonts w:ascii="Liberation Serif" w:eastAsia="Times New Roman" w:hAnsi="Liberation Serif" w:cs="Liberation Serif"/>
          <w:color w:val="000000" w:themeColor="text1"/>
          <w:sz w:val="28"/>
          <w:szCs w:val="28"/>
          <w:lang w:val="ru" w:eastAsia="ru-RU"/>
        </w:rPr>
        <w:t>2) консультирование заявителей о порядке обжалования решений и действий (бездействия) МКУ «Комитет ЖКХ», ее должностных лиц и муниципальных</w:t>
      </w:r>
      <w:r w:rsidRPr="00BF50FD">
        <w:rPr>
          <w:rFonts w:ascii="Liberation Serif" w:eastAsia="Calibri" w:hAnsi="Liberation Serif" w:cs="Liberation Serif"/>
          <w:color w:val="000000" w:themeColor="text1"/>
          <w:sz w:val="28"/>
          <w:szCs w:val="28"/>
        </w:rPr>
        <w:t xml:space="preserve"> служащих, решений и действий (бездействия) МФЦ, его должностных лиц и работников, в том числе по телефону, электронной почте, при личном приеме.</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tabs>
          <w:tab w:val="left" w:pos="-4678"/>
        </w:tabs>
        <w:spacing w:after="0" w:line="240" w:lineRule="auto"/>
        <w:jc w:val="center"/>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BF50FD">
        <w:rPr>
          <w:rFonts w:ascii="Liberation Serif" w:eastAsia="Times New Roman" w:hAnsi="Liberation Serif" w:cs="Liberation Serif"/>
          <w:b/>
          <w:color w:val="000000" w:themeColor="text1"/>
          <w:sz w:val="28"/>
          <w:szCs w:val="28"/>
          <w:lang w:eastAsia="ru-RU"/>
        </w:rPr>
        <w:br/>
        <w:t xml:space="preserve">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BF50FD">
        <w:rPr>
          <w:rFonts w:ascii="Liberation Serif" w:eastAsia="Times New Roman" w:hAnsi="Liberation Serif" w:cs="Liberation Serif"/>
          <w:b/>
          <w:color w:val="000000" w:themeColor="text1"/>
          <w:sz w:val="28"/>
          <w:szCs w:val="28"/>
          <w:lang w:eastAsia="ru-RU"/>
        </w:rPr>
        <w:br/>
        <w:t>и муниципальных услуг</w:t>
      </w:r>
    </w:p>
    <w:p w:rsidR="00BF50FD" w:rsidRPr="00BF50FD" w:rsidRDefault="00BF50FD" w:rsidP="00BF50FD">
      <w:pPr>
        <w:widowControl w:val="0"/>
        <w:tabs>
          <w:tab w:val="left" w:pos="-4678"/>
        </w:tabs>
        <w:spacing w:after="0" w:line="240" w:lineRule="auto"/>
        <w:ind w:left="709"/>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Calibri" w:hAnsi="Liberation Serif" w:cs="Liberation Serif"/>
          <w:color w:val="000000" w:themeColor="text1"/>
          <w:sz w:val="28"/>
          <w:szCs w:val="28"/>
        </w:rPr>
      </w:pPr>
      <w:bookmarkStart w:id="6" w:name="_GoBack"/>
      <w:r w:rsidRPr="00BF50FD">
        <w:rPr>
          <w:rFonts w:ascii="Liberation Serif" w:eastAsia="Calibri" w:hAnsi="Liberation Serif" w:cs="Liberation Serif"/>
          <w:color w:val="000000" w:themeColor="text1"/>
          <w:sz w:val="28"/>
          <w:szCs w:val="28"/>
        </w:rPr>
        <w:t xml:space="preserve">Порядок досудебного (внесудебного) обжалования решений </w:t>
      </w:r>
      <w:r w:rsidRPr="00BF50FD">
        <w:rPr>
          <w:rFonts w:ascii="Liberation Serif" w:eastAsia="Calibri" w:hAnsi="Liberation Serif" w:cs="Liberation Serif"/>
          <w:color w:val="000000" w:themeColor="text1"/>
          <w:sz w:val="28"/>
          <w:szCs w:val="28"/>
        </w:rPr>
        <w:br/>
        <w:t>и действий (бездействия) МКУ «Комитет ЖКХ», ее должностных лиц и муниципальных служащих, решений и действий (бездействия) МФЦ, его должностных лиц и работников регулируется:</w:t>
      </w:r>
    </w:p>
    <w:p w:rsidR="00BF50FD" w:rsidRPr="00BF50FD" w:rsidRDefault="00BF50FD" w:rsidP="00BF50FD">
      <w:pPr>
        <w:numPr>
          <w:ilvl w:val="0"/>
          <w:numId w:val="4"/>
        </w:numPr>
        <w:spacing w:after="0" w:line="240" w:lineRule="auto"/>
        <w:ind w:left="0"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статьями 11.1-11.3 Федерального закона «Об организации предоставления государственных и муниципальных услуг»;</w:t>
      </w:r>
    </w:p>
    <w:p w:rsidR="00BF50FD" w:rsidRPr="00BF50FD" w:rsidRDefault="00BF50FD" w:rsidP="00BF50FD">
      <w:pPr>
        <w:numPr>
          <w:ilvl w:val="0"/>
          <w:numId w:val="4"/>
        </w:numPr>
        <w:spacing w:after="0" w:line="240" w:lineRule="auto"/>
        <w:ind w:left="0" w:right="-3" w:firstLine="709"/>
        <w:jc w:val="both"/>
        <w:rPr>
          <w:rFonts w:ascii="Liberation Serif" w:eastAsia="Calibri" w:hAnsi="Liberation Serif" w:cs="Liberation Serif"/>
          <w:color w:val="000000" w:themeColor="text1"/>
          <w:sz w:val="28"/>
          <w:szCs w:val="28"/>
        </w:rPr>
      </w:pPr>
      <w:proofErr w:type="gramStart"/>
      <w:r w:rsidRPr="00BF50FD">
        <w:rPr>
          <w:rFonts w:ascii="Liberation Serif" w:eastAsia="Calibri" w:hAnsi="Liberation Serif" w:cs="Liberation Serif"/>
          <w:color w:val="000000" w:themeColor="text1"/>
          <w:sz w:val="28"/>
          <w:szCs w:val="28"/>
        </w:rPr>
        <w:t>постановлением Правительства Свердловской области от 22.11.2018</w:t>
      </w:r>
      <w:r w:rsidRPr="00BF50FD">
        <w:rPr>
          <w:rFonts w:ascii="Liberation Serif" w:eastAsia="Calibri" w:hAnsi="Liberation Serif" w:cs="Liberation Serif"/>
          <w:color w:val="000000" w:themeColor="text1"/>
          <w:sz w:val="28"/>
          <w:szCs w:val="28"/>
        </w:rPr>
        <w:br/>
        <w:t xml:space="preserve"> № 828-ПП «Об утверждении Положения об особенностях подачи и рассмотрения жалоб на решения и действия (бездействие) исполнительных органов </w:t>
      </w:r>
      <w:r w:rsidRPr="00BF50FD">
        <w:rPr>
          <w:rFonts w:ascii="Liberation Serif" w:eastAsia="Calibri" w:hAnsi="Liberation Serif" w:cs="Liberation Serif"/>
          <w:color w:val="000000" w:themeColor="text1"/>
          <w:sz w:val="28"/>
          <w:szCs w:val="28"/>
        </w:rPr>
        <w:lastRenderedPageBreak/>
        <w:t xml:space="preserve">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Pr="00BF50FD">
        <w:rPr>
          <w:rFonts w:ascii="Liberation Serif" w:eastAsia="Calibri" w:hAnsi="Liberation Serif" w:cs="Liberation Serif"/>
          <w:color w:val="000000" w:themeColor="text1"/>
          <w:sz w:val="28"/>
          <w:szCs w:val="28"/>
        </w:rPr>
        <w:br/>
        <w:t>и действия (бездействие) МФЦ и его работников»;</w:t>
      </w:r>
      <w:proofErr w:type="gramEnd"/>
    </w:p>
    <w:p w:rsidR="00BF50FD" w:rsidRPr="00BF50FD" w:rsidRDefault="00BF50FD" w:rsidP="00BF50FD">
      <w:pPr>
        <w:numPr>
          <w:ilvl w:val="0"/>
          <w:numId w:val="4"/>
        </w:numPr>
        <w:spacing w:after="0" w:line="240" w:lineRule="auto"/>
        <w:ind w:left="0" w:right="-3"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нормативным актом, регулирующим организацию работы МКУ «Комитет ЖКХ»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размещенном на официальном сайте городского округа Верхняя Пышма.</w:t>
      </w:r>
    </w:p>
    <w:p w:rsidR="00BF50FD" w:rsidRPr="00BF50FD" w:rsidRDefault="00BF50FD" w:rsidP="00BF50FD">
      <w:pPr>
        <w:widowControl w:val="0"/>
        <w:numPr>
          <w:ilvl w:val="0"/>
          <w:numId w:val="2"/>
        </w:numPr>
        <w:tabs>
          <w:tab w:val="left" w:pos="-4678"/>
        </w:tabs>
        <w:spacing w:after="0" w:line="240" w:lineRule="auto"/>
        <w:ind w:left="0" w:firstLine="709"/>
        <w:jc w:val="both"/>
        <w:rPr>
          <w:rFonts w:ascii="Liberation Serif" w:eastAsia="Calibri" w:hAnsi="Liberation Serif" w:cs="Liberation Serif"/>
          <w:color w:val="000000" w:themeColor="text1"/>
          <w:sz w:val="28"/>
          <w:szCs w:val="28"/>
        </w:rPr>
      </w:pPr>
      <w:r w:rsidRPr="00BF50FD">
        <w:rPr>
          <w:rFonts w:ascii="Liberation Serif" w:eastAsia="Calibri" w:hAnsi="Liberation Serif" w:cs="Liberation Serif"/>
          <w:color w:val="000000" w:themeColor="text1"/>
          <w:sz w:val="28"/>
          <w:szCs w:val="28"/>
        </w:rPr>
        <w:t>Полная информация о порядке подачи и рассмотрения жалобы на решения и действия (бездействие) МКУ «Комитет ЖКХ», ее должностных лиц, решений и действий (бездействия) МФЦ, его должностных лиц и работников размещена на Едином портале в разделе «Дополнительная информация» муниципальной услуги</w:t>
      </w:r>
      <w:bookmarkEnd w:id="6"/>
      <w:r w:rsidRPr="00BF50FD">
        <w:rPr>
          <w:rFonts w:ascii="Liberation Serif" w:eastAsia="Calibri" w:hAnsi="Liberation Serif" w:cs="Liberation Serif"/>
          <w:color w:val="000000" w:themeColor="text1"/>
          <w:sz w:val="28"/>
          <w:szCs w:val="28"/>
        </w:rPr>
        <w:t>.</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0F6835">
          <w:headerReference w:type="default" r:id="rId8"/>
          <w:pgSz w:w="11905" w:h="16837"/>
          <w:pgMar w:top="284" w:right="565" w:bottom="1134" w:left="1418" w:header="284" w:footer="6" w:gutter="0"/>
          <w:cols w:space="720"/>
          <w:noEndnote/>
          <w:titlePg/>
          <w:docGrid w:linePitch="360"/>
        </w:sectPr>
      </w:pPr>
      <w:bookmarkStart w:id="7" w:name="Приложение_1"/>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noProof/>
          <w:color w:val="000000" w:themeColor="text1"/>
          <w:sz w:val="28"/>
          <w:szCs w:val="28"/>
          <w:lang w:eastAsia="ru-RU"/>
        </w:rPr>
        <mc:AlternateContent>
          <mc:Choice Requires="wps">
            <w:drawing>
              <wp:anchor distT="0" distB="0" distL="114300" distR="114300" simplePos="0" relativeHeight="251662336" behindDoc="0" locked="0" layoutInCell="1" allowOverlap="0" wp14:anchorId="6C36992B" wp14:editId="059EF525">
                <wp:simplePos x="0" y="0"/>
                <wp:positionH relativeFrom="page">
                  <wp:posOffset>803275</wp:posOffset>
                </wp:positionH>
                <wp:positionV relativeFrom="page">
                  <wp:posOffset>9851390</wp:posOffset>
                </wp:positionV>
                <wp:extent cx="6056630" cy="236220"/>
                <wp:effectExtent l="0" t="0" r="0" b="0"/>
                <wp:wrapTopAndBottom/>
                <wp:docPr id="5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663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0FD" w:rsidRPr="005D6C24" w:rsidRDefault="00BF50FD" w:rsidP="00BF50FD">
                            <w:pP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63.25pt;margin-top:775.7pt;width:476.9pt;height:18.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" o:allowoverlap="f" filled="f" stroked="f">
                <v:textbox>
                  <w:txbxContent>
                    <w:p w:rsidR="00BF50FD" w:rsidRPr="005D6C24" w:rsidRDefault="00BF50FD" w:rsidP="00BF50FD">
                      <w:pPr>
                        <w:rPr>
                          <w:sz w:val="20"/>
                          <w:szCs w:val="20"/>
                          <w:lang w:val="en-US"/>
                        </w:rPr>
                      </w:pPr>
                    </w:p>
                  </w:txbxContent>
                </v:textbox>
                <w10:wrap type="topAndBottom" anchorx="page" anchory="page"/>
              </v:rect>
            </w:pict>
          </mc:Fallback>
        </mc:AlternateContent>
      </w:r>
      <w:r w:rsidRPr="00BF50FD">
        <w:rPr>
          <w:rFonts w:ascii="Liberation Serif" w:eastAsia="Times New Roman" w:hAnsi="Liberation Serif" w:cs="Liberation Serif"/>
          <w:color w:val="000000" w:themeColor="text1"/>
          <w:sz w:val="24"/>
          <w:szCs w:val="24"/>
          <w:lang w:val="ru" w:eastAsia="ru-RU"/>
        </w:rPr>
        <w:t>Приложение № 1</w:t>
      </w:r>
      <w:bookmarkEnd w:id="7"/>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spacing w:after="0" w:line="313" w:lineRule="exact"/>
        <w:ind w:left="60" w:right="23" w:firstLine="680"/>
        <w:jc w:val="center"/>
        <w:rPr>
          <w:rFonts w:ascii="Liberation Serif" w:eastAsia="Times New Roman" w:hAnsi="Liberation Serif" w:cs="Liberation Serif"/>
          <w:b/>
          <w:bCs/>
          <w:color w:val="000000" w:themeColor="text1"/>
          <w:spacing w:val="10"/>
          <w:sz w:val="26"/>
          <w:szCs w:val="26"/>
          <w:lang w:val="ru" w:eastAsia="ru-RU"/>
        </w:rPr>
      </w:pPr>
    </w:p>
    <w:p w:rsidR="00BF50FD" w:rsidRPr="00BF50FD" w:rsidRDefault="00BF50FD" w:rsidP="00BF50FD">
      <w:pPr>
        <w:spacing w:after="0" w:line="313" w:lineRule="exact"/>
        <w:ind w:left="60" w:right="23" w:firstLine="680"/>
        <w:jc w:val="center"/>
        <w:rPr>
          <w:rFonts w:ascii="Liberation Serif" w:eastAsia="Times New Roman" w:hAnsi="Liberation Serif" w:cs="Liberation Serif"/>
          <w:b/>
          <w:bCs/>
          <w:color w:val="000000" w:themeColor="text1"/>
          <w:spacing w:val="10"/>
          <w:sz w:val="26"/>
          <w:szCs w:val="26"/>
          <w:lang w:val="ru" w:eastAsia="ru-RU"/>
        </w:rPr>
      </w:pPr>
      <w:r w:rsidRPr="00BF50FD">
        <w:rPr>
          <w:rFonts w:ascii="Liberation Serif" w:eastAsia="Times New Roman" w:hAnsi="Liberation Serif" w:cs="Liberation Serif"/>
          <w:b/>
          <w:bCs/>
          <w:color w:val="000000" w:themeColor="text1"/>
          <w:spacing w:val="10"/>
          <w:sz w:val="26"/>
          <w:szCs w:val="26"/>
          <w:lang w:val="ru" w:eastAsia="ru-RU"/>
        </w:rPr>
        <w:t>СВЕДЕНИЯ</w:t>
      </w:r>
    </w:p>
    <w:p w:rsidR="00BF50FD" w:rsidRPr="00BF50FD" w:rsidRDefault="00BF50FD" w:rsidP="00BF50FD">
      <w:pPr>
        <w:spacing w:after="0" w:line="313" w:lineRule="exact"/>
        <w:ind w:left="426" w:right="422" w:hanging="40"/>
        <w:jc w:val="center"/>
        <w:rPr>
          <w:rFonts w:ascii="Liberation Serif" w:eastAsia="Times New Roman" w:hAnsi="Liberation Serif" w:cs="Liberation Serif"/>
          <w:b/>
          <w:bCs/>
          <w:color w:val="000000" w:themeColor="text1"/>
          <w:spacing w:val="10"/>
          <w:sz w:val="26"/>
          <w:szCs w:val="26"/>
          <w:lang w:val="ru" w:eastAsia="ru-RU"/>
        </w:rPr>
      </w:pPr>
      <w:r w:rsidRPr="00BF50FD">
        <w:rPr>
          <w:rFonts w:ascii="Liberation Serif" w:eastAsia="Times New Roman" w:hAnsi="Liberation Serif" w:cs="Liberation Serif"/>
          <w:b/>
          <w:bCs/>
          <w:color w:val="000000" w:themeColor="text1"/>
          <w:spacing w:val="10"/>
          <w:sz w:val="26"/>
          <w:szCs w:val="26"/>
          <w:lang w:val="ru" w:eastAsia="ru-RU"/>
        </w:rPr>
        <w:t xml:space="preserve">об уполномоченных органах, имеющих право на выдачу </w:t>
      </w:r>
      <w:proofErr w:type="gramStart"/>
      <w:r w:rsidRPr="00BF50FD">
        <w:rPr>
          <w:rFonts w:ascii="Liberation Serif" w:eastAsia="Times New Roman" w:hAnsi="Liberation Serif" w:cs="Liberation Serif"/>
          <w:b/>
          <w:bCs/>
          <w:color w:val="000000" w:themeColor="text1"/>
          <w:spacing w:val="10"/>
          <w:sz w:val="26"/>
          <w:szCs w:val="26"/>
          <w:lang w:val="ru" w:eastAsia="ru-RU"/>
        </w:rPr>
        <w:t>специального</w:t>
      </w:r>
      <w:proofErr w:type="gramEnd"/>
    </w:p>
    <w:p w:rsidR="00BF50FD" w:rsidRPr="00BF50FD" w:rsidRDefault="00BF50FD" w:rsidP="00BF50FD">
      <w:pPr>
        <w:spacing w:after="237" w:line="313" w:lineRule="exact"/>
        <w:ind w:left="426" w:right="422" w:hanging="40"/>
        <w:jc w:val="center"/>
        <w:rPr>
          <w:rFonts w:ascii="Liberation Serif" w:eastAsia="Times New Roman" w:hAnsi="Liberation Serif" w:cs="Liberation Serif"/>
          <w:b/>
          <w:bCs/>
          <w:color w:val="000000" w:themeColor="text1"/>
          <w:spacing w:val="10"/>
          <w:sz w:val="26"/>
          <w:szCs w:val="26"/>
          <w:lang w:val="ru" w:eastAsia="ru-RU"/>
        </w:rPr>
      </w:pPr>
      <w:r w:rsidRPr="00BF50FD">
        <w:rPr>
          <w:rFonts w:ascii="Liberation Serif" w:eastAsia="Times New Roman" w:hAnsi="Liberation Serif" w:cs="Liberation Serif"/>
          <w:b/>
          <w:bCs/>
          <w:color w:val="000000" w:themeColor="text1"/>
          <w:spacing w:val="10"/>
          <w:sz w:val="26"/>
          <w:szCs w:val="26"/>
          <w:lang w:val="ru" w:eastAsia="ru-RU"/>
        </w:rPr>
        <w:t>разрешения на движение по автомобильным дорогам городского округа Верхняя Пышма тяжеловесного и (или) крупногабаритного транспортного средства</w:t>
      </w:r>
    </w:p>
    <w:tbl>
      <w:tblPr>
        <w:tblW w:w="0" w:type="auto"/>
        <w:jc w:val="center"/>
        <w:tblLayout w:type="fixed"/>
        <w:tblCellMar>
          <w:left w:w="10" w:type="dxa"/>
          <w:right w:w="10" w:type="dxa"/>
        </w:tblCellMar>
        <w:tblLook w:val="04A0" w:firstRow="1" w:lastRow="0" w:firstColumn="1" w:lastColumn="0" w:noHBand="0" w:noVBand="1"/>
      </w:tblPr>
      <w:tblGrid>
        <w:gridCol w:w="436"/>
        <w:gridCol w:w="1842"/>
        <w:gridCol w:w="1828"/>
        <w:gridCol w:w="1276"/>
        <w:gridCol w:w="2126"/>
        <w:gridCol w:w="2268"/>
      </w:tblGrid>
      <w:tr w:rsidR="00BF50FD" w:rsidRPr="00BF50FD" w:rsidTr="002527A6">
        <w:trPr>
          <w:trHeight w:val="1948"/>
          <w:jc w:val="center"/>
        </w:trPr>
        <w:tc>
          <w:tcPr>
            <w:tcW w:w="43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240" w:lineRule="auto"/>
              <w:ind w:left="40" w:right="23"/>
              <w:jc w:val="center"/>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val="ru" w:eastAsia="ru-RU"/>
              </w:rPr>
              <w:t>№</w:t>
            </w:r>
          </w:p>
          <w:p w:rsidR="00BF50FD" w:rsidRPr="00BF50FD" w:rsidRDefault="00BF50FD" w:rsidP="00BF50FD">
            <w:pPr>
              <w:framePr w:wrap="notBeside" w:vAnchor="text" w:hAnchor="text" w:xAlign="center" w:y="1"/>
              <w:spacing w:after="0" w:line="240" w:lineRule="auto"/>
              <w:ind w:left="40" w:right="23"/>
              <w:jc w:val="center"/>
              <w:rPr>
                <w:rFonts w:ascii="Liberation Serif" w:eastAsia="Times New Roman" w:hAnsi="Liberation Serif" w:cs="Liberation Serif"/>
                <w:color w:val="000000" w:themeColor="text1"/>
                <w:sz w:val="26"/>
                <w:szCs w:val="26"/>
                <w:lang w:eastAsia="ru-RU"/>
              </w:rPr>
            </w:pPr>
            <w:proofErr w:type="spellStart"/>
            <w:r w:rsidRPr="00BF50FD">
              <w:rPr>
                <w:rFonts w:ascii="Liberation Serif" w:eastAsia="Times New Roman" w:hAnsi="Liberation Serif" w:cs="Liberation Serif"/>
                <w:color w:val="000000" w:themeColor="text1"/>
                <w:sz w:val="26"/>
                <w:szCs w:val="26"/>
                <w:lang w:eastAsia="ru-RU"/>
              </w:rPr>
              <w:t>пп</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24" w:lineRule="exact"/>
              <w:ind w:left="40" w:right="23" w:firstLine="91"/>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Наименование органа</w:t>
            </w:r>
          </w:p>
        </w:tc>
        <w:tc>
          <w:tcPr>
            <w:tcW w:w="1828"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24" w:lineRule="exact"/>
              <w:ind w:left="40" w:right="23" w:firstLine="91"/>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Место нахождения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24" w:lineRule="exact"/>
              <w:ind w:left="40" w:right="23" w:firstLine="91"/>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 xml:space="preserve">Почтовый </w:t>
            </w:r>
            <w:r w:rsidRPr="00BF50FD">
              <w:rPr>
                <w:rFonts w:ascii="Liberation Serif" w:eastAsia="Times New Roman" w:hAnsi="Liberation Serif" w:cs="Liberation Serif"/>
                <w:color w:val="000000" w:themeColor="text1"/>
                <w:sz w:val="26"/>
                <w:szCs w:val="26"/>
                <w:lang w:eastAsia="ru-RU"/>
              </w:rPr>
              <w:t>адрес</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24" w:lineRule="exact"/>
              <w:ind w:left="40" w:right="23" w:firstLine="91"/>
              <w:jc w:val="center"/>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val="ru" w:eastAsia="ru-RU"/>
              </w:rPr>
              <w:t xml:space="preserve">Номера </w:t>
            </w:r>
            <w:proofErr w:type="gramStart"/>
            <w:r w:rsidRPr="00BF50FD">
              <w:rPr>
                <w:rFonts w:ascii="Liberation Serif" w:eastAsia="Times New Roman" w:hAnsi="Liberation Serif" w:cs="Liberation Serif"/>
                <w:color w:val="000000" w:themeColor="text1"/>
                <w:sz w:val="26"/>
                <w:szCs w:val="26"/>
                <w:lang w:val="ru" w:eastAsia="ru-RU"/>
              </w:rPr>
              <w:t>теле</w:t>
            </w:r>
            <w:proofErr w:type="gramEnd"/>
            <w:r w:rsidRPr="00BF50FD">
              <w:rPr>
                <w:rFonts w:ascii="Liberation Serif" w:eastAsia="Times New Roman" w:hAnsi="Liberation Serif" w:cs="Liberation Serif"/>
                <w:color w:val="000000" w:themeColor="text1"/>
                <w:sz w:val="26"/>
                <w:szCs w:val="26"/>
                <w:lang w:eastAsia="ru-RU"/>
              </w:rPr>
              <w:t>-</w:t>
            </w:r>
          </w:p>
          <w:p w:rsidR="00BF50FD" w:rsidRPr="00BF50FD" w:rsidRDefault="00BF50FD" w:rsidP="00BF50FD">
            <w:pPr>
              <w:framePr w:wrap="notBeside" w:vAnchor="text" w:hAnchor="text" w:xAlign="center" w:y="1"/>
              <w:spacing w:after="0" w:line="324" w:lineRule="exact"/>
              <w:ind w:left="40" w:right="23" w:firstLine="91"/>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фонов для справок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24" w:lineRule="exact"/>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Адреса электронной почты,</w:t>
            </w:r>
          </w:p>
          <w:p w:rsidR="00BF50FD" w:rsidRPr="00BF50FD" w:rsidRDefault="00BF50FD" w:rsidP="00BF50FD">
            <w:pPr>
              <w:framePr w:wrap="notBeside" w:vAnchor="text" w:hAnchor="text" w:xAlign="center" w:y="1"/>
              <w:spacing w:after="0" w:line="324" w:lineRule="exact"/>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сайта, интерне</w:t>
            </w:r>
            <w:proofErr w:type="gramStart"/>
            <w:r w:rsidRPr="00BF50FD">
              <w:rPr>
                <w:rFonts w:ascii="Liberation Serif" w:eastAsia="Times New Roman" w:hAnsi="Liberation Serif" w:cs="Liberation Serif"/>
                <w:color w:val="000000" w:themeColor="text1"/>
                <w:sz w:val="26"/>
                <w:szCs w:val="26"/>
                <w:lang w:val="ru" w:eastAsia="ru-RU"/>
              </w:rPr>
              <w:t>т-</w:t>
            </w:r>
            <w:proofErr w:type="gramEnd"/>
            <w:r w:rsidRPr="00BF50FD">
              <w:rPr>
                <w:rFonts w:ascii="Liberation Serif" w:eastAsia="Times New Roman" w:hAnsi="Liberation Serif" w:cs="Liberation Serif"/>
                <w:color w:val="000000" w:themeColor="text1"/>
                <w:sz w:val="26"/>
                <w:szCs w:val="26"/>
                <w:lang w:val="ru" w:eastAsia="ru-RU"/>
              </w:rPr>
              <w:t xml:space="preserve"> сервиса</w:t>
            </w:r>
          </w:p>
        </w:tc>
      </w:tr>
      <w:tr w:rsidR="00BF50FD" w:rsidRPr="00BF50FD" w:rsidTr="002527A6">
        <w:trPr>
          <w:trHeight w:val="2891"/>
          <w:jc w:val="center"/>
        </w:trPr>
        <w:tc>
          <w:tcPr>
            <w:tcW w:w="43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240" w:lineRule="auto"/>
              <w:ind w:left="40" w:right="23"/>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17" w:lineRule="exact"/>
              <w:ind w:left="40" w:right="23" w:hanging="40"/>
              <w:jc w:val="center"/>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 xml:space="preserve">МКУ «Комитет ЖКХ» </w:t>
            </w:r>
          </w:p>
        </w:tc>
        <w:tc>
          <w:tcPr>
            <w:tcW w:w="1828"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17" w:lineRule="exact"/>
              <w:ind w:left="40" w:right="23" w:hanging="40"/>
              <w:jc w:val="center"/>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 xml:space="preserve">г. Верхняя Пышма, ул. </w:t>
            </w:r>
            <w:proofErr w:type="spellStart"/>
            <w:r w:rsidRPr="00BF50FD">
              <w:rPr>
                <w:rFonts w:ascii="Liberation Serif" w:eastAsia="Times New Roman" w:hAnsi="Liberation Serif" w:cs="Liberation Serif"/>
                <w:color w:val="000000" w:themeColor="text1"/>
                <w:sz w:val="26"/>
                <w:szCs w:val="26"/>
                <w:lang w:eastAsia="ru-RU"/>
              </w:rPr>
              <w:t>Балтымская</w:t>
            </w:r>
            <w:proofErr w:type="spellEnd"/>
            <w:r w:rsidRPr="00BF50FD">
              <w:rPr>
                <w:rFonts w:ascii="Liberation Serif" w:eastAsia="Times New Roman" w:hAnsi="Liberation Serif" w:cs="Liberation Serif"/>
                <w:color w:val="000000" w:themeColor="text1"/>
                <w:sz w:val="26"/>
                <w:szCs w:val="26"/>
                <w:lang w:eastAsia="ru-RU"/>
              </w:rPr>
              <w:t>, д. 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17" w:lineRule="exact"/>
              <w:ind w:left="40" w:right="23" w:hanging="40"/>
              <w:jc w:val="center"/>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eastAsia="ru-RU"/>
              </w:rPr>
              <w:t xml:space="preserve">(индекс) </w:t>
            </w:r>
            <w:r w:rsidRPr="00BF50FD">
              <w:rPr>
                <w:rFonts w:ascii="Liberation Serif" w:eastAsia="Times New Roman" w:hAnsi="Liberation Serif" w:cs="Liberation Serif"/>
                <w:color w:val="000000" w:themeColor="text1"/>
                <w:sz w:val="26"/>
                <w:szCs w:val="26"/>
                <w:lang w:eastAsia="ru-RU"/>
              </w:rPr>
              <w:br/>
              <w:t xml:space="preserve">г. Верхняя Пышма, ул. </w:t>
            </w:r>
            <w:proofErr w:type="spellStart"/>
            <w:r w:rsidRPr="00BF50FD">
              <w:rPr>
                <w:rFonts w:ascii="Liberation Serif" w:eastAsia="Times New Roman" w:hAnsi="Liberation Serif" w:cs="Liberation Serif"/>
                <w:color w:val="000000" w:themeColor="text1"/>
                <w:sz w:val="26"/>
                <w:szCs w:val="26"/>
                <w:lang w:eastAsia="ru-RU"/>
              </w:rPr>
              <w:t>Балтымская</w:t>
            </w:r>
            <w:proofErr w:type="spellEnd"/>
            <w:r w:rsidRPr="00BF50FD">
              <w:rPr>
                <w:rFonts w:ascii="Liberation Serif" w:eastAsia="Times New Roman" w:hAnsi="Liberation Serif" w:cs="Liberation Serif"/>
                <w:color w:val="000000" w:themeColor="text1"/>
                <w:sz w:val="26"/>
                <w:szCs w:val="26"/>
                <w:lang w:eastAsia="ru-RU"/>
              </w:rPr>
              <w:t>, д. 23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17" w:lineRule="exact"/>
              <w:ind w:left="40" w:right="23" w:hanging="40"/>
              <w:jc w:val="center"/>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телефон 8 (34368) 5-45-25 (доб. 114)</w:t>
            </w:r>
          </w:p>
          <w:p w:rsidR="00BF50FD" w:rsidRPr="00BF50FD" w:rsidRDefault="00BF50FD" w:rsidP="00BF50FD">
            <w:pPr>
              <w:framePr w:wrap="notBeside" w:vAnchor="text" w:hAnchor="text" w:xAlign="center" w:y="1"/>
              <w:spacing w:after="0" w:line="317" w:lineRule="exact"/>
              <w:ind w:left="40" w:right="23" w:hanging="40"/>
              <w:jc w:val="center"/>
              <w:rPr>
                <w:rFonts w:ascii="Liberation Serif" w:eastAsia="Times New Roman" w:hAnsi="Liberation Serif" w:cs="Liberation Serif"/>
                <w:color w:val="000000" w:themeColor="text1"/>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F50FD" w:rsidRPr="00BF50FD" w:rsidRDefault="00BF50FD" w:rsidP="00BF50FD">
            <w:pPr>
              <w:framePr w:wrap="notBeside" w:vAnchor="text" w:hAnchor="text" w:xAlign="center" w:y="1"/>
              <w:spacing w:after="0" w:line="317" w:lineRule="exact"/>
              <w:ind w:left="40" w:right="20" w:firstLine="91"/>
              <w:jc w:val="both"/>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 xml:space="preserve">Официальный сайт городского округа Верхняя Пышма: </w:t>
            </w:r>
            <w:r w:rsidRPr="00BF50FD">
              <w:rPr>
                <w:rFonts w:ascii="Liberation Serif" w:eastAsia="Times New Roman" w:hAnsi="Liberation Serif" w:cs="Liberation Serif"/>
                <w:color w:val="000000" w:themeColor="text1"/>
                <w:sz w:val="26"/>
                <w:szCs w:val="26"/>
                <w:lang w:eastAsia="ru-RU"/>
              </w:rPr>
              <w:t>http://</w:t>
            </w:r>
            <w:r w:rsidRPr="00BF50FD">
              <w:rPr>
                <w:rFonts w:ascii="Liberation Serif" w:eastAsia="Times New Roman" w:hAnsi="Liberation Serif" w:cs="Liberation Serif"/>
                <w:color w:val="000000" w:themeColor="text1"/>
                <w:sz w:val="26"/>
                <w:szCs w:val="26"/>
                <w:lang w:val="en-US" w:eastAsia="ru-RU"/>
              </w:rPr>
              <w:t>movp</w:t>
            </w:r>
            <w:r w:rsidRPr="00BF50FD">
              <w:rPr>
                <w:rFonts w:ascii="Liberation Serif" w:eastAsia="Times New Roman" w:hAnsi="Liberation Serif" w:cs="Liberation Serif"/>
                <w:color w:val="000000" w:themeColor="text1"/>
                <w:sz w:val="26"/>
                <w:szCs w:val="26"/>
                <w:lang w:eastAsia="ru-RU"/>
              </w:rPr>
              <w:t>.</w:t>
            </w:r>
            <w:proofErr w:type="spellStart"/>
            <w:r w:rsidRPr="00BF50FD">
              <w:rPr>
                <w:rFonts w:ascii="Liberation Serif" w:eastAsia="Times New Roman" w:hAnsi="Liberation Serif" w:cs="Liberation Serif"/>
                <w:color w:val="000000" w:themeColor="text1"/>
                <w:sz w:val="26"/>
                <w:szCs w:val="26"/>
                <w:lang w:val="en-US" w:eastAsia="ru-RU"/>
              </w:rPr>
              <w:t>ru</w:t>
            </w:r>
            <w:proofErr w:type="spellEnd"/>
          </w:p>
          <w:p w:rsidR="00BF50FD" w:rsidRPr="00BF50FD" w:rsidRDefault="00BF50FD" w:rsidP="00BF50FD">
            <w:pPr>
              <w:framePr w:wrap="notBeside" w:vAnchor="text" w:hAnchor="text" w:xAlign="center" w:y="1"/>
              <w:spacing w:after="0" w:line="317" w:lineRule="exact"/>
              <w:ind w:left="40" w:right="20" w:firstLine="91"/>
              <w:jc w:val="both"/>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Адрес электронной почты МКУ «Комитет ЖКХ»:</w:t>
            </w:r>
          </w:p>
          <w:p w:rsidR="00BF50FD" w:rsidRPr="00BF50FD" w:rsidRDefault="00BF50FD" w:rsidP="00BF50FD">
            <w:pPr>
              <w:framePr w:wrap="notBeside" w:vAnchor="text" w:hAnchor="text" w:xAlign="center" w:y="1"/>
              <w:spacing w:after="0" w:line="317" w:lineRule="exact"/>
              <w:ind w:left="40" w:right="20" w:firstLine="91"/>
              <w:jc w:val="both"/>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vpkomitet</w:t>
            </w:r>
            <w:hyperlink r:id="rId9" w:history="1">
              <w:r w:rsidRPr="00BF50FD">
                <w:rPr>
                  <w:rFonts w:ascii="Liberation Serif" w:eastAsia="Times New Roman" w:hAnsi="Liberation Serif" w:cs="Liberation Serif"/>
                  <w:color w:val="000000" w:themeColor="text1"/>
                  <w:sz w:val="26"/>
                  <w:szCs w:val="26"/>
                  <w:lang w:val="ru" w:eastAsia="ru-RU"/>
                </w:rPr>
                <w:t>@mail.ru</w:t>
              </w:r>
            </w:hyperlink>
            <w:r w:rsidRPr="00BF50FD">
              <w:rPr>
                <w:rFonts w:ascii="Liberation Serif" w:eastAsia="Times New Roman" w:hAnsi="Liberation Serif" w:cs="Liberation Serif"/>
                <w:color w:val="000000" w:themeColor="text1"/>
                <w:sz w:val="26"/>
                <w:szCs w:val="26"/>
                <w:lang w:val="ru" w:eastAsia="ru-RU"/>
              </w:rPr>
              <w:t xml:space="preserve"> </w:t>
            </w:r>
          </w:p>
          <w:p w:rsidR="00BF50FD" w:rsidRPr="00BF50FD" w:rsidRDefault="00BF50FD" w:rsidP="00BF50FD">
            <w:pPr>
              <w:framePr w:wrap="notBeside" w:vAnchor="text" w:hAnchor="text" w:xAlign="center" w:y="1"/>
              <w:spacing w:after="0" w:line="313" w:lineRule="exact"/>
              <w:ind w:left="40" w:right="23" w:firstLine="91"/>
              <w:jc w:val="both"/>
              <w:rPr>
                <w:rFonts w:ascii="Liberation Serif" w:eastAsia="Times New Roman" w:hAnsi="Liberation Serif" w:cs="Liberation Serif"/>
                <w:color w:val="000000" w:themeColor="text1"/>
                <w:sz w:val="26"/>
                <w:szCs w:val="26"/>
                <w:lang w:eastAsia="ru-RU"/>
              </w:rPr>
            </w:pPr>
          </w:p>
        </w:tc>
      </w:tr>
    </w:tbl>
    <w:p w:rsidR="00BF50FD" w:rsidRPr="00BF50FD" w:rsidRDefault="00BF50FD" w:rsidP="00BF50FD">
      <w:pPr>
        <w:spacing w:after="0" w:line="407" w:lineRule="exact"/>
        <w:ind w:left="40" w:right="23" w:firstLine="680"/>
        <w:jc w:val="both"/>
        <w:rPr>
          <w:rFonts w:ascii="Liberation Serif" w:eastAsia="Arial Unicode MS" w:hAnsi="Liberation Serif" w:cs="Liberation Serif"/>
          <w:color w:val="000000" w:themeColor="text1"/>
          <w:sz w:val="2"/>
          <w:szCs w:val="2"/>
          <w:lang w:eastAsia="ru-RU"/>
        </w:rPr>
        <w:sectPr w:rsidR="00BF50FD" w:rsidRPr="00BF50FD" w:rsidSect="000F6835">
          <w:pgSz w:w="11905" w:h="16837"/>
          <w:pgMar w:top="284" w:right="565" w:bottom="1134" w:left="1418" w:header="284" w:footer="6" w:gutter="0"/>
          <w:cols w:space="720"/>
          <w:noEndnote/>
          <w:titlePg/>
          <w:docGrid w:linePitch="360"/>
        </w:sectPr>
      </w:pPr>
    </w:p>
    <w:p w:rsidR="00BF50FD" w:rsidRPr="00BF50FD" w:rsidRDefault="00BF50FD" w:rsidP="00BF50FD">
      <w:pPr>
        <w:widowControl w:val="0"/>
        <w:autoSpaceDE w:val="0"/>
        <w:autoSpaceDN w:val="0"/>
        <w:spacing w:after="0" w:line="240" w:lineRule="auto"/>
        <w:jc w:val="right"/>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lastRenderedPageBreak/>
        <w:t>Приложение № 2</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right"/>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Образец</w:t>
      </w: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Cs w:val="20"/>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195"/>
      </w:tblGrid>
      <w:tr w:rsidR="00BF50FD" w:rsidRPr="00BF50FD" w:rsidTr="002527A6">
        <w:tc>
          <w:tcPr>
            <w:tcW w:w="4819" w:type="dxa"/>
            <w:tcBorders>
              <w:top w:val="nil"/>
              <w:left w:val="nil"/>
              <w:bottom w:val="nil"/>
              <w:right w:val="nil"/>
            </w:tcBorders>
          </w:tcPr>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Реквизиты заявителя</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 w:val="24"/>
                <w:szCs w:val="24"/>
                <w:lang w:eastAsia="ru-RU"/>
              </w:rPr>
            </w:pPr>
            <w:proofErr w:type="gramStart"/>
            <w:r w:rsidRPr="00BF50FD">
              <w:rPr>
                <w:rFonts w:ascii="Liberation Serif" w:eastAsia="Times New Roman" w:hAnsi="Liberation Serif" w:cs="Liberation Serif"/>
                <w:color w:val="000000" w:themeColor="text1"/>
                <w:sz w:val="24"/>
                <w:szCs w:val="24"/>
                <w:lang w:eastAsia="ru-RU"/>
              </w:rPr>
              <w:t>(наименование, адрес (местонахождение) - для юридических лиц, фамилия, имя, отчество (при наличии), адрес места жительства - для физических лиц и индивидуальных предпринимателей)</w:t>
            </w:r>
            <w:proofErr w:type="gramEnd"/>
          </w:p>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Исх. от ________________ № _________</w:t>
            </w:r>
          </w:p>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поступило в ________________________</w:t>
            </w:r>
          </w:p>
          <w:p w:rsidR="00BF50FD" w:rsidRPr="00BF50FD" w:rsidRDefault="00BF50FD" w:rsidP="00BF50FD">
            <w:pPr>
              <w:widowControl w:val="0"/>
              <w:autoSpaceDE w:val="0"/>
              <w:autoSpaceDN w:val="0"/>
              <w:spacing w:after="0" w:line="240" w:lineRule="auto"/>
              <w:ind w:left="1014" w:right="420"/>
              <w:rPr>
                <w:rFonts w:ascii="Liberation Serif" w:eastAsia="Times New Roman" w:hAnsi="Liberation Serif" w:cs="Liberation Serif"/>
                <w:color w:val="000000" w:themeColor="text1"/>
                <w:sz w:val="28"/>
                <w:szCs w:val="28"/>
                <w:vertAlign w:val="superscript"/>
                <w:lang w:eastAsia="ru-RU"/>
              </w:rPr>
            </w:pPr>
            <w:r w:rsidRPr="00BF50FD">
              <w:rPr>
                <w:rFonts w:ascii="Liberation Serif" w:eastAsia="Times New Roman" w:hAnsi="Liberation Serif" w:cs="Liberation Serif"/>
                <w:color w:val="000000" w:themeColor="text1"/>
                <w:sz w:val="28"/>
                <w:szCs w:val="28"/>
                <w:vertAlign w:val="superscript"/>
                <w:lang w:eastAsia="ru-RU"/>
              </w:rPr>
              <w:t>(наименование уполномоченного органа)</w:t>
            </w:r>
          </w:p>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 w:val="24"/>
                <w:szCs w:val="24"/>
                <w:lang w:eastAsia="ru-RU"/>
              </w:rPr>
              <w:t>дата ___________________ № _________</w:t>
            </w:r>
          </w:p>
        </w:tc>
        <w:tc>
          <w:tcPr>
            <w:tcW w:w="4195" w:type="dxa"/>
            <w:tcBorders>
              <w:top w:val="nil"/>
              <w:left w:val="nil"/>
              <w:bottom w:val="nil"/>
              <w:right w:val="nil"/>
            </w:tcBorders>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bl>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r w:rsidRPr="00BF50FD">
        <w:rPr>
          <w:rFonts w:ascii="Liberation Serif" w:eastAsia="Times New Roman" w:hAnsi="Liberation Serif" w:cs="Liberation Serif"/>
          <w:b/>
          <w:color w:val="000000" w:themeColor="text1"/>
          <w:sz w:val="24"/>
          <w:szCs w:val="24"/>
          <w:lang w:eastAsia="ru-RU"/>
        </w:rPr>
        <w:t>ЗАЯВЛЕНИЕ</w:t>
      </w: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r w:rsidRPr="00BF50FD">
        <w:rPr>
          <w:rFonts w:ascii="Liberation Serif" w:eastAsia="Times New Roman" w:hAnsi="Liberation Serif" w:cs="Liberation Serif"/>
          <w:b/>
          <w:color w:val="000000" w:themeColor="text1"/>
          <w:sz w:val="24"/>
          <w:szCs w:val="24"/>
          <w:lang w:eastAsia="ru-RU"/>
        </w:rPr>
        <w:t xml:space="preserve">на получение специального </w:t>
      </w:r>
      <w:proofErr w:type="gramStart"/>
      <w:r w:rsidRPr="00BF50FD">
        <w:rPr>
          <w:rFonts w:ascii="Liberation Serif" w:eastAsia="Times New Roman" w:hAnsi="Liberation Serif" w:cs="Liberation Serif"/>
          <w:b/>
          <w:color w:val="000000" w:themeColor="text1"/>
          <w:sz w:val="24"/>
          <w:szCs w:val="24"/>
          <w:lang w:eastAsia="ru-RU"/>
        </w:rPr>
        <w:t>разрешения</w:t>
      </w:r>
      <w:proofErr w:type="gramEnd"/>
      <w:r w:rsidRPr="00BF50FD">
        <w:rPr>
          <w:rFonts w:ascii="Liberation Serif" w:eastAsia="Times New Roman" w:hAnsi="Liberation Serif" w:cs="Liberation Serif"/>
          <w:b/>
          <w:color w:val="000000" w:themeColor="text1"/>
          <w:sz w:val="24"/>
          <w:szCs w:val="24"/>
          <w:lang w:eastAsia="ru-RU"/>
        </w:rPr>
        <w:t xml:space="preserve"> на движение</w:t>
      </w: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b/>
          <w:color w:val="000000" w:themeColor="text1"/>
          <w:sz w:val="24"/>
          <w:szCs w:val="24"/>
          <w:lang w:eastAsia="ru-RU"/>
        </w:rPr>
        <w:t xml:space="preserve">по автомобильным дорогам тяжеловесного и (или) </w:t>
      </w:r>
      <w:r w:rsidRPr="00BF50FD">
        <w:rPr>
          <w:rFonts w:ascii="Liberation Serif" w:eastAsia="Times New Roman" w:hAnsi="Liberation Serif" w:cs="Liberation Serif"/>
          <w:b/>
          <w:color w:val="000000" w:themeColor="text1"/>
          <w:sz w:val="24"/>
          <w:szCs w:val="24"/>
          <w:lang w:eastAsia="ru-RU"/>
        </w:rPr>
        <w:br/>
        <w:t>крупногабаритного транспортного средства</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890"/>
        <w:gridCol w:w="709"/>
        <w:gridCol w:w="254"/>
        <w:gridCol w:w="596"/>
        <w:gridCol w:w="426"/>
        <w:gridCol w:w="641"/>
        <w:gridCol w:w="623"/>
        <w:gridCol w:w="720"/>
        <w:gridCol w:w="150"/>
        <w:gridCol w:w="680"/>
        <w:gridCol w:w="1438"/>
      </w:tblGrid>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ind w:right="489"/>
              <w:jc w:val="both"/>
              <w:rPr>
                <w:rFonts w:ascii="Liberation Serif" w:eastAsia="Times New Roman" w:hAnsi="Liberation Serif" w:cs="Liberation Serif"/>
                <w:color w:val="000000" w:themeColor="text1"/>
                <w:lang w:eastAsia="ru-RU"/>
              </w:rPr>
            </w:pPr>
            <w:proofErr w:type="gramStart"/>
            <w:r w:rsidRPr="00BF50FD">
              <w:rPr>
                <w:rFonts w:ascii="Liberation Serif" w:eastAsia="Times New Roman" w:hAnsi="Liberation Serif" w:cs="Liberation Serif"/>
                <w:color w:val="000000" w:themeColor="text1"/>
                <w:lang w:eastAsia="ru-RU"/>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roofErr w:type="gramEnd"/>
          </w:p>
        </w:tc>
      </w:tr>
      <w:tr w:rsidR="00BF50FD" w:rsidRPr="00BF50FD" w:rsidTr="002527A6">
        <w:trPr>
          <w:trHeight w:val="288"/>
        </w:trPr>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rPr>
            </w:pPr>
          </w:p>
        </w:tc>
      </w:tr>
      <w:tr w:rsidR="00BF50FD" w:rsidRPr="00BF50FD" w:rsidTr="002527A6">
        <w:tc>
          <w:tcPr>
            <w:tcW w:w="4186"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ИНН, ОГРН/ОГРИП владельца транспортного средства</w:t>
            </w:r>
          </w:p>
        </w:tc>
        <w:tc>
          <w:tcPr>
            <w:tcW w:w="5528" w:type="dxa"/>
            <w:gridSpan w:val="9"/>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Маршрут движения</w:t>
            </w: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7446" w:type="dxa"/>
            <w:gridSpan w:val="9"/>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Вид перевозки (межрегиональная, местная)</w:t>
            </w:r>
          </w:p>
        </w:tc>
        <w:tc>
          <w:tcPr>
            <w:tcW w:w="2268"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4186"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 срок</w:t>
            </w:r>
          </w:p>
        </w:tc>
        <w:tc>
          <w:tcPr>
            <w:tcW w:w="254"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с</w:t>
            </w:r>
          </w:p>
        </w:tc>
        <w:tc>
          <w:tcPr>
            <w:tcW w:w="3156"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680"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по</w:t>
            </w:r>
          </w:p>
        </w:tc>
        <w:tc>
          <w:tcPr>
            <w:tcW w:w="1438"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4186"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 количество поездок</w:t>
            </w:r>
          </w:p>
        </w:tc>
        <w:tc>
          <w:tcPr>
            <w:tcW w:w="5528" w:type="dxa"/>
            <w:gridSpan w:val="9"/>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4186"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Характеристика груза (при наличии груза):</w:t>
            </w:r>
          </w:p>
        </w:tc>
        <w:tc>
          <w:tcPr>
            <w:tcW w:w="1276"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Делимый</w:t>
            </w:r>
          </w:p>
        </w:tc>
        <w:tc>
          <w:tcPr>
            <w:tcW w:w="2134"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да</w:t>
            </w:r>
          </w:p>
        </w:tc>
        <w:tc>
          <w:tcPr>
            <w:tcW w:w="2118"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нет</w:t>
            </w:r>
          </w:p>
        </w:tc>
      </w:tr>
      <w:tr w:rsidR="00BF50FD" w:rsidRPr="00BF50FD" w:rsidTr="002527A6">
        <w:tc>
          <w:tcPr>
            <w:tcW w:w="5462"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Наименование *</w:t>
            </w:r>
          </w:p>
        </w:tc>
        <w:tc>
          <w:tcPr>
            <w:tcW w:w="2134"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Габариты (м)</w:t>
            </w:r>
          </w:p>
        </w:tc>
        <w:tc>
          <w:tcPr>
            <w:tcW w:w="2118"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Масса (т)</w:t>
            </w:r>
          </w:p>
        </w:tc>
      </w:tr>
      <w:tr w:rsidR="00BF50FD" w:rsidRPr="00BF50FD" w:rsidTr="002527A6">
        <w:tc>
          <w:tcPr>
            <w:tcW w:w="5462"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134"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118"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5462"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Длина свеса (м) (при наличии)</w:t>
            </w:r>
          </w:p>
        </w:tc>
        <w:tc>
          <w:tcPr>
            <w:tcW w:w="2134"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118"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roofErr w:type="gramStart"/>
            <w:r w:rsidRPr="00BF50FD">
              <w:rPr>
                <w:rFonts w:ascii="Liberation Serif" w:eastAsia="Times New Roman" w:hAnsi="Liberation Serif" w:cs="Liberation Serif"/>
                <w:color w:val="000000" w:themeColor="text1"/>
                <w:lang w:eastAsia="ru-RU"/>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Параметры транспортного средства (автопоезда)</w:t>
            </w:r>
          </w:p>
        </w:tc>
      </w:tr>
      <w:tr w:rsidR="00BF50FD" w:rsidRPr="00BF50FD" w:rsidTr="002527A6">
        <w:tc>
          <w:tcPr>
            <w:tcW w:w="3477" w:type="dxa"/>
            <w:gridSpan w:val="2"/>
            <w:vMerge w:val="restar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Масса транспортного средства (автопоезда) без груза/с грузом (т)</w:t>
            </w:r>
          </w:p>
        </w:tc>
        <w:tc>
          <w:tcPr>
            <w:tcW w:w="1559" w:type="dxa"/>
            <w:gridSpan w:val="3"/>
            <w:vMerge w:val="restar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410"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Масса тягача (т)</w:t>
            </w:r>
          </w:p>
        </w:tc>
        <w:tc>
          <w:tcPr>
            <w:tcW w:w="2268"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Масса прицепа (полуприцепа) (т)</w:t>
            </w:r>
          </w:p>
        </w:tc>
      </w:tr>
      <w:tr w:rsidR="00BF50FD" w:rsidRPr="00BF50FD" w:rsidTr="002527A6">
        <w:tc>
          <w:tcPr>
            <w:tcW w:w="3477" w:type="dxa"/>
            <w:gridSpan w:val="2"/>
            <w:vMerge/>
          </w:tcPr>
          <w:p w:rsidR="00BF50FD" w:rsidRPr="00BF50FD" w:rsidRDefault="00BF50FD" w:rsidP="00BF50FD">
            <w:pPr>
              <w:spacing w:after="0" w:line="240" w:lineRule="auto"/>
              <w:rPr>
                <w:rFonts w:ascii="Liberation Serif" w:eastAsia="Times New Roman" w:hAnsi="Liberation Serif" w:cs="Liberation Serif"/>
                <w:color w:val="000000" w:themeColor="text1"/>
                <w:lang w:eastAsia="ru-RU"/>
              </w:rPr>
            </w:pPr>
          </w:p>
        </w:tc>
        <w:tc>
          <w:tcPr>
            <w:tcW w:w="1559" w:type="dxa"/>
            <w:gridSpan w:val="3"/>
            <w:vMerge/>
          </w:tcPr>
          <w:p w:rsidR="00BF50FD" w:rsidRPr="00BF50FD" w:rsidRDefault="00BF50FD" w:rsidP="00BF50FD">
            <w:pPr>
              <w:spacing w:after="0" w:line="240" w:lineRule="auto"/>
              <w:rPr>
                <w:rFonts w:ascii="Liberation Serif" w:eastAsia="Times New Roman" w:hAnsi="Liberation Serif" w:cs="Liberation Serif"/>
                <w:color w:val="000000" w:themeColor="text1"/>
                <w:lang w:eastAsia="ru-RU"/>
              </w:rPr>
            </w:pPr>
          </w:p>
        </w:tc>
        <w:tc>
          <w:tcPr>
            <w:tcW w:w="2410"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268"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347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Расстояния между осями (м)</w:t>
            </w:r>
          </w:p>
        </w:tc>
        <w:tc>
          <w:tcPr>
            <w:tcW w:w="1559"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410"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268"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347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Нагрузки на оси (т)</w:t>
            </w:r>
          </w:p>
        </w:tc>
        <w:tc>
          <w:tcPr>
            <w:tcW w:w="1559"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410"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268"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Габариты транспортного средства (автопоезда):</w:t>
            </w:r>
          </w:p>
        </w:tc>
      </w:tr>
      <w:tr w:rsidR="00BF50FD" w:rsidRPr="00BF50FD" w:rsidTr="002527A6">
        <w:tc>
          <w:tcPr>
            <w:tcW w:w="1587"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Длина (м)</w:t>
            </w:r>
          </w:p>
        </w:tc>
        <w:tc>
          <w:tcPr>
            <w:tcW w:w="1890"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Ширина (м)</w:t>
            </w:r>
          </w:p>
        </w:tc>
        <w:tc>
          <w:tcPr>
            <w:tcW w:w="1559"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Высота (м)</w:t>
            </w:r>
          </w:p>
        </w:tc>
        <w:tc>
          <w:tcPr>
            <w:tcW w:w="4678" w:type="dxa"/>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Минимальный радиус поворота с грузом (м)</w:t>
            </w:r>
          </w:p>
        </w:tc>
      </w:tr>
      <w:tr w:rsidR="00BF50FD" w:rsidRPr="00BF50FD" w:rsidTr="002527A6">
        <w:tc>
          <w:tcPr>
            <w:tcW w:w="1587"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1890"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1559"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4678" w:type="dxa"/>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5036"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Необходимость автомобиля сопровождения (прикрытия)</w:t>
            </w:r>
          </w:p>
        </w:tc>
        <w:tc>
          <w:tcPr>
            <w:tcW w:w="4678" w:type="dxa"/>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6103" w:type="dxa"/>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Предполагаемая максимальная скорость движения транспортного средства (автопоезда) (</w:t>
            </w:r>
            <w:proofErr w:type="gramStart"/>
            <w:r w:rsidRPr="00BF50FD">
              <w:rPr>
                <w:rFonts w:ascii="Liberation Serif" w:eastAsia="Times New Roman" w:hAnsi="Liberation Serif" w:cs="Liberation Serif"/>
                <w:color w:val="000000" w:themeColor="text1"/>
                <w:lang w:eastAsia="ru-RU"/>
              </w:rPr>
              <w:t>км</w:t>
            </w:r>
            <w:proofErr w:type="gramEnd"/>
            <w:r w:rsidRPr="00BF50FD">
              <w:rPr>
                <w:rFonts w:ascii="Liberation Serif" w:eastAsia="Times New Roman" w:hAnsi="Liberation Serif" w:cs="Liberation Serif"/>
                <w:color w:val="000000" w:themeColor="text1"/>
                <w:lang w:eastAsia="ru-RU"/>
              </w:rPr>
              <w:t>/час)</w:t>
            </w:r>
          </w:p>
        </w:tc>
        <w:tc>
          <w:tcPr>
            <w:tcW w:w="3611"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6103" w:type="dxa"/>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Банковские реквизиты</w:t>
            </w:r>
          </w:p>
        </w:tc>
        <w:tc>
          <w:tcPr>
            <w:tcW w:w="3611"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9714" w:type="dxa"/>
            <w:gridSpan w:val="1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Оплату гарантируем</w:t>
            </w:r>
          </w:p>
        </w:tc>
      </w:tr>
      <w:tr w:rsidR="00BF50FD" w:rsidRPr="00BF50FD" w:rsidTr="002527A6">
        <w:tc>
          <w:tcPr>
            <w:tcW w:w="347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3249"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c>
          <w:tcPr>
            <w:tcW w:w="2988"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p>
        </w:tc>
      </w:tr>
      <w:tr w:rsidR="00BF50FD" w:rsidRPr="00BF50FD" w:rsidTr="002527A6">
        <w:tc>
          <w:tcPr>
            <w:tcW w:w="347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(должность)</w:t>
            </w:r>
          </w:p>
        </w:tc>
        <w:tc>
          <w:tcPr>
            <w:tcW w:w="3249" w:type="dxa"/>
            <w:gridSpan w:val="6"/>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(подпись)</w:t>
            </w:r>
          </w:p>
        </w:tc>
        <w:tc>
          <w:tcPr>
            <w:tcW w:w="2988"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(фамилия, имя, отчество (при наличии))</w:t>
            </w:r>
          </w:p>
        </w:tc>
      </w:tr>
    </w:tbl>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 w:val="24"/>
          <w:szCs w:val="24"/>
          <w:lang w:eastAsia="ru-RU"/>
        </w:rPr>
      </w:pPr>
    </w:p>
    <w:p w:rsidR="00BF50FD" w:rsidRPr="00BF50FD" w:rsidRDefault="00BF50FD" w:rsidP="00BF50FD">
      <w:pPr>
        <w:widowControl w:val="0"/>
        <w:autoSpaceDE w:val="0"/>
        <w:autoSpaceDN w:val="0"/>
        <w:spacing w:after="0" w:line="240" w:lineRule="auto"/>
        <w:ind w:firstLine="540"/>
        <w:jc w:val="both"/>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w:t>
      </w:r>
    </w:p>
    <w:p w:rsidR="00BF50FD" w:rsidRPr="00BF50FD" w:rsidRDefault="00BF50FD" w:rsidP="00BF50FD">
      <w:pPr>
        <w:widowControl w:val="0"/>
        <w:autoSpaceDE w:val="0"/>
        <w:autoSpaceDN w:val="0"/>
        <w:spacing w:after="0" w:line="240" w:lineRule="auto"/>
        <w:ind w:firstLine="540"/>
        <w:jc w:val="both"/>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Указывается полное наименование груза, основные характеристики: марка, модель, описание индивидуальной и транспортной тары (способ крепления)</w:t>
      </w:r>
      <w:proofErr w:type="gramStart"/>
      <w:r w:rsidRPr="00BF50FD">
        <w:rPr>
          <w:rFonts w:ascii="Liberation Serif" w:eastAsia="Times New Roman" w:hAnsi="Liberation Serif" w:cs="Liberation Serif"/>
          <w:color w:val="000000" w:themeColor="text1"/>
          <w:szCs w:val="20"/>
          <w:lang w:eastAsia="ru-RU"/>
        </w:rPr>
        <w:t>.»</w:t>
      </w:r>
      <w:proofErr w:type="gramEnd"/>
      <w:r w:rsidRPr="00BF50FD">
        <w:rPr>
          <w:rFonts w:ascii="Liberation Serif" w:eastAsia="Times New Roman" w:hAnsi="Liberation Serif" w:cs="Liberation Serif"/>
          <w:color w:val="000000" w:themeColor="text1"/>
          <w:szCs w:val="20"/>
          <w:lang w:eastAsia="ru-RU"/>
        </w:rPr>
        <w:t>;</w:t>
      </w:r>
    </w:p>
    <w:p w:rsidR="00BF50FD" w:rsidRPr="00BF50FD" w:rsidRDefault="00BF50FD" w:rsidP="00BF50FD">
      <w:pPr>
        <w:widowControl w:val="0"/>
        <w:autoSpaceDE w:val="0"/>
        <w:autoSpaceDN w:val="0"/>
        <w:adjustRightInd w:val="0"/>
        <w:spacing w:after="0" w:line="240" w:lineRule="auto"/>
        <w:jc w:val="right"/>
        <w:outlineLvl w:val="1"/>
        <w:rPr>
          <w:rFonts w:ascii="Liberation Serif" w:eastAsia="Times New Roman" w:hAnsi="Liberation Serif" w:cs="Liberation Serif"/>
          <w:color w:val="000000" w:themeColor="text1"/>
          <w:sz w:val="24"/>
          <w:szCs w:val="28"/>
          <w:lang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E707B5">
          <w:headerReference w:type="default" r:id="rId10"/>
          <w:footerReference w:type="even" r:id="rId11"/>
          <w:footerReference w:type="default" r:id="rId12"/>
          <w:headerReference w:type="first" r:id="rId13"/>
          <w:pgSz w:w="11906" w:h="16838" w:code="9"/>
          <w:pgMar w:top="992" w:right="567" w:bottom="1134" w:left="1418" w:header="510" w:footer="510" w:gutter="0"/>
          <w:cols w:space="708"/>
          <w:titlePg/>
          <w:docGrid w:linePitch="360"/>
        </w:sect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8" w:name="Приложение_3"/>
      <w:r w:rsidRPr="00BF50FD">
        <w:rPr>
          <w:rFonts w:ascii="Liberation Serif" w:eastAsia="Times New Roman" w:hAnsi="Liberation Serif" w:cs="Liberation Serif"/>
          <w:color w:val="000000" w:themeColor="text1"/>
          <w:sz w:val="24"/>
          <w:szCs w:val="24"/>
          <w:lang w:val="ru" w:eastAsia="ru-RU"/>
        </w:rPr>
        <w:lastRenderedPageBreak/>
        <w:t>Приложение № 3</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bookmarkStart w:id="9" w:name="Par459"/>
      <w:bookmarkEnd w:id="8"/>
      <w:bookmarkEnd w:id="9"/>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autoSpaceDE w:val="0"/>
        <w:autoSpaceDN w:val="0"/>
        <w:adjustRightInd w:val="0"/>
        <w:spacing w:after="0" w:line="240" w:lineRule="auto"/>
        <w:jc w:val="center"/>
        <w:rPr>
          <w:rFonts w:ascii="Liberation Serif" w:eastAsia="Times New Roman" w:hAnsi="Liberation Serif" w:cs="Liberation Serif"/>
          <w:color w:val="000000" w:themeColor="text1"/>
          <w:sz w:val="24"/>
          <w:szCs w:val="28"/>
          <w:lang w:eastAsia="ru-RU"/>
        </w:rPr>
      </w:pPr>
      <w:r w:rsidRPr="00BF50FD">
        <w:rPr>
          <w:rFonts w:ascii="Liberation Serif" w:eastAsia="Times New Roman" w:hAnsi="Liberation Serif" w:cs="Liberation Serif"/>
          <w:color w:val="000000" w:themeColor="text1"/>
          <w:sz w:val="24"/>
          <w:szCs w:val="28"/>
          <w:lang w:eastAsia="ru-RU"/>
        </w:rPr>
        <w:t>СХЕМА</w:t>
      </w:r>
    </w:p>
    <w:p w:rsidR="00BF50FD" w:rsidRPr="00BF50FD" w:rsidRDefault="00BF50FD" w:rsidP="00BF50FD">
      <w:pPr>
        <w:widowControl w:val="0"/>
        <w:autoSpaceDE w:val="0"/>
        <w:autoSpaceDN w:val="0"/>
        <w:adjustRightInd w:val="0"/>
        <w:spacing w:after="0" w:line="240" w:lineRule="auto"/>
        <w:jc w:val="center"/>
        <w:rPr>
          <w:rFonts w:ascii="Liberation Serif" w:eastAsia="Times New Roman" w:hAnsi="Liberation Serif" w:cs="Liberation Serif"/>
          <w:color w:val="000000" w:themeColor="text1"/>
          <w:sz w:val="24"/>
          <w:szCs w:val="28"/>
          <w:lang w:eastAsia="ru-RU"/>
        </w:rPr>
      </w:pPr>
      <w:r w:rsidRPr="00BF50FD">
        <w:rPr>
          <w:rFonts w:ascii="Liberation Serif" w:eastAsia="Times New Roman" w:hAnsi="Liberation Serif" w:cs="Liberation Serif"/>
          <w:color w:val="000000" w:themeColor="text1"/>
          <w:sz w:val="24"/>
          <w:szCs w:val="28"/>
          <w:lang w:eastAsia="ru-RU"/>
        </w:rPr>
        <w:t>ТЯЖЕЛОВЕСНОГО И (ИЛИ) КРУПНОГАБАРИТНОГОТРАНСПОРТНОГО СРЕДСТВА (АВТОПОЕЗДА) С УКАЗАНИЕМ</w:t>
      </w:r>
    </w:p>
    <w:p w:rsidR="00BF50FD" w:rsidRPr="00BF50FD" w:rsidRDefault="00BF50FD" w:rsidP="00BF50FD">
      <w:pPr>
        <w:widowControl w:val="0"/>
        <w:autoSpaceDE w:val="0"/>
        <w:autoSpaceDN w:val="0"/>
        <w:adjustRightInd w:val="0"/>
        <w:spacing w:after="0" w:line="240" w:lineRule="auto"/>
        <w:jc w:val="center"/>
        <w:rPr>
          <w:rFonts w:ascii="Liberation Serif" w:eastAsia="Times New Roman" w:hAnsi="Liberation Serif" w:cs="Liberation Serif"/>
          <w:color w:val="000000" w:themeColor="text1"/>
          <w:sz w:val="24"/>
          <w:szCs w:val="28"/>
          <w:lang w:eastAsia="ru-RU"/>
        </w:rPr>
      </w:pPr>
      <w:r w:rsidRPr="00BF50FD">
        <w:rPr>
          <w:rFonts w:ascii="Liberation Serif" w:eastAsia="Times New Roman" w:hAnsi="Liberation Serif" w:cs="Liberation Serif"/>
          <w:color w:val="000000" w:themeColor="text1"/>
          <w:sz w:val="24"/>
          <w:szCs w:val="28"/>
          <w:lang w:eastAsia="ru-RU"/>
        </w:rPr>
        <w:t>РАЗМЕЩЕНИЯ ГРУЗА (при его наличии)</w:t>
      </w:r>
    </w:p>
    <w:p w:rsidR="00BF50FD" w:rsidRPr="00BF50FD" w:rsidRDefault="00BF50FD" w:rsidP="00BF50FD">
      <w:pPr>
        <w:widowControl w:val="0"/>
        <w:autoSpaceDE w:val="0"/>
        <w:autoSpaceDN w:val="0"/>
        <w:adjustRightInd w:val="0"/>
        <w:spacing w:after="0" w:line="240" w:lineRule="auto"/>
        <w:jc w:val="center"/>
        <w:rPr>
          <w:rFonts w:ascii="Liberation Serif" w:eastAsia="Times New Roman" w:hAnsi="Liberation Serif" w:cs="Liberation Serif"/>
          <w:color w:val="000000" w:themeColor="text1"/>
          <w:sz w:val="24"/>
          <w:szCs w:val="28"/>
          <w:lang w:eastAsia="ru-RU"/>
        </w:rPr>
      </w:pPr>
    </w:p>
    <w:p w:rsidR="00BF50FD" w:rsidRPr="00BF50FD" w:rsidRDefault="00BF50FD" w:rsidP="00BF50FD">
      <w:pPr>
        <w:widowControl w:val="0"/>
        <w:autoSpaceDE w:val="0"/>
        <w:autoSpaceDN w:val="0"/>
        <w:adjustRightInd w:val="0"/>
        <w:spacing w:after="0" w:line="240" w:lineRule="auto"/>
        <w:ind w:firstLine="540"/>
        <w:jc w:val="both"/>
        <w:rPr>
          <w:rFonts w:ascii="Liberation Serif" w:eastAsia="Times New Roman" w:hAnsi="Liberation Serif" w:cs="Liberation Serif"/>
          <w:color w:val="000000" w:themeColor="text1"/>
          <w:sz w:val="24"/>
          <w:szCs w:val="28"/>
          <w:lang w:eastAsia="ru-RU"/>
        </w:rPr>
      </w:pPr>
      <w:r w:rsidRPr="00BF50FD">
        <w:rPr>
          <w:rFonts w:ascii="Liberation Serif" w:eastAsia="Times New Roman" w:hAnsi="Liberation Serif" w:cs="Liberation Serif"/>
          <w:noProof/>
          <w:color w:val="000000" w:themeColor="text1"/>
          <w:sz w:val="18"/>
          <w:szCs w:val="18"/>
          <w:lang w:eastAsia="ru-RU"/>
        </w:rPr>
        <mc:AlternateContent>
          <mc:Choice Requires="wps">
            <w:drawing>
              <wp:anchor distT="0" distB="0" distL="114300" distR="114300" simplePos="0" relativeHeight="251668480" behindDoc="1" locked="0" layoutInCell="1" allowOverlap="1" wp14:anchorId="76CE0D07" wp14:editId="59D6BCD4">
                <wp:simplePos x="0" y="0"/>
                <wp:positionH relativeFrom="column">
                  <wp:posOffset>-330200</wp:posOffset>
                </wp:positionH>
                <wp:positionV relativeFrom="paragraph">
                  <wp:posOffset>21590</wp:posOffset>
                </wp:positionV>
                <wp:extent cx="10039985" cy="4425315"/>
                <wp:effectExtent l="0" t="0" r="18415" b="13335"/>
                <wp:wrapNone/>
                <wp:docPr id="28" name="Прямоугольник 28"/>
                <wp:cNvGraphicFramePr/>
                <a:graphic xmlns:a="http://schemas.openxmlformats.org/drawingml/2006/main">
                  <a:graphicData uri="http://schemas.microsoft.com/office/word/2010/wordprocessingShape">
                    <wps:wsp>
                      <wps:cNvSpPr/>
                      <wps:spPr>
                        <a:xfrm>
                          <a:off x="0" y="0"/>
                          <a:ext cx="10039985" cy="442531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8" o:spid="_x0000_s1026" style="position:absolute;margin-left:-26pt;margin-top:1.7pt;width:790.55pt;height:348.4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" filled="f" strokecolor="windowText" strokeweight="1pt"/>
            </w:pict>
          </mc:Fallback>
        </mc:AlternateContent>
      </w:r>
      <w:r w:rsidRPr="00BF50FD">
        <w:rPr>
          <w:rFonts w:ascii="Liberation Serif" w:eastAsia="Times New Roman" w:hAnsi="Liberation Serif" w:cs="Liberation Serif"/>
          <w:noProof/>
          <w:color w:val="000000" w:themeColor="text1"/>
          <w:sz w:val="18"/>
          <w:szCs w:val="18"/>
          <w:lang w:eastAsia="ru-RU"/>
        </w:rPr>
        <mc:AlternateContent>
          <mc:Choice Requires="wps">
            <w:drawing>
              <wp:anchor distT="0" distB="0" distL="114300" distR="114300" simplePos="0" relativeHeight="251667456" behindDoc="0" locked="0" layoutInCell="1" allowOverlap="1" wp14:anchorId="1E16F173" wp14:editId="713999D9">
                <wp:simplePos x="0" y="0"/>
                <wp:positionH relativeFrom="column">
                  <wp:posOffset>-153035</wp:posOffset>
                </wp:positionH>
                <wp:positionV relativeFrom="paragraph">
                  <wp:posOffset>56134</wp:posOffset>
                </wp:positionV>
                <wp:extent cx="9545955" cy="530352"/>
                <wp:effectExtent l="0" t="0" r="0" b="3175"/>
                <wp:wrapNone/>
                <wp:docPr id="27" name="Поле 27"/>
                <wp:cNvGraphicFramePr/>
                <a:graphic xmlns:a="http://schemas.openxmlformats.org/drawingml/2006/main">
                  <a:graphicData uri="http://schemas.microsoft.com/office/word/2010/wordprocessingShape">
                    <wps:wsp>
                      <wps:cNvSpPr txBox="1"/>
                      <wps:spPr>
                        <a:xfrm>
                          <a:off x="0" y="0"/>
                          <a:ext cx="9545955" cy="530352"/>
                        </a:xfrm>
                        <a:prstGeom prst="rect">
                          <a:avLst/>
                        </a:prstGeom>
                        <a:solidFill>
                          <a:sysClr val="window" lastClr="FFFFFF"/>
                        </a:solidFill>
                        <a:ln w="6350">
                          <a:noFill/>
                        </a:ln>
                        <a:effectLst/>
                      </wps:spPr>
                      <wps:txbx>
                        <w:txbxContent>
                          <w:p w:rsidR="00BF50FD" w:rsidRPr="003E07CF" w:rsidRDefault="00BF50FD" w:rsidP="00BF50FD">
                            <w:pPr>
                              <w:jc w:val="right"/>
                              <w:rPr>
                                <w:rFonts w:ascii="Liberation Serif" w:hAnsi="Liberation Serif" w:cs="Liberation Serif"/>
                              </w:rPr>
                            </w:pPr>
                            <w:r w:rsidRPr="003E07CF">
                              <w:rPr>
                                <w:rFonts w:ascii="Liberation Serif" w:hAnsi="Liberation Serif" w:cs="Liberation Serif"/>
                              </w:rPr>
                              <w:t xml:space="preserve">Приложение к заявлению № _____ </w:t>
                            </w:r>
                            <w:proofErr w:type="gramStart"/>
                            <w:r w:rsidRPr="003E07CF">
                              <w:rPr>
                                <w:rFonts w:ascii="Liberation Serif" w:hAnsi="Liberation Serif" w:cs="Liberation Serif"/>
                              </w:rPr>
                              <w:t>от</w:t>
                            </w:r>
                            <w:proofErr w:type="gramEnd"/>
                            <w:r w:rsidRPr="003E07CF">
                              <w:rPr>
                                <w:rFonts w:ascii="Liberation Serif" w:hAnsi="Liberation Serif" w:cs="Liberation Serif"/>
                              </w:rPr>
                              <w:t xml:space="preserve"> ___________</w:t>
                            </w:r>
                          </w:p>
                          <w:p w:rsidR="00BF50FD" w:rsidRPr="003E07CF" w:rsidRDefault="00BF50FD" w:rsidP="00BF50FD">
                            <w:pPr>
                              <w:spacing w:line="192" w:lineRule="auto"/>
                              <w:jc w:val="center"/>
                              <w:rPr>
                                <w:rFonts w:ascii="Liberation Serif" w:hAnsi="Liberation Serif" w:cs="Liberation Serif"/>
                              </w:rPr>
                            </w:pPr>
                            <w:r w:rsidRPr="003E07CF">
                              <w:rPr>
                                <w:rFonts w:ascii="Liberation Serif" w:hAnsi="Liberation Serif" w:cs="Liberation Serif"/>
                              </w:rPr>
                              <w:t>СХЕМА</w:t>
                            </w:r>
                          </w:p>
                          <w:p w:rsidR="00BF50FD" w:rsidRPr="003E07CF" w:rsidRDefault="00BF50FD" w:rsidP="00BF50FD">
                            <w:pPr>
                              <w:spacing w:line="192" w:lineRule="auto"/>
                              <w:jc w:val="center"/>
                              <w:rPr>
                                <w:rFonts w:ascii="Liberation Serif" w:hAnsi="Liberation Serif" w:cs="Liberation Serif"/>
                              </w:rPr>
                            </w:pPr>
                            <w:r w:rsidRPr="003E07CF">
                              <w:rPr>
                                <w:rFonts w:ascii="Liberation Serif" w:hAnsi="Liberation Serif" w:cs="Liberation Serif"/>
                              </w:rPr>
                              <w:t>тяжеловесного и (или) крупногабаритного автопоезда</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7" o:spid="_x0000_s1027" type="#_x0000_t202" style="position:absolute;left:0;text-align:left;margin-left:-12.05pt;margin-top:4.4pt;width:751.65pt;height:4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" fillcolor="window" stroked="f" strokeweight=".5pt">
                <v:textbox inset=",0,,0">
                  <w:txbxContent>
                    <w:p w:rsidR="00BF50FD" w:rsidRPr="003E07CF" w:rsidRDefault="00BF50FD" w:rsidP="00BF50FD">
                      <w:pPr>
                        <w:jc w:val="right"/>
                        <w:rPr>
                          <w:rFonts w:ascii="Liberation Serif" w:hAnsi="Liberation Serif" w:cs="Liberation Serif"/>
                        </w:rPr>
                      </w:pPr>
                      <w:r w:rsidRPr="003E07CF">
                        <w:rPr>
                          <w:rFonts w:ascii="Liberation Serif" w:hAnsi="Liberation Serif" w:cs="Liberation Serif"/>
                        </w:rPr>
                        <w:t xml:space="preserve">Приложение к заявлению № _____ </w:t>
                      </w:r>
                      <w:proofErr w:type="gramStart"/>
                      <w:r w:rsidRPr="003E07CF">
                        <w:rPr>
                          <w:rFonts w:ascii="Liberation Serif" w:hAnsi="Liberation Serif" w:cs="Liberation Serif"/>
                        </w:rPr>
                        <w:t>от</w:t>
                      </w:r>
                      <w:proofErr w:type="gramEnd"/>
                      <w:r w:rsidRPr="003E07CF">
                        <w:rPr>
                          <w:rFonts w:ascii="Liberation Serif" w:hAnsi="Liberation Serif" w:cs="Liberation Serif"/>
                        </w:rPr>
                        <w:t xml:space="preserve"> ___________</w:t>
                      </w:r>
                    </w:p>
                    <w:p w:rsidR="00BF50FD" w:rsidRPr="003E07CF" w:rsidRDefault="00BF50FD" w:rsidP="00BF50FD">
                      <w:pPr>
                        <w:spacing w:line="192" w:lineRule="auto"/>
                        <w:jc w:val="center"/>
                        <w:rPr>
                          <w:rFonts w:ascii="Liberation Serif" w:hAnsi="Liberation Serif" w:cs="Liberation Serif"/>
                        </w:rPr>
                      </w:pPr>
                      <w:r w:rsidRPr="003E07CF">
                        <w:rPr>
                          <w:rFonts w:ascii="Liberation Serif" w:hAnsi="Liberation Serif" w:cs="Liberation Serif"/>
                        </w:rPr>
                        <w:t>СХЕМА</w:t>
                      </w:r>
                    </w:p>
                    <w:p w:rsidR="00BF50FD" w:rsidRPr="003E07CF" w:rsidRDefault="00BF50FD" w:rsidP="00BF50FD">
                      <w:pPr>
                        <w:spacing w:line="192" w:lineRule="auto"/>
                        <w:jc w:val="center"/>
                        <w:rPr>
                          <w:rFonts w:ascii="Liberation Serif" w:hAnsi="Liberation Serif" w:cs="Liberation Serif"/>
                        </w:rPr>
                      </w:pPr>
                      <w:r w:rsidRPr="003E07CF">
                        <w:rPr>
                          <w:rFonts w:ascii="Liberation Serif" w:hAnsi="Liberation Serif" w:cs="Liberation Serif"/>
                        </w:rPr>
                        <w:t>тяжеловесного и (или) крупногабаритного автопоезда</w:t>
                      </w:r>
                    </w:p>
                  </w:txbxContent>
                </v:textbox>
              </v:shape>
            </w:pict>
          </mc:Fallback>
        </mc:AlternateContent>
      </w:r>
      <w:r w:rsidRPr="00BF50FD">
        <w:rPr>
          <w:rFonts w:ascii="Liberation Serif" w:eastAsia="Times New Roman" w:hAnsi="Liberation Serif" w:cs="Liberation Serif"/>
          <w:noProof/>
          <w:color w:val="000000" w:themeColor="text1"/>
          <w:sz w:val="24"/>
          <w:szCs w:val="24"/>
          <w:lang w:eastAsia="ru-RU"/>
        </w:rPr>
        <w:drawing>
          <wp:anchor distT="0" distB="0" distL="114300" distR="114300" simplePos="0" relativeHeight="251665408" behindDoc="0" locked="0" layoutInCell="1" allowOverlap="1" wp14:anchorId="49D00833" wp14:editId="4CD77BCC">
            <wp:simplePos x="0" y="0"/>
            <wp:positionH relativeFrom="column">
              <wp:posOffset>-190373</wp:posOffset>
            </wp:positionH>
            <wp:positionV relativeFrom="paragraph">
              <wp:posOffset>47784</wp:posOffset>
            </wp:positionV>
            <wp:extent cx="6581775" cy="4277995"/>
            <wp:effectExtent l="0" t="0" r="952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 схемы ТС (автопоезда) для перевозки тяжеловесного и (или) крупногабаритного груза.bmp"/>
                    <pic:cNvPicPr/>
                  </pic:nvPicPr>
                  <pic:blipFill>
                    <a:blip r:embed="rId14">
                      <a:extLst>
                        <a:ext uri="{28A0092B-C50C-407E-A947-70E740481C1C}">
                          <a14:useLocalDpi xmlns:a14="http://schemas.microsoft.com/office/drawing/2010/main" val="0"/>
                        </a:ext>
                      </a:extLst>
                    </a:blip>
                    <a:stretch>
                      <a:fillRect/>
                    </a:stretch>
                  </pic:blipFill>
                  <pic:spPr>
                    <a:xfrm>
                      <a:off x="0" y="0"/>
                      <a:ext cx="6581775" cy="4277995"/>
                    </a:xfrm>
                    <a:prstGeom prst="rect">
                      <a:avLst/>
                    </a:prstGeom>
                    <a:ln>
                      <a:noFill/>
                    </a:ln>
                  </pic:spPr>
                </pic:pic>
              </a:graphicData>
            </a:graphic>
            <wp14:sizeRelH relativeFrom="page">
              <wp14:pctWidth>0</wp14:pctWidth>
            </wp14:sizeRelH>
            <wp14:sizeRelV relativeFrom="page">
              <wp14:pctHeight>0</wp14:pctHeight>
            </wp14:sizeRelV>
          </wp:anchor>
        </w:drawing>
      </w: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r w:rsidRPr="00BF50FD">
        <w:rPr>
          <w:rFonts w:ascii="Liberation Serif" w:eastAsia="Times New Roman" w:hAnsi="Liberation Serif" w:cs="Liberation Serif"/>
          <w:color w:val="000000" w:themeColor="text1"/>
          <w:sz w:val="18"/>
          <w:szCs w:val="18"/>
          <w:lang w:eastAsia="ru-RU"/>
        </w:rPr>
        <w:t xml:space="preserve">   </w:t>
      </w: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r w:rsidRPr="00BF50FD">
        <w:rPr>
          <w:rFonts w:ascii="Liberation Serif" w:eastAsia="Times New Roman" w:hAnsi="Liberation Serif" w:cs="Liberation Serif"/>
          <w:noProof/>
          <w:color w:val="000000" w:themeColor="text1"/>
          <w:sz w:val="20"/>
          <w:szCs w:val="20"/>
          <w:lang w:eastAsia="ru-RU"/>
        </w:rPr>
        <w:drawing>
          <wp:anchor distT="0" distB="0" distL="114300" distR="114300" simplePos="0" relativeHeight="251666432" behindDoc="1" locked="0" layoutInCell="1" allowOverlap="1" wp14:anchorId="01B510D6" wp14:editId="1A539F69">
            <wp:simplePos x="0" y="0"/>
            <wp:positionH relativeFrom="column">
              <wp:posOffset>6344285</wp:posOffset>
            </wp:positionH>
            <wp:positionV relativeFrom="paragraph">
              <wp:posOffset>97155</wp:posOffset>
            </wp:positionV>
            <wp:extent cx="2951480" cy="3914775"/>
            <wp:effectExtent l="0" t="0" r="127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 схемы ТС (автопоезда) для перевозки тяжеловесного и (или) крупногабаритного груза_1.jpg"/>
                    <pic:cNvPicPr/>
                  </pic:nvPicPr>
                  <pic:blipFill>
                    <a:blip r:embed="rId15" cstate="print">
                      <a:extLst>
                        <a:ext uri="{BEBA8EAE-BF5A-486C-A8C5-ECC9F3942E4B}">
                          <a14:imgProps xmlns:a14="http://schemas.microsoft.com/office/drawing/2010/main">
                            <a14:imgLayer r:embed="rId16">
                              <a14:imgEffect>
                                <a14:sharpenSoften amount="100000"/>
                              </a14:imgEffect>
                              <a14:imgEffect>
                                <a14:brightnessContrast bright="-3000" contrast="-12000"/>
                              </a14:imgEffect>
                            </a14:imgLayer>
                          </a14:imgProps>
                        </a:ext>
                        <a:ext uri="{28A0092B-C50C-407E-A947-70E740481C1C}">
                          <a14:useLocalDpi xmlns:a14="http://schemas.microsoft.com/office/drawing/2010/main" val="0"/>
                        </a:ext>
                      </a:extLst>
                    </a:blip>
                    <a:stretch>
                      <a:fillRect/>
                    </a:stretch>
                  </pic:blipFill>
                  <pic:spPr>
                    <a:xfrm>
                      <a:off x="0" y="0"/>
                      <a:ext cx="2951480" cy="3914775"/>
                    </a:xfrm>
                    <a:prstGeom prst="rect">
                      <a:avLst/>
                    </a:prstGeom>
                  </pic:spPr>
                </pic:pic>
              </a:graphicData>
            </a:graphic>
            <wp14:sizeRelH relativeFrom="page">
              <wp14:pctWidth>0</wp14:pctWidth>
            </wp14:sizeRelH>
            <wp14:sizeRelV relativeFrom="page">
              <wp14:pctHeight>0</wp14:pctHeight>
            </wp14:sizeRelV>
          </wp:anchor>
        </w:drawing>
      </w: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autoSpaceDE w:val="0"/>
        <w:autoSpaceDN w:val="0"/>
        <w:adjustRightInd w:val="0"/>
        <w:spacing w:after="0" w:line="240" w:lineRule="auto"/>
        <w:rPr>
          <w:rFonts w:ascii="Liberation Serif" w:eastAsia="Times New Roman" w:hAnsi="Liberation Serif" w:cs="Liberation Serif"/>
          <w:color w:val="000000" w:themeColor="text1"/>
          <w:sz w:val="18"/>
          <w:szCs w:val="18"/>
          <w:lang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noProof/>
          <w:color w:val="000000" w:themeColor="text1"/>
          <w:sz w:val="26"/>
          <w:szCs w:val="26"/>
          <w:lang w:eastAsia="ru-RU"/>
        </w:rPr>
        <mc:AlternateContent>
          <mc:Choice Requires="wps">
            <w:drawing>
              <wp:anchor distT="0" distB="0" distL="114300" distR="114300" simplePos="0" relativeHeight="251669504" behindDoc="0" locked="0" layoutInCell="1" allowOverlap="1" wp14:anchorId="1517456F" wp14:editId="38CF65FA">
                <wp:simplePos x="0" y="0"/>
                <wp:positionH relativeFrom="column">
                  <wp:posOffset>-101219</wp:posOffset>
                </wp:positionH>
                <wp:positionV relativeFrom="paragraph">
                  <wp:posOffset>774446</wp:posOffset>
                </wp:positionV>
                <wp:extent cx="9491472" cy="457200"/>
                <wp:effectExtent l="0" t="0" r="0" b="0"/>
                <wp:wrapNone/>
                <wp:docPr id="31" name="Поле 31"/>
                <wp:cNvGraphicFramePr/>
                <a:graphic xmlns:a="http://schemas.openxmlformats.org/drawingml/2006/main">
                  <a:graphicData uri="http://schemas.microsoft.com/office/word/2010/wordprocessingShape">
                    <wps:wsp>
                      <wps:cNvSpPr txBox="1"/>
                      <wps:spPr>
                        <a:xfrm>
                          <a:off x="0" y="0"/>
                          <a:ext cx="9491472" cy="457200"/>
                        </a:xfrm>
                        <a:prstGeom prst="rect">
                          <a:avLst/>
                        </a:prstGeom>
                        <a:solidFill>
                          <a:sysClr val="window" lastClr="FFFFFF"/>
                        </a:solidFill>
                        <a:ln w="6350">
                          <a:noFill/>
                        </a:ln>
                        <a:effectLst/>
                      </wps:spPr>
                      <wps:txbx>
                        <w:txbxContent>
                          <w:p w:rsidR="00BF50FD" w:rsidRDefault="00BF50FD" w:rsidP="00BF50FD">
                            <w:pPr>
                              <w:widowControl w:val="0"/>
                              <w:pBdr>
                                <w:bottom w:val="single" w:sz="6" w:space="0" w:color="auto"/>
                              </w:pBdr>
                              <w:autoSpaceDE w:val="0"/>
                              <w:autoSpaceDN w:val="0"/>
                              <w:adjustRightInd w:val="0"/>
                              <w:rPr>
                                <w:sz w:val="5"/>
                                <w:szCs w:val="5"/>
                              </w:rPr>
                            </w:pPr>
                          </w:p>
                          <w:p w:rsidR="00BF50FD" w:rsidRPr="006124F3" w:rsidRDefault="00BF50FD" w:rsidP="00BF50FD">
                            <w:pPr>
                              <w:rPr>
                                <w:sz w:val="16"/>
                                <w:szCs w:val="16"/>
                              </w:rPr>
                            </w:pPr>
                          </w:p>
                          <w:p w:rsidR="00BF50FD" w:rsidRDefault="00BF50FD" w:rsidP="00BF50FD">
                            <w:pPr>
                              <w:pStyle w:val="ConsPlusNonformat"/>
                              <w:rPr>
                                <w:sz w:val="18"/>
                                <w:szCs w:val="18"/>
                              </w:rPr>
                            </w:pPr>
                            <w:r>
                              <w:rPr>
                                <w:sz w:val="18"/>
                                <w:szCs w:val="18"/>
                              </w:rPr>
                              <w:t xml:space="preserve">                      (должность, фамилия заявителя)                              (подпись заявителя)</w:t>
                            </w:r>
                          </w:p>
                          <w:p w:rsidR="00BF50FD" w:rsidRDefault="00BF50FD" w:rsidP="00BF50FD">
                            <w:pPr>
                              <w:pStyle w:val="ConsPlusNonformat"/>
                              <w:jc w:val="center"/>
                              <w:rPr>
                                <w:sz w:val="18"/>
                                <w:szCs w:val="18"/>
                              </w:rPr>
                            </w:pPr>
                            <w:r>
                              <w:rPr>
                                <w:sz w:val="18"/>
                                <w:szCs w:val="18"/>
                              </w:rPr>
                              <w:t xml:space="preserve">                                                                                М.П.</w:t>
                            </w:r>
                          </w:p>
                          <w:p w:rsidR="00BF50FD" w:rsidRDefault="00BF50FD" w:rsidP="00BF50FD"/>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1" o:spid="_x0000_s1028" type="#_x0000_t202" style="position:absolute;left:0;text-align:left;margin-left:-7.95pt;margin-top:61pt;width:747.3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" fillcolor="window" stroked="f" strokeweight=".5pt">
                <v:textbox inset=",1mm,,0">
                  <w:txbxContent>
                    <w:p w:rsidR="00BF50FD" w:rsidRDefault="00BF50FD" w:rsidP="00BF50FD">
                      <w:pPr>
                        <w:widowControl w:val="0"/>
                        <w:pBdr>
                          <w:bottom w:val="single" w:sz="6" w:space="0" w:color="auto"/>
                        </w:pBdr>
                        <w:autoSpaceDE w:val="0"/>
                        <w:autoSpaceDN w:val="0"/>
                        <w:adjustRightInd w:val="0"/>
                        <w:rPr>
                          <w:sz w:val="5"/>
                          <w:szCs w:val="5"/>
                        </w:rPr>
                      </w:pPr>
                    </w:p>
                    <w:p w:rsidR="00BF50FD" w:rsidRPr="006124F3" w:rsidRDefault="00BF50FD" w:rsidP="00BF50FD">
                      <w:pPr>
                        <w:rPr>
                          <w:sz w:val="16"/>
                          <w:szCs w:val="16"/>
                        </w:rPr>
                      </w:pPr>
                    </w:p>
                    <w:p w:rsidR="00BF50FD" w:rsidRDefault="00BF50FD" w:rsidP="00BF50FD">
                      <w:pPr>
                        <w:pStyle w:val="ConsPlusNonformat"/>
                        <w:rPr>
                          <w:sz w:val="18"/>
                          <w:szCs w:val="18"/>
                        </w:rPr>
                      </w:pPr>
                      <w:r>
                        <w:rPr>
                          <w:sz w:val="18"/>
                          <w:szCs w:val="18"/>
                        </w:rPr>
                        <w:t xml:space="preserve">                      (должность, фамилия заявителя)                              (подпись заявителя)</w:t>
                      </w:r>
                    </w:p>
                    <w:p w:rsidR="00BF50FD" w:rsidRDefault="00BF50FD" w:rsidP="00BF50FD">
                      <w:pPr>
                        <w:pStyle w:val="ConsPlusNonformat"/>
                        <w:jc w:val="center"/>
                        <w:rPr>
                          <w:sz w:val="18"/>
                          <w:szCs w:val="18"/>
                        </w:rPr>
                      </w:pPr>
                      <w:r>
                        <w:rPr>
                          <w:sz w:val="18"/>
                          <w:szCs w:val="18"/>
                        </w:rPr>
                        <w:t xml:space="preserve">                                                                                М.П.</w:t>
                      </w:r>
                    </w:p>
                    <w:p w:rsidR="00BF50FD" w:rsidRDefault="00BF50FD" w:rsidP="00BF50FD"/>
                  </w:txbxContent>
                </v:textbox>
              </v:shape>
            </w:pict>
          </mc:Fallback>
        </mc:AlternateConten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392DD6">
          <w:pgSz w:w="16838" w:h="11906" w:orient="landscape" w:code="9"/>
          <w:pgMar w:top="1134" w:right="1134" w:bottom="567" w:left="851" w:header="510" w:footer="510" w:gutter="0"/>
          <w:cols w:space="708"/>
          <w:titlePg/>
          <w:docGrid w:linePitch="360"/>
        </w:sect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10" w:name="Приложение_4"/>
      <w:r w:rsidRPr="00BF50FD">
        <w:rPr>
          <w:rFonts w:ascii="Liberation Serif" w:eastAsia="Times New Roman" w:hAnsi="Liberation Serif" w:cs="Liberation Serif"/>
          <w:noProof/>
          <w:color w:val="000000" w:themeColor="text1"/>
          <w:sz w:val="24"/>
          <w:szCs w:val="24"/>
          <w:lang w:eastAsia="ru-RU"/>
        </w:rPr>
        <w:lastRenderedPageBreak/>
        <mc:AlternateContent>
          <mc:Choice Requires="wps">
            <w:drawing>
              <wp:anchor distT="0" distB="0" distL="114300" distR="114300" simplePos="0" relativeHeight="251671552" behindDoc="0" locked="0" layoutInCell="1" allowOverlap="1" wp14:anchorId="0787F992" wp14:editId="067E100A">
                <wp:simplePos x="0" y="0"/>
                <wp:positionH relativeFrom="margin">
                  <wp:posOffset>0</wp:posOffset>
                </wp:positionH>
                <wp:positionV relativeFrom="paragraph">
                  <wp:posOffset>-155737</wp:posOffset>
                </wp:positionV>
                <wp:extent cx="4263109" cy="776177"/>
                <wp:effectExtent l="0" t="0" r="23495" b="24130"/>
                <wp:wrapNone/>
                <wp:docPr id="230" name="Поле 230"/>
                <wp:cNvGraphicFramePr/>
                <a:graphic xmlns:a="http://schemas.openxmlformats.org/drawingml/2006/main">
                  <a:graphicData uri="http://schemas.microsoft.com/office/word/2010/wordprocessingShape">
                    <wps:wsp>
                      <wps:cNvSpPr txBox="1"/>
                      <wps:spPr>
                        <a:xfrm>
                          <a:off x="0" y="0"/>
                          <a:ext cx="4263109" cy="776177"/>
                        </a:xfrm>
                        <a:prstGeom prst="rect">
                          <a:avLst/>
                        </a:prstGeom>
                        <a:solidFill>
                          <a:sysClr val="window" lastClr="FFFFFF"/>
                        </a:solidFill>
                        <a:ln w="6350">
                          <a:solidFill>
                            <a:prstClr val="black"/>
                          </a:solidFill>
                        </a:ln>
                        <a:effectLst/>
                      </wps:spPr>
                      <wps:txbx>
                        <w:txbxContent>
                          <w:p w:rsidR="00BF50FD" w:rsidRPr="003E07CF" w:rsidRDefault="00BF50FD" w:rsidP="00BF50FD">
                            <w:pPr>
                              <w:spacing w:line="228" w:lineRule="auto"/>
                              <w:rPr>
                                <w:rFonts w:ascii="Liberation Serif" w:hAnsi="Liberation Serif" w:cs="Liberation Serif"/>
                              </w:rPr>
                            </w:pPr>
                            <w:r w:rsidRPr="003E07CF">
                              <w:rPr>
                                <w:rFonts w:ascii="Liberation Serif" w:hAnsi="Liberation Serif" w:cs="Liberation Serif"/>
                              </w:rPr>
                              <w:t>Внимание!</w:t>
                            </w:r>
                          </w:p>
                          <w:p w:rsidR="00BF50FD" w:rsidRPr="003E07CF" w:rsidRDefault="00BF50FD" w:rsidP="00BF50FD">
                            <w:pPr>
                              <w:spacing w:line="228" w:lineRule="auto"/>
                              <w:rPr>
                                <w:rFonts w:ascii="Liberation Serif" w:hAnsi="Liberation Serif" w:cs="Liberation Serif"/>
                              </w:rPr>
                            </w:pPr>
                            <w:r w:rsidRPr="003E07CF">
                              <w:rPr>
                                <w:rFonts w:ascii="Liberation Serif" w:hAnsi="Liberation Serif" w:cs="Liberation Serif"/>
                              </w:rPr>
                              <w:t>Сведения, указанные в</w:t>
                            </w:r>
                            <w:r>
                              <w:rPr>
                                <w:rFonts w:ascii="Liberation Serif" w:hAnsi="Liberation Serif" w:cs="Liberation Serif"/>
                              </w:rPr>
                              <w:t xml:space="preserve"> </w:t>
                            </w:r>
                            <w:r w:rsidRPr="003E07CF">
                              <w:rPr>
                                <w:rFonts w:ascii="Liberation Serif" w:hAnsi="Liberation Serif" w:cs="Liberation Serif"/>
                              </w:rPr>
                              <w:t xml:space="preserve">настоящем </w:t>
                            </w:r>
                            <w:r>
                              <w:rPr>
                                <w:rFonts w:ascii="Liberation Serif" w:hAnsi="Liberation Serif" w:cs="Liberation Serif"/>
                              </w:rPr>
                              <w:t>о</w:t>
                            </w:r>
                            <w:r w:rsidRPr="003E07CF">
                              <w:rPr>
                                <w:rFonts w:ascii="Liberation Serif" w:hAnsi="Liberation Serif" w:cs="Liberation Serif"/>
                              </w:rPr>
                              <w:t xml:space="preserve">бразце, </w:t>
                            </w:r>
                            <w:r>
                              <w:rPr>
                                <w:rFonts w:ascii="Liberation Serif" w:hAnsi="Liberation Serif" w:cs="Liberation Serif"/>
                              </w:rPr>
                              <w:t>т</w:t>
                            </w:r>
                            <w:r w:rsidRPr="003E07CF">
                              <w:rPr>
                                <w:rFonts w:ascii="Liberation Serif" w:hAnsi="Liberation Serif" w:cs="Liberation Serif"/>
                              </w:rPr>
                              <w:t>ребуют уточнения на момент представления заявления на получение специального разрешения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0" o:spid="_x0000_s1029" type="#_x0000_t202" style="position:absolute;left:0;text-align:left;margin-left:0;margin-top:-12.25pt;width:335.7pt;height:61.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" fillcolor="window" strokeweight=".5pt">
                <v:textbox>
                  <w:txbxContent>
                    <w:p w:rsidR="00BF50FD" w:rsidRPr="003E07CF" w:rsidRDefault="00BF50FD" w:rsidP="00BF50FD">
                      <w:pPr>
                        <w:spacing w:line="228" w:lineRule="auto"/>
                        <w:rPr>
                          <w:rFonts w:ascii="Liberation Serif" w:hAnsi="Liberation Serif" w:cs="Liberation Serif"/>
                        </w:rPr>
                      </w:pPr>
                      <w:r w:rsidRPr="003E07CF">
                        <w:rPr>
                          <w:rFonts w:ascii="Liberation Serif" w:hAnsi="Liberation Serif" w:cs="Liberation Serif"/>
                        </w:rPr>
                        <w:t>Внимание!</w:t>
                      </w:r>
                    </w:p>
                    <w:p w:rsidR="00BF50FD" w:rsidRPr="003E07CF" w:rsidRDefault="00BF50FD" w:rsidP="00BF50FD">
                      <w:pPr>
                        <w:spacing w:line="228" w:lineRule="auto"/>
                        <w:rPr>
                          <w:rFonts w:ascii="Liberation Serif" w:hAnsi="Liberation Serif" w:cs="Liberation Serif"/>
                        </w:rPr>
                      </w:pPr>
                      <w:r w:rsidRPr="003E07CF">
                        <w:rPr>
                          <w:rFonts w:ascii="Liberation Serif" w:hAnsi="Liberation Serif" w:cs="Liberation Serif"/>
                        </w:rPr>
                        <w:t>Сведения, указанные в</w:t>
                      </w:r>
                      <w:r>
                        <w:rPr>
                          <w:rFonts w:ascii="Liberation Serif" w:hAnsi="Liberation Serif" w:cs="Liberation Serif"/>
                        </w:rPr>
                        <w:t xml:space="preserve"> </w:t>
                      </w:r>
                      <w:r w:rsidRPr="003E07CF">
                        <w:rPr>
                          <w:rFonts w:ascii="Liberation Serif" w:hAnsi="Liberation Serif" w:cs="Liberation Serif"/>
                        </w:rPr>
                        <w:t xml:space="preserve">настоящем </w:t>
                      </w:r>
                      <w:r>
                        <w:rPr>
                          <w:rFonts w:ascii="Liberation Serif" w:hAnsi="Liberation Serif" w:cs="Liberation Serif"/>
                        </w:rPr>
                        <w:t>о</w:t>
                      </w:r>
                      <w:r w:rsidRPr="003E07CF">
                        <w:rPr>
                          <w:rFonts w:ascii="Liberation Serif" w:hAnsi="Liberation Serif" w:cs="Liberation Serif"/>
                        </w:rPr>
                        <w:t xml:space="preserve">бразце, </w:t>
                      </w:r>
                      <w:r>
                        <w:rPr>
                          <w:rFonts w:ascii="Liberation Serif" w:hAnsi="Liberation Serif" w:cs="Liberation Serif"/>
                        </w:rPr>
                        <w:t>т</w:t>
                      </w:r>
                      <w:r w:rsidRPr="003E07CF">
                        <w:rPr>
                          <w:rFonts w:ascii="Liberation Serif" w:hAnsi="Liberation Serif" w:cs="Liberation Serif"/>
                        </w:rPr>
                        <w:t>ребуют уточнения на момент представления заявления на получение специального разрешения</w:t>
                      </w:r>
                    </w:p>
                  </w:txbxContent>
                </v:textbox>
                <w10:wrap anchorx="margin"/>
              </v:shape>
            </w:pict>
          </mc:Fallback>
        </mc:AlternateContent>
      </w:r>
      <w:r w:rsidRPr="00BF50FD">
        <w:rPr>
          <w:rFonts w:ascii="Liberation Serif" w:eastAsia="Times New Roman" w:hAnsi="Liberation Serif" w:cs="Liberation Serif"/>
          <w:color w:val="000000" w:themeColor="text1"/>
          <w:sz w:val="24"/>
          <w:szCs w:val="24"/>
          <w:lang w:val="ru" w:eastAsia="ru-RU"/>
        </w:rPr>
        <w:t>Приложение № 4</w:t>
      </w:r>
      <w:bookmarkEnd w:id="10"/>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spacing w:after="0" w:line="240" w:lineRule="auto"/>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spacing w:after="0" w:line="240" w:lineRule="auto"/>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spacing w:after="0" w:line="240" w:lineRule="auto"/>
        <w:jc w:val="both"/>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Образец</w:t>
      </w:r>
    </w:p>
    <w:p w:rsidR="00BF50FD" w:rsidRPr="00BF50FD" w:rsidRDefault="00BF50FD" w:rsidP="00BF50FD">
      <w:pPr>
        <w:autoSpaceDE w:val="0"/>
        <w:autoSpaceDN w:val="0"/>
        <w:adjustRightInd w:val="0"/>
        <w:spacing w:after="0" w:line="240" w:lineRule="auto"/>
        <w:outlineLvl w:val="1"/>
        <w:rPr>
          <w:rFonts w:ascii="Liberation Serif" w:eastAsia="Times New Roman" w:hAnsi="Liberation Serif" w:cs="Liberation Serif"/>
          <w:color w:val="000000" w:themeColor="text1"/>
          <w:sz w:val="20"/>
          <w:szCs w:val="20"/>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1985"/>
        <w:gridCol w:w="709"/>
        <w:gridCol w:w="1985"/>
        <w:gridCol w:w="4677"/>
        <w:gridCol w:w="850"/>
      </w:tblGrid>
      <w:tr w:rsidR="00BF50FD" w:rsidRPr="00BF50FD" w:rsidTr="002527A6">
        <w:trPr>
          <w:cantSplit/>
        </w:trPr>
        <w:tc>
          <w:tcPr>
            <w:tcW w:w="1985"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709"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1985"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4677"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r w:rsidR="00BF50FD" w:rsidRPr="00BF50FD" w:rsidTr="002527A6">
        <w:trPr>
          <w:cantSplit/>
        </w:trPr>
        <w:tc>
          <w:tcPr>
            <w:tcW w:w="1985"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proofErr w:type="spellStart"/>
            <w:r w:rsidRPr="00BF50FD">
              <w:rPr>
                <w:rFonts w:ascii="Liberation Serif" w:eastAsia="Times New Roman" w:hAnsi="Liberation Serif" w:cs="Liberation Serif"/>
                <w:color w:val="000000" w:themeColor="text1"/>
                <w:sz w:val="16"/>
                <w:szCs w:val="16"/>
                <w:lang w:eastAsia="ru-RU"/>
              </w:rPr>
              <w:t>Поступ</w:t>
            </w:r>
            <w:proofErr w:type="spellEnd"/>
            <w:r w:rsidRPr="00BF50FD">
              <w:rPr>
                <w:rFonts w:ascii="Liberation Serif" w:eastAsia="Times New Roman" w:hAnsi="Liberation Serif" w:cs="Liberation Serif"/>
                <w:color w:val="000000" w:themeColor="text1"/>
                <w:sz w:val="16"/>
                <w:szCs w:val="16"/>
                <w:lang w:eastAsia="ru-RU"/>
              </w:rPr>
              <w:t>. в банк плат.</w:t>
            </w:r>
          </w:p>
        </w:tc>
        <w:tc>
          <w:tcPr>
            <w:tcW w:w="709"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16"/>
                <w:szCs w:val="16"/>
                <w:lang w:eastAsia="ru-RU"/>
              </w:rPr>
            </w:pPr>
          </w:p>
        </w:tc>
        <w:tc>
          <w:tcPr>
            <w:tcW w:w="1985"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r w:rsidRPr="00BF50FD">
              <w:rPr>
                <w:rFonts w:ascii="Liberation Serif" w:eastAsia="Times New Roman" w:hAnsi="Liberation Serif" w:cs="Liberation Serif"/>
                <w:color w:val="000000" w:themeColor="text1"/>
                <w:sz w:val="16"/>
                <w:szCs w:val="16"/>
                <w:lang w:eastAsia="ru-RU"/>
              </w:rPr>
              <w:t xml:space="preserve">Списано со </w:t>
            </w:r>
            <w:proofErr w:type="spellStart"/>
            <w:r w:rsidRPr="00BF50FD">
              <w:rPr>
                <w:rFonts w:ascii="Liberation Serif" w:eastAsia="Times New Roman" w:hAnsi="Liberation Serif" w:cs="Liberation Serif"/>
                <w:color w:val="000000" w:themeColor="text1"/>
                <w:sz w:val="16"/>
                <w:szCs w:val="16"/>
                <w:lang w:eastAsia="ru-RU"/>
              </w:rPr>
              <w:t>сч</w:t>
            </w:r>
            <w:proofErr w:type="spellEnd"/>
            <w:r w:rsidRPr="00BF50FD">
              <w:rPr>
                <w:rFonts w:ascii="Liberation Serif" w:eastAsia="Times New Roman" w:hAnsi="Liberation Serif" w:cs="Liberation Serif"/>
                <w:color w:val="000000" w:themeColor="text1"/>
                <w:sz w:val="16"/>
                <w:szCs w:val="16"/>
                <w:lang w:eastAsia="ru-RU"/>
              </w:rPr>
              <w:t>. плат.</w:t>
            </w:r>
          </w:p>
        </w:tc>
        <w:tc>
          <w:tcPr>
            <w:tcW w:w="4677"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16"/>
                <w:szCs w:val="16"/>
                <w:lang w:eastAsia="ru-RU"/>
              </w:rPr>
            </w:pPr>
          </w:p>
        </w:tc>
        <w:tc>
          <w:tcPr>
            <w:tcW w:w="850"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16"/>
                <w:szCs w:val="16"/>
                <w:lang w:eastAsia="ru-RU"/>
              </w:rPr>
            </w:pPr>
          </w:p>
        </w:tc>
      </w:tr>
    </w:tbl>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bl>
      <w:tblPr>
        <w:tblW w:w="0" w:type="auto"/>
        <w:tblLayout w:type="fixed"/>
        <w:tblCellMar>
          <w:left w:w="28" w:type="dxa"/>
          <w:right w:w="28" w:type="dxa"/>
        </w:tblCellMar>
        <w:tblLook w:val="0000" w:firstRow="0" w:lastRow="0" w:firstColumn="0" w:lastColumn="0" w:noHBand="0" w:noVBand="0"/>
      </w:tblPr>
      <w:tblGrid>
        <w:gridCol w:w="5131"/>
        <w:gridCol w:w="1984"/>
        <w:gridCol w:w="284"/>
        <w:gridCol w:w="1984"/>
        <w:gridCol w:w="426"/>
        <w:gridCol w:w="397"/>
      </w:tblGrid>
      <w:tr w:rsidR="00BF50FD" w:rsidRPr="00BF50FD" w:rsidTr="002527A6">
        <w:trPr>
          <w:trHeight w:val="360"/>
        </w:trPr>
        <w:tc>
          <w:tcPr>
            <w:tcW w:w="5131" w:type="dxa"/>
            <w:tcBorders>
              <w:top w:val="nil"/>
              <w:left w:val="nil"/>
              <w:bottom w:val="nil"/>
              <w:right w:val="nil"/>
            </w:tcBorders>
            <w:vAlign w:val="bottom"/>
          </w:tcPr>
          <w:p w:rsidR="00BF50FD" w:rsidRPr="00BF50FD" w:rsidRDefault="00BF50FD" w:rsidP="00BF50FD">
            <w:pPr>
              <w:tabs>
                <w:tab w:val="center" w:pos="4111"/>
              </w:tabs>
              <w:autoSpaceDE w:val="0"/>
              <w:autoSpaceDN w:val="0"/>
              <w:spacing w:after="0" w:line="240" w:lineRule="auto"/>
              <w:rPr>
                <w:rFonts w:ascii="Liberation Serif" w:eastAsia="Times New Roman" w:hAnsi="Liberation Serif" w:cs="Liberation Serif"/>
                <w:b/>
                <w:bCs/>
                <w:color w:val="000000" w:themeColor="text1"/>
                <w:sz w:val="24"/>
                <w:szCs w:val="24"/>
                <w:lang w:eastAsia="ru-RU"/>
              </w:rPr>
            </w:pPr>
            <w:r w:rsidRPr="00BF50FD">
              <w:rPr>
                <w:rFonts w:ascii="Liberation Serif" w:eastAsia="Times New Roman" w:hAnsi="Liberation Serif" w:cs="Liberation Serif"/>
                <w:b/>
                <w:bCs/>
                <w:color w:val="000000" w:themeColor="text1"/>
                <w:sz w:val="24"/>
                <w:szCs w:val="24"/>
                <w:lang w:eastAsia="ru-RU"/>
              </w:rPr>
              <w:t xml:space="preserve">ПЛАТЕЖНОЕ ПОРУЧЕНИЕ № </w:t>
            </w:r>
            <w:r w:rsidRPr="00BF50FD">
              <w:rPr>
                <w:rFonts w:ascii="Liberation Serif" w:eastAsia="Times New Roman" w:hAnsi="Liberation Serif" w:cs="Liberation Serif"/>
                <w:b/>
                <w:bCs/>
                <w:color w:val="000000" w:themeColor="text1"/>
                <w:sz w:val="24"/>
                <w:szCs w:val="24"/>
                <w:lang w:eastAsia="ru-RU"/>
              </w:rPr>
              <w:tab/>
            </w:r>
          </w:p>
        </w:tc>
        <w:tc>
          <w:tcPr>
            <w:tcW w:w="1984"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284"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1984"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426"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397" w:type="dxa"/>
            <w:tcBorders>
              <w:top w:val="single" w:sz="4" w:space="0" w:color="auto"/>
              <w:left w:val="single" w:sz="4" w:space="0" w:color="auto"/>
              <w:bottom w:val="single" w:sz="4" w:space="0" w:color="auto"/>
              <w:right w:val="single" w:sz="4" w:space="0" w:color="auto"/>
            </w:tcBorders>
            <w:vAlign w:val="bottom"/>
          </w:tcPr>
          <w:p w:rsidR="00BF50FD" w:rsidRPr="00BF50FD" w:rsidRDefault="00BF50FD" w:rsidP="00BF50FD">
            <w:pPr>
              <w:autoSpaceDE w:val="0"/>
              <w:autoSpaceDN w:val="0"/>
              <w:spacing w:after="0" w:line="240" w:lineRule="auto"/>
              <w:ind w:left="-29"/>
              <w:jc w:val="center"/>
              <w:rPr>
                <w:rFonts w:ascii="Liberation Serif" w:eastAsia="Times New Roman" w:hAnsi="Liberation Serif" w:cs="Liberation Serif"/>
                <w:color w:val="000000" w:themeColor="text1"/>
                <w:sz w:val="20"/>
                <w:szCs w:val="20"/>
                <w:lang w:eastAsia="ru-RU"/>
              </w:rPr>
            </w:pPr>
          </w:p>
        </w:tc>
      </w:tr>
      <w:tr w:rsidR="00BF50FD" w:rsidRPr="00BF50FD" w:rsidTr="002527A6">
        <w:tc>
          <w:tcPr>
            <w:tcW w:w="5131"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p>
        </w:tc>
        <w:tc>
          <w:tcPr>
            <w:tcW w:w="1984"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r w:rsidRPr="00BF50FD">
              <w:rPr>
                <w:rFonts w:ascii="Liberation Serif" w:eastAsia="Times New Roman" w:hAnsi="Liberation Serif" w:cs="Liberation Serif"/>
                <w:color w:val="000000" w:themeColor="text1"/>
                <w:sz w:val="16"/>
                <w:szCs w:val="16"/>
                <w:lang w:eastAsia="ru-RU"/>
              </w:rPr>
              <w:t>Дата</w:t>
            </w:r>
          </w:p>
        </w:tc>
        <w:tc>
          <w:tcPr>
            <w:tcW w:w="284"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p>
        </w:tc>
        <w:tc>
          <w:tcPr>
            <w:tcW w:w="1984" w:type="dxa"/>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r w:rsidRPr="00BF50FD">
              <w:rPr>
                <w:rFonts w:ascii="Liberation Serif" w:eastAsia="Times New Roman" w:hAnsi="Liberation Serif" w:cs="Liberation Serif"/>
                <w:color w:val="000000" w:themeColor="text1"/>
                <w:sz w:val="16"/>
                <w:szCs w:val="16"/>
                <w:lang w:eastAsia="ru-RU"/>
              </w:rPr>
              <w:t>Вид платежа</w:t>
            </w:r>
          </w:p>
        </w:tc>
        <w:tc>
          <w:tcPr>
            <w:tcW w:w="426" w:type="dxa"/>
            <w:tcBorders>
              <w:top w:val="nil"/>
              <w:left w:val="nil"/>
              <w:bottom w:val="nil"/>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p>
        </w:tc>
        <w:tc>
          <w:tcPr>
            <w:tcW w:w="397" w:type="dxa"/>
            <w:tcBorders>
              <w:top w:val="nil"/>
              <w:left w:val="nil"/>
              <w:bottom w:val="nil"/>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16"/>
                <w:szCs w:val="16"/>
                <w:lang w:eastAsia="ru-RU"/>
              </w:rPr>
            </w:pPr>
          </w:p>
        </w:tc>
      </w:tr>
    </w:tbl>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16"/>
          <w:szCs w:val="16"/>
          <w:lang w:eastAsia="ru-RU"/>
        </w:rPr>
      </w:pPr>
    </w:p>
    <w:tbl>
      <w:tblPr>
        <w:tblW w:w="0" w:type="auto"/>
        <w:tblInd w:w="28"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418"/>
        <w:gridCol w:w="283"/>
        <w:gridCol w:w="1418"/>
        <w:gridCol w:w="567"/>
        <w:gridCol w:w="850"/>
        <w:gridCol w:w="568"/>
        <w:gridCol w:w="283"/>
        <w:gridCol w:w="1134"/>
        <w:gridCol w:w="568"/>
        <w:gridCol w:w="566"/>
        <w:gridCol w:w="852"/>
        <w:gridCol w:w="567"/>
      </w:tblGrid>
      <w:tr w:rsidR="00BF50FD" w:rsidRPr="00BF50FD" w:rsidTr="002527A6">
        <w:trPr>
          <w:trHeight w:val="820"/>
        </w:trPr>
        <w:tc>
          <w:tcPr>
            <w:tcW w:w="1134" w:type="dxa"/>
            <w:tcBorders>
              <w:top w:val="nil"/>
              <w:lef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Сумма</w:t>
            </w:r>
          </w:p>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прописью</w:t>
            </w:r>
          </w:p>
        </w:tc>
        <w:tc>
          <w:tcPr>
            <w:tcW w:w="9072" w:type="dxa"/>
            <w:gridSpan w:val="12"/>
            <w:tcBorders>
              <w:top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2835" w:type="dxa"/>
            <w:gridSpan w:val="3"/>
            <w:tcBorders>
              <w:top w:val="nil"/>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 xml:space="preserve">ИНН  </w:t>
            </w:r>
          </w:p>
        </w:tc>
        <w:tc>
          <w:tcPr>
            <w:tcW w:w="2835" w:type="dxa"/>
            <w:gridSpan w:val="3"/>
            <w:tcBorders>
              <w:top w:val="nil"/>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 xml:space="preserve">КПП  </w:t>
            </w:r>
          </w:p>
        </w:tc>
        <w:tc>
          <w:tcPr>
            <w:tcW w:w="851" w:type="dxa"/>
            <w:gridSpan w:val="2"/>
            <w:vMerge w:val="restart"/>
            <w:tcBorders>
              <w:top w:val="nil"/>
              <w:left w:val="nil"/>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Сумма</w:t>
            </w:r>
          </w:p>
        </w:tc>
        <w:tc>
          <w:tcPr>
            <w:tcW w:w="3685" w:type="dxa"/>
            <w:gridSpan w:val="5"/>
            <w:vMerge w:val="restart"/>
            <w:tcBorders>
              <w:top w:val="nil"/>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1600-00</w:t>
            </w: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570"/>
        </w:trPr>
        <w:tc>
          <w:tcPr>
            <w:tcW w:w="5670" w:type="dxa"/>
            <w:gridSpan w:val="6"/>
            <w:vMerge w:val="restart"/>
            <w:tcBorders>
              <w:top w:val="nil"/>
              <w:left w:val="nil"/>
              <w:bottom w:val="nil"/>
              <w:right w:val="single" w:sz="4" w:space="0" w:color="auto"/>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val="en-US" w:eastAsia="ru-RU"/>
              </w:rPr>
            </w:pPr>
          </w:p>
        </w:tc>
        <w:tc>
          <w:tcPr>
            <w:tcW w:w="851" w:type="dxa"/>
            <w:gridSpan w:val="2"/>
            <w:vMerge/>
            <w:tcBorders>
              <w:top w:val="nil"/>
              <w:left w:val="single" w:sz="4" w:space="0" w:color="auto"/>
              <w:bottom w:val="single" w:sz="4" w:space="0" w:color="auto"/>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3685" w:type="dxa"/>
            <w:gridSpan w:val="5"/>
            <w:vMerge/>
            <w:tcBorders>
              <w:top w:val="nil"/>
              <w:left w:val="nil"/>
              <w:bottom w:val="single" w:sz="4" w:space="0" w:color="auto"/>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560"/>
        </w:trPr>
        <w:tc>
          <w:tcPr>
            <w:tcW w:w="5670" w:type="dxa"/>
            <w:gridSpan w:val="6"/>
            <w:vMerge/>
            <w:tcBorders>
              <w:top w:val="nil"/>
              <w:left w:val="nil"/>
              <w:bottom w:val="nil"/>
              <w:right w:val="single" w:sz="4" w:space="0" w:color="auto"/>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vMerge w:val="restart"/>
            <w:tcBorders>
              <w:top w:val="single" w:sz="4" w:space="0" w:color="auto"/>
              <w:left w:val="nil"/>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roofErr w:type="spellStart"/>
            <w:r w:rsidRPr="00BF50FD">
              <w:rPr>
                <w:rFonts w:ascii="Liberation Serif" w:eastAsia="Times New Roman" w:hAnsi="Liberation Serif" w:cs="Liberation Serif"/>
                <w:color w:val="000000" w:themeColor="text1"/>
                <w:sz w:val="20"/>
                <w:szCs w:val="20"/>
                <w:lang w:eastAsia="ru-RU"/>
              </w:rPr>
              <w:t>Сч</w:t>
            </w:r>
            <w:proofErr w:type="spellEnd"/>
            <w:r w:rsidRPr="00BF50FD">
              <w:rPr>
                <w:rFonts w:ascii="Liberation Serif" w:eastAsia="Times New Roman" w:hAnsi="Liberation Serif" w:cs="Liberation Serif"/>
                <w:color w:val="000000" w:themeColor="text1"/>
                <w:sz w:val="20"/>
                <w:szCs w:val="20"/>
                <w:lang w:eastAsia="ru-RU"/>
              </w:rPr>
              <w:t>. №</w:t>
            </w:r>
          </w:p>
        </w:tc>
        <w:tc>
          <w:tcPr>
            <w:tcW w:w="3685" w:type="dxa"/>
            <w:gridSpan w:val="5"/>
            <w:vMerge w:val="restart"/>
            <w:tcBorders>
              <w:top w:val="single" w:sz="4" w:space="0" w:color="auto"/>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82"/>
        </w:trPr>
        <w:tc>
          <w:tcPr>
            <w:tcW w:w="5670" w:type="dxa"/>
            <w:gridSpan w:val="6"/>
            <w:tcBorders>
              <w:top w:val="nil"/>
              <w:left w:val="nil"/>
              <w:bottom w:val="single" w:sz="4" w:space="0" w:color="auto"/>
              <w:right w:val="single" w:sz="4" w:space="0" w:color="auto"/>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Плательщик</w:t>
            </w:r>
          </w:p>
        </w:tc>
        <w:tc>
          <w:tcPr>
            <w:tcW w:w="851" w:type="dxa"/>
            <w:gridSpan w:val="2"/>
            <w:vMerge/>
            <w:tcBorders>
              <w:top w:val="nil"/>
              <w:left w:val="nil"/>
              <w:bottom w:val="single" w:sz="4" w:space="0" w:color="auto"/>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3685" w:type="dxa"/>
            <w:gridSpan w:val="5"/>
            <w:vMerge/>
            <w:tcBorders>
              <w:top w:val="nil"/>
              <w:left w:val="nil"/>
              <w:bottom w:val="nil"/>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5670" w:type="dxa"/>
            <w:gridSpan w:val="6"/>
            <w:vMerge w:val="restart"/>
            <w:tcBorders>
              <w:top w:val="nil"/>
              <w:left w:val="nil"/>
              <w:bottom w:val="nil"/>
              <w:righ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b/>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БИК</w:t>
            </w:r>
          </w:p>
        </w:tc>
        <w:tc>
          <w:tcPr>
            <w:tcW w:w="3685" w:type="dxa"/>
            <w:gridSpan w:val="5"/>
            <w:tcBorders>
              <w:top w:val="nil"/>
              <w:left w:val="nil"/>
              <w:bottom w:val="nil"/>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b/>
                <w:color w:val="000000" w:themeColor="text1"/>
                <w:sz w:val="24"/>
                <w:szCs w:val="24"/>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5670" w:type="dxa"/>
            <w:gridSpan w:val="6"/>
            <w:vMerge/>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vMerge w:val="restart"/>
            <w:tcBorders>
              <w:top w:val="single" w:sz="4" w:space="0" w:color="auto"/>
              <w:left w:val="single" w:sz="4" w:space="0" w:color="auto"/>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roofErr w:type="spellStart"/>
            <w:r w:rsidRPr="00BF50FD">
              <w:rPr>
                <w:rFonts w:ascii="Liberation Serif" w:eastAsia="Times New Roman" w:hAnsi="Liberation Serif" w:cs="Liberation Serif"/>
                <w:color w:val="000000" w:themeColor="text1"/>
                <w:sz w:val="20"/>
                <w:szCs w:val="20"/>
                <w:lang w:eastAsia="ru-RU"/>
              </w:rPr>
              <w:t>Сч</w:t>
            </w:r>
            <w:proofErr w:type="spellEnd"/>
            <w:r w:rsidRPr="00BF50FD">
              <w:rPr>
                <w:rFonts w:ascii="Liberation Serif" w:eastAsia="Times New Roman" w:hAnsi="Liberation Serif" w:cs="Liberation Serif"/>
                <w:color w:val="000000" w:themeColor="text1"/>
                <w:sz w:val="20"/>
                <w:szCs w:val="20"/>
                <w:lang w:eastAsia="ru-RU"/>
              </w:rPr>
              <w:t>. №</w:t>
            </w:r>
          </w:p>
        </w:tc>
        <w:tc>
          <w:tcPr>
            <w:tcW w:w="3685" w:type="dxa"/>
            <w:gridSpan w:val="5"/>
            <w:vMerge w:val="restart"/>
            <w:tcBorders>
              <w:top w:val="nil"/>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5670" w:type="dxa"/>
            <w:gridSpan w:val="6"/>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Банк плательщика</w:t>
            </w:r>
          </w:p>
        </w:tc>
        <w:tc>
          <w:tcPr>
            <w:tcW w:w="851" w:type="dxa"/>
            <w:gridSpan w:val="2"/>
            <w:vMerge/>
            <w:tcBorders>
              <w:top w:val="nil"/>
              <w:left w:val="single" w:sz="4" w:space="0" w:color="auto"/>
              <w:bottom w:val="single" w:sz="4" w:space="0" w:color="auto"/>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3685" w:type="dxa"/>
            <w:gridSpan w:val="5"/>
            <w:vMerge/>
            <w:tcBorders>
              <w:top w:val="nil"/>
              <w:left w:val="nil"/>
              <w:bottom w:val="single" w:sz="4" w:space="0" w:color="auto"/>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5670" w:type="dxa"/>
            <w:gridSpan w:val="6"/>
            <w:vMerge w:val="restart"/>
            <w:tcBorders>
              <w:top w:val="nil"/>
              <w:left w:val="nil"/>
              <w:bottom w:val="nil"/>
              <w:righ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БИК</w:t>
            </w:r>
          </w:p>
        </w:tc>
        <w:tc>
          <w:tcPr>
            <w:tcW w:w="3685" w:type="dxa"/>
            <w:gridSpan w:val="5"/>
            <w:tcBorders>
              <w:top w:val="nil"/>
              <w:left w:val="nil"/>
              <w:bottom w:val="nil"/>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5670" w:type="dxa"/>
            <w:gridSpan w:val="6"/>
            <w:vMerge/>
            <w:tcBorders>
              <w:top w:val="nil"/>
              <w:left w:val="nil"/>
              <w:bottom w:val="nil"/>
              <w:righ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vMerge w:val="restart"/>
            <w:tcBorders>
              <w:top w:val="single" w:sz="4" w:space="0" w:color="auto"/>
              <w:left w:val="single" w:sz="4" w:space="0" w:color="auto"/>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roofErr w:type="spellStart"/>
            <w:r w:rsidRPr="00BF50FD">
              <w:rPr>
                <w:rFonts w:ascii="Liberation Serif" w:eastAsia="Times New Roman" w:hAnsi="Liberation Serif" w:cs="Liberation Serif"/>
                <w:color w:val="000000" w:themeColor="text1"/>
                <w:sz w:val="20"/>
                <w:szCs w:val="20"/>
                <w:lang w:eastAsia="ru-RU"/>
              </w:rPr>
              <w:t>Сч</w:t>
            </w:r>
            <w:proofErr w:type="spellEnd"/>
            <w:r w:rsidRPr="00BF50FD">
              <w:rPr>
                <w:rFonts w:ascii="Liberation Serif" w:eastAsia="Times New Roman" w:hAnsi="Liberation Serif" w:cs="Liberation Serif"/>
                <w:color w:val="000000" w:themeColor="text1"/>
                <w:sz w:val="20"/>
                <w:szCs w:val="20"/>
                <w:lang w:eastAsia="ru-RU"/>
              </w:rPr>
              <w:t>. №</w:t>
            </w:r>
          </w:p>
        </w:tc>
        <w:tc>
          <w:tcPr>
            <w:tcW w:w="3685" w:type="dxa"/>
            <w:gridSpan w:val="5"/>
            <w:vMerge w:val="restart"/>
            <w:tcBorders>
              <w:top w:val="nil"/>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92"/>
        </w:trPr>
        <w:tc>
          <w:tcPr>
            <w:tcW w:w="5670" w:type="dxa"/>
            <w:gridSpan w:val="6"/>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Банк получателя</w:t>
            </w:r>
          </w:p>
        </w:tc>
        <w:tc>
          <w:tcPr>
            <w:tcW w:w="851" w:type="dxa"/>
            <w:gridSpan w:val="2"/>
            <w:vMerge/>
            <w:tcBorders>
              <w:top w:val="nil"/>
              <w:left w:val="single" w:sz="4" w:space="0" w:color="auto"/>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3685" w:type="dxa"/>
            <w:gridSpan w:val="5"/>
            <w:vMerge/>
            <w:tcBorders>
              <w:top w:val="nil"/>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2835" w:type="dxa"/>
            <w:gridSpan w:val="3"/>
            <w:tcBorders>
              <w:top w:val="single" w:sz="4" w:space="0" w:color="auto"/>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rPr>
                <w:rFonts w:ascii="Liberation Serif" w:eastAsia="Times New Roman" w:hAnsi="Liberation Serif" w:cs="Liberation Serif"/>
                <w:b/>
                <w:color w:val="000000" w:themeColor="text1"/>
                <w:sz w:val="24"/>
                <w:szCs w:val="24"/>
                <w:lang w:eastAsia="ru-RU"/>
              </w:rPr>
            </w:pPr>
            <w:r w:rsidRPr="00BF50FD">
              <w:rPr>
                <w:rFonts w:ascii="Liberation Serif" w:eastAsia="Times New Roman" w:hAnsi="Liberation Serif" w:cs="Liberation Serif"/>
                <w:color w:val="000000" w:themeColor="text1"/>
                <w:sz w:val="20"/>
                <w:szCs w:val="20"/>
                <w:lang w:eastAsia="ru-RU"/>
              </w:rPr>
              <w:t xml:space="preserve">ИНН  </w:t>
            </w:r>
          </w:p>
        </w:tc>
        <w:tc>
          <w:tcPr>
            <w:tcW w:w="2835" w:type="dxa"/>
            <w:gridSpan w:val="3"/>
            <w:tcBorders>
              <w:top w:val="single" w:sz="4" w:space="0" w:color="auto"/>
              <w:left w:val="single" w:sz="4" w:space="0" w:color="auto"/>
              <w:bottom w:val="single" w:sz="4" w:space="0" w:color="auto"/>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 xml:space="preserve">КПП  </w:t>
            </w:r>
          </w:p>
        </w:tc>
        <w:tc>
          <w:tcPr>
            <w:tcW w:w="851" w:type="dxa"/>
            <w:gridSpan w:val="2"/>
            <w:vMerge w:val="restart"/>
            <w:tcBorders>
              <w:top w:val="single" w:sz="4" w:space="0" w:color="auto"/>
              <w:left w:val="single" w:sz="4" w:space="0" w:color="auto"/>
              <w:bottom w:val="nil"/>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roofErr w:type="spellStart"/>
            <w:r w:rsidRPr="00BF50FD">
              <w:rPr>
                <w:rFonts w:ascii="Liberation Serif" w:eastAsia="Times New Roman" w:hAnsi="Liberation Serif" w:cs="Liberation Serif"/>
                <w:color w:val="000000" w:themeColor="text1"/>
                <w:sz w:val="20"/>
                <w:szCs w:val="20"/>
                <w:lang w:eastAsia="ru-RU"/>
              </w:rPr>
              <w:t>Сч</w:t>
            </w:r>
            <w:proofErr w:type="spellEnd"/>
            <w:r w:rsidRPr="00BF50FD">
              <w:rPr>
                <w:rFonts w:ascii="Liberation Serif" w:eastAsia="Times New Roman" w:hAnsi="Liberation Serif" w:cs="Liberation Serif"/>
                <w:color w:val="000000" w:themeColor="text1"/>
                <w:sz w:val="20"/>
                <w:szCs w:val="20"/>
                <w:lang w:eastAsia="ru-RU"/>
              </w:rPr>
              <w:t>. №</w:t>
            </w:r>
          </w:p>
        </w:tc>
        <w:tc>
          <w:tcPr>
            <w:tcW w:w="3685" w:type="dxa"/>
            <w:gridSpan w:val="5"/>
            <w:vMerge w:val="restart"/>
            <w:tcBorders>
              <w:top w:val="nil"/>
              <w:left w:val="nil"/>
              <w:bottom w:val="nil"/>
              <w:right w:val="nil"/>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b/>
                <w:color w:val="000000" w:themeColor="text1"/>
                <w:sz w:val="24"/>
                <w:szCs w:val="24"/>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560"/>
        </w:trPr>
        <w:tc>
          <w:tcPr>
            <w:tcW w:w="5670" w:type="dxa"/>
            <w:gridSpan w:val="6"/>
            <w:vMerge w:val="restart"/>
            <w:tcBorders>
              <w:top w:val="nil"/>
              <w:left w:val="nil"/>
              <w:bottom w:val="nil"/>
              <w:righ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b/>
                <w:color w:val="000000" w:themeColor="text1"/>
                <w:sz w:val="24"/>
                <w:szCs w:val="24"/>
                <w:lang w:eastAsia="ru-RU"/>
              </w:rPr>
            </w:pPr>
          </w:p>
        </w:tc>
        <w:tc>
          <w:tcPr>
            <w:tcW w:w="851" w:type="dxa"/>
            <w:gridSpan w:val="2"/>
            <w:vMerge/>
            <w:tcBorders>
              <w:top w:val="nil"/>
              <w:left w:val="single" w:sz="4" w:space="0" w:color="auto"/>
              <w:bottom w:val="single" w:sz="4" w:space="0" w:color="auto"/>
              <w:right w:val="single" w:sz="4" w:space="0" w:color="auto"/>
            </w:tcBorders>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3685" w:type="dxa"/>
            <w:gridSpan w:val="5"/>
            <w:vMerge/>
            <w:tcBorders>
              <w:top w:val="nil"/>
              <w:left w:val="nil"/>
              <w:bottom w:val="nil"/>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5670" w:type="dxa"/>
            <w:gridSpan w:val="6"/>
            <w:vMerge/>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 xml:space="preserve">Вид </w:t>
            </w:r>
            <w:proofErr w:type="gramStart"/>
            <w:r w:rsidRPr="00BF50FD">
              <w:rPr>
                <w:rFonts w:ascii="Liberation Serif" w:eastAsia="Times New Roman" w:hAnsi="Liberation Serif" w:cs="Liberation Serif"/>
                <w:color w:val="000000" w:themeColor="text1"/>
                <w:sz w:val="20"/>
                <w:szCs w:val="20"/>
                <w:lang w:eastAsia="ru-RU"/>
              </w:rPr>
              <w:t>оп</w:t>
            </w:r>
            <w:proofErr w:type="gramEnd"/>
            <w:r w:rsidRPr="00BF50FD">
              <w:rPr>
                <w:rFonts w:ascii="Liberation Serif" w:eastAsia="Times New Roman" w:hAnsi="Liberation Serif" w:cs="Liberation Serif"/>
                <w:color w:val="000000" w:themeColor="text1"/>
                <w:sz w:val="20"/>
                <w:szCs w:val="20"/>
                <w:lang w:eastAsia="ru-RU"/>
              </w:rPr>
              <w:t>.</w:t>
            </w:r>
          </w:p>
        </w:tc>
        <w:tc>
          <w:tcPr>
            <w:tcW w:w="1134" w:type="dxa"/>
            <w:tcBorders>
              <w:top w:val="single" w:sz="4" w:space="0" w:color="auto"/>
              <w:left w:val="nil"/>
              <w:bottom w:val="nil"/>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b/>
                <w:color w:val="000000" w:themeColor="text1"/>
                <w:sz w:val="24"/>
                <w:szCs w:val="24"/>
                <w:lang w:eastAsia="ru-RU"/>
              </w:rPr>
            </w:pPr>
          </w:p>
        </w:tc>
        <w:tc>
          <w:tcPr>
            <w:tcW w:w="1134" w:type="dxa"/>
            <w:gridSpan w:val="2"/>
            <w:tcBorders>
              <w:top w:val="single" w:sz="4" w:space="0" w:color="auto"/>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Срок плат.</w:t>
            </w:r>
          </w:p>
        </w:tc>
        <w:tc>
          <w:tcPr>
            <w:tcW w:w="1417" w:type="dxa"/>
            <w:gridSpan w:val="2"/>
            <w:tcBorders>
              <w:top w:val="single" w:sz="4" w:space="0" w:color="auto"/>
              <w:left w:val="nil"/>
              <w:bottom w:val="nil"/>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5670" w:type="dxa"/>
            <w:gridSpan w:val="6"/>
            <w:vMerge/>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Наз. пл.</w:t>
            </w:r>
          </w:p>
        </w:tc>
        <w:tc>
          <w:tcPr>
            <w:tcW w:w="1134" w:type="dxa"/>
            <w:tcBorders>
              <w:top w:val="nil"/>
              <w:left w:val="nil"/>
              <w:bottom w:val="nil"/>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1134" w:type="dxa"/>
            <w:gridSpan w:val="2"/>
            <w:tcBorders>
              <w:top w:val="single" w:sz="4" w:space="0" w:color="auto"/>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Очер</w:t>
            </w:r>
            <w:proofErr w:type="gramStart"/>
            <w:r w:rsidRPr="00BF50FD">
              <w:rPr>
                <w:rFonts w:ascii="Liberation Serif" w:eastAsia="Times New Roman" w:hAnsi="Liberation Serif" w:cs="Liberation Serif"/>
                <w:color w:val="000000" w:themeColor="text1"/>
                <w:sz w:val="20"/>
                <w:szCs w:val="20"/>
                <w:lang w:eastAsia="ru-RU"/>
              </w:rPr>
              <w:t>.</w:t>
            </w:r>
            <w:proofErr w:type="gramEnd"/>
            <w:r w:rsidRPr="00BF50FD">
              <w:rPr>
                <w:rFonts w:ascii="Liberation Serif" w:eastAsia="Times New Roman" w:hAnsi="Liberation Serif" w:cs="Liberation Serif"/>
                <w:color w:val="000000" w:themeColor="text1"/>
                <w:sz w:val="20"/>
                <w:szCs w:val="20"/>
                <w:lang w:eastAsia="ru-RU"/>
              </w:rPr>
              <w:t xml:space="preserve"> </w:t>
            </w:r>
            <w:proofErr w:type="gramStart"/>
            <w:r w:rsidRPr="00BF50FD">
              <w:rPr>
                <w:rFonts w:ascii="Liberation Serif" w:eastAsia="Times New Roman" w:hAnsi="Liberation Serif" w:cs="Liberation Serif"/>
                <w:color w:val="000000" w:themeColor="text1"/>
                <w:sz w:val="20"/>
                <w:szCs w:val="20"/>
                <w:lang w:eastAsia="ru-RU"/>
              </w:rPr>
              <w:t>п</w:t>
            </w:r>
            <w:proofErr w:type="gramEnd"/>
            <w:r w:rsidRPr="00BF50FD">
              <w:rPr>
                <w:rFonts w:ascii="Liberation Serif" w:eastAsia="Times New Roman" w:hAnsi="Liberation Serif" w:cs="Liberation Serif"/>
                <w:color w:val="000000" w:themeColor="text1"/>
                <w:sz w:val="20"/>
                <w:szCs w:val="20"/>
                <w:lang w:eastAsia="ru-RU"/>
              </w:rPr>
              <w:t>лат.</w:t>
            </w:r>
          </w:p>
        </w:tc>
        <w:tc>
          <w:tcPr>
            <w:tcW w:w="1417" w:type="dxa"/>
            <w:gridSpan w:val="2"/>
            <w:tcBorders>
              <w:top w:val="nil"/>
              <w:left w:val="nil"/>
              <w:bottom w:val="nil"/>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b/>
                <w:color w:val="000000" w:themeColor="text1"/>
                <w:sz w:val="24"/>
                <w:szCs w:val="24"/>
                <w:lang w:eastAsia="ru-RU"/>
              </w:rPr>
            </w:pPr>
          </w:p>
        </w:tc>
      </w:tr>
      <w:tr w:rsidR="00BF50FD" w:rsidRPr="00BF50FD" w:rsidTr="002527A6">
        <w:tblPrEx>
          <w:tblBorders>
            <w:left w:val="none" w:sz="0" w:space="0" w:color="auto"/>
            <w:bottom w:val="none" w:sz="0" w:space="0" w:color="auto"/>
            <w:right w:val="none" w:sz="0" w:space="0" w:color="auto"/>
            <w:insideH w:val="none" w:sz="0" w:space="0" w:color="auto"/>
            <w:insideV w:val="none" w:sz="0" w:space="0" w:color="auto"/>
          </w:tblBorders>
        </w:tblPrEx>
        <w:trPr>
          <w:trHeight w:val="270"/>
        </w:trPr>
        <w:tc>
          <w:tcPr>
            <w:tcW w:w="5670" w:type="dxa"/>
            <w:gridSpan w:val="6"/>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Получатель</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Код</w:t>
            </w:r>
          </w:p>
        </w:tc>
        <w:tc>
          <w:tcPr>
            <w:tcW w:w="1134" w:type="dxa"/>
            <w:tcBorders>
              <w:top w:val="nil"/>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c>
          <w:tcPr>
            <w:tcW w:w="1134" w:type="dxa"/>
            <w:gridSpan w:val="2"/>
            <w:tcBorders>
              <w:top w:val="single" w:sz="4" w:space="0" w:color="auto"/>
              <w:left w:val="nil"/>
              <w:bottom w:val="single" w:sz="4" w:space="0" w:color="auto"/>
              <w:right w:val="single" w:sz="4" w:space="0" w:color="auto"/>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Рез</w:t>
            </w:r>
            <w:proofErr w:type="gramStart"/>
            <w:r w:rsidRPr="00BF50FD">
              <w:rPr>
                <w:rFonts w:ascii="Liberation Serif" w:eastAsia="Times New Roman" w:hAnsi="Liberation Serif" w:cs="Liberation Serif"/>
                <w:color w:val="000000" w:themeColor="text1"/>
                <w:sz w:val="20"/>
                <w:szCs w:val="20"/>
                <w:lang w:eastAsia="ru-RU"/>
              </w:rPr>
              <w:t>.</w:t>
            </w:r>
            <w:proofErr w:type="gramEnd"/>
            <w:r w:rsidRPr="00BF50FD">
              <w:rPr>
                <w:rFonts w:ascii="Liberation Serif" w:eastAsia="Times New Roman" w:hAnsi="Liberation Serif" w:cs="Liberation Serif"/>
                <w:color w:val="000000" w:themeColor="text1"/>
                <w:sz w:val="20"/>
                <w:szCs w:val="20"/>
                <w:lang w:eastAsia="ru-RU"/>
              </w:rPr>
              <w:t xml:space="preserve"> </w:t>
            </w:r>
            <w:proofErr w:type="gramStart"/>
            <w:r w:rsidRPr="00BF50FD">
              <w:rPr>
                <w:rFonts w:ascii="Liberation Serif" w:eastAsia="Times New Roman" w:hAnsi="Liberation Serif" w:cs="Liberation Serif"/>
                <w:color w:val="000000" w:themeColor="text1"/>
                <w:sz w:val="20"/>
                <w:szCs w:val="20"/>
                <w:lang w:eastAsia="ru-RU"/>
              </w:rPr>
              <w:t>п</w:t>
            </w:r>
            <w:proofErr w:type="gramEnd"/>
            <w:r w:rsidRPr="00BF50FD">
              <w:rPr>
                <w:rFonts w:ascii="Liberation Serif" w:eastAsia="Times New Roman" w:hAnsi="Liberation Serif" w:cs="Liberation Serif"/>
                <w:color w:val="000000" w:themeColor="text1"/>
                <w:sz w:val="20"/>
                <w:szCs w:val="20"/>
                <w:lang w:eastAsia="ru-RU"/>
              </w:rPr>
              <w:t>оле</w:t>
            </w:r>
          </w:p>
        </w:tc>
        <w:tc>
          <w:tcPr>
            <w:tcW w:w="1417" w:type="dxa"/>
            <w:gridSpan w:val="2"/>
            <w:tcBorders>
              <w:top w:val="nil"/>
              <w:left w:val="nil"/>
              <w:bottom w:val="single" w:sz="4" w:space="0" w:color="auto"/>
              <w:right w:val="nil"/>
            </w:tcBorders>
            <w:vAlign w:val="center"/>
          </w:tcPr>
          <w:p w:rsidR="00BF50FD" w:rsidRPr="00BF50FD" w:rsidRDefault="00BF50FD" w:rsidP="00BF50FD">
            <w:pPr>
              <w:autoSpaceDE w:val="0"/>
              <w:autoSpaceDN w:val="0"/>
              <w:spacing w:after="0" w:line="240" w:lineRule="auto"/>
              <w:ind w:left="57"/>
              <w:rPr>
                <w:rFonts w:ascii="Liberation Serif" w:eastAsia="Times New Roman" w:hAnsi="Liberation Serif" w:cs="Liberation Serif"/>
                <w:color w:val="000000" w:themeColor="text1"/>
                <w:sz w:val="20"/>
                <w:szCs w:val="20"/>
                <w:lang w:eastAsia="ru-RU"/>
              </w:rPr>
            </w:pPr>
          </w:p>
        </w:tc>
      </w:tr>
      <w:tr w:rsidR="00BF50FD" w:rsidRPr="00BF50FD" w:rsidTr="002527A6">
        <w:tblPrEx>
          <w:tblBorders>
            <w:top w:val="single" w:sz="4" w:space="0" w:color="auto"/>
            <w:left w:val="none" w:sz="0" w:space="0" w:color="auto"/>
            <w:right w:val="none" w:sz="0" w:space="0" w:color="auto"/>
          </w:tblBorders>
        </w:tblPrEx>
        <w:trPr>
          <w:trHeight w:val="260"/>
        </w:trPr>
        <w:tc>
          <w:tcPr>
            <w:tcW w:w="2552" w:type="dxa"/>
            <w:gridSpan w:val="2"/>
            <w:tcBorders>
              <w:lef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1701" w:type="dxa"/>
            <w:gridSpan w:val="2"/>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567" w:type="dxa"/>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1418" w:type="dxa"/>
            <w:gridSpan w:val="2"/>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1985" w:type="dxa"/>
            <w:gridSpan w:val="3"/>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1418" w:type="dxa"/>
            <w:gridSpan w:val="2"/>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c>
          <w:tcPr>
            <w:tcW w:w="567" w:type="dxa"/>
            <w:tcBorders>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b/>
                <w:color w:val="000000" w:themeColor="text1"/>
                <w:sz w:val="24"/>
                <w:szCs w:val="24"/>
                <w:lang w:eastAsia="ru-RU"/>
              </w:rPr>
            </w:pPr>
          </w:p>
        </w:tc>
      </w:tr>
      <w:tr w:rsidR="00BF50FD" w:rsidRPr="00BF50FD" w:rsidTr="002527A6">
        <w:tblPrEx>
          <w:tblBorders>
            <w:top w:val="single" w:sz="4" w:space="0" w:color="auto"/>
            <w:left w:val="none" w:sz="0" w:space="0" w:color="auto"/>
            <w:right w:val="none" w:sz="0" w:space="0" w:color="auto"/>
            <w:insideH w:val="none" w:sz="0" w:space="0" w:color="auto"/>
            <w:insideV w:val="none" w:sz="0" w:space="0" w:color="auto"/>
          </w:tblBorders>
        </w:tblPrEx>
        <w:trPr>
          <w:trHeight w:val="1391"/>
        </w:trPr>
        <w:tc>
          <w:tcPr>
            <w:tcW w:w="10206" w:type="dxa"/>
            <w:gridSpan w:val="13"/>
            <w:tcBorders>
              <w:top w:val="nil"/>
              <w:left w:val="nil"/>
              <w:bottom w:val="nil"/>
              <w:right w:val="nil"/>
            </w:tcBorders>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 xml:space="preserve">Назначение платежа: </w:t>
            </w:r>
          </w:p>
          <w:p w:rsidR="00BF50FD" w:rsidRPr="00BF50FD" w:rsidRDefault="00BF50FD" w:rsidP="00BF50FD">
            <w:pPr>
              <w:autoSpaceDE w:val="0"/>
              <w:autoSpaceDN w:val="0"/>
              <w:spacing w:after="0" w:line="240" w:lineRule="auto"/>
              <w:rPr>
                <w:rFonts w:ascii="Liberation Serif" w:eastAsia="Times New Roman" w:hAnsi="Liberation Serif" w:cs="Liberation Serif"/>
                <w:b/>
                <w:color w:val="000000" w:themeColor="text1"/>
                <w:lang w:eastAsia="ru-RU"/>
              </w:rPr>
            </w:pPr>
            <w:r w:rsidRPr="00BF50FD">
              <w:rPr>
                <w:rFonts w:ascii="Liberation Serif" w:eastAsia="Times New Roman" w:hAnsi="Liberation Serif" w:cs="Liberation Serif"/>
                <w:b/>
                <w:color w:val="000000" w:themeColor="text1"/>
                <w:lang w:eastAsia="ru-RU"/>
              </w:rPr>
              <w:t xml:space="preserve">Уплата госпошлины за выдачу </w:t>
            </w:r>
            <w:proofErr w:type="spellStart"/>
            <w:r w:rsidRPr="00BF50FD">
              <w:rPr>
                <w:rFonts w:ascii="Liberation Serif" w:eastAsia="Times New Roman" w:hAnsi="Liberation Serif" w:cs="Liberation Serif"/>
                <w:b/>
                <w:color w:val="000000" w:themeColor="text1"/>
                <w:lang w:eastAsia="ru-RU"/>
              </w:rPr>
              <w:t>спец</w:t>
            </w:r>
            <w:proofErr w:type="gramStart"/>
            <w:r w:rsidRPr="00BF50FD">
              <w:rPr>
                <w:rFonts w:ascii="Liberation Serif" w:eastAsia="Times New Roman" w:hAnsi="Liberation Serif" w:cs="Liberation Serif"/>
                <w:b/>
                <w:color w:val="000000" w:themeColor="text1"/>
                <w:lang w:eastAsia="ru-RU"/>
              </w:rPr>
              <w:t>.р</w:t>
            </w:r>
            <w:proofErr w:type="gramEnd"/>
            <w:r w:rsidRPr="00BF50FD">
              <w:rPr>
                <w:rFonts w:ascii="Liberation Serif" w:eastAsia="Times New Roman" w:hAnsi="Liberation Serif" w:cs="Liberation Serif"/>
                <w:b/>
                <w:color w:val="000000" w:themeColor="text1"/>
                <w:lang w:eastAsia="ru-RU"/>
              </w:rPr>
              <w:t>азрешения</w:t>
            </w:r>
            <w:proofErr w:type="spellEnd"/>
            <w:r w:rsidRPr="00BF50FD">
              <w:rPr>
                <w:rFonts w:ascii="Liberation Serif" w:eastAsia="Times New Roman" w:hAnsi="Liberation Serif" w:cs="Liberation Serif"/>
                <w:b/>
                <w:color w:val="000000" w:themeColor="text1"/>
                <w:lang w:eastAsia="ru-RU"/>
              </w:rPr>
              <w:t xml:space="preserve"> на движение по автодорогам транспорт. средства, осуществляющего перевозку тяжеловесных и (или) крупногабаритных грузов.</w:t>
            </w:r>
          </w:p>
          <w:p w:rsidR="00BF50FD" w:rsidRPr="00BF50FD" w:rsidRDefault="00BF50FD" w:rsidP="00BF50FD">
            <w:pPr>
              <w:autoSpaceDE w:val="0"/>
              <w:autoSpaceDN w:val="0"/>
              <w:spacing w:after="0" w:line="240" w:lineRule="auto"/>
              <w:rPr>
                <w:rFonts w:ascii="Liberation Serif" w:eastAsia="Times New Roman" w:hAnsi="Liberation Serif" w:cs="Liberation Serif"/>
                <w:b/>
                <w:color w:val="000000" w:themeColor="text1"/>
                <w:lang w:eastAsia="ru-RU"/>
              </w:rPr>
            </w:pPr>
            <w:r w:rsidRPr="00BF50FD">
              <w:rPr>
                <w:rFonts w:ascii="Liberation Serif" w:eastAsia="Times New Roman" w:hAnsi="Liberation Serif" w:cs="Liberation Serif"/>
                <w:b/>
                <w:color w:val="000000" w:themeColor="text1"/>
                <w:lang w:eastAsia="ru-RU"/>
              </w:rPr>
              <w:t>НДС не облагается.</w:t>
            </w:r>
          </w:p>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r>
      <w:tr w:rsidR="00BF50FD" w:rsidRPr="00BF50FD" w:rsidTr="002527A6">
        <w:tblPrEx>
          <w:tblBorders>
            <w:top w:val="single" w:sz="4" w:space="0" w:color="auto"/>
            <w:left w:val="none" w:sz="0" w:space="0" w:color="auto"/>
            <w:right w:val="none" w:sz="0" w:space="0" w:color="auto"/>
            <w:insideH w:val="none" w:sz="0" w:space="0" w:color="auto"/>
            <w:insideV w:val="none" w:sz="0" w:space="0" w:color="auto"/>
          </w:tblBorders>
        </w:tblPrEx>
        <w:trPr>
          <w:trHeight w:val="273"/>
        </w:trPr>
        <w:tc>
          <w:tcPr>
            <w:tcW w:w="10206" w:type="dxa"/>
            <w:gridSpan w:val="13"/>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4"/>
                <w:szCs w:val="24"/>
                <w:lang w:eastAsia="ru-RU"/>
              </w:rPr>
            </w:pPr>
          </w:p>
        </w:tc>
      </w:tr>
    </w:tbl>
    <w:p w:rsidR="00BF50FD" w:rsidRPr="00BF50FD" w:rsidRDefault="00BF50FD" w:rsidP="00BF50FD">
      <w:pPr>
        <w:tabs>
          <w:tab w:val="center" w:pos="5103"/>
          <w:tab w:val="left" w:pos="7938"/>
        </w:tabs>
        <w:autoSpaceDE w:val="0"/>
        <w:autoSpaceDN w:val="0"/>
        <w:spacing w:after="36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ab/>
        <w:t>Подписи</w:t>
      </w:r>
      <w:r w:rsidRPr="00BF50FD">
        <w:rPr>
          <w:rFonts w:ascii="Liberation Serif" w:eastAsia="Times New Roman" w:hAnsi="Liberation Serif" w:cs="Liberation Serif"/>
          <w:color w:val="000000" w:themeColor="text1"/>
          <w:sz w:val="20"/>
          <w:szCs w:val="20"/>
          <w:lang w:eastAsia="ru-RU"/>
        </w:rPr>
        <w:tab/>
        <w:t>Отметки банка</w:t>
      </w:r>
    </w:p>
    <w:tbl>
      <w:tblPr>
        <w:tblW w:w="0" w:type="auto"/>
        <w:tblInd w:w="28" w:type="dxa"/>
        <w:tblLayout w:type="fixed"/>
        <w:tblCellMar>
          <w:left w:w="28" w:type="dxa"/>
          <w:right w:w="28" w:type="dxa"/>
        </w:tblCellMar>
        <w:tblLook w:val="0000" w:firstRow="0" w:lastRow="0" w:firstColumn="0" w:lastColumn="0" w:noHBand="0" w:noVBand="0"/>
      </w:tblPr>
      <w:tblGrid>
        <w:gridCol w:w="3402"/>
        <w:gridCol w:w="3402"/>
        <w:gridCol w:w="3402"/>
      </w:tblGrid>
      <w:tr w:rsidR="00BF50FD" w:rsidRPr="00BF50FD" w:rsidTr="002527A6">
        <w:trPr>
          <w:cantSplit/>
        </w:trPr>
        <w:tc>
          <w:tcPr>
            <w:tcW w:w="3402" w:type="dxa"/>
            <w:tcBorders>
              <w:top w:val="nil"/>
              <w:left w:val="nil"/>
              <w:bottom w:val="nil"/>
              <w:right w:val="nil"/>
            </w:tcBorders>
            <w:vAlign w:val="bottom"/>
          </w:tcPr>
          <w:p w:rsidR="00BF50FD" w:rsidRPr="00BF50FD" w:rsidRDefault="00BF50FD" w:rsidP="00BF50FD">
            <w:pPr>
              <w:autoSpaceDE w:val="0"/>
              <w:autoSpaceDN w:val="0"/>
              <w:spacing w:after="0" w:line="240" w:lineRule="auto"/>
              <w:rPr>
                <w:rFonts w:ascii="Liberation Serif" w:eastAsia="Times New Roman" w:hAnsi="Liberation Serif" w:cs="Liberation Serif"/>
                <w:color w:val="000000" w:themeColor="text1"/>
                <w:sz w:val="20"/>
                <w:szCs w:val="20"/>
                <w:lang w:eastAsia="ru-RU"/>
              </w:rPr>
            </w:pPr>
          </w:p>
        </w:tc>
        <w:tc>
          <w:tcPr>
            <w:tcW w:w="3402"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3402" w:type="dxa"/>
            <w:vMerge w:val="restart"/>
            <w:tcBorders>
              <w:top w:val="nil"/>
              <w:left w:val="nil"/>
              <w:bottom w:val="nil"/>
              <w:right w:val="nil"/>
            </w:tcBorders>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r w:rsidR="00BF50FD" w:rsidRPr="00BF50FD" w:rsidTr="002527A6">
        <w:trPr>
          <w:cantSplit/>
          <w:trHeight w:val="820"/>
        </w:trPr>
        <w:tc>
          <w:tcPr>
            <w:tcW w:w="3402" w:type="dxa"/>
            <w:tcBorders>
              <w:top w:val="nil"/>
              <w:left w:val="nil"/>
              <w:bottom w:val="nil"/>
              <w:right w:val="nil"/>
            </w:tcBorders>
          </w:tcPr>
          <w:p w:rsidR="00BF50FD" w:rsidRPr="00BF50FD" w:rsidRDefault="00BF50FD" w:rsidP="00BF50FD">
            <w:pPr>
              <w:autoSpaceDE w:val="0"/>
              <w:autoSpaceDN w:val="0"/>
              <w:spacing w:after="0" w:line="240" w:lineRule="auto"/>
              <w:ind w:left="-28"/>
              <w:jc w:val="center"/>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М.П.</w:t>
            </w:r>
          </w:p>
        </w:tc>
        <w:tc>
          <w:tcPr>
            <w:tcW w:w="3402" w:type="dxa"/>
            <w:tcBorders>
              <w:top w:val="nil"/>
              <w:left w:val="nil"/>
              <w:bottom w:val="single" w:sz="4" w:space="0" w:color="auto"/>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c>
          <w:tcPr>
            <w:tcW w:w="3402" w:type="dxa"/>
            <w:vMerge/>
            <w:tcBorders>
              <w:top w:val="nil"/>
              <w:left w:val="nil"/>
              <w:bottom w:val="nil"/>
              <w:right w:val="nil"/>
            </w:tcBorders>
            <w:vAlign w:val="bottom"/>
          </w:tcPr>
          <w:p w:rsidR="00BF50FD" w:rsidRPr="00BF50FD" w:rsidRDefault="00BF50FD" w:rsidP="00BF50FD">
            <w:pPr>
              <w:autoSpaceDE w:val="0"/>
              <w:autoSpaceDN w:val="0"/>
              <w:spacing w:after="0" w:line="240" w:lineRule="auto"/>
              <w:jc w:val="center"/>
              <w:rPr>
                <w:rFonts w:ascii="Liberation Serif" w:eastAsia="Times New Roman" w:hAnsi="Liberation Serif" w:cs="Liberation Serif"/>
                <w:color w:val="000000" w:themeColor="text1"/>
                <w:sz w:val="20"/>
                <w:szCs w:val="20"/>
                <w:lang w:eastAsia="ru-RU"/>
              </w:rPr>
            </w:pPr>
          </w:p>
        </w:tc>
      </w:tr>
    </w:tbl>
    <w:p w:rsidR="00BF50FD" w:rsidRPr="00BF50FD" w:rsidRDefault="00BF50FD" w:rsidP="00BF50FD">
      <w:pPr>
        <w:widowControl w:val="0"/>
        <w:tabs>
          <w:tab w:val="left" w:pos="-4678"/>
        </w:tabs>
        <w:spacing w:after="0" w:line="240" w:lineRule="auto"/>
        <w:ind w:left="5103"/>
        <w:rPr>
          <w:rFonts w:ascii="Liberation Serif" w:eastAsia="Times New Roman" w:hAnsi="Liberation Serif" w:cs="Liberation Serif"/>
          <w:color w:val="000000" w:themeColor="text1"/>
          <w:sz w:val="28"/>
          <w:szCs w:val="28"/>
          <w:lang w:eastAsia="ru-RU"/>
        </w:rPr>
      </w:pPr>
    </w:p>
    <w:p w:rsidR="00BF50FD" w:rsidRPr="00BF50FD" w:rsidRDefault="00BF50FD" w:rsidP="00BF50FD">
      <w:pPr>
        <w:spacing w:after="0" w:line="274" w:lineRule="exact"/>
        <w:ind w:left="6804" w:right="20"/>
        <w:jc w:val="right"/>
        <w:rPr>
          <w:rFonts w:ascii="Liberation Serif" w:eastAsia="Times New Roman" w:hAnsi="Liberation Serif" w:cs="Liberation Serif"/>
          <w:color w:val="000000" w:themeColor="text1"/>
          <w:sz w:val="24"/>
          <w:szCs w:val="24"/>
          <w:lang w:val="ru" w:eastAsia="ru-RU"/>
        </w:rPr>
      </w:pPr>
      <w:bookmarkStart w:id="11" w:name="Приложение_5"/>
    </w:p>
    <w:p w:rsidR="00BF50FD" w:rsidRPr="00BF50FD" w:rsidRDefault="00BF50FD" w:rsidP="00BF50FD">
      <w:pPr>
        <w:spacing w:after="0" w:line="274" w:lineRule="exact"/>
        <w:ind w:left="6804" w:right="20"/>
        <w:jc w:val="right"/>
        <w:rPr>
          <w:rFonts w:ascii="Liberation Serif" w:eastAsia="Times New Roman" w:hAnsi="Liberation Serif" w:cs="Liberation Serif"/>
          <w:color w:val="000000" w:themeColor="text1"/>
          <w:sz w:val="24"/>
          <w:szCs w:val="24"/>
          <w:lang w:val="ru" w:eastAsia="ru-RU"/>
        </w:rPr>
        <w:sectPr w:rsidR="00BF50FD" w:rsidRPr="00BF50FD" w:rsidSect="00F96819">
          <w:footerReference w:type="even" r:id="rId17"/>
          <w:footerReference w:type="default" r:id="rId18"/>
          <w:pgSz w:w="11905" w:h="16837"/>
          <w:pgMar w:top="709" w:right="565" w:bottom="709" w:left="851" w:header="284" w:footer="6" w:gutter="0"/>
          <w:cols w:space="720"/>
          <w:noEndnote/>
          <w:docGrid w:linePitch="360"/>
        </w:sectPr>
      </w:pPr>
    </w:p>
    <w:p w:rsidR="00BF50FD" w:rsidRPr="00BF50FD" w:rsidRDefault="00BF50FD" w:rsidP="00BF50FD">
      <w:pPr>
        <w:spacing w:after="0" w:line="274" w:lineRule="exact"/>
        <w:ind w:left="6804" w:right="20"/>
        <w:jc w:val="right"/>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val="ru" w:eastAsia="ru-RU"/>
        </w:rPr>
        <w:lastRenderedPageBreak/>
        <w:t>Приложение № 5</w:t>
      </w:r>
      <w:bookmarkEnd w:id="11"/>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spacing w:after="0" w:line="274" w:lineRule="exact"/>
        <w:ind w:left="40" w:right="23" w:firstLine="680"/>
        <w:jc w:val="right"/>
        <w:rPr>
          <w:rFonts w:ascii="Liberation Serif" w:eastAsia="Times New Roman" w:hAnsi="Liberation Serif" w:cs="Liberation Serif"/>
          <w:color w:val="000000" w:themeColor="text1"/>
          <w:lang w:eastAsia="ru-RU"/>
        </w:rPr>
      </w:pPr>
    </w:p>
    <w:p w:rsidR="00BF50FD" w:rsidRPr="00BF50FD" w:rsidRDefault="00BF50FD" w:rsidP="00BF50FD">
      <w:pPr>
        <w:spacing w:after="0" w:line="274" w:lineRule="exact"/>
        <w:jc w:val="center"/>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Журнал </w:t>
      </w:r>
    </w:p>
    <w:p w:rsidR="00BF50FD" w:rsidRPr="00BF50FD" w:rsidRDefault="00BF50FD" w:rsidP="00BF50FD">
      <w:pPr>
        <w:spacing w:after="0" w:line="274" w:lineRule="exact"/>
        <w:jc w:val="center"/>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регистрации заявлений МКУ «Комитет ЖКХ» </w:t>
      </w:r>
    </w:p>
    <w:p w:rsidR="00BF50FD" w:rsidRPr="00BF50FD" w:rsidRDefault="00BF50FD" w:rsidP="00BF50FD">
      <w:pPr>
        <w:spacing w:after="0" w:line="274" w:lineRule="exact"/>
        <w:ind w:left="40" w:right="23" w:firstLine="680"/>
        <w:jc w:val="right"/>
        <w:rPr>
          <w:rFonts w:ascii="Liberation Serif" w:eastAsia="Times New Roman" w:hAnsi="Liberation Serif" w:cs="Liberation Serif"/>
          <w:color w:val="000000" w:themeColor="text1"/>
          <w:lang w:eastAsia="ru-RU"/>
        </w:rPr>
      </w:pPr>
    </w:p>
    <w:p w:rsidR="00BF50FD" w:rsidRPr="00BF50FD" w:rsidRDefault="00BF50FD" w:rsidP="00BF50FD">
      <w:pPr>
        <w:spacing w:after="0" w:line="274" w:lineRule="exact"/>
        <w:ind w:left="40" w:right="23" w:firstLine="680"/>
        <w:jc w:val="right"/>
        <w:rPr>
          <w:rFonts w:ascii="Liberation Serif" w:eastAsia="Times New Roman" w:hAnsi="Liberation Serif" w:cs="Liberation Serif"/>
          <w:color w:val="000000" w:themeColor="text1"/>
          <w:lang w:eastAsia="ru-RU"/>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993"/>
        <w:gridCol w:w="2126"/>
        <w:gridCol w:w="1276"/>
        <w:gridCol w:w="1417"/>
        <w:gridCol w:w="1701"/>
        <w:gridCol w:w="2268"/>
        <w:gridCol w:w="1418"/>
        <w:gridCol w:w="1559"/>
        <w:gridCol w:w="2693"/>
      </w:tblGrid>
      <w:tr w:rsidR="00BF50FD" w:rsidRPr="00BF50FD" w:rsidTr="002527A6">
        <w:trPr>
          <w:trHeight w:val="570"/>
        </w:trPr>
        <w:tc>
          <w:tcPr>
            <w:tcW w:w="425"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w:t>
            </w:r>
          </w:p>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proofErr w:type="spellStart"/>
            <w:r w:rsidRPr="00BF50FD">
              <w:rPr>
                <w:rFonts w:ascii="Liberation Serif" w:eastAsia="Times New Roman" w:hAnsi="Liberation Serif" w:cs="Liberation Serif"/>
                <w:color w:val="000000" w:themeColor="text1"/>
                <w:lang w:eastAsia="ru-RU"/>
              </w:rPr>
              <w:t>пп</w:t>
            </w:r>
            <w:proofErr w:type="spellEnd"/>
          </w:p>
        </w:tc>
        <w:tc>
          <w:tcPr>
            <w:tcW w:w="993"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Дата </w:t>
            </w:r>
            <w:proofErr w:type="spellStart"/>
            <w:proofErr w:type="gramStart"/>
            <w:r w:rsidRPr="00BF50FD">
              <w:rPr>
                <w:rFonts w:ascii="Liberation Serif" w:eastAsia="Times New Roman" w:hAnsi="Liberation Serif" w:cs="Liberation Serif"/>
                <w:color w:val="000000" w:themeColor="text1"/>
                <w:lang w:eastAsia="ru-RU"/>
              </w:rPr>
              <w:t>регист</w:t>
            </w:r>
            <w:proofErr w:type="spellEnd"/>
            <w:r w:rsidRPr="00BF50FD">
              <w:rPr>
                <w:rFonts w:ascii="Liberation Serif" w:eastAsia="Times New Roman" w:hAnsi="Liberation Serif" w:cs="Liberation Serif"/>
                <w:color w:val="000000" w:themeColor="text1"/>
                <w:lang w:eastAsia="ru-RU"/>
              </w:rPr>
              <w:t>-рации</w:t>
            </w:r>
            <w:proofErr w:type="gramEnd"/>
          </w:p>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proofErr w:type="spellStart"/>
            <w:proofErr w:type="gramStart"/>
            <w:r w:rsidRPr="00BF50FD">
              <w:rPr>
                <w:rFonts w:ascii="Liberation Serif" w:eastAsia="Times New Roman" w:hAnsi="Liberation Serif" w:cs="Liberation Serif"/>
                <w:color w:val="000000" w:themeColor="text1"/>
                <w:lang w:eastAsia="ru-RU"/>
              </w:rPr>
              <w:t>заявле-ния</w:t>
            </w:r>
            <w:proofErr w:type="spellEnd"/>
            <w:proofErr w:type="gramEnd"/>
          </w:p>
        </w:tc>
        <w:tc>
          <w:tcPr>
            <w:tcW w:w="2126"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Регистрационный номер заявления</w:t>
            </w:r>
          </w:p>
        </w:tc>
        <w:tc>
          <w:tcPr>
            <w:tcW w:w="1276"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Дата заявления</w:t>
            </w:r>
          </w:p>
        </w:tc>
        <w:tc>
          <w:tcPr>
            <w:tcW w:w="1417" w:type="dxa"/>
            <w:vAlign w:val="center"/>
          </w:tcPr>
          <w:p w:rsidR="00BF50FD" w:rsidRPr="00BF50FD" w:rsidRDefault="00BF50FD" w:rsidP="00BF50FD">
            <w:pPr>
              <w:spacing w:after="0" w:line="274" w:lineRule="exact"/>
              <w:ind w:left="40" w:right="23"/>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Исходящий номер заявления</w:t>
            </w:r>
          </w:p>
        </w:tc>
        <w:tc>
          <w:tcPr>
            <w:tcW w:w="1701"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Наименование, адрес и телефон владельца транспортного средства</w:t>
            </w:r>
          </w:p>
        </w:tc>
        <w:tc>
          <w:tcPr>
            <w:tcW w:w="2268" w:type="dxa"/>
            <w:vAlign w:val="center"/>
          </w:tcPr>
          <w:p w:rsidR="00BF50FD" w:rsidRPr="00BF50FD" w:rsidRDefault="00BF50FD" w:rsidP="00BF50FD">
            <w:pPr>
              <w:spacing w:after="0" w:line="228" w:lineRule="auto"/>
              <w:ind w:left="39" w:right="23" w:hanging="28"/>
              <w:jc w:val="center"/>
              <w:rPr>
                <w:rFonts w:ascii="Liberation Serif" w:eastAsia="Times New Roman" w:hAnsi="Liberation Serif" w:cs="Liberation Serif"/>
                <w:color w:val="000000" w:themeColor="text1"/>
                <w:lang w:eastAsia="ru-RU"/>
              </w:rPr>
            </w:pPr>
            <w:proofErr w:type="gramStart"/>
            <w:r w:rsidRPr="00BF50FD">
              <w:rPr>
                <w:rFonts w:ascii="Liberation Serif" w:eastAsia="Times New Roman" w:hAnsi="Liberation Serif" w:cs="Liberation Serif"/>
                <w:color w:val="000000" w:themeColor="text1"/>
                <w:lang w:eastAsia="ru-RU"/>
              </w:rPr>
              <w:t xml:space="preserve">Транспортное средство (автопоезд) (марка и модель транспортного          </w:t>
            </w:r>
            <w:r w:rsidRPr="00BF50FD">
              <w:rPr>
                <w:rFonts w:ascii="Liberation Serif" w:eastAsia="Times New Roman" w:hAnsi="Liberation Serif" w:cs="Liberation Serif"/>
                <w:color w:val="000000" w:themeColor="text1"/>
                <w:lang w:eastAsia="ru-RU"/>
              </w:rPr>
              <w:br/>
              <w:t xml:space="preserve">средства (тягача, прицепа (полуприцепа)), государственный                </w:t>
            </w:r>
            <w:r w:rsidRPr="00BF50FD">
              <w:rPr>
                <w:rFonts w:ascii="Liberation Serif" w:eastAsia="Times New Roman" w:hAnsi="Liberation Serif" w:cs="Liberation Serif"/>
                <w:color w:val="000000" w:themeColor="text1"/>
                <w:lang w:eastAsia="ru-RU"/>
              </w:rPr>
              <w:br/>
              <w:t xml:space="preserve">регистрационный знак транспортного средства (тягача, прицепа             </w:t>
            </w:r>
            <w:r w:rsidRPr="00BF50FD">
              <w:rPr>
                <w:rFonts w:ascii="Liberation Serif" w:eastAsia="Times New Roman" w:hAnsi="Liberation Serif" w:cs="Liberation Serif"/>
                <w:color w:val="000000" w:themeColor="text1"/>
                <w:lang w:eastAsia="ru-RU"/>
              </w:rPr>
              <w:br/>
              <w:t>(полуприцепа))</w:t>
            </w:r>
            <w:r w:rsidRPr="00BF50FD">
              <w:rPr>
                <w:rFonts w:ascii="Liberation Serif" w:eastAsia="Times New Roman" w:hAnsi="Liberation Serif" w:cs="Liberation Serif"/>
                <w:color w:val="000000" w:themeColor="text1"/>
                <w:sz w:val="18"/>
                <w:szCs w:val="18"/>
                <w:lang w:eastAsia="ru-RU"/>
              </w:rPr>
              <w:t xml:space="preserve">                                                           </w:t>
            </w:r>
            <w:proofErr w:type="gramEnd"/>
          </w:p>
        </w:tc>
        <w:tc>
          <w:tcPr>
            <w:tcW w:w="1418" w:type="dxa"/>
            <w:vAlign w:val="center"/>
          </w:tcPr>
          <w:p w:rsidR="00BF50FD" w:rsidRPr="00BF50FD" w:rsidRDefault="00BF50FD" w:rsidP="00BF50FD">
            <w:pPr>
              <w:spacing w:after="0" w:line="228" w:lineRule="auto"/>
              <w:ind w:left="39"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Срок перевозки, указанный заявителем</w:t>
            </w:r>
          </w:p>
        </w:tc>
        <w:tc>
          <w:tcPr>
            <w:tcW w:w="1559" w:type="dxa"/>
            <w:vAlign w:val="center"/>
          </w:tcPr>
          <w:p w:rsidR="00BF50FD" w:rsidRPr="00BF50FD" w:rsidRDefault="00BF50FD" w:rsidP="00BF50FD">
            <w:pPr>
              <w:spacing w:after="0" w:line="228" w:lineRule="auto"/>
              <w:ind w:left="39"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Количество поездок</w:t>
            </w:r>
          </w:p>
        </w:tc>
        <w:tc>
          <w:tcPr>
            <w:tcW w:w="2693" w:type="dxa"/>
            <w:vAlign w:val="center"/>
          </w:tcPr>
          <w:p w:rsidR="00BF50FD" w:rsidRPr="00BF50FD" w:rsidRDefault="00BF50FD" w:rsidP="00BF50FD">
            <w:pPr>
              <w:spacing w:after="0" w:line="228" w:lineRule="auto"/>
              <w:ind w:left="39"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Регистрационный номер  Единого портала либо МФЦ</w:t>
            </w:r>
            <w:r w:rsidRPr="00BF50FD">
              <w:rPr>
                <w:rFonts w:ascii="Liberation Serif" w:eastAsia="Times New Roman" w:hAnsi="Liberation Serif" w:cs="Liberation Serif"/>
                <w:color w:val="000000" w:themeColor="text1"/>
                <w:lang w:eastAsia="ru-RU"/>
              </w:rPr>
              <w:br/>
              <w:t xml:space="preserve">и дата регистрации </w:t>
            </w:r>
            <w:r w:rsidRPr="00BF50FD">
              <w:rPr>
                <w:rFonts w:ascii="Liberation Serif" w:eastAsia="Times New Roman" w:hAnsi="Liberation Serif" w:cs="Liberation Serif"/>
                <w:color w:val="000000" w:themeColor="text1"/>
                <w:lang w:eastAsia="ru-RU"/>
              </w:rPr>
              <w:br/>
              <w:t>(при наличии)</w:t>
            </w:r>
          </w:p>
        </w:tc>
      </w:tr>
      <w:tr w:rsidR="00BF50FD" w:rsidRPr="00BF50FD" w:rsidTr="002527A6">
        <w:trPr>
          <w:trHeight w:val="307"/>
        </w:trPr>
        <w:tc>
          <w:tcPr>
            <w:tcW w:w="425"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 </w:t>
            </w:r>
          </w:p>
        </w:tc>
        <w:tc>
          <w:tcPr>
            <w:tcW w:w="993"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2</w:t>
            </w:r>
          </w:p>
        </w:tc>
        <w:tc>
          <w:tcPr>
            <w:tcW w:w="2126"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3</w:t>
            </w:r>
          </w:p>
        </w:tc>
        <w:tc>
          <w:tcPr>
            <w:tcW w:w="1276"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4</w:t>
            </w:r>
          </w:p>
        </w:tc>
        <w:tc>
          <w:tcPr>
            <w:tcW w:w="1417"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5</w:t>
            </w:r>
          </w:p>
        </w:tc>
        <w:tc>
          <w:tcPr>
            <w:tcW w:w="1701"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6</w:t>
            </w:r>
          </w:p>
        </w:tc>
        <w:tc>
          <w:tcPr>
            <w:tcW w:w="2268"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7</w:t>
            </w:r>
          </w:p>
        </w:tc>
        <w:tc>
          <w:tcPr>
            <w:tcW w:w="1418"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8</w:t>
            </w:r>
          </w:p>
        </w:tc>
        <w:tc>
          <w:tcPr>
            <w:tcW w:w="1559"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9</w:t>
            </w:r>
          </w:p>
        </w:tc>
        <w:tc>
          <w:tcPr>
            <w:tcW w:w="2693"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10</w:t>
            </w:r>
          </w:p>
        </w:tc>
      </w:tr>
    </w:tbl>
    <w:p w:rsidR="00BF50FD" w:rsidRPr="00BF50FD" w:rsidRDefault="00BF50FD" w:rsidP="00BF50FD">
      <w:pPr>
        <w:spacing w:after="0" w:line="274" w:lineRule="exact"/>
        <w:ind w:left="40" w:right="23" w:firstLine="680"/>
        <w:jc w:val="right"/>
        <w:rPr>
          <w:rFonts w:ascii="Liberation Serif" w:eastAsia="Times New Roman" w:hAnsi="Liberation Serif" w:cs="Liberation Serif"/>
          <w:b/>
          <w:color w:val="000000" w:themeColor="text1"/>
          <w:lang w:eastAsia="ru-RU"/>
        </w:rPr>
      </w:pP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7"/>
        <w:gridCol w:w="2127"/>
        <w:gridCol w:w="2126"/>
        <w:gridCol w:w="1559"/>
      </w:tblGrid>
      <w:tr w:rsidR="00BF50FD" w:rsidRPr="00BF50FD" w:rsidTr="002527A6">
        <w:trPr>
          <w:trHeight w:val="3067"/>
        </w:trPr>
        <w:tc>
          <w:tcPr>
            <w:tcW w:w="7967"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Маршрут движения, указанный заявителем </w:t>
            </w:r>
          </w:p>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p>
        </w:tc>
        <w:tc>
          <w:tcPr>
            <w:tcW w:w="2127"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 и дата </w:t>
            </w:r>
            <w:proofErr w:type="spellStart"/>
            <w:r w:rsidRPr="00BF50FD">
              <w:rPr>
                <w:rFonts w:ascii="Liberation Serif" w:eastAsia="Times New Roman" w:hAnsi="Liberation Serif" w:cs="Liberation Serif"/>
                <w:color w:val="000000" w:themeColor="text1"/>
                <w:lang w:eastAsia="ru-RU"/>
              </w:rPr>
              <w:t>спецразрешения</w:t>
            </w:r>
            <w:proofErr w:type="spellEnd"/>
          </w:p>
          <w:p w:rsidR="00BF50FD" w:rsidRPr="00BF50FD" w:rsidRDefault="00BF50FD" w:rsidP="00BF50FD">
            <w:pPr>
              <w:spacing w:after="0" w:line="274" w:lineRule="exact"/>
              <w:ind w:right="23"/>
              <w:jc w:val="center"/>
              <w:rPr>
                <w:rFonts w:ascii="Liberation Serif" w:eastAsia="Times New Roman" w:hAnsi="Liberation Serif" w:cs="Liberation Serif"/>
                <w:color w:val="000000" w:themeColor="text1"/>
                <w:lang w:eastAsia="ru-RU"/>
              </w:rPr>
            </w:pPr>
          </w:p>
        </w:tc>
        <w:tc>
          <w:tcPr>
            <w:tcW w:w="2126"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Срок действия </w:t>
            </w:r>
            <w:proofErr w:type="spellStart"/>
            <w:r w:rsidRPr="00BF50FD">
              <w:rPr>
                <w:rFonts w:ascii="Liberation Serif" w:eastAsia="Times New Roman" w:hAnsi="Liberation Serif" w:cs="Liberation Serif"/>
                <w:color w:val="000000" w:themeColor="text1"/>
                <w:lang w:eastAsia="ru-RU"/>
              </w:rPr>
              <w:t>спецразрешения</w:t>
            </w:r>
            <w:proofErr w:type="spellEnd"/>
          </w:p>
          <w:p w:rsidR="00BF50FD" w:rsidRPr="00BF50FD" w:rsidRDefault="00BF50FD" w:rsidP="00BF50FD">
            <w:pPr>
              <w:spacing w:after="0" w:line="274" w:lineRule="exact"/>
              <w:ind w:right="23"/>
              <w:jc w:val="center"/>
              <w:rPr>
                <w:rFonts w:ascii="Liberation Serif" w:eastAsia="Times New Roman" w:hAnsi="Liberation Serif" w:cs="Liberation Serif"/>
                <w:color w:val="000000" w:themeColor="text1"/>
                <w:lang w:eastAsia="ru-RU"/>
              </w:rPr>
            </w:pPr>
          </w:p>
        </w:tc>
        <w:tc>
          <w:tcPr>
            <w:tcW w:w="1559"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и дата отказа (при наличии)</w:t>
            </w:r>
          </w:p>
        </w:tc>
      </w:tr>
      <w:tr w:rsidR="00BF50FD" w:rsidRPr="00BF50FD" w:rsidTr="002527A6">
        <w:trPr>
          <w:trHeight w:val="293"/>
        </w:trPr>
        <w:tc>
          <w:tcPr>
            <w:tcW w:w="7967"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11</w:t>
            </w:r>
          </w:p>
        </w:tc>
        <w:tc>
          <w:tcPr>
            <w:tcW w:w="2127" w:type="dxa"/>
            <w:vAlign w:val="center"/>
          </w:tcPr>
          <w:p w:rsidR="00BF50FD" w:rsidRPr="00BF50FD" w:rsidRDefault="00BF50FD" w:rsidP="00BF50FD">
            <w:pPr>
              <w:spacing w:after="0" w:line="274" w:lineRule="exact"/>
              <w:ind w:right="23"/>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12</w:t>
            </w:r>
          </w:p>
        </w:tc>
        <w:tc>
          <w:tcPr>
            <w:tcW w:w="2126" w:type="dxa"/>
            <w:vAlign w:val="center"/>
          </w:tcPr>
          <w:p w:rsidR="00BF50FD" w:rsidRPr="00BF50FD" w:rsidRDefault="00BF50FD" w:rsidP="00BF50FD">
            <w:pPr>
              <w:spacing w:after="0" w:line="274" w:lineRule="exact"/>
              <w:ind w:right="23"/>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13</w:t>
            </w:r>
          </w:p>
        </w:tc>
        <w:tc>
          <w:tcPr>
            <w:tcW w:w="1559" w:type="dxa"/>
            <w:vAlign w:val="center"/>
          </w:tcPr>
          <w:p w:rsidR="00BF50FD" w:rsidRPr="00BF50FD" w:rsidRDefault="00BF50FD" w:rsidP="00BF50FD">
            <w:pPr>
              <w:spacing w:after="0" w:line="274" w:lineRule="exact"/>
              <w:ind w:left="40" w:right="23" w:hanging="2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14</w:t>
            </w:r>
          </w:p>
        </w:tc>
      </w:tr>
    </w:tbl>
    <w:p w:rsidR="00BF50FD" w:rsidRPr="00BF50FD" w:rsidRDefault="00BF50FD" w:rsidP="00BF50FD">
      <w:pPr>
        <w:spacing w:after="0" w:line="274" w:lineRule="exact"/>
        <w:ind w:left="6804" w:right="20"/>
        <w:rPr>
          <w:rFonts w:ascii="Liberation Serif" w:eastAsia="Times New Roman" w:hAnsi="Liberation Serif" w:cs="Liberation Serif"/>
          <w:color w:val="000000" w:themeColor="text1"/>
          <w:lang w:val="ru" w:eastAsia="ru-RU"/>
        </w:rPr>
      </w:pPr>
    </w:p>
    <w:p w:rsidR="00BF50FD" w:rsidRPr="00BF50FD" w:rsidRDefault="00BF50FD" w:rsidP="00BF50FD">
      <w:pPr>
        <w:spacing w:after="0" w:line="274" w:lineRule="exact"/>
        <w:ind w:left="6804" w:right="20"/>
        <w:rPr>
          <w:rFonts w:ascii="Liberation Serif" w:eastAsia="Times New Roman" w:hAnsi="Liberation Serif" w:cs="Liberation Serif"/>
          <w:color w:val="000000" w:themeColor="text1"/>
          <w:lang w:val="ru" w:eastAsia="ru-RU"/>
        </w:rPr>
      </w:pPr>
    </w:p>
    <w:p w:rsidR="00BF50FD" w:rsidRPr="00BF50FD" w:rsidRDefault="00BF50FD" w:rsidP="00BF50FD">
      <w:pPr>
        <w:spacing w:after="0" w:line="216" w:lineRule="auto"/>
        <w:ind w:left="6804" w:right="20"/>
        <w:rPr>
          <w:rFonts w:ascii="Liberation Serif" w:eastAsia="Times New Roman" w:hAnsi="Liberation Serif" w:cs="Liberation Serif"/>
          <w:color w:val="000000" w:themeColor="text1"/>
          <w:lang w:val="ru" w:eastAsia="ru-RU"/>
        </w:rPr>
      </w:pPr>
    </w:p>
    <w:p w:rsidR="00BF50FD" w:rsidRPr="00BF50FD" w:rsidRDefault="00BF50FD" w:rsidP="00BF50FD">
      <w:pPr>
        <w:spacing w:after="0" w:line="274" w:lineRule="exact"/>
        <w:ind w:left="6804" w:right="20"/>
        <w:jc w:val="right"/>
        <w:rPr>
          <w:rFonts w:ascii="Liberation Serif" w:eastAsia="Times New Roman" w:hAnsi="Liberation Serif" w:cs="Liberation Serif"/>
          <w:strike/>
          <w:color w:val="000000" w:themeColor="text1"/>
          <w:sz w:val="24"/>
          <w:szCs w:val="24"/>
          <w:lang w:val="ru" w:eastAsia="ru-RU"/>
        </w:rPr>
      </w:pPr>
      <w:bookmarkStart w:id="12" w:name="Приложение_6а"/>
    </w:p>
    <w:p w:rsidR="00BF50FD" w:rsidRPr="00BF50FD" w:rsidRDefault="00BF50FD" w:rsidP="00BF50FD">
      <w:pPr>
        <w:spacing w:after="0" w:line="216" w:lineRule="auto"/>
        <w:ind w:left="6804" w:right="20"/>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spacing w:after="0" w:line="216" w:lineRule="auto"/>
        <w:ind w:left="6804" w:right="20"/>
        <w:jc w:val="right"/>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val="ru" w:eastAsia="ru-RU"/>
        </w:rPr>
        <w:lastRenderedPageBreak/>
        <w:t xml:space="preserve">Приложение № </w:t>
      </w:r>
      <w:bookmarkEnd w:id="12"/>
      <w:r w:rsidRPr="00BF50FD">
        <w:rPr>
          <w:rFonts w:ascii="Liberation Serif" w:eastAsia="Times New Roman" w:hAnsi="Liberation Serif" w:cs="Liberation Serif"/>
          <w:color w:val="000000" w:themeColor="text1"/>
          <w:sz w:val="24"/>
          <w:szCs w:val="24"/>
          <w:lang w:val="ru" w:eastAsia="ru-RU"/>
        </w:rPr>
        <w:t>6</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spacing w:after="0" w:line="274" w:lineRule="exact"/>
        <w:ind w:left="40" w:right="23" w:firstLine="680"/>
        <w:jc w:val="right"/>
        <w:rPr>
          <w:rFonts w:ascii="Liberation Serif" w:eastAsia="Times New Roman" w:hAnsi="Liberation Serif" w:cs="Liberation Serif"/>
          <w:color w:val="000000" w:themeColor="text1"/>
          <w:lang w:eastAsia="ru-RU"/>
        </w:rPr>
      </w:pPr>
    </w:p>
    <w:p w:rsidR="00BF50FD" w:rsidRPr="00BF50FD" w:rsidRDefault="00BF50FD" w:rsidP="00BF50FD">
      <w:pPr>
        <w:spacing w:after="0" w:line="274" w:lineRule="exact"/>
        <w:ind w:left="40" w:right="23" w:firstLine="680"/>
        <w:jc w:val="center"/>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Журнал </w:t>
      </w:r>
    </w:p>
    <w:p w:rsidR="00BF50FD" w:rsidRPr="00BF50FD" w:rsidRDefault="00BF50FD" w:rsidP="00BF50FD">
      <w:pPr>
        <w:spacing w:after="0" w:line="274" w:lineRule="exact"/>
        <w:ind w:left="40" w:right="23" w:firstLine="680"/>
        <w:jc w:val="center"/>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 xml:space="preserve">выданных специальных разрешений МКУ «Комитет ЖКХ» </w:t>
      </w:r>
    </w:p>
    <w:p w:rsidR="00BF50FD" w:rsidRPr="00BF50FD" w:rsidRDefault="00BF50FD" w:rsidP="00BF50FD">
      <w:pPr>
        <w:spacing w:after="0" w:line="274" w:lineRule="exact"/>
        <w:ind w:left="40" w:right="23" w:firstLine="680"/>
        <w:jc w:val="right"/>
        <w:rPr>
          <w:rFonts w:ascii="Liberation Serif" w:eastAsia="Times New Roman" w:hAnsi="Liberation Serif" w:cs="Liberation Serif"/>
          <w:color w:val="000000" w:themeColor="text1"/>
          <w:lang w:eastAsia="ru-RU"/>
        </w:rPr>
      </w:pP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76"/>
        <w:gridCol w:w="1276"/>
        <w:gridCol w:w="1276"/>
        <w:gridCol w:w="3260"/>
        <w:gridCol w:w="6805"/>
        <w:gridCol w:w="1559"/>
      </w:tblGrid>
      <w:tr w:rsidR="00BF50FD" w:rsidRPr="00BF50FD" w:rsidTr="002527A6">
        <w:trPr>
          <w:trHeight w:val="1606"/>
        </w:trPr>
        <w:tc>
          <w:tcPr>
            <w:tcW w:w="425"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w:t>
            </w:r>
          </w:p>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proofErr w:type="spellStart"/>
            <w:r w:rsidRPr="00BF50FD">
              <w:rPr>
                <w:rFonts w:ascii="Liberation Serif" w:eastAsia="Times New Roman" w:hAnsi="Liberation Serif" w:cs="Liberation Serif"/>
                <w:color w:val="000000" w:themeColor="text1"/>
                <w:lang w:eastAsia="ru-RU"/>
              </w:rPr>
              <w:t>пп</w:t>
            </w:r>
            <w:proofErr w:type="spellEnd"/>
          </w:p>
        </w:tc>
        <w:tc>
          <w:tcPr>
            <w:tcW w:w="1276"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 </w:t>
            </w:r>
            <w:proofErr w:type="spellStart"/>
            <w:proofErr w:type="gramStart"/>
            <w:r w:rsidRPr="00BF50FD">
              <w:rPr>
                <w:rFonts w:ascii="Liberation Serif" w:eastAsia="Times New Roman" w:hAnsi="Liberation Serif" w:cs="Liberation Serif"/>
                <w:color w:val="000000" w:themeColor="text1"/>
                <w:lang w:eastAsia="ru-RU"/>
              </w:rPr>
              <w:t>специаль-ного</w:t>
            </w:r>
            <w:proofErr w:type="spellEnd"/>
            <w:proofErr w:type="gramEnd"/>
            <w:r w:rsidRPr="00BF50FD">
              <w:rPr>
                <w:rFonts w:ascii="Liberation Serif" w:eastAsia="Times New Roman" w:hAnsi="Liberation Serif" w:cs="Liberation Serif"/>
                <w:color w:val="000000" w:themeColor="text1"/>
                <w:lang w:eastAsia="ru-RU"/>
              </w:rPr>
              <w:t xml:space="preserve"> </w:t>
            </w:r>
            <w:proofErr w:type="spellStart"/>
            <w:r w:rsidRPr="00BF50FD">
              <w:rPr>
                <w:rFonts w:ascii="Liberation Serif" w:eastAsia="Times New Roman" w:hAnsi="Liberation Serif" w:cs="Liberation Serif"/>
                <w:color w:val="000000" w:themeColor="text1"/>
                <w:lang w:eastAsia="ru-RU"/>
              </w:rPr>
              <w:t>разреше-ния</w:t>
            </w:r>
            <w:proofErr w:type="spellEnd"/>
          </w:p>
        </w:tc>
        <w:tc>
          <w:tcPr>
            <w:tcW w:w="1276"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Дата выдачи </w:t>
            </w:r>
            <w:proofErr w:type="spellStart"/>
            <w:proofErr w:type="gramStart"/>
            <w:r w:rsidRPr="00BF50FD">
              <w:rPr>
                <w:rFonts w:ascii="Liberation Serif" w:eastAsia="Times New Roman" w:hAnsi="Liberation Serif" w:cs="Liberation Serif"/>
                <w:color w:val="000000" w:themeColor="text1"/>
                <w:lang w:eastAsia="ru-RU"/>
              </w:rPr>
              <w:t>специаль-ного</w:t>
            </w:r>
            <w:proofErr w:type="spellEnd"/>
            <w:proofErr w:type="gramEnd"/>
            <w:r w:rsidRPr="00BF50FD">
              <w:rPr>
                <w:rFonts w:ascii="Liberation Serif" w:eastAsia="Times New Roman" w:hAnsi="Liberation Serif" w:cs="Liberation Serif"/>
                <w:color w:val="000000" w:themeColor="text1"/>
                <w:lang w:eastAsia="ru-RU"/>
              </w:rPr>
              <w:t xml:space="preserve"> </w:t>
            </w:r>
            <w:proofErr w:type="spellStart"/>
            <w:r w:rsidRPr="00BF50FD">
              <w:rPr>
                <w:rFonts w:ascii="Liberation Serif" w:eastAsia="Times New Roman" w:hAnsi="Liberation Serif" w:cs="Liberation Serif"/>
                <w:color w:val="000000" w:themeColor="text1"/>
                <w:lang w:eastAsia="ru-RU"/>
              </w:rPr>
              <w:t>разреше-ния</w:t>
            </w:r>
            <w:proofErr w:type="spellEnd"/>
          </w:p>
        </w:tc>
        <w:tc>
          <w:tcPr>
            <w:tcW w:w="1276"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Срок </w:t>
            </w:r>
          </w:p>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 xml:space="preserve">действия </w:t>
            </w:r>
            <w:proofErr w:type="spellStart"/>
            <w:proofErr w:type="gramStart"/>
            <w:r w:rsidRPr="00BF50FD">
              <w:rPr>
                <w:rFonts w:ascii="Liberation Serif" w:eastAsia="Times New Roman" w:hAnsi="Liberation Serif" w:cs="Liberation Serif"/>
                <w:color w:val="000000" w:themeColor="text1"/>
                <w:lang w:eastAsia="ru-RU"/>
              </w:rPr>
              <w:t>специаль-ного</w:t>
            </w:r>
            <w:proofErr w:type="spellEnd"/>
            <w:proofErr w:type="gramEnd"/>
            <w:r w:rsidRPr="00BF50FD">
              <w:rPr>
                <w:rFonts w:ascii="Liberation Serif" w:eastAsia="Times New Roman" w:hAnsi="Liberation Serif" w:cs="Liberation Serif"/>
                <w:color w:val="000000" w:themeColor="text1"/>
                <w:lang w:eastAsia="ru-RU"/>
              </w:rPr>
              <w:t xml:space="preserve"> </w:t>
            </w:r>
            <w:proofErr w:type="spellStart"/>
            <w:r w:rsidRPr="00BF50FD">
              <w:rPr>
                <w:rFonts w:ascii="Liberation Serif" w:eastAsia="Times New Roman" w:hAnsi="Liberation Serif" w:cs="Liberation Serif"/>
                <w:color w:val="000000" w:themeColor="text1"/>
                <w:lang w:eastAsia="ru-RU"/>
              </w:rPr>
              <w:t>разреше-ния</w:t>
            </w:r>
            <w:proofErr w:type="spellEnd"/>
          </w:p>
        </w:tc>
        <w:tc>
          <w:tcPr>
            <w:tcW w:w="3260"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Маршрут движения тяжеловесного и (или) крупногабаритного транспортного средства</w:t>
            </w:r>
          </w:p>
        </w:tc>
        <w:tc>
          <w:tcPr>
            <w:tcW w:w="6805" w:type="dxa"/>
            <w:vAlign w:val="center"/>
          </w:tcPr>
          <w:p w:rsidR="00BF50FD" w:rsidRPr="00BF50FD" w:rsidRDefault="00BF50FD" w:rsidP="00BF50FD">
            <w:pPr>
              <w:widowControl w:val="0"/>
              <w:autoSpaceDE w:val="0"/>
              <w:autoSpaceDN w:val="0"/>
              <w:adjustRightInd w:val="0"/>
              <w:spacing w:after="0" w:line="228" w:lineRule="auto"/>
              <w:ind w:left="-108" w:right="-10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Сведения о владельце транспортного средства:</w:t>
            </w:r>
          </w:p>
          <w:p w:rsidR="00BF50FD" w:rsidRPr="00BF50FD" w:rsidRDefault="00BF50FD" w:rsidP="00BF50FD">
            <w:pPr>
              <w:widowControl w:val="0"/>
              <w:autoSpaceDE w:val="0"/>
              <w:autoSpaceDN w:val="0"/>
              <w:adjustRightInd w:val="0"/>
              <w:spacing w:after="0" w:line="228" w:lineRule="auto"/>
              <w:ind w:left="-108" w:right="-10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Наименование, организационно-правовая форма, адрес (местонахождение) юридического лица - для юридического лица;</w:t>
            </w:r>
          </w:p>
          <w:p w:rsidR="00BF50FD" w:rsidRPr="00BF50FD" w:rsidRDefault="00BF50FD" w:rsidP="00BF50FD">
            <w:pPr>
              <w:widowControl w:val="0"/>
              <w:autoSpaceDE w:val="0"/>
              <w:autoSpaceDN w:val="0"/>
              <w:adjustRightInd w:val="0"/>
              <w:spacing w:after="0" w:line="228" w:lineRule="auto"/>
              <w:ind w:left="-108" w:right="-108"/>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фамилия, имя, отчество, данные документа, удостоверяющего личность, адрес места жительства - для индивидуального предпринимателя и физических лиц</w:t>
            </w:r>
          </w:p>
        </w:tc>
        <w:tc>
          <w:tcPr>
            <w:tcW w:w="1559" w:type="dxa"/>
            <w:vAlign w:val="center"/>
          </w:tcPr>
          <w:p w:rsidR="00BF50FD" w:rsidRPr="00BF50FD" w:rsidRDefault="00BF50FD" w:rsidP="00BF50FD">
            <w:pPr>
              <w:widowControl w:val="0"/>
              <w:autoSpaceDE w:val="0"/>
              <w:autoSpaceDN w:val="0"/>
              <w:adjustRightInd w:val="0"/>
              <w:spacing w:after="0" w:line="228" w:lineRule="auto"/>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Подпись лица, получившего специальное разрешение*</w:t>
            </w:r>
          </w:p>
        </w:tc>
      </w:tr>
      <w:tr w:rsidR="00BF50FD" w:rsidRPr="00BF50FD" w:rsidTr="002527A6">
        <w:trPr>
          <w:trHeight w:val="307"/>
        </w:trPr>
        <w:tc>
          <w:tcPr>
            <w:tcW w:w="425"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1</w:t>
            </w:r>
          </w:p>
        </w:tc>
        <w:tc>
          <w:tcPr>
            <w:tcW w:w="1276"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2</w:t>
            </w:r>
          </w:p>
        </w:tc>
        <w:tc>
          <w:tcPr>
            <w:tcW w:w="1276"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3</w:t>
            </w:r>
          </w:p>
        </w:tc>
        <w:tc>
          <w:tcPr>
            <w:tcW w:w="1276"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4</w:t>
            </w:r>
          </w:p>
        </w:tc>
        <w:tc>
          <w:tcPr>
            <w:tcW w:w="3260"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5</w:t>
            </w:r>
          </w:p>
        </w:tc>
        <w:tc>
          <w:tcPr>
            <w:tcW w:w="6805" w:type="dxa"/>
            <w:vAlign w:val="center"/>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6</w:t>
            </w:r>
          </w:p>
        </w:tc>
        <w:tc>
          <w:tcPr>
            <w:tcW w:w="1559" w:type="dxa"/>
          </w:tcPr>
          <w:p w:rsidR="00BF50FD" w:rsidRPr="00BF50FD" w:rsidRDefault="00BF50FD" w:rsidP="00BF50FD">
            <w:pPr>
              <w:spacing w:after="0" w:line="274" w:lineRule="exact"/>
              <w:jc w:val="center"/>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eastAsia="ru-RU"/>
              </w:rPr>
              <w:t>7</w:t>
            </w:r>
          </w:p>
        </w:tc>
      </w:tr>
    </w:tbl>
    <w:p w:rsidR="00BF50FD" w:rsidRPr="00BF50FD" w:rsidRDefault="00BF50FD" w:rsidP="00BF50FD">
      <w:pPr>
        <w:spacing w:after="0" w:line="274" w:lineRule="exact"/>
        <w:ind w:left="40" w:right="23" w:firstLine="680"/>
        <w:jc w:val="right"/>
        <w:rPr>
          <w:rFonts w:ascii="Liberation Serif" w:eastAsia="Times New Roman" w:hAnsi="Liberation Serif" w:cs="Liberation Serif"/>
          <w:b/>
          <w:color w:val="000000" w:themeColor="text1"/>
          <w:sz w:val="16"/>
          <w:szCs w:val="16"/>
          <w:lang w:eastAsia="ru-RU"/>
        </w:rPr>
      </w:pPr>
    </w:p>
    <w:p w:rsidR="00BF50FD" w:rsidRPr="00BF50FD" w:rsidRDefault="00BF50FD" w:rsidP="00BF50FD">
      <w:pPr>
        <w:spacing w:after="0" w:line="274" w:lineRule="exact"/>
        <w:ind w:right="20"/>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 Подпись представителя организации, обеспечивающей доставку документов в МФЦ, при получении специального разрешения ставится в гр. 7</w:t>
      </w:r>
    </w:p>
    <w:p w:rsidR="00BF50FD" w:rsidRPr="00BF50FD" w:rsidRDefault="00BF50FD" w:rsidP="00BF50FD">
      <w:pPr>
        <w:spacing w:after="0" w:line="216" w:lineRule="auto"/>
        <w:ind w:left="6804" w:right="20"/>
        <w:rPr>
          <w:rFonts w:ascii="Liberation Serif" w:eastAsia="Times New Roman" w:hAnsi="Liberation Serif" w:cs="Liberation Serif"/>
          <w:color w:val="000000" w:themeColor="text1"/>
          <w:lang w:val="ru" w:eastAsia="ru-RU"/>
        </w:rPr>
      </w:pPr>
    </w:p>
    <w:p w:rsidR="00BF50FD" w:rsidRPr="00BF50FD" w:rsidRDefault="00BF50FD" w:rsidP="00BF50FD">
      <w:pPr>
        <w:spacing w:after="0" w:line="216" w:lineRule="auto"/>
        <w:ind w:left="6804" w:right="20"/>
        <w:jc w:val="right"/>
        <w:rPr>
          <w:rFonts w:ascii="Liberation Serif" w:eastAsia="Times New Roman" w:hAnsi="Liberation Serif" w:cs="Liberation Serif"/>
          <w:color w:val="000000" w:themeColor="text1"/>
          <w:sz w:val="24"/>
          <w:szCs w:val="24"/>
          <w:lang w:val="ru" w:eastAsia="ru-RU"/>
        </w:rPr>
      </w:pPr>
      <w:bookmarkStart w:id="13" w:name="Приложение_6б"/>
    </w:p>
    <w:p w:rsidR="00BF50FD" w:rsidRPr="00BF50FD" w:rsidRDefault="00BF50FD" w:rsidP="00BF50FD">
      <w:pPr>
        <w:spacing w:after="0" w:line="216" w:lineRule="auto"/>
        <w:ind w:left="6804" w:right="20"/>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spacing w:after="0" w:line="216" w:lineRule="auto"/>
        <w:ind w:left="6804" w:right="20"/>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14" w:name="Приложение_10"/>
      <w:bookmarkEnd w:id="13"/>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 xml:space="preserve"> </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5B1EC4">
          <w:pgSz w:w="16837" w:h="11905" w:orient="landscape"/>
          <w:pgMar w:top="851" w:right="709" w:bottom="567" w:left="709" w:header="284" w:footer="6" w:gutter="0"/>
          <w:cols w:space="720"/>
          <w:noEndnote/>
          <w:docGrid w:linePitch="360"/>
        </w:sect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lastRenderedPageBreak/>
        <w:t xml:space="preserve">Приложение </w:t>
      </w:r>
      <w:bookmarkEnd w:id="14"/>
      <w:r w:rsidRPr="00BF50FD">
        <w:rPr>
          <w:rFonts w:ascii="Liberation Serif" w:eastAsia="Times New Roman" w:hAnsi="Liberation Serif" w:cs="Liberation Serif"/>
          <w:color w:val="000000" w:themeColor="text1"/>
          <w:sz w:val="24"/>
          <w:szCs w:val="24"/>
          <w:lang w:val="ru" w:eastAsia="ru-RU"/>
        </w:rPr>
        <w:t>№ 7</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p>
    <w:p w:rsidR="00BF50FD" w:rsidRPr="00BF50FD" w:rsidRDefault="00BF50FD" w:rsidP="00BF50FD">
      <w:pPr>
        <w:tabs>
          <w:tab w:val="left" w:pos="5487"/>
          <w:tab w:val="left" w:leader="underscore" w:pos="9411"/>
        </w:tabs>
        <w:spacing w:after="0" w:line="263" w:lineRule="exact"/>
        <w:ind w:left="40" w:right="23" w:firstLine="680"/>
        <w:rPr>
          <w:rFonts w:ascii="Liberation Serif" w:eastAsia="Times New Roman" w:hAnsi="Liberation Serif" w:cs="Liberation Serif"/>
          <w:color w:val="000000" w:themeColor="text1"/>
          <w:sz w:val="16"/>
          <w:szCs w:val="16"/>
          <w:lang w:eastAsia="ru-RU"/>
        </w:rPr>
      </w:pPr>
      <w:r w:rsidRPr="00BF50FD">
        <w:rPr>
          <w:rFonts w:ascii="Liberation Serif" w:eastAsia="Times New Roman" w:hAnsi="Liberation Serif" w:cs="Liberation Serif"/>
          <w:color w:val="000000" w:themeColor="text1"/>
          <w:sz w:val="16"/>
          <w:szCs w:val="16"/>
          <w:lang w:eastAsia="ru-RU"/>
        </w:rPr>
        <w:t xml:space="preserve">                </w:t>
      </w:r>
    </w:p>
    <w:tbl>
      <w:tblPr>
        <w:tblW w:w="1621" w:type="pct"/>
        <w:tblLayout w:type="fixed"/>
        <w:tblCellMar>
          <w:left w:w="0" w:type="dxa"/>
          <w:right w:w="0" w:type="dxa"/>
        </w:tblCellMar>
        <w:tblLook w:val="01E0" w:firstRow="1" w:lastRow="1" w:firstColumn="1" w:lastColumn="1" w:noHBand="0" w:noVBand="0"/>
      </w:tblPr>
      <w:tblGrid>
        <w:gridCol w:w="3400"/>
      </w:tblGrid>
      <w:tr w:rsidR="00BF50FD" w:rsidRPr="00BF50FD" w:rsidTr="002527A6">
        <w:trPr>
          <w:trHeight w:val="1334"/>
        </w:trPr>
        <w:tc>
          <w:tcPr>
            <w:tcW w:w="3397" w:type="dxa"/>
          </w:tcPr>
          <w:p w:rsidR="00BF50FD" w:rsidRPr="00BF50FD" w:rsidRDefault="00BF50FD" w:rsidP="00BF50FD">
            <w:pPr>
              <w:spacing w:after="0" w:line="240" w:lineRule="auto"/>
              <w:rPr>
                <w:rFonts w:ascii="Times New Roman" w:eastAsia="Times New Roman" w:hAnsi="Times New Roman" w:cs="Times New Roman"/>
                <w:sz w:val="24"/>
                <w:szCs w:val="24"/>
                <w:lang w:eastAsia="ru-RU"/>
              </w:rPr>
            </w:pPr>
            <w:r w:rsidRPr="00BF50FD">
              <w:rPr>
                <w:rFonts w:ascii="Times New Roman" w:eastAsia="Times New Roman" w:hAnsi="Times New Roman" w:cs="Times New Roman"/>
                <w:noProof/>
                <w:sz w:val="24"/>
                <w:szCs w:val="24"/>
                <w:lang w:eastAsia="ru-RU"/>
              </w:rPr>
              <w:drawing>
                <wp:anchor distT="0" distB="0" distL="114300" distR="114300" simplePos="0" relativeHeight="251679744" behindDoc="0" locked="0" layoutInCell="1" allowOverlap="1" wp14:anchorId="2D39F360" wp14:editId="233A7601">
                  <wp:simplePos x="0" y="0"/>
                  <wp:positionH relativeFrom="column">
                    <wp:posOffset>778510</wp:posOffset>
                  </wp:positionH>
                  <wp:positionV relativeFrom="paragraph">
                    <wp:posOffset>65405</wp:posOffset>
                  </wp:positionV>
                  <wp:extent cx="497205" cy="612140"/>
                  <wp:effectExtent l="19050" t="0" r="0" b="0"/>
                  <wp:wrapNone/>
                  <wp:docPr id="5" name="Рисунок 20"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Герб МО 'Верхняя Пышма'2"/>
                          <pic:cNvPicPr>
                            <a:picLocks noChangeAspect="1" noChangeArrowheads="1"/>
                          </pic:cNvPicPr>
                        </pic:nvPicPr>
                        <pic:blipFill>
                          <a:blip r:embed="rId19" cstate="print"/>
                          <a:srcRect/>
                          <a:stretch>
                            <a:fillRect/>
                          </a:stretch>
                        </pic:blipFill>
                        <pic:spPr bwMode="auto">
                          <a:xfrm>
                            <a:off x="0" y="0"/>
                            <a:ext cx="497205" cy="612140"/>
                          </a:xfrm>
                          <a:prstGeom prst="rect">
                            <a:avLst/>
                          </a:prstGeom>
                          <a:noFill/>
                        </pic:spPr>
                      </pic:pic>
                    </a:graphicData>
                  </a:graphic>
                </wp:anchor>
              </w:drawing>
            </w:r>
            <w:r w:rsidRPr="00BF50FD">
              <w:rPr>
                <w:rFonts w:ascii="Times New Roman" w:eastAsia="Times New Roman" w:hAnsi="Times New Roman" w:cs="Times New Roman"/>
                <w:sz w:val="24"/>
                <w:szCs w:val="24"/>
                <w:lang w:eastAsia="ru-RU"/>
              </w:rPr>
              <w:t xml:space="preserve">      </w:t>
            </w: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10"/>
                <w:szCs w:val="10"/>
                <w:lang w:eastAsia="ru-RU"/>
              </w:rPr>
            </w:pPr>
          </w:p>
        </w:tc>
      </w:tr>
      <w:tr w:rsidR="00BF50FD" w:rsidRPr="00BF50FD" w:rsidTr="002527A6">
        <w:tc>
          <w:tcPr>
            <w:tcW w:w="3397" w:type="dxa"/>
          </w:tcPr>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Администрация</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 xml:space="preserve"> городского округа Верхняя Пышма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Муниципальное казенное учреждение "Комитет жилищно-коммунального хозяйства"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(МКУ "Комитет ЖКХ")</w:t>
            </w:r>
          </w:p>
          <w:p w:rsidR="00BF50FD" w:rsidRPr="00BF50FD" w:rsidRDefault="00BF50FD" w:rsidP="00BF50FD">
            <w:pPr>
              <w:spacing w:after="0" w:line="240" w:lineRule="auto"/>
              <w:jc w:val="center"/>
              <w:rPr>
                <w:rFonts w:ascii="Times New Roman" w:eastAsia="Times New Roman" w:hAnsi="Times New Roman" w:cs="Times New Roman"/>
                <w:b/>
                <w:sz w:val="20"/>
                <w:szCs w:val="20"/>
                <w:lang w:eastAsia="ru-RU"/>
              </w:rPr>
            </w:pPr>
            <w:proofErr w:type="spellStart"/>
            <w:r w:rsidRPr="00BF50FD">
              <w:rPr>
                <w:rFonts w:ascii="Times New Roman" w:eastAsia="Times New Roman" w:hAnsi="Times New Roman" w:cs="Times New Roman"/>
                <w:b/>
                <w:sz w:val="20"/>
                <w:szCs w:val="20"/>
                <w:lang w:eastAsia="ru-RU"/>
              </w:rPr>
              <w:t>Балтымская</w:t>
            </w:r>
            <w:proofErr w:type="spellEnd"/>
            <w:r w:rsidRPr="00BF50FD">
              <w:rPr>
                <w:rFonts w:ascii="Times New Roman" w:eastAsia="Times New Roman" w:hAnsi="Times New Roman" w:cs="Times New Roman"/>
                <w:b/>
                <w:sz w:val="20"/>
                <w:szCs w:val="20"/>
                <w:lang w:eastAsia="ru-RU"/>
              </w:rPr>
              <w:t>, 23,</w:t>
            </w:r>
            <w:r w:rsidRPr="00BF50FD">
              <w:rPr>
                <w:rFonts w:ascii="Times New Roman" w:eastAsia="Times New Roman" w:hAnsi="Times New Roman" w:cs="Times New Roman"/>
                <w:b/>
                <w:sz w:val="20"/>
                <w:szCs w:val="20"/>
                <w:lang w:eastAsia="ru-RU"/>
              </w:rPr>
              <w:br/>
              <w:t xml:space="preserve">г. Верхняя Пышма, </w:t>
            </w:r>
            <w:r w:rsidRPr="00BF50FD">
              <w:rPr>
                <w:rFonts w:ascii="Times New Roman" w:eastAsia="Times New Roman" w:hAnsi="Times New Roman" w:cs="Times New Roman"/>
                <w:b/>
                <w:sz w:val="20"/>
                <w:szCs w:val="20"/>
                <w:lang w:eastAsia="ru-RU"/>
              </w:rPr>
              <w:br/>
              <w:t>Свердловской области, 624090</w:t>
            </w:r>
            <w:r w:rsidRPr="00BF50FD">
              <w:rPr>
                <w:rFonts w:ascii="Times New Roman" w:eastAsia="Times New Roman" w:hAnsi="Times New Roman" w:cs="Times New Roman"/>
                <w:b/>
                <w:sz w:val="20"/>
                <w:szCs w:val="20"/>
                <w:lang w:eastAsia="ru-RU"/>
              </w:rPr>
              <w:br/>
              <w:t>тел. 8(34368) 5-45-25, факс 8(34368) 5-45-25</w:t>
            </w:r>
            <w:r w:rsidRPr="00BF50FD">
              <w:rPr>
                <w:rFonts w:ascii="Times New Roman" w:eastAsia="Times New Roman" w:hAnsi="Times New Roman" w:cs="Times New Roman"/>
                <w:b/>
                <w:sz w:val="20"/>
                <w:szCs w:val="20"/>
                <w:lang w:eastAsia="ru-RU"/>
              </w:rPr>
              <w:br/>
              <w:t>e-</w:t>
            </w:r>
            <w:proofErr w:type="spellStart"/>
            <w:r w:rsidRPr="00BF50FD">
              <w:rPr>
                <w:rFonts w:ascii="Times New Roman" w:eastAsia="Times New Roman" w:hAnsi="Times New Roman" w:cs="Times New Roman"/>
                <w:b/>
                <w:sz w:val="20"/>
                <w:szCs w:val="20"/>
                <w:lang w:eastAsia="ru-RU"/>
              </w:rPr>
              <w:t>mail</w:t>
            </w:r>
            <w:proofErr w:type="spellEnd"/>
            <w:r w:rsidRPr="00BF50FD">
              <w:rPr>
                <w:rFonts w:ascii="Times New Roman" w:eastAsia="Times New Roman" w:hAnsi="Times New Roman" w:cs="Times New Roman"/>
                <w:b/>
                <w:sz w:val="20"/>
                <w:szCs w:val="20"/>
                <w:lang w:eastAsia="ru-RU"/>
              </w:rPr>
              <w:t>: vpkomitet@mail.ru</w:t>
            </w:r>
            <w:r w:rsidRPr="00BF50FD">
              <w:rPr>
                <w:rFonts w:ascii="Times New Roman" w:eastAsia="Times New Roman" w:hAnsi="Times New Roman" w:cs="Times New Roman"/>
                <w:b/>
                <w:sz w:val="20"/>
                <w:szCs w:val="20"/>
                <w:lang w:eastAsia="ru-RU"/>
              </w:rPr>
              <w:br/>
              <w:t>ОКПО 48567992 ОГРН 1026600728626</w:t>
            </w:r>
            <w:r w:rsidRPr="00BF50FD">
              <w:rPr>
                <w:rFonts w:ascii="Times New Roman" w:eastAsia="Times New Roman" w:hAnsi="Times New Roman" w:cs="Times New Roman"/>
                <w:b/>
                <w:sz w:val="20"/>
                <w:szCs w:val="20"/>
                <w:lang w:eastAsia="ru-RU"/>
              </w:rPr>
              <w:br/>
              <w:t>ИНН/КПП 6606011763/668601001</w:t>
            </w:r>
          </w:p>
          <w:p w:rsidR="00BF50FD" w:rsidRPr="00BF50FD" w:rsidRDefault="00BF50FD" w:rsidP="00BF50FD">
            <w:pPr>
              <w:spacing w:after="0" w:line="240" w:lineRule="auto"/>
              <w:jc w:val="center"/>
              <w:rPr>
                <w:rFonts w:ascii="Times New Roman" w:eastAsia="Times New Roman" w:hAnsi="Times New Roman" w:cs="Times New Roman"/>
                <w:sz w:val="20"/>
                <w:szCs w:val="20"/>
                <w:lang w:eastAsia="ru-RU"/>
              </w:rPr>
            </w:pPr>
          </w:p>
        </w:tc>
      </w:tr>
    </w:tbl>
    <w:p w:rsidR="00BF50FD" w:rsidRPr="00BF50FD" w:rsidRDefault="00BF50FD" w:rsidP="00BF50FD">
      <w:pPr>
        <w:tabs>
          <w:tab w:val="left" w:pos="5487"/>
          <w:tab w:val="left" w:leader="underscore" w:pos="9411"/>
        </w:tabs>
        <w:spacing w:after="0" w:line="263" w:lineRule="exact"/>
        <w:ind w:right="23"/>
        <w:rPr>
          <w:rFonts w:ascii="Liberation Serif" w:eastAsia="Times New Roman" w:hAnsi="Liberation Serif" w:cs="Liberation Serif"/>
          <w:color w:val="000000" w:themeColor="text1"/>
          <w:sz w:val="16"/>
          <w:szCs w:val="16"/>
          <w:lang w:eastAsia="ru-RU"/>
        </w:rPr>
      </w:pPr>
    </w:p>
    <w:p w:rsidR="00BF50FD" w:rsidRPr="00BF50FD" w:rsidRDefault="00BF50FD" w:rsidP="00BF50FD">
      <w:pPr>
        <w:tabs>
          <w:tab w:val="right" w:pos="9436"/>
        </w:tabs>
        <w:spacing w:after="0" w:line="240" w:lineRule="auto"/>
        <w:ind w:left="5812" w:right="23"/>
        <w:rPr>
          <w:rFonts w:ascii="Liberation Serif" w:eastAsia="Times New Roman" w:hAnsi="Liberation Serif" w:cs="Liberation Serif"/>
          <w:color w:val="000000" w:themeColor="text1"/>
          <w:sz w:val="28"/>
          <w:szCs w:val="28"/>
          <w:lang w:eastAsia="ru-RU"/>
        </w:rPr>
      </w:pPr>
      <w:r w:rsidRPr="00BF50FD">
        <w:rPr>
          <w:rFonts w:ascii="Liberation Serif" w:eastAsia="Times New Roman" w:hAnsi="Liberation Serif" w:cs="Liberation Serif"/>
          <w:color w:val="000000" w:themeColor="text1"/>
          <w:sz w:val="28"/>
          <w:szCs w:val="28"/>
          <w:lang w:eastAsia="ru-RU"/>
        </w:rPr>
        <w:t>_________________________________</w:t>
      </w:r>
    </w:p>
    <w:p w:rsidR="00BF50FD" w:rsidRPr="00BF50FD" w:rsidRDefault="00BF50FD" w:rsidP="00BF50FD">
      <w:pPr>
        <w:tabs>
          <w:tab w:val="right" w:pos="9436"/>
        </w:tabs>
        <w:spacing w:before="120" w:after="0" w:line="240" w:lineRule="auto"/>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                                                                                             _________________________________            </w:t>
      </w:r>
    </w:p>
    <w:p w:rsidR="00BF50FD" w:rsidRPr="00BF50FD" w:rsidRDefault="00BF50FD" w:rsidP="00BF50FD">
      <w:pPr>
        <w:tabs>
          <w:tab w:val="right" w:pos="9436"/>
        </w:tabs>
        <w:spacing w:after="0" w:line="240" w:lineRule="auto"/>
        <w:rPr>
          <w:rFonts w:ascii="Liberation Serif" w:eastAsia="Times New Roman" w:hAnsi="Liberation Serif" w:cs="Liberation Serif"/>
          <w:color w:val="000000" w:themeColor="text1"/>
          <w:sz w:val="28"/>
          <w:szCs w:val="28"/>
          <w:vertAlign w:val="superscript"/>
          <w:lang w:eastAsia="ru-RU"/>
        </w:rPr>
      </w:pPr>
      <w:r w:rsidRPr="00BF50FD">
        <w:rPr>
          <w:rFonts w:ascii="Liberation Serif" w:eastAsia="Times New Roman" w:hAnsi="Liberation Serif" w:cs="Liberation Serif"/>
          <w:noProof/>
          <w:color w:val="000000" w:themeColor="text1"/>
          <w:sz w:val="24"/>
          <w:szCs w:val="24"/>
          <w:lang w:eastAsia="ru-RU"/>
        </w:rPr>
        <mc:AlternateContent>
          <mc:Choice Requires="wps">
            <w:drawing>
              <wp:anchor distT="0" distB="0" distL="114300" distR="114300" simplePos="0" relativeHeight="251663360" behindDoc="0" locked="0" layoutInCell="1" allowOverlap="1" wp14:anchorId="14CDCCD2" wp14:editId="36376091">
                <wp:simplePos x="0" y="0"/>
                <wp:positionH relativeFrom="margin">
                  <wp:align>left</wp:align>
                </wp:positionH>
                <wp:positionV relativeFrom="paragraph">
                  <wp:posOffset>6985</wp:posOffset>
                </wp:positionV>
                <wp:extent cx="2331085" cy="755015"/>
                <wp:effectExtent l="0" t="0" r="0" b="6985"/>
                <wp:wrapNone/>
                <wp:docPr id="8"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7550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50FD" w:rsidRDefault="00BF50FD" w:rsidP="00BF50FD">
                            <w:pPr>
                              <w:pStyle w:val="50"/>
                              <w:shd w:val="clear" w:color="auto" w:fill="auto"/>
                              <w:tabs>
                                <w:tab w:val="left" w:leader="underscore" w:pos="6653"/>
                              </w:tabs>
                              <w:spacing w:line="240" w:lineRule="auto"/>
                              <w:jc w:val="both"/>
                            </w:pPr>
                          </w:p>
                          <w:p w:rsidR="00BF50FD" w:rsidRDefault="00BF50FD" w:rsidP="00BF50FD">
                            <w:pPr>
                              <w:pStyle w:val="50"/>
                              <w:shd w:val="clear" w:color="auto" w:fill="auto"/>
                              <w:tabs>
                                <w:tab w:val="left" w:leader="underscore" w:pos="6653"/>
                              </w:tabs>
                              <w:spacing w:line="240" w:lineRule="auto"/>
                              <w:ind w:firstLine="102"/>
                              <w:jc w:val="both"/>
                            </w:pPr>
                            <w:r>
                              <w:t>_____________ № ____________</w:t>
                            </w:r>
                          </w:p>
                          <w:p w:rsidR="00BF50FD" w:rsidRPr="00445A71" w:rsidRDefault="00BF50FD" w:rsidP="00BF50FD">
                            <w:pPr>
                              <w:pStyle w:val="50"/>
                              <w:shd w:val="clear" w:color="auto" w:fill="auto"/>
                              <w:tabs>
                                <w:tab w:val="left" w:leader="underscore" w:pos="6653"/>
                              </w:tabs>
                              <w:spacing w:before="120" w:line="240" w:lineRule="auto"/>
                              <w:ind w:firstLine="102"/>
                              <w:jc w:val="both"/>
                            </w:pPr>
                            <w:r>
                              <w:t>На № ________от_____________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Поле 2" o:spid="_x0000_s1030" type="#_x0000_t202" style="position:absolute;margin-left:0;margin-top:.55pt;width:183.55pt;height:59.4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" stroked="f" strokeweight=".5pt">
                <v:textbox>
                  <w:txbxContent>
                    <w:p w:rsidR="00BF50FD" w:rsidRDefault="00BF50FD" w:rsidP="00BF50FD">
                      <w:pPr>
                        <w:pStyle w:val="50"/>
                        <w:shd w:val="clear" w:color="auto" w:fill="auto"/>
                        <w:tabs>
                          <w:tab w:val="left" w:leader="underscore" w:pos="6653"/>
                        </w:tabs>
                        <w:spacing w:line="240" w:lineRule="auto"/>
                        <w:jc w:val="both"/>
                      </w:pPr>
                    </w:p>
                    <w:p w:rsidR="00BF50FD" w:rsidRDefault="00BF50FD" w:rsidP="00BF50FD">
                      <w:pPr>
                        <w:pStyle w:val="50"/>
                        <w:shd w:val="clear" w:color="auto" w:fill="auto"/>
                        <w:tabs>
                          <w:tab w:val="left" w:leader="underscore" w:pos="6653"/>
                        </w:tabs>
                        <w:spacing w:line="240" w:lineRule="auto"/>
                        <w:ind w:firstLine="102"/>
                        <w:jc w:val="both"/>
                      </w:pPr>
                      <w:r>
                        <w:t>_____________ № ____________</w:t>
                      </w:r>
                    </w:p>
                    <w:p w:rsidR="00BF50FD" w:rsidRPr="00445A71" w:rsidRDefault="00BF50FD" w:rsidP="00BF50FD">
                      <w:pPr>
                        <w:pStyle w:val="50"/>
                        <w:shd w:val="clear" w:color="auto" w:fill="auto"/>
                        <w:tabs>
                          <w:tab w:val="left" w:leader="underscore" w:pos="6653"/>
                        </w:tabs>
                        <w:spacing w:before="120" w:line="240" w:lineRule="auto"/>
                        <w:ind w:firstLine="102"/>
                        <w:jc w:val="both"/>
                      </w:pPr>
                      <w:r>
                        <w:t>На № ________от_____________</w:t>
                      </w:r>
                    </w:p>
                  </w:txbxContent>
                </v:textbox>
                <w10:wrap anchorx="margin"/>
              </v:shape>
            </w:pict>
          </mc:Fallback>
        </mc:AlternateContent>
      </w:r>
      <w:r w:rsidRPr="00BF50FD">
        <w:rPr>
          <w:rFonts w:ascii="Liberation Serif" w:eastAsia="Times New Roman" w:hAnsi="Liberation Serif" w:cs="Liberation Serif"/>
          <w:b/>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vertAlign w:val="superscript"/>
          <w:lang w:eastAsia="ru-RU"/>
        </w:rPr>
        <w:t>(наименование и адрес владельца автомобильной дороги)</w:t>
      </w:r>
    </w:p>
    <w:p w:rsidR="00BF50FD" w:rsidRPr="00BF50FD" w:rsidRDefault="00BF50FD" w:rsidP="00BF50FD">
      <w:pPr>
        <w:tabs>
          <w:tab w:val="right" w:pos="9436"/>
        </w:tabs>
        <w:spacing w:after="0" w:line="216" w:lineRule="auto"/>
        <w:ind w:left="40" w:right="23" w:hanging="40"/>
        <w:jc w:val="center"/>
        <w:rPr>
          <w:rFonts w:ascii="Liberation Serif" w:eastAsia="Times New Roman" w:hAnsi="Liberation Serif" w:cs="Liberation Serif"/>
          <w:b/>
          <w:color w:val="000000" w:themeColor="text1"/>
          <w:sz w:val="28"/>
          <w:szCs w:val="28"/>
          <w:lang w:eastAsia="ru-RU"/>
        </w:rPr>
      </w:pPr>
    </w:p>
    <w:p w:rsidR="00BF50FD" w:rsidRPr="00BF50FD" w:rsidRDefault="00BF50FD" w:rsidP="00BF50FD">
      <w:pPr>
        <w:tabs>
          <w:tab w:val="right" w:pos="9436"/>
        </w:tabs>
        <w:spacing w:after="0" w:line="216" w:lineRule="auto"/>
        <w:ind w:left="40" w:right="23" w:hanging="40"/>
        <w:jc w:val="center"/>
        <w:rPr>
          <w:rFonts w:ascii="Liberation Serif" w:eastAsia="Times New Roman" w:hAnsi="Liberation Serif" w:cs="Liberation Serif"/>
          <w:b/>
          <w:color w:val="000000" w:themeColor="text1"/>
          <w:sz w:val="26"/>
          <w:szCs w:val="26"/>
          <w:lang w:eastAsia="ru-RU"/>
        </w:rPr>
      </w:pPr>
    </w:p>
    <w:p w:rsidR="00BF50FD" w:rsidRPr="00BF50FD" w:rsidRDefault="00BF50FD" w:rsidP="00BF50FD">
      <w:pPr>
        <w:tabs>
          <w:tab w:val="right" w:pos="9436"/>
        </w:tabs>
        <w:spacing w:after="0" w:line="216" w:lineRule="auto"/>
        <w:ind w:left="40" w:right="23" w:hanging="40"/>
        <w:jc w:val="center"/>
        <w:rPr>
          <w:rFonts w:ascii="Liberation Serif" w:eastAsia="Times New Roman" w:hAnsi="Liberation Serif" w:cs="Liberation Serif"/>
          <w:b/>
          <w:color w:val="000000" w:themeColor="text1"/>
          <w:sz w:val="26"/>
          <w:szCs w:val="26"/>
          <w:lang w:eastAsia="ru-RU"/>
        </w:rPr>
      </w:pPr>
    </w:p>
    <w:p w:rsidR="00BF50FD" w:rsidRPr="00BF50FD" w:rsidRDefault="00BF50FD" w:rsidP="00BF50FD">
      <w:pPr>
        <w:tabs>
          <w:tab w:val="right" w:pos="9436"/>
        </w:tabs>
        <w:spacing w:after="0" w:line="216" w:lineRule="auto"/>
        <w:ind w:left="40" w:right="23" w:hanging="40"/>
        <w:jc w:val="center"/>
        <w:rPr>
          <w:rFonts w:ascii="Liberation Serif" w:eastAsia="Times New Roman" w:hAnsi="Liberation Serif" w:cs="Liberation Serif"/>
          <w:b/>
          <w:color w:val="000000" w:themeColor="text1"/>
          <w:spacing w:val="20"/>
          <w:sz w:val="26"/>
          <w:szCs w:val="26"/>
          <w:lang w:eastAsia="ru-RU"/>
        </w:rPr>
      </w:pPr>
      <w:r w:rsidRPr="00BF50FD">
        <w:rPr>
          <w:rFonts w:ascii="Liberation Serif" w:eastAsia="Times New Roman" w:hAnsi="Liberation Serif" w:cs="Liberation Serif"/>
          <w:b/>
          <w:color w:val="000000" w:themeColor="text1"/>
          <w:spacing w:val="20"/>
          <w:sz w:val="26"/>
          <w:szCs w:val="26"/>
          <w:lang w:eastAsia="ru-RU"/>
        </w:rPr>
        <w:t>ЗАПРОС</w:t>
      </w:r>
    </w:p>
    <w:p w:rsidR="00BF50FD" w:rsidRPr="00BF50FD" w:rsidRDefault="00BF50FD" w:rsidP="00BF50FD">
      <w:pPr>
        <w:tabs>
          <w:tab w:val="right" w:pos="9436"/>
        </w:tabs>
        <w:spacing w:after="0" w:line="216" w:lineRule="auto"/>
        <w:ind w:left="40" w:hanging="40"/>
        <w:jc w:val="center"/>
        <w:rPr>
          <w:rFonts w:ascii="Liberation Serif" w:eastAsia="Times New Roman" w:hAnsi="Liberation Serif" w:cs="Liberation Serif"/>
          <w:b/>
          <w:color w:val="000000" w:themeColor="text1"/>
          <w:sz w:val="26"/>
          <w:szCs w:val="26"/>
          <w:lang w:eastAsia="ru-RU"/>
        </w:rPr>
      </w:pPr>
      <w:r w:rsidRPr="00BF50FD">
        <w:rPr>
          <w:rFonts w:ascii="Liberation Serif" w:eastAsia="Times New Roman" w:hAnsi="Liberation Serif" w:cs="Liberation Serif"/>
          <w:b/>
          <w:color w:val="000000" w:themeColor="text1"/>
          <w:sz w:val="26"/>
          <w:szCs w:val="26"/>
          <w:lang w:eastAsia="ru-RU"/>
        </w:rPr>
        <w:t>на согласование маршрута тяжеловесного и (или) крупногабаритного</w:t>
      </w:r>
      <w:r w:rsidRPr="00BF50FD">
        <w:rPr>
          <w:rFonts w:ascii="Liberation Serif" w:eastAsia="Times New Roman" w:hAnsi="Liberation Serif" w:cs="Liberation Serif"/>
          <w:b/>
          <w:color w:val="000000" w:themeColor="text1"/>
          <w:sz w:val="26"/>
          <w:szCs w:val="26"/>
          <w:lang w:eastAsia="ru-RU"/>
        </w:rPr>
        <w:br/>
        <w:t>транспортного средства</w:t>
      </w:r>
    </w:p>
    <w:p w:rsidR="00BF50FD" w:rsidRPr="00BF50FD" w:rsidRDefault="00BF50FD" w:rsidP="00BF50FD">
      <w:pPr>
        <w:tabs>
          <w:tab w:val="right" w:pos="9436"/>
        </w:tabs>
        <w:spacing w:after="0" w:line="216" w:lineRule="auto"/>
        <w:ind w:left="40" w:hanging="40"/>
        <w:jc w:val="both"/>
        <w:rPr>
          <w:rFonts w:ascii="Liberation Serif" w:eastAsia="Times New Roman" w:hAnsi="Liberation Serif" w:cs="Liberation Serif"/>
          <w:color w:val="000000" w:themeColor="text1"/>
          <w:sz w:val="28"/>
          <w:szCs w:val="28"/>
          <w:lang w:eastAsia="ru-RU"/>
        </w:rPr>
      </w:pPr>
    </w:p>
    <w:p w:rsidR="00BF50FD" w:rsidRPr="00BF50FD" w:rsidRDefault="00BF50FD" w:rsidP="00BF50FD">
      <w:pPr>
        <w:spacing w:after="0" w:line="216" w:lineRule="auto"/>
        <w:jc w:val="both"/>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Согласовываемый маршрут движения (участок маршрута):____________________________</w:t>
      </w:r>
    </w:p>
    <w:p w:rsidR="00BF50FD" w:rsidRPr="00BF50FD" w:rsidRDefault="00BF50FD" w:rsidP="00BF50FD">
      <w:pPr>
        <w:spacing w:after="0" w:line="216" w:lineRule="auto"/>
        <w:jc w:val="both"/>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_____________________________________________________________________________________________________________________________________________________________</w:t>
      </w:r>
    </w:p>
    <w:p w:rsidR="00BF50FD" w:rsidRPr="00BF50FD" w:rsidRDefault="00BF50FD" w:rsidP="00BF50FD">
      <w:pPr>
        <w:tabs>
          <w:tab w:val="left" w:leader="underscore" w:pos="6653"/>
        </w:tabs>
        <w:spacing w:after="0" w:line="240" w:lineRule="auto"/>
        <w:ind w:left="40" w:right="23" w:hanging="40"/>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Наименование и адрес владельца транспортного средства:</w:t>
      </w:r>
    </w:p>
    <w:p w:rsidR="00BF50FD" w:rsidRPr="00BF50FD" w:rsidRDefault="00BF50FD" w:rsidP="00BF50FD">
      <w:pPr>
        <w:tabs>
          <w:tab w:val="left" w:leader="underscore" w:pos="6653"/>
        </w:tabs>
        <w:spacing w:after="0" w:line="240" w:lineRule="auto"/>
        <w:ind w:left="40" w:right="23" w:hanging="40"/>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noProof/>
          <w:color w:val="000000" w:themeColor="text1"/>
          <w:spacing w:val="10"/>
          <w:sz w:val="26"/>
          <w:szCs w:val="26"/>
          <w:lang w:eastAsia="ru-RU"/>
        </w:rPr>
        <mc:AlternateContent>
          <mc:Choice Requires="wps">
            <w:drawing>
              <wp:anchor distT="0" distB="0" distL="114300" distR="114300" simplePos="0" relativeHeight="251672576" behindDoc="0" locked="0" layoutInCell="1" allowOverlap="1" wp14:anchorId="05807112" wp14:editId="2B7E8393">
                <wp:simplePos x="0" y="0"/>
                <wp:positionH relativeFrom="column">
                  <wp:posOffset>-14174</wp:posOffset>
                </wp:positionH>
                <wp:positionV relativeFrom="paragraph">
                  <wp:posOffset>34122</wp:posOffset>
                </wp:positionV>
                <wp:extent cx="6719978" cy="327804"/>
                <wp:effectExtent l="0" t="0" r="24130" b="15240"/>
                <wp:wrapNone/>
                <wp:docPr id="243" name="Прямоугольник 243"/>
                <wp:cNvGraphicFramePr/>
                <a:graphic xmlns:a="http://schemas.openxmlformats.org/drawingml/2006/main">
                  <a:graphicData uri="http://schemas.microsoft.com/office/word/2010/wordprocessingShape">
                    <wps:wsp>
                      <wps:cNvSpPr/>
                      <wps:spPr>
                        <a:xfrm>
                          <a:off x="0" y="0"/>
                          <a:ext cx="6719978" cy="327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43" o:spid="_x0000_s1026" style="position:absolute;margin-left:-1.1pt;margin-top:2.7pt;width:529.15pt;height:25.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" fillcolor="window" strokecolor="windowText"/>
            </w:pict>
          </mc:Fallback>
        </mc:AlternateContent>
      </w:r>
    </w:p>
    <w:p w:rsidR="00BF50FD" w:rsidRPr="00BF50FD" w:rsidRDefault="00BF50FD" w:rsidP="00BF50FD">
      <w:pPr>
        <w:tabs>
          <w:tab w:val="left" w:leader="underscore" w:pos="6653"/>
        </w:tabs>
        <w:spacing w:after="0" w:line="240" w:lineRule="auto"/>
        <w:ind w:left="40" w:right="23" w:hanging="40"/>
        <w:rPr>
          <w:rFonts w:ascii="Liberation Serif" w:eastAsia="Times New Roman" w:hAnsi="Liberation Serif" w:cs="Liberation Serif"/>
          <w:bCs/>
          <w:color w:val="000000" w:themeColor="text1"/>
          <w:spacing w:val="10"/>
          <w:sz w:val="26"/>
          <w:szCs w:val="26"/>
          <w:lang w:val="ru" w:eastAsia="ru-RU"/>
        </w:rPr>
      </w:pPr>
    </w:p>
    <w:p w:rsidR="00BF50FD" w:rsidRPr="00BF50FD" w:rsidRDefault="00BF50FD" w:rsidP="00BF50FD">
      <w:pPr>
        <w:spacing w:after="0" w:line="221" w:lineRule="auto"/>
        <w:ind w:left="40" w:right="23" w:hanging="40"/>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bCs/>
          <w:color w:val="000000" w:themeColor="text1"/>
          <w:spacing w:val="10"/>
          <w:sz w:val="26"/>
          <w:szCs w:val="26"/>
          <w:lang w:val="ru" w:eastAsia="ru-RU"/>
        </w:rPr>
        <w:t>Вид перевозки</w:t>
      </w:r>
      <w:r w:rsidRPr="00BF50FD">
        <w:rPr>
          <w:rFonts w:ascii="Liberation Serif" w:eastAsia="Times New Roman" w:hAnsi="Liberation Serif" w:cs="Liberation Serif"/>
          <w:color w:val="000000" w:themeColor="text1"/>
          <w:sz w:val="26"/>
          <w:szCs w:val="26"/>
          <w:lang w:eastAsia="ru-RU"/>
        </w:rPr>
        <w:t xml:space="preserve"> ______________________   Количество поездок ______________________________</w:t>
      </w:r>
    </w:p>
    <w:p w:rsidR="00BF50FD" w:rsidRPr="00BF50FD" w:rsidRDefault="00BF50FD" w:rsidP="00BF50FD">
      <w:pPr>
        <w:spacing w:after="0" w:line="221" w:lineRule="auto"/>
        <w:ind w:right="23"/>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 xml:space="preserve">Предполагаемый срок поездок: </w:t>
      </w:r>
      <w:proofErr w:type="gramStart"/>
      <w:r w:rsidRPr="00BF50FD">
        <w:rPr>
          <w:rFonts w:ascii="Liberation Serif" w:eastAsia="Times New Roman" w:hAnsi="Liberation Serif" w:cs="Liberation Serif"/>
          <w:color w:val="000000" w:themeColor="text1"/>
          <w:sz w:val="26"/>
          <w:szCs w:val="26"/>
          <w:lang w:eastAsia="ru-RU"/>
        </w:rPr>
        <w:t>с</w:t>
      </w:r>
      <w:proofErr w:type="gramEnd"/>
      <w:r w:rsidRPr="00BF50FD">
        <w:rPr>
          <w:rFonts w:ascii="Liberation Serif" w:eastAsia="Times New Roman" w:hAnsi="Liberation Serif" w:cs="Liberation Serif"/>
          <w:color w:val="000000" w:themeColor="text1"/>
          <w:sz w:val="26"/>
          <w:szCs w:val="26"/>
          <w:lang w:eastAsia="ru-RU"/>
        </w:rPr>
        <w:t xml:space="preserve"> ___________________ по ____________________</w:t>
      </w:r>
    </w:p>
    <w:p w:rsidR="00BF50FD" w:rsidRPr="00BF50FD" w:rsidRDefault="00BF50FD" w:rsidP="00BF50FD">
      <w:pPr>
        <w:spacing w:after="0" w:line="221" w:lineRule="auto"/>
        <w:ind w:right="23"/>
        <w:rPr>
          <w:rFonts w:ascii="Liberation Serif" w:eastAsia="Times New Roman" w:hAnsi="Liberation Serif" w:cs="Liberation Serif"/>
          <w:color w:val="000000" w:themeColor="text1"/>
          <w:sz w:val="26"/>
          <w:szCs w:val="26"/>
          <w:u w:val="single"/>
          <w:lang w:eastAsia="ru-RU"/>
        </w:rPr>
      </w:pPr>
      <w:r w:rsidRPr="00BF50FD">
        <w:rPr>
          <w:rFonts w:ascii="Liberation Serif" w:eastAsia="Times New Roman" w:hAnsi="Liberation Serif" w:cs="Liberation Serif"/>
          <w:color w:val="000000" w:themeColor="text1"/>
          <w:sz w:val="26"/>
          <w:szCs w:val="26"/>
          <w:u w:val="single"/>
          <w:lang w:eastAsia="ru-RU"/>
        </w:rPr>
        <w:t>Характеристика груза:</w:t>
      </w:r>
    </w:p>
    <w:p w:rsidR="00BF50FD" w:rsidRPr="00BF50FD" w:rsidRDefault="00BF50FD" w:rsidP="00BF50FD">
      <w:pPr>
        <w:spacing w:after="0" w:line="221" w:lineRule="auto"/>
        <w:ind w:right="23"/>
        <w:rPr>
          <w:rFonts w:ascii="Liberation Serif" w:eastAsia="Times New Roman" w:hAnsi="Liberation Serif" w:cs="Liberation Serif"/>
          <w:color w:val="000000" w:themeColor="text1"/>
          <w:sz w:val="26"/>
          <w:szCs w:val="26"/>
          <w:lang w:eastAsia="ru-RU"/>
        </w:rPr>
      </w:pPr>
      <w:r w:rsidRPr="00BF50FD">
        <w:rPr>
          <w:rFonts w:ascii="Liberation Serif" w:eastAsia="Times New Roman" w:hAnsi="Liberation Serif" w:cs="Liberation Serif"/>
          <w:color w:val="000000" w:themeColor="text1"/>
          <w:sz w:val="26"/>
          <w:szCs w:val="26"/>
          <w:lang w:eastAsia="ru-RU"/>
        </w:rPr>
        <w:t>Наименование груза: _____________________________________________________________</w:t>
      </w:r>
    </w:p>
    <w:p w:rsidR="00BF50FD" w:rsidRPr="00BF50FD" w:rsidRDefault="00BF50FD" w:rsidP="00BF50FD">
      <w:pPr>
        <w:spacing w:after="0" w:line="221" w:lineRule="auto"/>
        <w:ind w:right="23"/>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Габариты груза (</w:t>
      </w:r>
      <w:proofErr w:type="spellStart"/>
      <w:r w:rsidRPr="00BF50FD">
        <w:rPr>
          <w:rFonts w:ascii="Liberation Serif" w:eastAsia="Times New Roman" w:hAnsi="Liberation Serif" w:cs="Liberation Serif"/>
          <w:bCs/>
          <w:color w:val="000000" w:themeColor="text1"/>
          <w:spacing w:val="10"/>
          <w:sz w:val="26"/>
          <w:szCs w:val="26"/>
          <w:lang w:val="ru" w:eastAsia="ru-RU"/>
        </w:rPr>
        <w:t>ДхШхВ</w:t>
      </w:r>
      <w:proofErr w:type="spellEnd"/>
      <w:r w:rsidRPr="00BF50FD">
        <w:rPr>
          <w:rFonts w:ascii="Liberation Serif" w:eastAsia="Times New Roman" w:hAnsi="Liberation Serif" w:cs="Liberation Serif"/>
          <w:bCs/>
          <w:color w:val="000000" w:themeColor="text1"/>
          <w:spacing w:val="10"/>
          <w:sz w:val="26"/>
          <w:szCs w:val="26"/>
          <w:lang w:val="ru" w:eastAsia="ru-RU"/>
        </w:rPr>
        <w:t>)</w:t>
      </w:r>
      <w:proofErr w:type="gramStart"/>
      <w:r w:rsidRPr="00BF50FD">
        <w:rPr>
          <w:rFonts w:ascii="Liberation Serif" w:eastAsia="Times New Roman" w:hAnsi="Liberation Serif" w:cs="Liberation Serif"/>
          <w:bCs/>
          <w:color w:val="000000" w:themeColor="text1"/>
          <w:spacing w:val="10"/>
          <w:sz w:val="26"/>
          <w:szCs w:val="26"/>
          <w:lang w:val="ru" w:eastAsia="ru-RU"/>
        </w:rPr>
        <w:t>,(</w:t>
      </w:r>
      <w:proofErr w:type="gramEnd"/>
      <w:r w:rsidRPr="00BF50FD">
        <w:rPr>
          <w:rFonts w:ascii="Liberation Serif" w:eastAsia="Times New Roman" w:hAnsi="Liberation Serif" w:cs="Liberation Serif"/>
          <w:bCs/>
          <w:color w:val="000000" w:themeColor="text1"/>
          <w:spacing w:val="10"/>
          <w:sz w:val="26"/>
          <w:szCs w:val="26"/>
          <w:lang w:val="ru" w:eastAsia="ru-RU"/>
        </w:rPr>
        <w:t>м): ______________________  Масса груза, (т): __________</w:t>
      </w:r>
    </w:p>
    <w:p w:rsidR="00BF50FD" w:rsidRPr="00BF50FD" w:rsidRDefault="00BF50FD" w:rsidP="00BF50FD">
      <w:pPr>
        <w:spacing w:after="0" w:line="221" w:lineRule="auto"/>
        <w:ind w:right="23"/>
        <w:rPr>
          <w:rFonts w:ascii="Liberation Serif" w:eastAsia="Times New Roman" w:hAnsi="Liberation Serif" w:cs="Liberation Serif"/>
          <w:bCs/>
          <w:color w:val="000000" w:themeColor="text1"/>
          <w:spacing w:val="10"/>
          <w:sz w:val="26"/>
          <w:szCs w:val="26"/>
          <w:u w:val="single"/>
          <w:lang w:val="ru" w:eastAsia="ru-RU"/>
        </w:rPr>
      </w:pPr>
      <w:r w:rsidRPr="00BF50FD">
        <w:rPr>
          <w:rFonts w:ascii="Liberation Serif" w:eastAsia="Times New Roman" w:hAnsi="Liberation Serif" w:cs="Liberation Serif"/>
          <w:bCs/>
          <w:color w:val="000000" w:themeColor="text1"/>
          <w:spacing w:val="10"/>
          <w:sz w:val="26"/>
          <w:szCs w:val="26"/>
          <w:u w:val="single"/>
          <w:lang w:val="ru" w:eastAsia="ru-RU"/>
        </w:rPr>
        <w:t>Параметры транспортного средства (автопоезда):</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Марка и модель ТС_______________________________, гос. рег. знак ______________ Марка и модель прицепа (полуприцепа)___________ __, гос. рег. знак ______________</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Расстояние между осями, (м):_________________________________________________</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 xml:space="preserve">Нагрузки на оси, (т):_________________________________________________________ </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lastRenderedPageBreak/>
        <w:t>Количество осей ТС_______.    Полная масса с грузом, (т):___________</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Масса порожнего ТС (тягача)</w:t>
      </w:r>
      <w:proofErr w:type="gramStart"/>
      <w:r w:rsidRPr="00BF50FD">
        <w:rPr>
          <w:rFonts w:ascii="Liberation Serif" w:eastAsia="Times New Roman" w:hAnsi="Liberation Serif" w:cs="Liberation Serif"/>
          <w:bCs/>
          <w:color w:val="000000" w:themeColor="text1"/>
          <w:spacing w:val="10"/>
          <w:sz w:val="26"/>
          <w:szCs w:val="26"/>
          <w:lang w:val="ru" w:eastAsia="ru-RU"/>
        </w:rPr>
        <w:t>,(</w:t>
      </w:r>
      <w:proofErr w:type="gramEnd"/>
      <w:r w:rsidRPr="00BF50FD">
        <w:rPr>
          <w:rFonts w:ascii="Liberation Serif" w:eastAsia="Times New Roman" w:hAnsi="Liberation Serif" w:cs="Liberation Serif"/>
          <w:bCs/>
          <w:color w:val="000000" w:themeColor="text1"/>
          <w:spacing w:val="10"/>
          <w:sz w:val="26"/>
          <w:szCs w:val="26"/>
          <w:lang w:val="ru" w:eastAsia="ru-RU"/>
        </w:rPr>
        <w:t>т):___. Масса порожнего прицепа (полуприцепа)</w:t>
      </w:r>
      <w:proofErr w:type="gramStart"/>
      <w:r w:rsidRPr="00BF50FD">
        <w:rPr>
          <w:rFonts w:ascii="Liberation Serif" w:eastAsia="Times New Roman" w:hAnsi="Liberation Serif" w:cs="Liberation Serif"/>
          <w:bCs/>
          <w:color w:val="000000" w:themeColor="text1"/>
          <w:spacing w:val="10"/>
          <w:sz w:val="26"/>
          <w:szCs w:val="26"/>
          <w:lang w:val="ru" w:eastAsia="ru-RU"/>
        </w:rPr>
        <w:t>,(</w:t>
      </w:r>
      <w:proofErr w:type="gramEnd"/>
      <w:r w:rsidRPr="00BF50FD">
        <w:rPr>
          <w:rFonts w:ascii="Liberation Serif" w:eastAsia="Times New Roman" w:hAnsi="Liberation Serif" w:cs="Liberation Serif"/>
          <w:bCs/>
          <w:color w:val="000000" w:themeColor="text1"/>
          <w:spacing w:val="10"/>
          <w:sz w:val="26"/>
          <w:szCs w:val="26"/>
          <w:lang w:val="ru" w:eastAsia="ru-RU"/>
        </w:rPr>
        <w:t>т):__.</w:t>
      </w:r>
    </w:p>
    <w:p w:rsidR="00BF50FD" w:rsidRPr="00BF50FD" w:rsidRDefault="00BF50FD" w:rsidP="00BF50FD">
      <w:pPr>
        <w:spacing w:after="0" w:line="221" w:lineRule="auto"/>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Габариты ТС (автопоезда):</w:t>
      </w:r>
      <w:r w:rsidRPr="00BF50FD">
        <w:rPr>
          <w:rFonts w:ascii="Liberation Serif" w:eastAsia="Times New Roman" w:hAnsi="Liberation Serif" w:cs="Liberation Serif"/>
          <w:b/>
          <w:bCs/>
          <w:color w:val="000000" w:themeColor="text1"/>
          <w:spacing w:val="10"/>
          <w:sz w:val="26"/>
          <w:szCs w:val="26"/>
          <w:lang w:val="ru" w:eastAsia="ru-RU"/>
        </w:rPr>
        <w:t xml:space="preserve"> </w:t>
      </w:r>
      <w:r w:rsidRPr="00BF50FD">
        <w:rPr>
          <w:rFonts w:ascii="Liberation Serif" w:eastAsia="Times New Roman" w:hAnsi="Liberation Serif" w:cs="Liberation Serif"/>
          <w:bCs/>
          <w:color w:val="000000" w:themeColor="text1"/>
          <w:spacing w:val="10"/>
          <w:sz w:val="26"/>
          <w:szCs w:val="26"/>
          <w:lang w:val="ru" w:eastAsia="ru-RU"/>
        </w:rPr>
        <w:t>длина, (м) _______ ширина, (м) ______ высота, (м)_______</w:t>
      </w:r>
    </w:p>
    <w:p w:rsidR="00BF50FD" w:rsidRPr="00BF50FD" w:rsidRDefault="00BF50FD" w:rsidP="00BF50FD">
      <w:pPr>
        <w:spacing w:before="120" w:after="0" w:line="221" w:lineRule="auto"/>
        <w:ind w:right="23"/>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 xml:space="preserve">Радиус поворота с грузом, (м):____. Предполагаемая скорость движения, </w:t>
      </w:r>
      <w:proofErr w:type="gramStart"/>
      <w:r w:rsidRPr="00BF50FD">
        <w:rPr>
          <w:rFonts w:ascii="Liberation Serif" w:eastAsia="Times New Roman" w:hAnsi="Liberation Serif" w:cs="Liberation Serif"/>
          <w:bCs/>
          <w:color w:val="000000" w:themeColor="text1"/>
          <w:spacing w:val="10"/>
          <w:sz w:val="26"/>
          <w:szCs w:val="26"/>
          <w:lang w:val="ru" w:eastAsia="ru-RU"/>
        </w:rPr>
        <w:t>км</w:t>
      </w:r>
      <w:proofErr w:type="gramEnd"/>
      <w:r w:rsidRPr="00BF50FD">
        <w:rPr>
          <w:rFonts w:ascii="Liberation Serif" w:eastAsia="Times New Roman" w:hAnsi="Liberation Serif" w:cs="Liberation Serif"/>
          <w:bCs/>
          <w:color w:val="000000" w:themeColor="text1"/>
          <w:spacing w:val="10"/>
          <w:sz w:val="26"/>
          <w:szCs w:val="26"/>
          <w:lang w:val="ru" w:eastAsia="ru-RU"/>
        </w:rPr>
        <w:t>/час:____.</w:t>
      </w:r>
    </w:p>
    <w:p w:rsidR="00BF50FD" w:rsidRPr="00BF50FD" w:rsidRDefault="00BF50FD" w:rsidP="00BF50FD">
      <w:pPr>
        <w:spacing w:before="120" w:after="0" w:line="221" w:lineRule="auto"/>
        <w:ind w:right="23"/>
        <w:rPr>
          <w:rFonts w:ascii="Liberation Serif" w:eastAsia="Times New Roman" w:hAnsi="Liberation Serif" w:cs="Liberation Serif"/>
          <w:bCs/>
          <w:color w:val="000000" w:themeColor="text1"/>
          <w:spacing w:val="10"/>
          <w:sz w:val="26"/>
          <w:szCs w:val="26"/>
          <w:lang w:val="ru" w:eastAsia="ru-RU"/>
        </w:rPr>
      </w:pPr>
      <w:r w:rsidRPr="00BF50FD">
        <w:rPr>
          <w:rFonts w:ascii="Liberation Serif" w:eastAsia="Times New Roman" w:hAnsi="Liberation Serif" w:cs="Liberation Serif"/>
          <w:bCs/>
          <w:color w:val="000000" w:themeColor="text1"/>
          <w:spacing w:val="10"/>
          <w:sz w:val="26"/>
          <w:szCs w:val="26"/>
          <w:lang w:val="ru" w:eastAsia="ru-RU"/>
        </w:rPr>
        <w:t>Необходимость сопровождения (прикрытия): ____________________</w:t>
      </w:r>
    </w:p>
    <w:p w:rsidR="00BF50FD" w:rsidRPr="00BF50FD" w:rsidRDefault="00BF50FD" w:rsidP="00BF50FD">
      <w:pPr>
        <w:spacing w:before="120" w:after="0" w:line="221" w:lineRule="auto"/>
        <w:ind w:left="23" w:right="221" w:hanging="23"/>
        <w:jc w:val="both"/>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 xml:space="preserve">Результат согласования </w:t>
      </w:r>
      <w:r w:rsidRPr="00BF50FD">
        <w:rPr>
          <w:rFonts w:ascii="Liberation Serif" w:eastAsia="Times New Roman" w:hAnsi="Liberation Serif" w:cs="Liberation Serif"/>
          <w:color w:val="000000" w:themeColor="text1"/>
          <w:sz w:val="26"/>
          <w:szCs w:val="26"/>
          <w:lang w:eastAsia="ru-RU"/>
        </w:rPr>
        <w:t xml:space="preserve">маршрута прошу направить в адрес ___________________________ по адресу: </w:t>
      </w:r>
      <w:r w:rsidRPr="00BF50FD">
        <w:rPr>
          <w:rFonts w:ascii="Liberation Serif" w:eastAsia="Times New Roman" w:hAnsi="Liberation Serif" w:cs="Liberation Serif"/>
          <w:color w:val="000000" w:themeColor="text1"/>
          <w:sz w:val="26"/>
          <w:szCs w:val="26"/>
          <w:lang w:val="ru" w:eastAsia="ru-RU"/>
        </w:rPr>
        <w:t xml:space="preserve">_________________________________________. Тел./факс 8 (343) ____________. </w:t>
      </w:r>
      <w:r w:rsidRPr="00BF50FD">
        <w:rPr>
          <w:rFonts w:ascii="Liberation Serif" w:eastAsia="Times New Roman" w:hAnsi="Liberation Serif" w:cs="Liberation Serif"/>
          <w:color w:val="000000" w:themeColor="text1"/>
          <w:sz w:val="26"/>
          <w:szCs w:val="26"/>
          <w:lang w:val="en-US" w:eastAsia="ru-RU"/>
        </w:rPr>
        <w:t>E</w:t>
      </w:r>
      <w:r w:rsidRPr="00BF50FD">
        <w:rPr>
          <w:rFonts w:ascii="Liberation Serif" w:eastAsia="Times New Roman" w:hAnsi="Liberation Serif" w:cs="Liberation Serif"/>
          <w:color w:val="000000" w:themeColor="text1"/>
          <w:sz w:val="26"/>
          <w:szCs w:val="26"/>
          <w:lang w:eastAsia="ru-RU"/>
        </w:rPr>
        <w:t>-</w:t>
      </w:r>
      <w:r w:rsidRPr="00BF50FD">
        <w:rPr>
          <w:rFonts w:ascii="Liberation Serif" w:eastAsia="Times New Roman" w:hAnsi="Liberation Serif" w:cs="Liberation Serif"/>
          <w:color w:val="000000" w:themeColor="text1"/>
          <w:sz w:val="26"/>
          <w:szCs w:val="26"/>
          <w:lang w:val="en-US" w:eastAsia="ru-RU"/>
        </w:rPr>
        <w:t>mail</w:t>
      </w:r>
      <w:r w:rsidRPr="00BF50FD">
        <w:rPr>
          <w:rFonts w:ascii="Liberation Serif" w:eastAsia="Times New Roman" w:hAnsi="Liberation Serif" w:cs="Liberation Serif"/>
          <w:color w:val="000000" w:themeColor="text1"/>
          <w:sz w:val="26"/>
          <w:szCs w:val="26"/>
          <w:lang w:eastAsia="ru-RU"/>
        </w:rPr>
        <w:t>: _________</w:t>
      </w:r>
      <w:hyperlink r:id="rId20" w:history="1">
        <w:r w:rsidRPr="00BF50FD">
          <w:rPr>
            <w:rFonts w:ascii="Liberation Serif" w:eastAsia="Times New Roman" w:hAnsi="Liberation Serif" w:cs="Liberation Serif"/>
            <w:color w:val="000000" w:themeColor="text1"/>
            <w:sz w:val="26"/>
            <w:szCs w:val="26"/>
            <w:u w:val="single"/>
            <w:lang w:val="ru" w:eastAsia="ru-RU"/>
          </w:rPr>
          <w:t>@              .</w:t>
        </w:r>
        <w:proofErr w:type="spellStart"/>
        <w:r w:rsidRPr="00BF50FD">
          <w:rPr>
            <w:rFonts w:ascii="Liberation Serif" w:eastAsia="Times New Roman" w:hAnsi="Liberation Serif" w:cs="Liberation Serif"/>
            <w:color w:val="000000" w:themeColor="text1"/>
            <w:sz w:val="26"/>
            <w:szCs w:val="26"/>
            <w:u w:val="single"/>
            <w:lang w:val="ru" w:eastAsia="ru-RU"/>
          </w:rPr>
          <w:t>ru</w:t>
        </w:r>
        <w:proofErr w:type="spellEnd"/>
      </w:hyperlink>
    </w:p>
    <w:p w:rsidR="00BF50FD" w:rsidRPr="00BF50FD" w:rsidRDefault="00BF50FD" w:rsidP="00BF50FD">
      <w:pPr>
        <w:autoSpaceDE w:val="0"/>
        <w:autoSpaceDN w:val="0"/>
        <w:adjustRightInd w:val="0"/>
        <w:spacing w:after="0" w:line="240" w:lineRule="auto"/>
        <w:rPr>
          <w:rFonts w:ascii="TimesNewRomanPSMT" w:eastAsia="Times New Roman" w:hAnsi="TimesNewRomanPSMT" w:cs="TimesNewRomanPSMT"/>
          <w:color w:val="000000" w:themeColor="text1"/>
          <w:sz w:val="16"/>
          <w:szCs w:val="16"/>
          <w:lang w:eastAsia="ru-RU"/>
        </w:rPr>
      </w:pP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 xml:space="preserve">Пунктом 18 Порядка выдачи специального разрешения на движение по автомобильным дорогам тяжеловесного и (или) крупногабаритного транспортного средства, утверждённого приказом Минтранса России от 05.06.2019 № 167, срок согласования маршрута установлен четыре рабочих дня </w:t>
      </w:r>
      <w:proofErr w:type="gramStart"/>
      <w:r w:rsidRPr="00BF50FD">
        <w:rPr>
          <w:rFonts w:ascii="Liberation Serif" w:eastAsia="Times New Roman" w:hAnsi="Liberation Serif" w:cs="Liberation Serif"/>
          <w:color w:val="000000" w:themeColor="text1"/>
          <w:sz w:val="20"/>
          <w:szCs w:val="20"/>
          <w:lang w:eastAsia="ru-RU"/>
        </w:rPr>
        <w:t>с даты поступления</w:t>
      </w:r>
      <w:proofErr w:type="gramEnd"/>
      <w:r w:rsidRPr="00BF50FD">
        <w:rPr>
          <w:rFonts w:ascii="Liberation Serif" w:eastAsia="Times New Roman" w:hAnsi="Liberation Serif" w:cs="Liberation Serif"/>
          <w:color w:val="000000" w:themeColor="text1"/>
          <w:sz w:val="20"/>
          <w:szCs w:val="20"/>
          <w:lang w:eastAsia="ru-RU"/>
        </w:rPr>
        <w:t xml:space="preserve"> от уполномоченного органа запроса.</w:t>
      </w: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0"/>
          <w:szCs w:val="20"/>
          <w:lang w:eastAsia="ru-RU"/>
        </w:rPr>
        <w:t>Статьёй 5.63.1. Кодекса Российской Федерации об административных правонарушениях установлена ответственность должностных лиц за нарушение установленных сроков согласования либо необоснованный отказ в согласовании маршрутов тяжеловесного и (или) крупногабаритного транспортного средства.</w:t>
      </w: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b/>
          <w:color w:val="000000" w:themeColor="text1"/>
          <w:sz w:val="20"/>
          <w:szCs w:val="20"/>
          <w:lang w:eastAsia="ru-RU"/>
        </w:rPr>
      </w:pPr>
    </w:p>
    <w:p w:rsidR="00BF50FD" w:rsidRPr="00BF50FD" w:rsidRDefault="00BF50FD" w:rsidP="00BF50FD">
      <w:pPr>
        <w:tabs>
          <w:tab w:val="left" w:pos="3885"/>
          <w:tab w:val="left" w:pos="7982"/>
        </w:tabs>
        <w:spacing w:after="0" w:line="216" w:lineRule="auto"/>
        <w:jc w:val="both"/>
        <w:rPr>
          <w:rFonts w:ascii="Liberation Serif" w:eastAsia="Times New Roman" w:hAnsi="Liberation Serif" w:cs="Liberation Serif"/>
          <w:color w:val="000000" w:themeColor="text1"/>
          <w:sz w:val="26"/>
          <w:szCs w:val="26"/>
          <w:lang w:val="ru" w:eastAsia="ru-RU"/>
        </w:rPr>
      </w:pPr>
      <w:r w:rsidRPr="00BF50FD">
        <w:rPr>
          <w:rFonts w:ascii="Liberation Serif" w:eastAsia="Times New Roman" w:hAnsi="Liberation Serif" w:cs="Liberation Serif"/>
          <w:color w:val="000000" w:themeColor="text1"/>
          <w:sz w:val="26"/>
          <w:szCs w:val="26"/>
          <w:lang w:val="ru" w:eastAsia="ru-RU"/>
        </w:rPr>
        <w:t>_______________________________     ___________________   ____________________</w:t>
      </w:r>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20"/>
          <w:szCs w:val="20"/>
          <w:lang w:val="ru" w:eastAsia="ru-RU"/>
        </w:rPr>
      </w:pPr>
      <w:proofErr w:type="gramStart"/>
      <w:r w:rsidRPr="00BF50FD">
        <w:rPr>
          <w:rFonts w:ascii="Liberation Serif" w:eastAsia="Times New Roman" w:hAnsi="Liberation Serif" w:cs="Liberation Serif"/>
          <w:color w:val="000000" w:themeColor="text1"/>
          <w:sz w:val="20"/>
          <w:szCs w:val="20"/>
          <w:lang w:val="ru" w:eastAsia="ru-RU"/>
        </w:rPr>
        <w:t xml:space="preserve">(Должность уполномоченного лица                                           (подпись)                              (Инициалы, фамилия)                              </w:t>
      </w:r>
      <w:proofErr w:type="gramEnd"/>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20"/>
          <w:szCs w:val="20"/>
          <w:lang w:val="ru" w:eastAsia="ru-RU"/>
        </w:rPr>
      </w:pPr>
      <w:proofErr w:type="gramStart"/>
      <w:r w:rsidRPr="00BF50FD">
        <w:rPr>
          <w:rFonts w:ascii="Liberation Serif" w:eastAsia="Times New Roman" w:hAnsi="Liberation Serif" w:cs="Liberation Serif"/>
          <w:color w:val="000000" w:themeColor="text1"/>
          <w:sz w:val="20"/>
          <w:szCs w:val="20"/>
          <w:lang w:val="ru" w:eastAsia="ru-RU"/>
        </w:rPr>
        <w:t xml:space="preserve">МКУ «Комитет ЖКХ»)                           </w:t>
      </w:r>
      <w:proofErr w:type="gramEnd"/>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26"/>
          <w:szCs w:val="26"/>
          <w:lang w:val="ru" w:eastAsia="ru-RU"/>
        </w:rPr>
      </w:pPr>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20"/>
          <w:szCs w:val="20"/>
          <w:lang w:val="ru" w:eastAsia="ru-RU"/>
        </w:rPr>
      </w:pPr>
      <w:r w:rsidRPr="00BF50FD">
        <w:rPr>
          <w:rFonts w:ascii="Liberation Serif" w:eastAsia="Times New Roman" w:hAnsi="Liberation Serif" w:cs="Liberation Serif"/>
          <w:color w:val="000000" w:themeColor="text1"/>
          <w:sz w:val="20"/>
          <w:szCs w:val="20"/>
          <w:lang w:val="ru" w:eastAsia="ru-RU"/>
        </w:rPr>
        <w:t>Исполнитель:</w:t>
      </w:r>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20"/>
          <w:szCs w:val="20"/>
          <w:lang w:val="ru" w:eastAsia="ru-RU"/>
        </w:rPr>
      </w:pPr>
      <w:r w:rsidRPr="00BF50FD">
        <w:rPr>
          <w:rFonts w:ascii="Liberation Serif" w:eastAsia="Times New Roman" w:hAnsi="Liberation Serif" w:cs="Liberation Serif"/>
          <w:color w:val="000000" w:themeColor="text1"/>
          <w:sz w:val="20"/>
          <w:szCs w:val="20"/>
          <w:lang w:val="ru" w:eastAsia="ru-RU"/>
        </w:rPr>
        <w:t>Тел. исполнителя:</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5B1EC4">
          <w:pgSz w:w="11905" w:h="16837"/>
          <w:pgMar w:top="709" w:right="567" w:bottom="709" w:left="851" w:header="284" w:footer="6" w:gutter="0"/>
          <w:cols w:space="720"/>
          <w:noEndnote/>
          <w:docGrid w:linePitch="360"/>
        </w:sectPr>
      </w:pPr>
      <w:bookmarkStart w:id="15" w:name="Приложение_11"/>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noProof/>
          <w:color w:val="000000" w:themeColor="text1"/>
          <w:sz w:val="24"/>
          <w:szCs w:val="24"/>
          <w:lang w:eastAsia="ru-RU"/>
        </w:rPr>
        <w:lastRenderedPageBreak/>
        <mc:AlternateContent>
          <mc:Choice Requires="wps">
            <w:drawing>
              <wp:anchor distT="0" distB="0" distL="114300" distR="114300" simplePos="0" relativeHeight="251670528" behindDoc="0" locked="0" layoutInCell="1" allowOverlap="1" wp14:anchorId="2F8A758C" wp14:editId="6DCC38D9">
                <wp:simplePos x="0" y="0"/>
                <wp:positionH relativeFrom="column">
                  <wp:posOffset>123849</wp:posOffset>
                </wp:positionH>
                <wp:positionV relativeFrom="paragraph">
                  <wp:posOffset>32421</wp:posOffset>
                </wp:positionV>
                <wp:extent cx="3752491" cy="862641"/>
                <wp:effectExtent l="0" t="0" r="19685" b="13970"/>
                <wp:wrapNone/>
                <wp:docPr id="229" name="Поле 229"/>
                <wp:cNvGraphicFramePr/>
                <a:graphic xmlns:a="http://schemas.openxmlformats.org/drawingml/2006/main">
                  <a:graphicData uri="http://schemas.microsoft.com/office/word/2010/wordprocessingShape">
                    <wps:wsp>
                      <wps:cNvSpPr txBox="1"/>
                      <wps:spPr>
                        <a:xfrm>
                          <a:off x="0" y="0"/>
                          <a:ext cx="3752491" cy="862641"/>
                        </a:xfrm>
                        <a:prstGeom prst="rect">
                          <a:avLst/>
                        </a:prstGeom>
                        <a:solidFill>
                          <a:sysClr val="window" lastClr="FFFFFF"/>
                        </a:solidFill>
                        <a:ln w="6350">
                          <a:solidFill>
                            <a:prstClr val="black"/>
                          </a:solidFill>
                        </a:ln>
                        <a:effectLst/>
                      </wps:spPr>
                      <wps:txbx>
                        <w:txbxContent>
                          <w:p w:rsidR="00BF50FD" w:rsidRPr="009874C1" w:rsidRDefault="00BF50FD" w:rsidP="00BF50FD">
                            <w:pPr>
                              <w:rPr>
                                <w:b/>
                              </w:rPr>
                            </w:pPr>
                            <w:r w:rsidRPr="009874C1">
                              <w:rPr>
                                <w:b/>
                              </w:rPr>
                              <w:t>Внимание!</w:t>
                            </w:r>
                          </w:p>
                          <w:p w:rsidR="00BF50FD" w:rsidRPr="009874C1" w:rsidRDefault="00BF50FD" w:rsidP="00BF50FD">
                            <w:pPr>
                              <w:rPr>
                                <w:b/>
                              </w:rPr>
                            </w:pPr>
                            <w:r w:rsidRPr="009874C1">
                              <w:rPr>
                                <w:b/>
                              </w:rPr>
                              <w:t>Сведения, указанные в настоящей форме</w:t>
                            </w:r>
                            <w:r>
                              <w:rPr>
                                <w:b/>
                              </w:rPr>
                              <w:t>,</w:t>
                            </w:r>
                            <w:r w:rsidRPr="009874C1">
                              <w:rPr>
                                <w:b/>
                              </w:rPr>
                              <w:t xml:space="preserve"> требуют уточнения на момент представления заявления на получение </w:t>
                            </w:r>
                            <w:r>
                              <w:rPr>
                                <w:b/>
                              </w:rPr>
                              <w:t>с</w:t>
                            </w:r>
                            <w:r w:rsidRPr="009874C1">
                              <w:rPr>
                                <w:b/>
                              </w:rPr>
                              <w:t>пециального разрешения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9" o:spid="_x0000_s1031" type="#_x0000_t202" style="position:absolute;left:0;text-align:left;margin-left:9.75pt;margin-top:2.55pt;width:295.45pt;height:6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" fillcolor="window" strokeweight=".5pt">
                <v:textbox>
                  <w:txbxContent>
                    <w:p w:rsidR="00BF50FD" w:rsidRPr="009874C1" w:rsidRDefault="00BF50FD" w:rsidP="00BF50FD">
                      <w:pPr>
                        <w:rPr>
                          <w:b/>
                        </w:rPr>
                      </w:pPr>
                      <w:r w:rsidRPr="009874C1">
                        <w:rPr>
                          <w:b/>
                        </w:rPr>
                        <w:t>Внимание!</w:t>
                      </w:r>
                    </w:p>
                    <w:p w:rsidR="00BF50FD" w:rsidRPr="009874C1" w:rsidRDefault="00BF50FD" w:rsidP="00BF50FD">
                      <w:pPr>
                        <w:rPr>
                          <w:b/>
                        </w:rPr>
                      </w:pPr>
                      <w:r w:rsidRPr="009874C1">
                        <w:rPr>
                          <w:b/>
                        </w:rPr>
                        <w:t>Сведения, указанные в настоящей форме</w:t>
                      </w:r>
                      <w:r>
                        <w:rPr>
                          <w:b/>
                        </w:rPr>
                        <w:t>,</w:t>
                      </w:r>
                      <w:r w:rsidRPr="009874C1">
                        <w:rPr>
                          <w:b/>
                        </w:rPr>
                        <w:t xml:space="preserve"> требуют уточнения на момент представления заявления на получение </w:t>
                      </w:r>
                      <w:r>
                        <w:rPr>
                          <w:b/>
                        </w:rPr>
                        <w:t>с</w:t>
                      </w:r>
                      <w:r w:rsidRPr="009874C1">
                        <w:rPr>
                          <w:b/>
                        </w:rPr>
                        <w:t>пециального разрешения</w:t>
                      </w:r>
                    </w:p>
                  </w:txbxContent>
                </v:textbox>
              </v:shape>
            </w:pict>
          </mc:Fallback>
        </mc:AlternateContent>
      </w:r>
      <w:r w:rsidRPr="00BF50FD">
        <w:rPr>
          <w:rFonts w:ascii="Liberation Serif" w:eastAsia="Times New Roman" w:hAnsi="Liberation Serif" w:cs="Liberation Serif"/>
          <w:color w:val="000000" w:themeColor="text1"/>
          <w:sz w:val="24"/>
          <w:szCs w:val="24"/>
          <w:lang w:val="ru" w:eastAsia="ru-RU"/>
        </w:rPr>
        <w:t xml:space="preserve">Приложение № </w:t>
      </w:r>
      <w:bookmarkEnd w:id="15"/>
      <w:r w:rsidRPr="00BF50FD">
        <w:rPr>
          <w:rFonts w:ascii="Liberation Serif" w:eastAsia="Times New Roman" w:hAnsi="Liberation Serif" w:cs="Liberation Serif"/>
          <w:color w:val="000000" w:themeColor="text1"/>
          <w:sz w:val="24"/>
          <w:szCs w:val="24"/>
          <w:lang w:val="ru" w:eastAsia="ru-RU"/>
        </w:rPr>
        <w:t>8</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p>
    <w:p w:rsidR="00BF50FD" w:rsidRPr="00BF50FD" w:rsidRDefault="00BF50FD" w:rsidP="00BF50FD">
      <w:pPr>
        <w:autoSpaceDE w:val="0"/>
        <w:autoSpaceDN w:val="0"/>
        <w:adjustRightInd w:val="0"/>
        <w:spacing w:after="0" w:line="240" w:lineRule="auto"/>
        <w:jc w:val="right"/>
        <w:rPr>
          <w:rFonts w:ascii="Liberation Serif" w:eastAsia="Times New Roman" w:hAnsi="Liberation Serif" w:cs="Liberation Serif"/>
          <w:color w:val="000000" w:themeColor="text1"/>
          <w:sz w:val="28"/>
          <w:szCs w:val="28"/>
          <w:lang w:val="ru" w:eastAsia="ru-RU"/>
        </w:rPr>
      </w:pPr>
      <w:r w:rsidRPr="00BF50FD">
        <w:rPr>
          <w:rFonts w:ascii="Liberation Serif" w:eastAsia="Times New Roman" w:hAnsi="Liberation Serif" w:cs="Liberation Serif"/>
          <w:color w:val="000000" w:themeColor="text1"/>
          <w:sz w:val="28"/>
          <w:szCs w:val="28"/>
          <w:lang w:val="ru" w:eastAsia="ru-RU"/>
        </w:rPr>
        <w:t>Форма</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color w:val="000000" w:themeColor="text1"/>
          <w:sz w:val="28"/>
          <w:szCs w:val="28"/>
          <w:lang w:val="ru" w:eastAsia="ru-RU"/>
        </w:rPr>
      </w:pPr>
    </w:p>
    <w:p w:rsidR="00BF50FD" w:rsidRPr="00BF50FD" w:rsidRDefault="00BF50FD" w:rsidP="00BF50FD">
      <w:pPr>
        <w:autoSpaceDE w:val="0"/>
        <w:autoSpaceDN w:val="0"/>
        <w:adjustRightInd w:val="0"/>
        <w:spacing w:after="0" w:line="240" w:lineRule="auto"/>
        <w:jc w:val="center"/>
        <w:rPr>
          <w:rFonts w:ascii="Liberation Serif" w:eastAsia="Times New Roman" w:hAnsi="Liberation Serif" w:cs="Liberation Serif"/>
          <w:b/>
          <w:color w:val="000000" w:themeColor="text1"/>
          <w:sz w:val="36"/>
          <w:szCs w:val="36"/>
          <w:lang w:val="ru" w:eastAsia="ru-RU"/>
        </w:rPr>
      </w:pPr>
      <w:r w:rsidRPr="00BF50FD">
        <w:rPr>
          <w:rFonts w:ascii="Liberation Serif" w:eastAsia="Times New Roman" w:hAnsi="Liberation Serif" w:cs="Liberation Serif"/>
          <w:b/>
          <w:color w:val="000000" w:themeColor="text1"/>
          <w:sz w:val="36"/>
          <w:szCs w:val="36"/>
          <w:lang w:val="ru" w:eastAsia="ru-RU"/>
        </w:rPr>
        <w:t>Извещение № _______</w:t>
      </w:r>
    </w:p>
    <w:p w:rsidR="00BF50FD" w:rsidRPr="00BF50FD" w:rsidRDefault="00BF50FD" w:rsidP="00BF50FD">
      <w:pPr>
        <w:autoSpaceDE w:val="0"/>
        <w:autoSpaceDN w:val="0"/>
        <w:adjustRightInd w:val="0"/>
        <w:spacing w:after="0" w:line="240" w:lineRule="auto"/>
        <w:jc w:val="center"/>
        <w:rPr>
          <w:rFonts w:ascii="Liberation Serif" w:eastAsia="Times New Roman" w:hAnsi="Liberation Serif" w:cs="Liberation Serif"/>
          <w:b/>
          <w:color w:val="000000" w:themeColor="text1"/>
          <w:sz w:val="16"/>
          <w:szCs w:val="16"/>
          <w:lang w:val="ru" w:eastAsia="ru-RU"/>
        </w:rPr>
      </w:pPr>
    </w:p>
    <w:p w:rsidR="00BF50FD" w:rsidRPr="00BF50FD" w:rsidRDefault="00BF50FD" w:rsidP="00BF50FD">
      <w:pPr>
        <w:autoSpaceDE w:val="0"/>
        <w:autoSpaceDN w:val="0"/>
        <w:adjustRightInd w:val="0"/>
        <w:spacing w:after="0" w:line="240" w:lineRule="auto"/>
        <w:rPr>
          <w:rFonts w:ascii="Liberation Serif" w:eastAsia="Times New Roman" w:hAnsi="Liberation Serif" w:cs="Liberation Serif"/>
          <w:b/>
          <w:color w:val="000000" w:themeColor="text1"/>
          <w:sz w:val="24"/>
          <w:szCs w:val="24"/>
          <w:lang w:val="ru" w:eastAsia="ru-RU"/>
        </w:rPr>
      </w:pPr>
      <w:r w:rsidRPr="00BF50FD">
        <w:rPr>
          <w:rFonts w:ascii="Liberation Serif" w:eastAsia="Times New Roman" w:hAnsi="Liberation Serif" w:cs="Liberation Serif"/>
          <w:b/>
          <w:color w:val="000000" w:themeColor="text1"/>
          <w:sz w:val="24"/>
          <w:szCs w:val="24"/>
          <w:lang w:val="ru" w:eastAsia="ru-RU"/>
        </w:rPr>
        <w:t xml:space="preserve">на оплату возмещения вреда, причиняемого тяжеловесными транспортными средствами. </w:t>
      </w:r>
      <w:r w:rsidRPr="00BF50FD">
        <w:rPr>
          <w:rFonts w:ascii="Liberation Serif" w:eastAsia="Times New Roman" w:hAnsi="Liberation Serif" w:cs="Liberation Serif"/>
          <w:b/>
          <w:color w:val="000000" w:themeColor="text1"/>
          <w:sz w:val="24"/>
          <w:szCs w:val="24"/>
          <w:lang w:val="ru" w:eastAsia="ru-RU"/>
        </w:rPr>
        <w:br/>
        <w:t xml:space="preserve">Код бюджетной классификации ___________________________________________________   </w:t>
      </w:r>
    </w:p>
    <w:p w:rsidR="00BF50FD" w:rsidRPr="00BF50FD" w:rsidRDefault="00BF50FD" w:rsidP="00BF50FD">
      <w:pPr>
        <w:widowControl w:val="0"/>
        <w:tabs>
          <w:tab w:val="left" w:pos="-4678"/>
        </w:tabs>
        <w:spacing w:after="0" w:line="240" w:lineRule="auto"/>
        <w:ind w:left="5103" w:hanging="5103"/>
        <w:jc w:val="center"/>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(вид сбора)</w:t>
      </w: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0"/>
          <w:szCs w:val="20"/>
          <w:lang w:val="ru" w:eastAsia="ru-RU"/>
        </w:rPr>
      </w:pP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8"/>
          <w:szCs w:val="28"/>
          <w:lang w:val="ru" w:eastAsia="ru-RU"/>
        </w:rPr>
      </w:pPr>
      <w:proofErr w:type="gramStart"/>
      <w:r w:rsidRPr="00BF50FD">
        <w:rPr>
          <w:rFonts w:ascii="Liberation Serif" w:eastAsia="Times New Roman" w:hAnsi="Liberation Serif" w:cs="Liberation Serif"/>
          <w:color w:val="000000" w:themeColor="text1"/>
          <w:sz w:val="28"/>
          <w:szCs w:val="28"/>
          <w:lang w:val="ru" w:eastAsia="ru-RU"/>
        </w:rPr>
        <w:t>г</w:t>
      </w:r>
      <w:proofErr w:type="gramEnd"/>
      <w:r w:rsidRPr="00BF50FD">
        <w:rPr>
          <w:rFonts w:ascii="Liberation Serif" w:eastAsia="Times New Roman" w:hAnsi="Liberation Serif" w:cs="Liberation Serif"/>
          <w:color w:val="000000" w:themeColor="text1"/>
          <w:sz w:val="28"/>
          <w:szCs w:val="28"/>
          <w:lang w:val="ru" w:eastAsia="ru-RU"/>
        </w:rPr>
        <w:t>. __________________________</w:t>
      </w: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0"/>
          <w:szCs w:val="20"/>
          <w:lang w:val="ru" w:eastAsia="ru-RU"/>
        </w:rPr>
      </w:pP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b/>
          <w:color w:val="000000" w:themeColor="text1"/>
          <w:sz w:val="28"/>
          <w:szCs w:val="28"/>
          <w:lang w:val="ru" w:eastAsia="ru-RU"/>
        </w:rPr>
        <w:t>Плательщик</w:t>
      </w:r>
      <w:r w:rsidRPr="00BF50FD">
        <w:rPr>
          <w:rFonts w:ascii="Liberation Serif" w:eastAsia="Times New Roman" w:hAnsi="Liberation Serif" w:cs="Liberation Serif"/>
          <w:color w:val="000000" w:themeColor="text1"/>
          <w:sz w:val="24"/>
          <w:szCs w:val="24"/>
          <w:lang w:val="ru" w:eastAsia="ru-RU"/>
        </w:rPr>
        <w:t xml:space="preserve"> ____________________________________________________________________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Адрес: ____________________________________________________________________________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proofErr w:type="gramStart"/>
      <w:r w:rsidRPr="00BF50FD">
        <w:rPr>
          <w:rFonts w:ascii="Liberation Serif" w:eastAsia="Times New Roman" w:hAnsi="Liberation Serif" w:cs="Liberation Serif"/>
          <w:color w:val="000000" w:themeColor="text1"/>
          <w:sz w:val="24"/>
          <w:szCs w:val="24"/>
          <w:lang w:val="ru" w:eastAsia="ru-RU"/>
        </w:rPr>
        <w:t>Р</w:t>
      </w:r>
      <w:proofErr w:type="gramEnd"/>
      <w:r w:rsidRPr="00BF50FD">
        <w:rPr>
          <w:rFonts w:ascii="Liberation Serif" w:eastAsia="Times New Roman" w:hAnsi="Liberation Serif" w:cs="Liberation Serif"/>
          <w:color w:val="000000" w:themeColor="text1"/>
          <w:sz w:val="24"/>
          <w:szCs w:val="24"/>
          <w:lang w:val="ru" w:eastAsia="ru-RU"/>
        </w:rPr>
        <w:t>/с № ______________________________________ в _____________________________________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 xml:space="preserve">ИНН ___________________ БИК: ________________ </w:t>
      </w:r>
      <w:proofErr w:type="gramStart"/>
      <w:r w:rsidRPr="00BF50FD">
        <w:rPr>
          <w:rFonts w:ascii="Liberation Serif" w:eastAsia="Times New Roman" w:hAnsi="Liberation Serif" w:cs="Liberation Serif"/>
          <w:color w:val="000000" w:themeColor="text1"/>
          <w:sz w:val="24"/>
          <w:szCs w:val="24"/>
          <w:lang w:val="ru" w:eastAsia="ru-RU"/>
        </w:rPr>
        <w:t>к</w:t>
      </w:r>
      <w:proofErr w:type="gramEnd"/>
      <w:r w:rsidRPr="00BF50FD">
        <w:rPr>
          <w:rFonts w:ascii="Liberation Serif" w:eastAsia="Times New Roman" w:hAnsi="Liberation Serif" w:cs="Liberation Serif"/>
          <w:color w:val="000000" w:themeColor="text1"/>
          <w:sz w:val="24"/>
          <w:szCs w:val="24"/>
          <w:lang w:val="ru" w:eastAsia="ru-RU"/>
        </w:rPr>
        <w:t>/с № 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КПП 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Код по ОКОНХ: ___________________ Код по ОКПО: ______________ Телефон: ____________</w:t>
      </w: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0"/>
          <w:szCs w:val="20"/>
          <w:lang w:val="ru" w:eastAsia="ru-RU"/>
        </w:rPr>
      </w:pPr>
    </w:p>
    <w:p w:rsidR="00BF50FD" w:rsidRPr="00BF50FD" w:rsidRDefault="00BF50FD" w:rsidP="00BF50FD">
      <w:pPr>
        <w:widowControl w:val="0"/>
        <w:tabs>
          <w:tab w:val="left" w:pos="-4678"/>
        </w:tabs>
        <w:spacing w:after="0"/>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b/>
          <w:color w:val="000000" w:themeColor="text1"/>
          <w:sz w:val="28"/>
          <w:szCs w:val="28"/>
          <w:lang w:val="ru" w:eastAsia="ru-RU"/>
        </w:rPr>
        <w:t>Получатель</w:t>
      </w:r>
      <w:r w:rsidRPr="00BF50FD">
        <w:rPr>
          <w:rFonts w:ascii="Liberation Serif" w:eastAsia="Times New Roman" w:hAnsi="Liberation Serif" w:cs="Liberation Serif"/>
          <w:color w:val="000000" w:themeColor="text1"/>
          <w:sz w:val="24"/>
          <w:szCs w:val="24"/>
          <w:lang w:val="ru" w:eastAsia="ru-RU"/>
        </w:rPr>
        <w:t xml:space="preserve"> _____________________________________________________________________</w:t>
      </w:r>
    </w:p>
    <w:p w:rsidR="00BF50FD" w:rsidRPr="00BF50FD" w:rsidRDefault="00BF50FD" w:rsidP="00BF50FD">
      <w:pPr>
        <w:widowControl w:val="0"/>
        <w:tabs>
          <w:tab w:val="left" w:pos="-4678"/>
        </w:tabs>
        <w:spacing w:after="0" w:line="360" w:lineRule="auto"/>
        <w:ind w:left="5103" w:hanging="354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b/>
          <w:color w:val="000000" w:themeColor="text1"/>
          <w:sz w:val="24"/>
          <w:szCs w:val="24"/>
          <w:lang w:val="ru" w:eastAsia="ru-RU"/>
        </w:rPr>
        <w:t>_____________________________________________________________________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proofErr w:type="gramStart"/>
      <w:r w:rsidRPr="00BF50FD">
        <w:rPr>
          <w:rFonts w:ascii="Liberation Serif" w:eastAsia="Times New Roman" w:hAnsi="Liberation Serif" w:cs="Liberation Serif"/>
          <w:color w:val="000000" w:themeColor="text1"/>
          <w:sz w:val="24"/>
          <w:szCs w:val="24"/>
          <w:lang w:val="ru" w:eastAsia="ru-RU"/>
        </w:rPr>
        <w:t>Р</w:t>
      </w:r>
      <w:proofErr w:type="gramEnd"/>
      <w:r w:rsidRPr="00BF50FD">
        <w:rPr>
          <w:rFonts w:ascii="Liberation Serif" w:eastAsia="Times New Roman" w:hAnsi="Liberation Serif" w:cs="Liberation Serif"/>
          <w:color w:val="000000" w:themeColor="text1"/>
          <w:sz w:val="24"/>
          <w:szCs w:val="24"/>
          <w:lang w:val="ru" w:eastAsia="ru-RU"/>
        </w:rPr>
        <w:t>/с № ______________________________________ в _____________________________________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 xml:space="preserve">ИНН ___________________ БИК: ________________ </w:t>
      </w:r>
      <w:proofErr w:type="gramStart"/>
      <w:r w:rsidRPr="00BF50FD">
        <w:rPr>
          <w:rFonts w:ascii="Liberation Serif" w:eastAsia="Times New Roman" w:hAnsi="Liberation Serif" w:cs="Liberation Serif"/>
          <w:color w:val="000000" w:themeColor="text1"/>
          <w:sz w:val="24"/>
          <w:szCs w:val="24"/>
          <w:lang w:val="ru" w:eastAsia="ru-RU"/>
        </w:rPr>
        <w:t>к</w:t>
      </w:r>
      <w:proofErr w:type="gramEnd"/>
      <w:r w:rsidRPr="00BF50FD">
        <w:rPr>
          <w:rFonts w:ascii="Liberation Serif" w:eastAsia="Times New Roman" w:hAnsi="Liberation Serif" w:cs="Liberation Serif"/>
          <w:color w:val="000000" w:themeColor="text1"/>
          <w:sz w:val="24"/>
          <w:szCs w:val="24"/>
          <w:lang w:val="ru" w:eastAsia="ru-RU"/>
        </w:rPr>
        <w:t>/с № _______________________________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КПП ___________________</w:t>
      </w:r>
    </w:p>
    <w:p w:rsidR="00BF50FD" w:rsidRPr="00BF50FD" w:rsidRDefault="00BF50FD" w:rsidP="00BF50FD">
      <w:pPr>
        <w:widowControl w:val="0"/>
        <w:tabs>
          <w:tab w:val="left" w:pos="-4678"/>
        </w:tabs>
        <w:spacing w:after="0" w:line="36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ОКАТО: _____________________ Код по ОКПО: _________________ Телефон: 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tblGrid>
      <w:tr w:rsidR="00BF50FD" w:rsidRPr="00BF50FD" w:rsidTr="002527A6">
        <w:tc>
          <w:tcPr>
            <w:tcW w:w="3261" w:type="dxa"/>
            <w:tcBorders>
              <w:bottom w:val="single" w:sz="4" w:space="0" w:color="auto"/>
            </w:tcBorders>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p>
        </w:tc>
        <w:tc>
          <w:tcPr>
            <w:tcW w:w="3402" w:type="dxa"/>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p>
        </w:tc>
      </w:tr>
      <w:tr w:rsidR="00BF50FD" w:rsidRPr="00BF50FD" w:rsidTr="002527A6">
        <w:tc>
          <w:tcPr>
            <w:tcW w:w="3261" w:type="dxa"/>
            <w:tcBorders>
              <w:bottom w:val="single" w:sz="4" w:space="0" w:color="auto"/>
            </w:tcBorders>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p>
        </w:tc>
        <w:tc>
          <w:tcPr>
            <w:tcW w:w="3402" w:type="dxa"/>
            <w:tcBorders>
              <w:bottom w:val="single" w:sz="4" w:space="0" w:color="auto"/>
            </w:tcBorders>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p>
        </w:tc>
      </w:tr>
      <w:tr w:rsidR="00BF50FD" w:rsidRPr="00BF50FD" w:rsidTr="002527A6">
        <w:trPr>
          <w:trHeight w:val="215"/>
        </w:trPr>
        <w:tc>
          <w:tcPr>
            <w:tcW w:w="3261" w:type="dxa"/>
            <w:tcBorders>
              <w:top w:val="single" w:sz="4" w:space="0" w:color="auto"/>
              <w:left w:val="nil"/>
              <w:bottom w:val="nil"/>
              <w:right w:val="single" w:sz="4" w:space="0" w:color="auto"/>
            </w:tcBorders>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Итого к оплате:</w:t>
            </w:r>
          </w:p>
        </w:tc>
        <w:tc>
          <w:tcPr>
            <w:tcW w:w="3402" w:type="dxa"/>
            <w:tcBorders>
              <w:left w:val="single" w:sz="4" w:space="0" w:color="auto"/>
            </w:tcBorders>
            <w:shd w:val="clear" w:color="auto" w:fill="auto"/>
          </w:tcPr>
          <w:p w:rsidR="00BF50FD" w:rsidRPr="00BF50FD" w:rsidRDefault="00BF50FD" w:rsidP="00BF50FD">
            <w:pPr>
              <w:widowControl w:val="0"/>
              <w:tabs>
                <w:tab w:val="left" w:pos="-4678"/>
              </w:tabs>
              <w:spacing w:after="0"/>
              <w:rPr>
                <w:rFonts w:ascii="Liberation Serif" w:eastAsia="Times New Roman" w:hAnsi="Liberation Serif" w:cs="Liberation Serif"/>
                <w:color w:val="000000" w:themeColor="text1"/>
                <w:sz w:val="24"/>
                <w:szCs w:val="24"/>
                <w:lang w:val="ru" w:eastAsia="ru-RU"/>
              </w:rPr>
            </w:pPr>
          </w:p>
        </w:tc>
      </w:tr>
    </w:tbl>
    <w:p w:rsidR="00BF50FD" w:rsidRPr="00BF50FD" w:rsidRDefault="00BF50FD" w:rsidP="00BF50FD">
      <w:pPr>
        <w:widowControl w:val="0"/>
        <w:tabs>
          <w:tab w:val="left" w:pos="-4678"/>
        </w:tabs>
        <w:spacing w:after="0" w:line="360" w:lineRule="auto"/>
        <w:ind w:left="5103" w:hanging="3543"/>
        <w:rPr>
          <w:rFonts w:ascii="Liberation Serif" w:eastAsia="Times New Roman" w:hAnsi="Liberation Serif" w:cs="Liberation Serif"/>
          <w:b/>
          <w:color w:val="000000" w:themeColor="text1"/>
          <w:sz w:val="10"/>
          <w:szCs w:val="10"/>
          <w:lang w:val="ru" w:eastAsia="ru-RU"/>
        </w:rPr>
      </w:pPr>
    </w:p>
    <w:p w:rsidR="00BF50FD" w:rsidRPr="00BF50FD" w:rsidRDefault="00BF50FD" w:rsidP="00BF50FD">
      <w:pPr>
        <w:widowControl w:val="0"/>
        <w:tabs>
          <w:tab w:val="left" w:pos="-4678"/>
        </w:tabs>
        <w:spacing w:after="0" w:line="360" w:lineRule="auto"/>
        <w:ind w:left="5103" w:hanging="354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b/>
          <w:color w:val="000000" w:themeColor="text1"/>
          <w:sz w:val="24"/>
          <w:szCs w:val="24"/>
          <w:lang w:val="ru" w:eastAsia="ru-RU"/>
        </w:rPr>
        <w:t>_____________________________________________________________________</w:t>
      </w:r>
    </w:p>
    <w:p w:rsidR="00BF50FD" w:rsidRPr="00BF50FD" w:rsidRDefault="00BF50FD" w:rsidP="00BF50FD">
      <w:pPr>
        <w:widowControl w:val="0"/>
        <w:tabs>
          <w:tab w:val="left" w:pos="-4678"/>
        </w:tabs>
        <w:spacing w:after="0" w:line="240" w:lineRule="auto"/>
        <w:ind w:left="5103" w:hanging="354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b/>
          <w:color w:val="000000" w:themeColor="text1"/>
          <w:sz w:val="24"/>
          <w:szCs w:val="24"/>
          <w:lang w:val="ru" w:eastAsia="ru-RU"/>
        </w:rPr>
        <w:t>_____________________________________________________________________</w:t>
      </w:r>
    </w:p>
    <w:p w:rsidR="00BF50FD" w:rsidRPr="00BF50FD" w:rsidRDefault="00BF50FD" w:rsidP="00BF50FD">
      <w:pPr>
        <w:widowControl w:val="0"/>
        <w:tabs>
          <w:tab w:val="left" w:pos="-4678"/>
        </w:tabs>
        <w:spacing w:after="0" w:line="240" w:lineRule="auto"/>
        <w:ind w:left="5103" w:hanging="3543"/>
        <w:jc w:val="center"/>
        <w:rPr>
          <w:rFonts w:ascii="Liberation Serif" w:eastAsia="Times New Roman" w:hAnsi="Liberation Serif" w:cs="Liberation Serif"/>
          <w:color w:val="000000" w:themeColor="text1"/>
          <w:sz w:val="20"/>
          <w:szCs w:val="20"/>
          <w:lang w:val="ru" w:eastAsia="ru-RU"/>
        </w:rPr>
      </w:pPr>
      <w:r w:rsidRPr="00BF50FD">
        <w:rPr>
          <w:rFonts w:ascii="Liberation Serif" w:eastAsia="Times New Roman" w:hAnsi="Liberation Serif" w:cs="Liberation Serif"/>
          <w:color w:val="000000" w:themeColor="text1"/>
          <w:sz w:val="20"/>
          <w:szCs w:val="20"/>
          <w:lang w:val="ru" w:eastAsia="ru-RU"/>
        </w:rPr>
        <w:t>(сумма прописью)</w:t>
      </w: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hanging="5103"/>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МКУ «Комитет ЖКХ»_______________</w:t>
      </w:r>
    </w:p>
    <w:p w:rsidR="00BF50FD" w:rsidRPr="00BF50FD" w:rsidRDefault="00BF50FD" w:rsidP="00BF50FD">
      <w:pPr>
        <w:widowControl w:val="0"/>
        <w:tabs>
          <w:tab w:val="left" w:pos="-4678"/>
        </w:tabs>
        <w:spacing w:after="0" w:line="240" w:lineRule="auto"/>
        <w:ind w:left="5103"/>
        <w:rPr>
          <w:rFonts w:ascii="Liberation Serif" w:eastAsia="Arial Unicode MS" w:hAnsi="Liberation Serif" w:cs="Liberation Serif"/>
          <w:color w:val="000000" w:themeColor="text1"/>
          <w:sz w:val="2"/>
          <w:szCs w:val="2"/>
          <w:lang w:eastAsia="ru-RU"/>
        </w:rPr>
        <w:sectPr w:rsidR="00BF50FD" w:rsidRPr="00BF50FD" w:rsidSect="005B1EC4">
          <w:pgSz w:w="11905" w:h="16837"/>
          <w:pgMar w:top="709" w:right="567" w:bottom="709" w:left="851" w:header="284" w:footer="6" w:gutter="0"/>
          <w:cols w:space="720"/>
          <w:noEndnote/>
          <w:docGrid w:linePitch="360"/>
        </w:sectPr>
      </w:pPr>
      <w:r w:rsidRPr="00BF50FD">
        <w:rPr>
          <w:rFonts w:ascii="Liberation Serif" w:eastAsia="Times New Roman" w:hAnsi="Liberation Serif" w:cs="Liberation Serif"/>
          <w:color w:val="000000" w:themeColor="text1"/>
          <w:sz w:val="24"/>
          <w:szCs w:val="24"/>
          <w:lang w:val="ru" w:eastAsia="ru-RU"/>
        </w:rPr>
        <w:t>М.П.           ___________________</w:t>
      </w:r>
      <w:r w:rsidRPr="00BF50FD">
        <w:rPr>
          <w:rFonts w:ascii="Liberation Serif" w:eastAsia="Times New Roman" w:hAnsi="Liberation Serif" w:cs="Liberation Serif"/>
          <w:color w:val="000000" w:themeColor="text1"/>
          <w:sz w:val="28"/>
          <w:szCs w:val="28"/>
          <w:lang w:val="ru" w:eastAsia="ru-RU"/>
        </w:rPr>
        <w:br w:type="page"/>
      </w:r>
    </w:p>
    <w:p w:rsidR="00BF50FD" w:rsidRPr="00BF50FD" w:rsidRDefault="00BF50FD" w:rsidP="00BF50FD">
      <w:pPr>
        <w:widowControl w:val="0"/>
        <w:autoSpaceDE w:val="0"/>
        <w:autoSpaceDN w:val="0"/>
        <w:spacing w:after="0" w:line="240" w:lineRule="auto"/>
        <w:jc w:val="right"/>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lastRenderedPageBreak/>
        <w:t>Приложение № 9</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right"/>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Образец</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b/>
          <w:color w:val="000000" w:themeColor="text1"/>
          <w:szCs w:val="20"/>
          <w:lang w:eastAsia="ru-RU"/>
        </w:rPr>
      </w:pPr>
      <w:r w:rsidRPr="00BF50FD">
        <w:rPr>
          <w:rFonts w:ascii="Liberation Serif" w:eastAsia="Times New Roman" w:hAnsi="Liberation Serif" w:cs="Liberation Serif"/>
          <w:b/>
          <w:color w:val="000000" w:themeColor="text1"/>
          <w:szCs w:val="20"/>
          <w:lang w:eastAsia="ru-RU"/>
        </w:rPr>
        <w:t>СПЕЦИАЛЬНОЕ РАЗРЕШЕНИЕ №</w:t>
      </w: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b/>
          <w:color w:val="000000" w:themeColor="text1"/>
          <w:szCs w:val="20"/>
          <w:lang w:eastAsia="ru-RU"/>
        </w:rPr>
      </w:pPr>
      <w:r w:rsidRPr="00BF50FD">
        <w:rPr>
          <w:rFonts w:ascii="Liberation Serif" w:eastAsia="Times New Roman" w:hAnsi="Liberation Serif" w:cs="Liberation Serif"/>
          <w:b/>
          <w:color w:val="000000" w:themeColor="text1"/>
          <w:szCs w:val="20"/>
          <w:lang w:eastAsia="ru-RU"/>
        </w:rPr>
        <w:t xml:space="preserve">на движение по автомобильным дорогам тяжеловесного </w:t>
      </w:r>
      <w:r w:rsidRPr="00BF50FD">
        <w:rPr>
          <w:rFonts w:ascii="Liberation Serif" w:eastAsia="Times New Roman" w:hAnsi="Liberation Serif" w:cs="Liberation Serif"/>
          <w:b/>
          <w:color w:val="000000" w:themeColor="text1"/>
          <w:szCs w:val="20"/>
          <w:lang w:eastAsia="ru-RU"/>
        </w:rPr>
        <w:br/>
        <w:t>и (или) крупногабаритного транспортного средства</w:t>
      </w: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(лицевая сторона)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88"/>
        <w:gridCol w:w="955"/>
        <w:gridCol w:w="1014"/>
        <w:gridCol w:w="656"/>
        <w:gridCol w:w="749"/>
        <w:gridCol w:w="760"/>
        <w:gridCol w:w="380"/>
        <w:gridCol w:w="380"/>
        <w:gridCol w:w="388"/>
        <w:gridCol w:w="2241"/>
      </w:tblGrid>
      <w:tr w:rsidR="00BF50FD" w:rsidRPr="00BF50FD" w:rsidTr="002527A6">
        <w:tc>
          <w:tcPr>
            <w:tcW w:w="2383"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Вид перевозки (межрегиональная, местная)</w:t>
            </w:r>
          </w:p>
        </w:tc>
        <w:tc>
          <w:tcPr>
            <w:tcW w:w="2617" w:type="pct"/>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rPr>
          <w:trHeight w:val="184"/>
        </w:trPr>
        <w:tc>
          <w:tcPr>
            <w:tcW w:w="2383"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Год</w:t>
            </w:r>
          </w:p>
        </w:tc>
        <w:tc>
          <w:tcPr>
            <w:tcW w:w="2617" w:type="pct"/>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rPr>
          <w:trHeight w:val="184"/>
        </w:trPr>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Разрешено выполнить</w:t>
            </w:r>
          </w:p>
        </w:tc>
        <w:tc>
          <w:tcPr>
            <w:tcW w:w="450"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1140"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Поездок в период </w:t>
            </w:r>
            <w:proofErr w:type="gramStart"/>
            <w:r w:rsidRPr="00BF50FD">
              <w:rPr>
                <w:rFonts w:ascii="Liberation Serif" w:eastAsia="Times New Roman" w:hAnsi="Liberation Serif" w:cs="Liberation Serif"/>
                <w:color w:val="000000" w:themeColor="text1"/>
                <w:szCs w:val="20"/>
                <w:lang w:eastAsia="ru-RU"/>
              </w:rPr>
              <w:t>с</w:t>
            </w:r>
            <w:proofErr w:type="gramEnd"/>
          </w:p>
        </w:tc>
        <w:tc>
          <w:tcPr>
            <w:tcW w:w="537" w:type="pct"/>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362" w:type="pct"/>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по</w:t>
            </w:r>
          </w:p>
        </w:tc>
        <w:tc>
          <w:tcPr>
            <w:tcW w:w="1056"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По маршруту</w:t>
            </w: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roofErr w:type="gramStart"/>
            <w:r w:rsidRPr="00BF50FD">
              <w:rPr>
                <w:rFonts w:ascii="Liberation Serif" w:eastAsia="Times New Roman" w:hAnsi="Liberation Serif" w:cs="Liberation Serif"/>
                <w:color w:val="000000" w:themeColor="text1"/>
                <w:szCs w:val="20"/>
                <w:lang w:eastAsia="ru-RU"/>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roofErr w:type="gramEnd"/>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Наименование - для юридических лиц, фамилия, имя, отчество (при наличии) - для физических лиц и индивидуальных предпринимателей, адрес и телефон владельца транспортного средства</w:t>
            </w: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roofErr w:type="gramStart"/>
            <w:r w:rsidRPr="00BF50FD">
              <w:rPr>
                <w:rFonts w:ascii="Liberation Serif" w:eastAsia="Times New Roman" w:hAnsi="Liberation Serif" w:cs="Liberation Serif"/>
                <w:color w:val="000000" w:themeColor="text1"/>
                <w:szCs w:val="20"/>
                <w:lang w:eastAsia="ru-RU"/>
              </w:rPr>
              <w:t>Характеристика груза (при наличии груза) (полное наименование, марка, модель, габариты, масса)</w:t>
            </w:r>
            <w:proofErr w:type="gramEnd"/>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Параметры транспортного средства (автопоезда)</w:t>
            </w:r>
          </w:p>
        </w:tc>
      </w:tr>
      <w:tr w:rsidR="00BF50FD" w:rsidRPr="00BF50FD" w:rsidTr="002527A6">
        <w:tc>
          <w:tcPr>
            <w:tcW w:w="1455" w:type="pct"/>
            <w:vMerge w:val="restar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Масса транспортного </w:t>
            </w:r>
            <w:r w:rsidRPr="00BF50FD">
              <w:rPr>
                <w:rFonts w:ascii="Liberation Serif" w:eastAsia="Times New Roman" w:hAnsi="Liberation Serif" w:cs="Liberation Serif"/>
                <w:color w:val="000000" w:themeColor="text1"/>
                <w:szCs w:val="20"/>
                <w:lang w:eastAsia="ru-RU"/>
              </w:rPr>
              <w:br/>
              <w:t xml:space="preserve">средства (автопоезда) </w:t>
            </w:r>
            <w:r w:rsidRPr="00BF50FD">
              <w:rPr>
                <w:rFonts w:ascii="Liberation Serif" w:eastAsia="Times New Roman" w:hAnsi="Liberation Serif" w:cs="Liberation Serif"/>
                <w:color w:val="000000" w:themeColor="text1"/>
                <w:szCs w:val="20"/>
                <w:lang w:eastAsia="ru-RU"/>
              </w:rPr>
              <w:br/>
              <w:t>без груза/с грузом (т)</w:t>
            </w:r>
          </w:p>
        </w:tc>
        <w:tc>
          <w:tcPr>
            <w:tcW w:w="928" w:type="pct"/>
            <w:gridSpan w:val="2"/>
            <w:vMerge w:val="restar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1020"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Масса тягача (т)</w:t>
            </w:r>
          </w:p>
        </w:tc>
        <w:tc>
          <w:tcPr>
            <w:tcW w:w="1596" w:type="pct"/>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Масса прицепа </w:t>
            </w:r>
            <w:r w:rsidRPr="00BF50FD">
              <w:rPr>
                <w:rFonts w:ascii="Liberation Serif" w:eastAsia="Times New Roman" w:hAnsi="Liberation Serif" w:cs="Liberation Serif"/>
                <w:color w:val="000000" w:themeColor="text1"/>
                <w:szCs w:val="20"/>
                <w:lang w:eastAsia="ru-RU"/>
              </w:rPr>
              <w:br/>
              <w:t>(полуприцепа) (т)</w:t>
            </w:r>
          </w:p>
        </w:tc>
      </w:tr>
      <w:tr w:rsidR="00BF50FD" w:rsidRPr="00BF50FD" w:rsidTr="002527A6">
        <w:tc>
          <w:tcPr>
            <w:tcW w:w="1455" w:type="pct"/>
            <w:vMerge/>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928" w:type="pct"/>
            <w:gridSpan w:val="2"/>
            <w:vMerge/>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1020"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1596" w:type="pct"/>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Расстояния между осями (м)</w:t>
            </w:r>
          </w:p>
        </w:tc>
        <w:tc>
          <w:tcPr>
            <w:tcW w:w="3545" w:type="pct"/>
            <w:gridSpan w:val="9"/>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Нагрузки на оси (т)</w:t>
            </w:r>
          </w:p>
        </w:tc>
        <w:tc>
          <w:tcPr>
            <w:tcW w:w="3545" w:type="pct"/>
            <w:gridSpan w:val="9"/>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Габариты транспортного средства (автопоезда)</w:t>
            </w:r>
          </w:p>
        </w:tc>
        <w:tc>
          <w:tcPr>
            <w:tcW w:w="1237"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Длина (м)</w:t>
            </w:r>
          </w:p>
        </w:tc>
        <w:tc>
          <w:tcPr>
            <w:tcW w:w="1069" w:type="pct"/>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Ширина (м)</w:t>
            </w:r>
          </w:p>
        </w:tc>
        <w:tc>
          <w:tcPr>
            <w:tcW w:w="1239" w:type="pct"/>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Высота (м)</w:t>
            </w:r>
          </w:p>
        </w:tc>
      </w:tr>
      <w:tr w:rsidR="00BF50FD" w:rsidRPr="00BF50FD" w:rsidTr="002527A6">
        <w:tc>
          <w:tcPr>
            <w:tcW w:w="3582" w:type="pct"/>
            <w:gridSpan w:val="7"/>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Разрешение выдано (наименование уполномоченного органа)</w:t>
            </w:r>
          </w:p>
        </w:tc>
        <w:tc>
          <w:tcPr>
            <w:tcW w:w="1418" w:type="pct"/>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1948" w:type="pct"/>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1596" w:type="pct"/>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1455" w:type="pct"/>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(должность)</w:t>
            </w:r>
          </w:p>
        </w:tc>
        <w:tc>
          <w:tcPr>
            <w:tcW w:w="1948" w:type="pct"/>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(подпись)</w:t>
            </w:r>
          </w:p>
        </w:tc>
        <w:tc>
          <w:tcPr>
            <w:tcW w:w="1596" w:type="pct"/>
            <w:gridSpan w:val="4"/>
          </w:tcPr>
          <w:p w:rsidR="00BF50FD" w:rsidRPr="00BF50FD" w:rsidRDefault="00BF50FD" w:rsidP="00BF50FD">
            <w:pPr>
              <w:spacing w:after="0" w:line="278" w:lineRule="exact"/>
              <w:jc w:val="both"/>
              <w:rPr>
                <w:rFonts w:ascii="Liberation Serif" w:eastAsia="Times New Roman" w:hAnsi="Liberation Serif" w:cs="Liberation Serif"/>
                <w:color w:val="000000" w:themeColor="text1"/>
                <w:lang w:eastAsia="ru-RU"/>
              </w:rPr>
            </w:pPr>
            <w:proofErr w:type="gramStart"/>
            <w:r w:rsidRPr="00BF50FD">
              <w:rPr>
                <w:rFonts w:ascii="Liberation Serif" w:eastAsia="Times New Roman" w:hAnsi="Liberation Serif" w:cs="Liberation Serif"/>
                <w:color w:val="000000" w:themeColor="text1"/>
                <w:lang w:eastAsia="ru-RU"/>
              </w:rPr>
              <w:t>(Фамилия, имя, отчество (при наличии)</w:t>
            </w:r>
            <w:proofErr w:type="gramEnd"/>
          </w:p>
        </w:tc>
      </w:tr>
      <w:tr w:rsidR="00BF50FD" w:rsidRPr="00BF50FD" w:rsidTr="002527A6">
        <w:tc>
          <w:tcPr>
            <w:tcW w:w="5000" w:type="pct"/>
            <w:gridSpan w:val="10"/>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«_____» ___________ 20____ г.                                          М.П. (при наличии)</w:t>
            </w:r>
          </w:p>
        </w:tc>
      </w:tr>
    </w:tbl>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p w:rsidR="00BF50FD" w:rsidRPr="00BF50FD" w:rsidRDefault="00BF50FD" w:rsidP="00BF50FD">
      <w:pPr>
        <w:widowControl w:val="0"/>
        <w:autoSpaceDE w:val="0"/>
        <w:autoSpaceDN w:val="0"/>
        <w:spacing w:after="0" w:line="240" w:lineRule="auto"/>
        <w:jc w:val="center"/>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(оборотная сторона)</w:t>
      </w:r>
    </w:p>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
    <w:tbl>
      <w:tblPr>
        <w:tblW w:w="99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0"/>
        <w:gridCol w:w="680"/>
        <w:gridCol w:w="680"/>
        <w:gridCol w:w="4387"/>
      </w:tblGrid>
      <w:tr w:rsidR="00BF50FD" w:rsidRPr="00BF50FD" w:rsidTr="002527A6">
        <w:tc>
          <w:tcPr>
            <w:tcW w:w="2551"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lastRenderedPageBreak/>
              <w:t>Вид сопровождения</w:t>
            </w:r>
          </w:p>
        </w:tc>
        <w:tc>
          <w:tcPr>
            <w:tcW w:w="7447"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Особые условия движения </w:t>
            </w:r>
            <w:r w:rsidRPr="00BF50FD">
              <w:rPr>
                <w:rFonts w:ascii="Liberation Serif" w:eastAsia="Times New Roman" w:hAnsi="Liberation Serif" w:cs="Liberation Serif"/>
                <w:color w:val="000000" w:themeColor="text1"/>
                <w:szCs w:val="20"/>
                <w:vertAlign w:val="superscript"/>
                <w:lang w:eastAsia="ru-RU"/>
              </w:rPr>
              <w:t>1</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Владельцы автомобильных дорог, сооружений, инженерных коммуникаций, подразделение Госавтоинспекции и другие организации, согласовавшие перевозку (указывается наименование согласующей организации, исходящий номер и дата согласования, для Госавтоинспекции печать и фамилия, имя, отчество должностного лица с личной подписью)</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А. С нормативными требованиями настоящего специального разрешения, а также в области дорожного движения </w:t>
            </w:r>
            <w:proofErr w:type="gramStart"/>
            <w:r w:rsidRPr="00BF50FD">
              <w:rPr>
                <w:rFonts w:ascii="Liberation Serif" w:eastAsia="Times New Roman" w:hAnsi="Liberation Serif" w:cs="Liberation Serif"/>
                <w:color w:val="000000" w:themeColor="text1"/>
                <w:szCs w:val="20"/>
                <w:lang w:eastAsia="ru-RU"/>
              </w:rPr>
              <w:t>ознакомлен</w:t>
            </w:r>
            <w:proofErr w:type="gramEnd"/>
          </w:p>
        </w:tc>
      </w:tr>
      <w:tr w:rsidR="00BF50FD" w:rsidRPr="00BF50FD" w:rsidTr="002527A6">
        <w:tc>
          <w:tcPr>
            <w:tcW w:w="4251"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Водител</w:t>
            </w:r>
            <w:proofErr w:type="gramStart"/>
            <w:r w:rsidRPr="00BF50FD">
              <w:rPr>
                <w:rFonts w:ascii="Liberation Serif" w:eastAsia="Times New Roman" w:hAnsi="Liberation Serif" w:cs="Liberation Serif"/>
                <w:color w:val="000000" w:themeColor="text1"/>
                <w:szCs w:val="20"/>
                <w:lang w:eastAsia="ru-RU"/>
              </w:rPr>
              <w:t>ь(</w:t>
            </w:r>
            <w:proofErr w:type="gramEnd"/>
            <w:r w:rsidRPr="00BF50FD">
              <w:rPr>
                <w:rFonts w:ascii="Liberation Serif" w:eastAsia="Times New Roman" w:hAnsi="Liberation Serif" w:cs="Liberation Serif"/>
                <w:color w:val="000000" w:themeColor="text1"/>
                <w:szCs w:val="20"/>
                <w:lang w:eastAsia="ru-RU"/>
              </w:rPr>
              <w:t>и) транспортного средства</w:t>
            </w:r>
          </w:p>
        </w:tc>
        <w:tc>
          <w:tcPr>
            <w:tcW w:w="5747"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4251"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5747"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(Фамилия, имя, отчество (при наличии), подпись)</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Б. Транспортное средство с грузом/без груза соответствует нормативным требованиям в области дорожного движения и параметрам, указанным в настоящем специальном разрешении</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4931"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c>
          <w:tcPr>
            <w:tcW w:w="506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4931" w:type="dxa"/>
            <w:gridSpan w:val="3"/>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Подпись владельца транспортного средства</w:t>
            </w:r>
          </w:p>
        </w:tc>
        <w:tc>
          <w:tcPr>
            <w:tcW w:w="5067" w:type="dxa"/>
            <w:gridSpan w:val="2"/>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 w:val="24"/>
                <w:szCs w:val="24"/>
                <w:lang w:eastAsia="ru-RU"/>
              </w:rPr>
              <w:t>Фамилия, имя, отчество (при наличии)</w:t>
            </w:r>
          </w:p>
        </w:tc>
      </w:tr>
      <w:tr w:rsidR="00BF50FD" w:rsidRPr="00BF50FD" w:rsidTr="002527A6">
        <w:tc>
          <w:tcPr>
            <w:tcW w:w="5611" w:type="dxa"/>
            <w:gridSpan w:val="4"/>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 xml:space="preserve">«_____» ___________ 20____ г.                                          </w:t>
            </w:r>
          </w:p>
        </w:tc>
        <w:tc>
          <w:tcPr>
            <w:tcW w:w="4387" w:type="dxa"/>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М.П. (при наличии)</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jc w:val="both"/>
              <w:rPr>
                <w:rFonts w:ascii="Liberation Serif" w:eastAsia="Times New Roman" w:hAnsi="Liberation Serif" w:cs="Liberation Serif"/>
                <w:color w:val="000000" w:themeColor="text1"/>
                <w:szCs w:val="20"/>
                <w:lang w:eastAsia="ru-RU"/>
              </w:rPr>
            </w:pPr>
            <w:proofErr w:type="gramStart"/>
            <w:r w:rsidRPr="00BF50FD">
              <w:rPr>
                <w:rFonts w:ascii="Liberation Serif" w:eastAsia="Times New Roman" w:hAnsi="Liberation Serif" w:cs="Liberation Serif"/>
                <w:color w:val="000000" w:themeColor="text1"/>
                <w:szCs w:val="20"/>
                <w:lang w:eastAsia="ru-RU"/>
              </w:rPr>
              <w:t>Отметки владельца транспортного средства о поездке (поездках) транспортного средства (указывается дата и время начала каждой поездки, заверяется печатью (при наличии) организации и подписью ответственного лица</w:t>
            </w:r>
            <w:proofErr w:type="gramEnd"/>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roofErr w:type="gramStart"/>
            <w:r w:rsidRPr="00BF50FD">
              <w:rPr>
                <w:rFonts w:ascii="Liberation Serif" w:eastAsia="Times New Roman" w:hAnsi="Liberation Serif" w:cs="Liberation Serif"/>
                <w:color w:val="000000" w:themeColor="text1"/>
                <w:szCs w:val="20"/>
                <w:lang w:eastAsia="ru-RU"/>
              </w:rPr>
              <w:t>Отметки грузоотправителя об отгрузке груза (указывается дата и время отгрузки, реквизиты грузоотправителя (наименование, юридический адрес), заверяется печатью (при наличии) организации и подписью ответственного лица</w:t>
            </w:r>
            <w:proofErr w:type="gramEnd"/>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(без отметок настоящее специальное разрешение недействительно)</w:t>
            </w:r>
          </w:p>
        </w:tc>
      </w:tr>
      <w:tr w:rsidR="00BF50FD" w:rsidRPr="00BF50FD" w:rsidTr="002527A6">
        <w:tc>
          <w:tcPr>
            <w:tcW w:w="9998" w:type="dxa"/>
            <w:gridSpan w:val="5"/>
          </w:tcPr>
          <w:p w:rsidR="00BF50FD" w:rsidRPr="00BF50FD" w:rsidRDefault="00BF50FD" w:rsidP="00BF50FD">
            <w:pPr>
              <w:widowControl w:val="0"/>
              <w:autoSpaceDE w:val="0"/>
              <w:autoSpaceDN w:val="0"/>
              <w:spacing w:after="0" w:line="240" w:lineRule="auto"/>
              <w:rPr>
                <w:rFonts w:ascii="Liberation Serif" w:eastAsia="Times New Roman" w:hAnsi="Liberation Serif" w:cs="Liberation Serif"/>
                <w:color w:val="000000" w:themeColor="text1"/>
                <w:szCs w:val="20"/>
                <w:lang w:eastAsia="ru-RU"/>
              </w:rPr>
            </w:pPr>
            <w:r w:rsidRPr="00BF50FD">
              <w:rPr>
                <w:rFonts w:ascii="Liberation Serif" w:eastAsia="Times New Roman" w:hAnsi="Liberation Serif" w:cs="Liberation Serif"/>
                <w:color w:val="000000" w:themeColor="text1"/>
                <w:szCs w:val="20"/>
                <w:lang w:eastAsia="ru-RU"/>
              </w:rPr>
              <w:t>Отметки контролирующих органов (указывается, в том числе дата, время и место осуществления контроля)</w:t>
            </w:r>
          </w:p>
        </w:tc>
      </w:tr>
    </w:tbl>
    <w:p w:rsidR="00BF50FD" w:rsidRPr="00BF50FD" w:rsidRDefault="00BF50FD" w:rsidP="00BF50FD">
      <w:pPr>
        <w:widowControl w:val="0"/>
        <w:tabs>
          <w:tab w:val="left" w:pos="-4678"/>
        </w:tabs>
        <w:spacing w:after="0" w:line="240" w:lineRule="auto"/>
        <w:ind w:left="5103"/>
        <w:jc w:val="both"/>
        <w:rPr>
          <w:rFonts w:ascii="Liberation Serif" w:eastAsia="Times New Roman" w:hAnsi="Liberation Serif" w:cs="Liberation Serif"/>
          <w:color w:val="000000" w:themeColor="text1"/>
          <w:sz w:val="24"/>
          <w:szCs w:val="24"/>
          <w:lang w:eastAsia="ru-RU"/>
        </w:rPr>
      </w:pPr>
    </w:p>
    <w:p w:rsidR="00BF50FD" w:rsidRPr="00BF50FD" w:rsidRDefault="00BF50FD" w:rsidP="00BF50FD">
      <w:pPr>
        <w:widowControl w:val="0"/>
        <w:tabs>
          <w:tab w:val="left" w:pos="-4678"/>
        </w:tabs>
        <w:spacing w:after="0" w:line="240" w:lineRule="auto"/>
        <w:ind w:left="142"/>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t>___________________________</w:t>
      </w:r>
    </w:p>
    <w:p w:rsidR="00BF50FD" w:rsidRPr="00BF50FD" w:rsidRDefault="00BF50FD" w:rsidP="00BF50FD">
      <w:pPr>
        <w:widowControl w:val="0"/>
        <w:tabs>
          <w:tab w:val="left" w:pos="-4678"/>
        </w:tabs>
        <w:spacing w:after="0" w:line="240" w:lineRule="auto"/>
        <w:ind w:left="142"/>
        <w:rPr>
          <w:rFonts w:ascii="Liberation Serif" w:eastAsia="Times New Roman" w:hAnsi="Liberation Serif" w:cs="Liberation Serif"/>
          <w:color w:val="000000" w:themeColor="text1"/>
          <w:sz w:val="20"/>
          <w:szCs w:val="20"/>
          <w:lang w:eastAsia="ru-RU"/>
        </w:rPr>
      </w:pPr>
      <w:r w:rsidRPr="00BF50FD">
        <w:rPr>
          <w:rFonts w:ascii="Liberation Serif" w:eastAsia="Times New Roman" w:hAnsi="Liberation Serif" w:cs="Liberation Serif"/>
          <w:color w:val="000000" w:themeColor="text1"/>
          <w:sz w:val="24"/>
          <w:szCs w:val="24"/>
          <w:vertAlign w:val="superscript"/>
          <w:lang w:val="ru" w:eastAsia="ru-RU"/>
        </w:rPr>
        <w:t>1</w:t>
      </w:r>
      <w:proofErr w:type="gramStart"/>
      <w:r w:rsidRPr="00BF50FD">
        <w:rPr>
          <w:rFonts w:ascii="Liberation Serif" w:eastAsia="Times New Roman" w:hAnsi="Liberation Serif" w:cs="Liberation Serif"/>
          <w:color w:val="000000" w:themeColor="text1"/>
          <w:sz w:val="24"/>
          <w:szCs w:val="24"/>
          <w:lang w:val="ru" w:eastAsia="ru-RU"/>
        </w:rPr>
        <w:t xml:space="preserve"> </w:t>
      </w:r>
      <w:r w:rsidRPr="00BF50FD">
        <w:rPr>
          <w:rFonts w:ascii="Liberation Serif" w:eastAsia="Times New Roman" w:hAnsi="Liberation Serif" w:cs="Liberation Serif"/>
          <w:color w:val="000000" w:themeColor="text1"/>
          <w:sz w:val="20"/>
          <w:szCs w:val="20"/>
          <w:lang w:eastAsia="ru-RU"/>
        </w:rPr>
        <w:t>О</w:t>
      </w:r>
      <w:proofErr w:type="gramEnd"/>
      <w:r w:rsidRPr="00BF50FD">
        <w:rPr>
          <w:rFonts w:ascii="Liberation Serif" w:eastAsia="Times New Roman" w:hAnsi="Liberation Serif" w:cs="Liberation Serif"/>
          <w:color w:val="000000" w:themeColor="text1"/>
          <w:sz w:val="20"/>
          <w:szCs w:val="20"/>
          <w:lang w:eastAsia="ru-RU"/>
        </w:rPr>
        <w:t>пределяются уполномоченным органом, владельцами автомобильных дорог, Госавтоинспекцией</w:t>
      </w:r>
    </w:p>
    <w:p w:rsidR="00BF50FD" w:rsidRPr="00BF50FD" w:rsidRDefault="00BF50FD" w:rsidP="00BF50FD">
      <w:pPr>
        <w:widowControl w:val="0"/>
        <w:tabs>
          <w:tab w:val="left" w:pos="-4678"/>
        </w:tabs>
        <w:spacing w:after="0" w:line="240" w:lineRule="auto"/>
        <w:ind w:left="142"/>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142"/>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142"/>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both"/>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both"/>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4"/>
          <w:szCs w:val="24"/>
          <w:lang w:val="ru" w:eastAsia="ru-RU"/>
        </w:rPr>
        <w:sectPr w:rsidR="00BF50FD" w:rsidRPr="00BF50FD" w:rsidSect="005B1EC4">
          <w:footerReference w:type="even" r:id="rId21"/>
          <w:footerReference w:type="default" r:id="rId22"/>
          <w:pgSz w:w="11905" w:h="16837"/>
          <w:pgMar w:top="709" w:right="567" w:bottom="709" w:left="851" w:header="510" w:footer="510" w:gutter="0"/>
          <w:cols w:space="708"/>
          <w:titlePg/>
          <w:docGrid w:linePitch="360"/>
        </w:sectPr>
      </w:pPr>
    </w:p>
    <w:p w:rsidR="00BF50FD" w:rsidRPr="00BF50FD" w:rsidRDefault="00BF50FD" w:rsidP="00BF50FD">
      <w:pPr>
        <w:widowControl w:val="0"/>
        <w:tabs>
          <w:tab w:val="left" w:pos="-4678"/>
        </w:tabs>
        <w:spacing w:after="0" w:line="240" w:lineRule="auto"/>
        <w:ind w:left="5103"/>
        <w:jc w:val="both"/>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16" w:name="Приложение_13"/>
      <w:r w:rsidRPr="00BF50FD">
        <w:rPr>
          <w:rFonts w:ascii="Liberation Serif" w:eastAsia="Times New Roman" w:hAnsi="Liberation Serif" w:cs="Liberation Serif"/>
          <w:color w:val="000000" w:themeColor="text1"/>
          <w:sz w:val="24"/>
          <w:szCs w:val="24"/>
          <w:lang w:val="ru" w:eastAsia="ru-RU"/>
        </w:rPr>
        <w:t>Приложение № 1</w:t>
      </w:r>
      <w:bookmarkEnd w:id="16"/>
      <w:r w:rsidRPr="00BF50FD">
        <w:rPr>
          <w:rFonts w:ascii="Liberation Serif" w:eastAsia="Times New Roman" w:hAnsi="Liberation Serif" w:cs="Liberation Serif"/>
          <w:color w:val="000000" w:themeColor="text1"/>
          <w:sz w:val="24"/>
          <w:szCs w:val="24"/>
          <w:lang w:val="ru" w:eastAsia="ru-RU"/>
        </w:rPr>
        <w:t>0</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tabs>
          <w:tab w:val="left" w:pos="-4678"/>
        </w:tabs>
        <w:spacing w:after="0" w:line="240" w:lineRule="auto"/>
        <w:ind w:left="5103"/>
        <w:jc w:val="both"/>
        <w:rPr>
          <w:rFonts w:ascii="Liberation Serif" w:eastAsia="Times New Roman" w:hAnsi="Liberation Serif" w:cs="Liberation Serif"/>
          <w:color w:val="000000" w:themeColor="text1"/>
          <w:lang w:val="ru" w:eastAsia="ru-RU"/>
        </w:rPr>
      </w:pPr>
    </w:p>
    <w:p w:rsidR="00BF50FD" w:rsidRPr="00BF50FD" w:rsidRDefault="00BF50FD" w:rsidP="00BF50FD">
      <w:pPr>
        <w:tabs>
          <w:tab w:val="left" w:leader="underscore" w:pos="6653"/>
        </w:tabs>
        <w:spacing w:after="0" w:line="407" w:lineRule="exact"/>
        <w:ind w:left="40" w:right="23" w:firstLine="680"/>
        <w:jc w:val="both"/>
        <w:rPr>
          <w:rFonts w:ascii="Liberation Serif" w:eastAsia="Times New Roman" w:hAnsi="Liberation Serif" w:cs="Liberation Serif"/>
          <w:color w:val="000000" w:themeColor="text1"/>
          <w:sz w:val="16"/>
          <w:szCs w:val="16"/>
          <w:lang w:eastAsia="ru-RU"/>
        </w:rPr>
      </w:pPr>
    </w:p>
    <w:tbl>
      <w:tblPr>
        <w:tblW w:w="1757" w:type="pct"/>
        <w:tblLayout w:type="fixed"/>
        <w:tblCellMar>
          <w:left w:w="0" w:type="dxa"/>
          <w:right w:w="0" w:type="dxa"/>
        </w:tblCellMar>
        <w:tblLook w:val="01E0" w:firstRow="1" w:lastRow="1" w:firstColumn="1" w:lastColumn="1" w:noHBand="0" w:noVBand="0"/>
      </w:tblPr>
      <w:tblGrid>
        <w:gridCol w:w="3685"/>
      </w:tblGrid>
      <w:tr w:rsidR="00BF50FD" w:rsidRPr="00BF50FD" w:rsidTr="002527A6">
        <w:tc>
          <w:tcPr>
            <w:tcW w:w="3681" w:type="dxa"/>
          </w:tcPr>
          <w:p w:rsidR="00BF50FD" w:rsidRPr="00BF50FD" w:rsidRDefault="00BF50FD" w:rsidP="00BF50FD">
            <w:pPr>
              <w:spacing w:after="0" w:line="240" w:lineRule="auto"/>
              <w:rPr>
                <w:rFonts w:ascii="Times New Roman" w:eastAsia="Times New Roman" w:hAnsi="Times New Roman" w:cs="Times New Roman"/>
                <w:sz w:val="24"/>
                <w:szCs w:val="24"/>
                <w:lang w:eastAsia="ru-RU"/>
              </w:rPr>
            </w:pPr>
            <w:r w:rsidRPr="00BF50FD">
              <w:rPr>
                <w:rFonts w:ascii="Times New Roman" w:eastAsia="Times New Roman" w:hAnsi="Times New Roman" w:cs="Times New Roman"/>
                <w:noProof/>
                <w:sz w:val="24"/>
                <w:szCs w:val="24"/>
                <w:lang w:eastAsia="ru-RU"/>
              </w:rPr>
              <w:drawing>
                <wp:anchor distT="0" distB="0" distL="114300" distR="114300" simplePos="0" relativeHeight="251680768" behindDoc="0" locked="0" layoutInCell="1" allowOverlap="1" wp14:anchorId="4EADD77D" wp14:editId="7E30BD95">
                  <wp:simplePos x="0" y="0"/>
                  <wp:positionH relativeFrom="column">
                    <wp:posOffset>997585</wp:posOffset>
                  </wp:positionH>
                  <wp:positionV relativeFrom="paragraph">
                    <wp:posOffset>-1270</wp:posOffset>
                  </wp:positionV>
                  <wp:extent cx="497205" cy="612140"/>
                  <wp:effectExtent l="19050" t="0" r="0" b="0"/>
                  <wp:wrapNone/>
                  <wp:docPr id="7" name="Рисунок 20"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Герб МО 'Верхняя Пышма'2"/>
                          <pic:cNvPicPr>
                            <a:picLocks noChangeAspect="1" noChangeArrowheads="1"/>
                          </pic:cNvPicPr>
                        </pic:nvPicPr>
                        <pic:blipFill>
                          <a:blip r:embed="rId19" cstate="print"/>
                          <a:srcRect/>
                          <a:stretch>
                            <a:fillRect/>
                          </a:stretch>
                        </pic:blipFill>
                        <pic:spPr bwMode="auto">
                          <a:xfrm>
                            <a:off x="0" y="0"/>
                            <a:ext cx="497205" cy="612140"/>
                          </a:xfrm>
                          <a:prstGeom prst="rect">
                            <a:avLst/>
                          </a:prstGeom>
                          <a:noFill/>
                        </pic:spPr>
                      </pic:pic>
                    </a:graphicData>
                  </a:graphic>
                </wp:anchor>
              </w:drawing>
            </w:r>
            <w:r w:rsidRPr="00BF50FD">
              <w:rPr>
                <w:rFonts w:ascii="Times New Roman" w:eastAsia="Times New Roman" w:hAnsi="Times New Roman" w:cs="Times New Roman"/>
                <w:sz w:val="24"/>
                <w:szCs w:val="24"/>
                <w:lang w:eastAsia="ru-RU"/>
              </w:rPr>
              <w:t xml:space="preserve">      </w:t>
            </w: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10"/>
                <w:szCs w:val="10"/>
                <w:lang w:eastAsia="ru-RU"/>
              </w:rPr>
            </w:pPr>
          </w:p>
        </w:tc>
      </w:tr>
      <w:tr w:rsidR="00BF50FD" w:rsidRPr="00BF50FD" w:rsidTr="002527A6">
        <w:tc>
          <w:tcPr>
            <w:tcW w:w="3681" w:type="dxa"/>
          </w:tcPr>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Администрация</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 xml:space="preserve"> городского округа Верхняя Пышма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Муниципальное казенное учреждение "Комитет жилищно-коммунального хозяйства"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(МКУ "Комитет ЖКХ")</w:t>
            </w:r>
          </w:p>
          <w:p w:rsidR="00BF50FD" w:rsidRPr="00BF50FD" w:rsidRDefault="00BF50FD" w:rsidP="00BF50FD">
            <w:pPr>
              <w:spacing w:after="0" w:line="240" w:lineRule="auto"/>
              <w:jc w:val="center"/>
              <w:rPr>
                <w:rFonts w:ascii="Times New Roman" w:eastAsia="Times New Roman" w:hAnsi="Times New Roman" w:cs="Times New Roman"/>
                <w:b/>
                <w:sz w:val="20"/>
                <w:szCs w:val="20"/>
                <w:lang w:eastAsia="ru-RU"/>
              </w:rPr>
            </w:pPr>
            <w:proofErr w:type="spellStart"/>
            <w:r w:rsidRPr="00BF50FD">
              <w:rPr>
                <w:rFonts w:ascii="Times New Roman" w:eastAsia="Times New Roman" w:hAnsi="Times New Roman" w:cs="Times New Roman"/>
                <w:b/>
                <w:sz w:val="20"/>
                <w:szCs w:val="20"/>
                <w:lang w:eastAsia="ru-RU"/>
              </w:rPr>
              <w:t>Балтымская</w:t>
            </w:r>
            <w:proofErr w:type="spellEnd"/>
            <w:r w:rsidRPr="00BF50FD">
              <w:rPr>
                <w:rFonts w:ascii="Times New Roman" w:eastAsia="Times New Roman" w:hAnsi="Times New Roman" w:cs="Times New Roman"/>
                <w:b/>
                <w:sz w:val="20"/>
                <w:szCs w:val="20"/>
                <w:lang w:eastAsia="ru-RU"/>
              </w:rPr>
              <w:t>, 23,</w:t>
            </w:r>
            <w:r w:rsidRPr="00BF50FD">
              <w:rPr>
                <w:rFonts w:ascii="Times New Roman" w:eastAsia="Times New Roman" w:hAnsi="Times New Roman" w:cs="Times New Roman"/>
                <w:b/>
                <w:sz w:val="20"/>
                <w:szCs w:val="20"/>
                <w:lang w:eastAsia="ru-RU"/>
              </w:rPr>
              <w:br/>
              <w:t xml:space="preserve">г. Верхняя Пышма, </w:t>
            </w:r>
            <w:r w:rsidRPr="00BF50FD">
              <w:rPr>
                <w:rFonts w:ascii="Times New Roman" w:eastAsia="Times New Roman" w:hAnsi="Times New Roman" w:cs="Times New Roman"/>
                <w:b/>
                <w:sz w:val="20"/>
                <w:szCs w:val="20"/>
                <w:lang w:eastAsia="ru-RU"/>
              </w:rPr>
              <w:br/>
              <w:t>Свердловской области, 624090</w:t>
            </w:r>
            <w:r w:rsidRPr="00BF50FD">
              <w:rPr>
                <w:rFonts w:ascii="Times New Roman" w:eastAsia="Times New Roman" w:hAnsi="Times New Roman" w:cs="Times New Roman"/>
                <w:b/>
                <w:sz w:val="20"/>
                <w:szCs w:val="20"/>
                <w:lang w:eastAsia="ru-RU"/>
              </w:rPr>
              <w:br/>
              <w:t>тел. 8(34368) 5-45-25, факс 8(34368) 5-45-25</w:t>
            </w:r>
            <w:r w:rsidRPr="00BF50FD">
              <w:rPr>
                <w:rFonts w:ascii="Times New Roman" w:eastAsia="Times New Roman" w:hAnsi="Times New Roman" w:cs="Times New Roman"/>
                <w:b/>
                <w:sz w:val="20"/>
                <w:szCs w:val="20"/>
                <w:lang w:eastAsia="ru-RU"/>
              </w:rPr>
              <w:br/>
              <w:t>e-</w:t>
            </w:r>
            <w:proofErr w:type="spellStart"/>
            <w:r w:rsidRPr="00BF50FD">
              <w:rPr>
                <w:rFonts w:ascii="Times New Roman" w:eastAsia="Times New Roman" w:hAnsi="Times New Roman" w:cs="Times New Roman"/>
                <w:b/>
                <w:sz w:val="20"/>
                <w:szCs w:val="20"/>
                <w:lang w:eastAsia="ru-RU"/>
              </w:rPr>
              <w:t>mail</w:t>
            </w:r>
            <w:proofErr w:type="spellEnd"/>
            <w:r w:rsidRPr="00BF50FD">
              <w:rPr>
                <w:rFonts w:ascii="Times New Roman" w:eastAsia="Times New Roman" w:hAnsi="Times New Roman" w:cs="Times New Roman"/>
                <w:b/>
                <w:sz w:val="20"/>
                <w:szCs w:val="20"/>
                <w:lang w:eastAsia="ru-RU"/>
              </w:rPr>
              <w:t>: vpkomitet@mail.ru</w:t>
            </w:r>
            <w:r w:rsidRPr="00BF50FD">
              <w:rPr>
                <w:rFonts w:ascii="Times New Roman" w:eastAsia="Times New Roman" w:hAnsi="Times New Roman" w:cs="Times New Roman"/>
                <w:b/>
                <w:sz w:val="20"/>
                <w:szCs w:val="20"/>
                <w:lang w:eastAsia="ru-RU"/>
              </w:rPr>
              <w:br/>
              <w:t>ОКПО 48567992 ОГРН 1026600728626</w:t>
            </w:r>
            <w:r w:rsidRPr="00BF50FD">
              <w:rPr>
                <w:rFonts w:ascii="Times New Roman" w:eastAsia="Times New Roman" w:hAnsi="Times New Roman" w:cs="Times New Roman"/>
                <w:b/>
                <w:sz w:val="20"/>
                <w:szCs w:val="20"/>
                <w:lang w:eastAsia="ru-RU"/>
              </w:rPr>
              <w:br/>
              <w:t>ИНН/КПП 6606011763/668601001</w:t>
            </w:r>
          </w:p>
          <w:p w:rsidR="00BF50FD" w:rsidRPr="00BF50FD" w:rsidRDefault="00BF50FD" w:rsidP="00BF50FD">
            <w:pPr>
              <w:spacing w:after="0" w:line="240" w:lineRule="auto"/>
              <w:jc w:val="center"/>
              <w:rPr>
                <w:rFonts w:ascii="Times New Roman" w:eastAsia="Times New Roman" w:hAnsi="Times New Roman" w:cs="Times New Roman"/>
                <w:sz w:val="20"/>
                <w:szCs w:val="20"/>
                <w:lang w:eastAsia="ru-RU"/>
              </w:rPr>
            </w:pPr>
          </w:p>
        </w:tc>
      </w:tr>
    </w:tbl>
    <w:p w:rsidR="00BF50FD" w:rsidRPr="00BF50FD" w:rsidRDefault="00BF50FD" w:rsidP="00BF50FD">
      <w:pPr>
        <w:tabs>
          <w:tab w:val="right" w:pos="9436"/>
        </w:tabs>
        <w:spacing w:after="0" w:line="240" w:lineRule="auto"/>
        <w:ind w:left="5812" w:right="23"/>
        <w:rPr>
          <w:rFonts w:ascii="Liberation Serif" w:eastAsia="Times New Roman" w:hAnsi="Liberation Serif" w:cs="Liberation Serif"/>
          <w:color w:val="000000" w:themeColor="text1"/>
          <w:sz w:val="28"/>
          <w:szCs w:val="28"/>
          <w:lang w:eastAsia="ru-RU"/>
        </w:rPr>
      </w:pPr>
      <w:r w:rsidRPr="00BF50FD">
        <w:rPr>
          <w:rFonts w:ascii="Liberation Serif" w:eastAsia="Arial Unicode MS" w:hAnsi="Liberation Serif" w:cs="Liberation Serif"/>
          <w:noProof/>
          <w:color w:val="000000" w:themeColor="text1"/>
          <w:sz w:val="14"/>
          <w:szCs w:val="28"/>
          <w:lang w:eastAsia="ru-RU"/>
        </w:rPr>
        <mc:AlternateContent>
          <mc:Choice Requires="wps">
            <w:drawing>
              <wp:anchor distT="0" distB="0" distL="114300" distR="114300" simplePos="0" relativeHeight="251664384" behindDoc="0" locked="0" layoutInCell="1" allowOverlap="1" wp14:anchorId="2EE601E7" wp14:editId="48E3CFA9">
                <wp:simplePos x="0" y="0"/>
                <wp:positionH relativeFrom="column">
                  <wp:posOffset>1394714</wp:posOffset>
                </wp:positionH>
                <wp:positionV relativeFrom="paragraph">
                  <wp:posOffset>381</wp:posOffset>
                </wp:positionV>
                <wp:extent cx="960120" cy="0"/>
                <wp:effectExtent l="0" t="0" r="11430" b="19050"/>
                <wp:wrapNone/>
                <wp:docPr id="2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3" o:spid="_x0000_s1026" type="#_x0000_t32" style="position:absolute;margin-left:109.8pt;margin-top:.05pt;width:75.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B02Hw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"/>
            </w:pict>
          </mc:Fallback>
        </mc:AlternateContent>
      </w:r>
      <w:r w:rsidRPr="00BF50FD">
        <w:rPr>
          <w:rFonts w:ascii="Liberation Serif" w:eastAsia="Arial Unicode MS" w:hAnsi="Liberation Serif" w:cs="Liberation Serif"/>
          <w:noProof/>
          <w:color w:val="000000" w:themeColor="text1"/>
          <w:sz w:val="14"/>
          <w:szCs w:val="28"/>
          <w:lang w:eastAsia="ru-RU"/>
        </w:rPr>
        <mc:AlternateContent>
          <mc:Choice Requires="wps">
            <w:drawing>
              <wp:anchor distT="0" distB="0" distL="114300" distR="114300" simplePos="0" relativeHeight="251661312" behindDoc="0" locked="0" layoutInCell="1" allowOverlap="1" wp14:anchorId="66A270F1" wp14:editId="00D3B2A2">
                <wp:simplePos x="0" y="0"/>
                <wp:positionH relativeFrom="column">
                  <wp:posOffset>562610</wp:posOffset>
                </wp:positionH>
                <wp:positionV relativeFrom="paragraph">
                  <wp:posOffset>381</wp:posOffset>
                </wp:positionV>
                <wp:extent cx="594360" cy="0"/>
                <wp:effectExtent l="0" t="0" r="15240" b="19050"/>
                <wp:wrapNone/>
                <wp:docPr id="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44.3pt;margin-top:.05pt;width:46.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k7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"/>
            </w:pict>
          </mc:Fallback>
        </mc:AlternateContent>
      </w:r>
      <w:r w:rsidRPr="00BF50FD">
        <w:rPr>
          <w:rFonts w:ascii="Liberation Serif" w:eastAsia="Arial Unicode MS" w:hAnsi="Liberation Serif" w:cs="Liberation Serif"/>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lang w:eastAsia="ru-RU"/>
        </w:rPr>
        <w:t>_________________________________</w:t>
      </w:r>
    </w:p>
    <w:p w:rsidR="00BF50FD" w:rsidRPr="00BF50FD" w:rsidRDefault="00BF50FD" w:rsidP="00BF50FD">
      <w:pPr>
        <w:tabs>
          <w:tab w:val="right" w:pos="9436"/>
        </w:tabs>
        <w:spacing w:before="120" w:after="0" w:line="240" w:lineRule="auto"/>
        <w:rPr>
          <w:rFonts w:ascii="Liberation Serif" w:eastAsia="Times New Roman" w:hAnsi="Liberation Serif" w:cs="Liberation Serif"/>
          <w:b/>
          <w:color w:val="000000" w:themeColor="text1"/>
          <w:sz w:val="28"/>
          <w:szCs w:val="28"/>
          <w:lang w:eastAsia="ru-RU"/>
        </w:rPr>
      </w:pPr>
      <w:r w:rsidRPr="00BF50FD">
        <w:rPr>
          <w:rFonts w:ascii="Liberation Serif" w:eastAsia="Times New Roman" w:hAnsi="Liberation Serif" w:cs="Liberation Serif"/>
          <w:b/>
          <w:color w:val="000000" w:themeColor="text1"/>
          <w:sz w:val="28"/>
          <w:szCs w:val="28"/>
          <w:lang w:eastAsia="ru-RU"/>
        </w:rPr>
        <w:t xml:space="preserve">                                                                                             _________________________________            </w:t>
      </w:r>
    </w:p>
    <w:p w:rsidR="00BF50FD" w:rsidRPr="00BF50FD" w:rsidRDefault="00BF50FD" w:rsidP="00BF50FD">
      <w:pPr>
        <w:tabs>
          <w:tab w:val="right" w:pos="9436"/>
        </w:tabs>
        <w:spacing w:after="0" w:line="240" w:lineRule="auto"/>
        <w:rPr>
          <w:rFonts w:ascii="Liberation Serif" w:eastAsia="Times New Roman" w:hAnsi="Liberation Serif" w:cs="Liberation Serif"/>
          <w:color w:val="000000" w:themeColor="text1"/>
          <w:sz w:val="28"/>
          <w:szCs w:val="28"/>
          <w:vertAlign w:val="superscript"/>
          <w:lang w:eastAsia="ru-RU"/>
        </w:rPr>
      </w:pPr>
      <w:r w:rsidRPr="00BF50FD">
        <w:rPr>
          <w:rFonts w:ascii="Liberation Serif" w:eastAsia="Times New Roman" w:hAnsi="Liberation Serif" w:cs="Liberation Serif"/>
          <w:noProof/>
          <w:color w:val="000000" w:themeColor="text1"/>
          <w:sz w:val="24"/>
          <w:szCs w:val="24"/>
          <w:lang w:eastAsia="ru-RU"/>
        </w:rPr>
        <mc:AlternateContent>
          <mc:Choice Requires="wps">
            <w:drawing>
              <wp:anchor distT="0" distB="0" distL="114300" distR="114300" simplePos="0" relativeHeight="251681792" behindDoc="0" locked="0" layoutInCell="1" allowOverlap="1" wp14:anchorId="5478A59A" wp14:editId="3375D9FE">
                <wp:simplePos x="0" y="0"/>
                <wp:positionH relativeFrom="margin">
                  <wp:align>left</wp:align>
                </wp:positionH>
                <wp:positionV relativeFrom="paragraph">
                  <wp:posOffset>6985</wp:posOffset>
                </wp:positionV>
                <wp:extent cx="2331085" cy="755015"/>
                <wp:effectExtent l="0" t="0" r="0" b="6985"/>
                <wp:wrapNone/>
                <wp:docPr id="6"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7550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50FD" w:rsidRDefault="00BF50FD" w:rsidP="00BF50FD">
                            <w:pPr>
                              <w:pStyle w:val="50"/>
                              <w:shd w:val="clear" w:color="auto" w:fill="auto"/>
                              <w:tabs>
                                <w:tab w:val="left" w:leader="underscore" w:pos="6653"/>
                              </w:tabs>
                              <w:spacing w:line="240" w:lineRule="auto"/>
                              <w:jc w:val="both"/>
                            </w:pPr>
                          </w:p>
                          <w:p w:rsidR="00BF50FD" w:rsidRDefault="00BF50FD" w:rsidP="00BF50FD">
                            <w:pPr>
                              <w:pStyle w:val="50"/>
                              <w:shd w:val="clear" w:color="auto" w:fill="auto"/>
                              <w:tabs>
                                <w:tab w:val="left" w:leader="underscore" w:pos="6653"/>
                              </w:tabs>
                              <w:spacing w:line="240" w:lineRule="auto"/>
                              <w:ind w:firstLine="102"/>
                              <w:jc w:val="both"/>
                            </w:pPr>
                            <w:r>
                              <w:t>_____________ № ____________</w:t>
                            </w:r>
                          </w:p>
                          <w:p w:rsidR="00BF50FD" w:rsidRPr="00445A71" w:rsidRDefault="00BF50FD" w:rsidP="00BF50FD">
                            <w:pPr>
                              <w:pStyle w:val="50"/>
                              <w:shd w:val="clear" w:color="auto" w:fill="auto"/>
                              <w:tabs>
                                <w:tab w:val="left" w:leader="underscore" w:pos="6653"/>
                              </w:tabs>
                              <w:spacing w:before="120" w:line="240" w:lineRule="auto"/>
                              <w:ind w:firstLine="102"/>
                              <w:jc w:val="both"/>
                            </w:pPr>
                            <w:r>
                              <w:t>На № ________от_____________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2" type="#_x0000_t202" style="position:absolute;margin-left:0;margin-top:.55pt;width:183.55pt;height:59.4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" stroked="f" strokeweight=".5pt">
                <v:textbox>
                  <w:txbxContent>
                    <w:p w:rsidR="00BF50FD" w:rsidRDefault="00BF50FD" w:rsidP="00BF50FD">
                      <w:pPr>
                        <w:pStyle w:val="50"/>
                        <w:shd w:val="clear" w:color="auto" w:fill="auto"/>
                        <w:tabs>
                          <w:tab w:val="left" w:leader="underscore" w:pos="6653"/>
                        </w:tabs>
                        <w:spacing w:line="240" w:lineRule="auto"/>
                        <w:jc w:val="both"/>
                      </w:pPr>
                    </w:p>
                    <w:p w:rsidR="00BF50FD" w:rsidRDefault="00BF50FD" w:rsidP="00BF50FD">
                      <w:pPr>
                        <w:pStyle w:val="50"/>
                        <w:shd w:val="clear" w:color="auto" w:fill="auto"/>
                        <w:tabs>
                          <w:tab w:val="left" w:leader="underscore" w:pos="6653"/>
                        </w:tabs>
                        <w:spacing w:line="240" w:lineRule="auto"/>
                        <w:ind w:firstLine="102"/>
                        <w:jc w:val="both"/>
                      </w:pPr>
                      <w:r>
                        <w:t>_____________ № ____________</w:t>
                      </w:r>
                    </w:p>
                    <w:p w:rsidR="00BF50FD" w:rsidRPr="00445A71" w:rsidRDefault="00BF50FD" w:rsidP="00BF50FD">
                      <w:pPr>
                        <w:pStyle w:val="50"/>
                        <w:shd w:val="clear" w:color="auto" w:fill="auto"/>
                        <w:tabs>
                          <w:tab w:val="left" w:leader="underscore" w:pos="6653"/>
                        </w:tabs>
                        <w:spacing w:before="120" w:line="240" w:lineRule="auto"/>
                        <w:ind w:firstLine="102"/>
                        <w:jc w:val="both"/>
                      </w:pPr>
                      <w:r>
                        <w:t>На № ________от_____________</w:t>
                      </w:r>
                    </w:p>
                  </w:txbxContent>
                </v:textbox>
                <w10:wrap anchorx="margin"/>
              </v:shape>
            </w:pict>
          </mc:Fallback>
        </mc:AlternateContent>
      </w:r>
      <w:r w:rsidRPr="00BF50FD">
        <w:rPr>
          <w:rFonts w:ascii="Liberation Serif" w:eastAsia="Times New Roman" w:hAnsi="Liberation Serif" w:cs="Liberation Serif"/>
          <w:b/>
          <w:color w:val="000000" w:themeColor="text1"/>
          <w:sz w:val="28"/>
          <w:szCs w:val="28"/>
          <w:lang w:eastAsia="ru-RU"/>
        </w:rPr>
        <w:t xml:space="preserve">                                                                                     </w:t>
      </w:r>
      <w:r w:rsidRPr="00BF50FD">
        <w:rPr>
          <w:rFonts w:ascii="Liberation Serif" w:eastAsia="Times New Roman" w:hAnsi="Liberation Serif" w:cs="Liberation Serif"/>
          <w:color w:val="000000" w:themeColor="text1"/>
          <w:sz w:val="28"/>
          <w:szCs w:val="28"/>
          <w:vertAlign w:val="superscript"/>
          <w:lang w:eastAsia="ru-RU"/>
        </w:rPr>
        <w:t>(наименование и адрес владельца автомобильной дороги)</w:t>
      </w:r>
    </w:p>
    <w:p w:rsidR="00BF50FD" w:rsidRPr="00BF50FD" w:rsidRDefault="00BF50FD" w:rsidP="00BF50FD">
      <w:pPr>
        <w:spacing w:before="48" w:after="0" w:line="307" w:lineRule="exact"/>
        <w:ind w:right="20"/>
        <w:jc w:val="center"/>
        <w:rPr>
          <w:rFonts w:ascii="Liberation Serif" w:eastAsia="Arial Unicode MS" w:hAnsi="Liberation Serif" w:cs="Liberation Serif"/>
          <w:color w:val="000000" w:themeColor="text1"/>
          <w:sz w:val="28"/>
          <w:szCs w:val="28"/>
          <w:lang w:eastAsia="ru-RU"/>
        </w:rPr>
      </w:pPr>
    </w:p>
    <w:p w:rsidR="00BF50FD" w:rsidRPr="00BF50FD" w:rsidRDefault="00BF50FD" w:rsidP="00BF50FD">
      <w:pPr>
        <w:spacing w:before="48" w:after="0" w:line="307" w:lineRule="exact"/>
        <w:ind w:right="20"/>
        <w:jc w:val="center"/>
        <w:rPr>
          <w:rFonts w:ascii="Liberation Serif" w:eastAsia="Arial Unicode MS" w:hAnsi="Liberation Serif" w:cs="Liberation Serif"/>
          <w:color w:val="000000" w:themeColor="text1"/>
          <w:sz w:val="28"/>
          <w:szCs w:val="28"/>
          <w:lang w:eastAsia="ru-RU"/>
        </w:rPr>
      </w:pPr>
    </w:p>
    <w:p w:rsidR="00BF50FD" w:rsidRPr="00BF50FD" w:rsidRDefault="00BF50FD" w:rsidP="00BF50FD">
      <w:pPr>
        <w:spacing w:before="48" w:after="0" w:line="307" w:lineRule="exact"/>
        <w:ind w:right="20"/>
        <w:jc w:val="center"/>
        <w:rPr>
          <w:rFonts w:ascii="Liberation Serif" w:eastAsia="Arial Unicode MS" w:hAnsi="Liberation Serif" w:cs="Liberation Serif"/>
          <w:color w:val="000000" w:themeColor="text1"/>
          <w:sz w:val="28"/>
          <w:szCs w:val="28"/>
          <w:lang w:eastAsia="ru-RU"/>
        </w:rPr>
      </w:pPr>
    </w:p>
    <w:p w:rsidR="00BF50FD" w:rsidRPr="00BF50FD" w:rsidRDefault="00BF50FD" w:rsidP="00BF50FD">
      <w:pPr>
        <w:spacing w:before="48" w:after="0" w:line="307" w:lineRule="exact"/>
        <w:ind w:right="20"/>
        <w:jc w:val="center"/>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eastAsia="ru-RU"/>
        </w:rPr>
        <w:t>Извещение</w:t>
      </w:r>
    </w:p>
    <w:p w:rsidR="00BF50FD" w:rsidRPr="00BF50FD" w:rsidRDefault="00BF50FD" w:rsidP="00BF50FD">
      <w:pPr>
        <w:autoSpaceDE w:val="0"/>
        <w:autoSpaceDN w:val="0"/>
        <w:adjustRightInd w:val="0"/>
        <w:spacing w:before="120" w:after="0" w:line="240" w:lineRule="auto"/>
        <w:jc w:val="center"/>
        <w:outlineLvl w:val="1"/>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val="ru" w:eastAsia="ru-RU"/>
        </w:rPr>
        <w:t>об отказе в выдаче специального разрешения</w:t>
      </w:r>
      <w:r w:rsidRPr="00BF50FD">
        <w:rPr>
          <w:rFonts w:ascii="Liberation Serif" w:eastAsia="Arial Unicode MS" w:hAnsi="Liberation Serif" w:cs="Liberation Serif"/>
          <w:color w:val="000000" w:themeColor="text1"/>
          <w:sz w:val="28"/>
          <w:szCs w:val="28"/>
          <w:lang w:eastAsia="ru-RU"/>
        </w:rPr>
        <w:t xml:space="preserve"> </w:t>
      </w:r>
      <w:r w:rsidRPr="00BF50FD">
        <w:rPr>
          <w:rFonts w:ascii="Liberation Serif" w:eastAsia="Arial Unicode MS" w:hAnsi="Liberation Serif" w:cs="Liberation Serif"/>
          <w:color w:val="000000" w:themeColor="text1"/>
          <w:sz w:val="28"/>
          <w:szCs w:val="28"/>
          <w:lang w:val="ru" w:eastAsia="ru-RU"/>
        </w:rPr>
        <w:t xml:space="preserve">на </w:t>
      </w:r>
      <w:r w:rsidRPr="00BF50FD">
        <w:rPr>
          <w:rFonts w:ascii="Liberation Serif" w:eastAsia="Arial Unicode MS" w:hAnsi="Liberation Serif" w:cs="Liberation Serif"/>
          <w:color w:val="000000" w:themeColor="text1"/>
          <w:sz w:val="28"/>
          <w:szCs w:val="28"/>
          <w:lang w:eastAsia="ru-RU"/>
        </w:rPr>
        <w:t xml:space="preserve">движение </w:t>
      </w:r>
    </w:p>
    <w:p w:rsidR="00BF50FD" w:rsidRPr="00BF50FD" w:rsidRDefault="00BF50FD" w:rsidP="00BF50FD">
      <w:pPr>
        <w:autoSpaceDE w:val="0"/>
        <w:autoSpaceDN w:val="0"/>
        <w:adjustRightInd w:val="0"/>
        <w:spacing w:after="0" w:line="240" w:lineRule="auto"/>
        <w:jc w:val="center"/>
        <w:outlineLvl w:val="1"/>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eastAsia="ru-RU"/>
        </w:rPr>
        <w:t>по автомобильным дорогам городского округа Верхняя Пышма тяжеловесного и (или) крупногабаритного транспортного средства</w:t>
      </w:r>
    </w:p>
    <w:p w:rsidR="00BF50FD" w:rsidRPr="00BF50FD" w:rsidRDefault="00BF50FD" w:rsidP="00BF50FD">
      <w:pPr>
        <w:autoSpaceDE w:val="0"/>
        <w:autoSpaceDN w:val="0"/>
        <w:adjustRightInd w:val="0"/>
        <w:spacing w:after="0" w:line="240" w:lineRule="auto"/>
        <w:ind w:left="40" w:right="23" w:hanging="40"/>
        <w:jc w:val="center"/>
        <w:outlineLvl w:val="1"/>
        <w:rPr>
          <w:rFonts w:ascii="Liberation Serif" w:eastAsia="Arial Unicode MS" w:hAnsi="Liberation Serif" w:cs="Liberation Serif"/>
          <w:color w:val="000000" w:themeColor="text1"/>
          <w:sz w:val="16"/>
          <w:szCs w:val="16"/>
          <w:lang w:val="ru" w:eastAsia="ru-RU"/>
        </w:rPr>
      </w:pPr>
    </w:p>
    <w:p w:rsidR="00BF50FD" w:rsidRPr="00BF50FD" w:rsidRDefault="00BF50FD" w:rsidP="00BF50FD">
      <w:pPr>
        <w:autoSpaceDE w:val="0"/>
        <w:autoSpaceDN w:val="0"/>
        <w:adjustRightInd w:val="0"/>
        <w:spacing w:after="0" w:line="240" w:lineRule="auto"/>
        <w:ind w:left="40" w:right="23" w:firstLine="709"/>
        <w:jc w:val="both"/>
        <w:outlineLvl w:val="1"/>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На основании проведенной проверки полноты и достоверности сведений, представленных _______________________________________________________,</w:t>
      </w:r>
    </w:p>
    <w:p w:rsidR="00BF50FD" w:rsidRPr="00BF50FD" w:rsidRDefault="00BF50FD" w:rsidP="00BF50FD">
      <w:pPr>
        <w:autoSpaceDE w:val="0"/>
        <w:autoSpaceDN w:val="0"/>
        <w:adjustRightInd w:val="0"/>
        <w:spacing w:after="0" w:line="240" w:lineRule="auto"/>
        <w:ind w:left="3969" w:right="23" w:firstLine="709"/>
        <w:jc w:val="both"/>
        <w:outlineLvl w:val="1"/>
        <w:rPr>
          <w:rFonts w:ascii="Liberation Serif" w:eastAsia="Arial Unicode MS" w:hAnsi="Liberation Serif" w:cs="Liberation Serif"/>
          <w:color w:val="000000" w:themeColor="text1"/>
          <w:sz w:val="28"/>
          <w:szCs w:val="28"/>
          <w:vertAlign w:val="superscript"/>
          <w:lang w:val="ru" w:eastAsia="ru-RU"/>
        </w:rPr>
      </w:pPr>
      <w:r w:rsidRPr="00BF50FD">
        <w:rPr>
          <w:rFonts w:ascii="Liberation Serif" w:eastAsia="Arial Unicode MS" w:hAnsi="Liberation Serif" w:cs="Liberation Serif"/>
          <w:color w:val="000000" w:themeColor="text1"/>
          <w:sz w:val="28"/>
          <w:szCs w:val="28"/>
          <w:vertAlign w:val="superscript"/>
          <w:lang w:val="ru" w:eastAsia="ru-RU"/>
        </w:rPr>
        <w:t>(наименование заявителя)</w:t>
      </w:r>
    </w:p>
    <w:p w:rsidR="00BF50FD" w:rsidRPr="00BF50FD" w:rsidRDefault="00BF50FD" w:rsidP="00BF50FD">
      <w:pPr>
        <w:autoSpaceDE w:val="0"/>
        <w:autoSpaceDN w:val="0"/>
        <w:adjustRightInd w:val="0"/>
        <w:spacing w:after="0" w:line="240" w:lineRule="auto"/>
        <w:jc w:val="both"/>
        <w:outlineLvl w:val="1"/>
        <w:rPr>
          <w:rFonts w:ascii="Liberation Serif" w:eastAsia="Arial Unicode MS" w:hAnsi="Liberation Serif" w:cs="Liberation Serif"/>
          <w:color w:val="000000" w:themeColor="text1"/>
          <w:sz w:val="28"/>
          <w:szCs w:val="28"/>
          <w:lang w:val="ru" w:eastAsia="ru-RU"/>
        </w:rPr>
      </w:pPr>
      <w:proofErr w:type="gramStart"/>
      <w:r w:rsidRPr="00BF50FD">
        <w:rPr>
          <w:rFonts w:ascii="Liberation Serif" w:eastAsia="Arial Unicode MS" w:hAnsi="Liberation Serif" w:cs="Liberation Serif"/>
          <w:color w:val="000000" w:themeColor="text1"/>
          <w:sz w:val="28"/>
          <w:szCs w:val="28"/>
          <w:lang w:val="ru" w:eastAsia="ru-RU"/>
        </w:rPr>
        <w:t>проверки технической возможности проезда тяжеловесного и (или) крупногабаритного транспортного средства по заявленному маршруту (либо неоплаты заявителем компенсации ущерба, наносимого тяжеловесным транспортным средством, либо  отказа владельца автомобильной дороги _____________________________  в согласовании маршрута тяжеловесного  и (или) крупногабаритного транспортного средства) МКУ «Комитет ЖКХ», руководствуясь подпунктом __ п. __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roofErr w:type="gramEnd"/>
      <w:r w:rsidRPr="00BF50FD">
        <w:rPr>
          <w:rFonts w:ascii="Liberation Serif" w:eastAsia="Arial Unicode MS" w:hAnsi="Liberation Serif" w:cs="Liberation Serif"/>
          <w:color w:val="000000" w:themeColor="text1"/>
          <w:sz w:val="28"/>
          <w:szCs w:val="28"/>
          <w:lang w:val="ru" w:eastAsia="ru-RU"/>
        </w:rPr>
        <w:t xml:space="preserve">, утверждённого Приказом Министерства транспорта Российской Федерации от 5 июня 2019 года № 167, принимает решение об отказе в выдаче специального разрешения на </w:t>
      </w:r>
      <w:r w:rsidRPr="00BF50FD">
        <w:rPr>
          <w:rFonts w:ascii="Liberation Serif" w:eastAsia="Arial Unicode MS" w:hAnsi="Liberation Serif" w:cs="Liberation Serif"/>
          <w:color w:val="000000" w:themeColor="text1"/>
          <w:sz w:val="28"/>
          <w:szCs w:val="28"/>
          <w:lang w:eastAsia="ru-RU"/>
        </w:rPr>
        <w:t xml:space="preserve">движение по автомобильным дорогам регионального значения </w:t>
      </w:r>
      <w:r w:rsidRPr="00BF50FD">
        <w:rPr>
          <w:rFonts w:ascii="Liberation Serif" w:eastAsia="Arial Unicode MS" w:hAnsi="Liberation Serif" w:cs="Liberation Serif"/>
          <w:color w:val="000000" w:themeColor="text1"/>
          <w:sz w:val="28"/>
          <w:szCs w:val="28"/>
          <w:lang w:eastAsia="ru-RU"/>
        </w:rPr>
        <w:lastRenderedPageBreak/>
        <w:t xml:space="preserve">транспортного средства, осуществляющего перевозки тяжеловесных и (или) крупногабаритных грузов </w:t>
      </w:r>
      <w:r w:rsidRPr="00BF50FD">
        <w:rPr>
          <w:rFonts w:ascii="Liberation Serif" w:eastAsia="Arial Unicode MS" w:hAnsi="Liberation Serif" w:cs="Liberation Serif"/>
          <w:color w:val="000000" w:themeColor="text1"/>
          <w:sz w:val="28"/>
          <w:szCs w:val="28"/>
          <w:lang w:val="ru" w:eastAsia="ru-RU"/>
        </w:rPr>
        <w:t xml:space="preserve">по Вашему (Вашим) заявлению (заявлениям) </w:t>
      </w:r>
      <w:proofErr w:type="gramStart"/>
      <w:r w:rsidRPr="00BF50FD">
        <w:rPr>
          <w:rFonts w:ascii="Liberation Serif" w:eastAsia="Arial Unicode MS" w:hAnsi="Liberation Serif" w:cs="Liberation Serif"/>
          <w:color w:val="000000" w:themeColor="text1"/>
          <w:sz w:val="28"/>
          <w:szCs w:val="28"/>
          <w:lang w:val="ru" w:eastAsia="ru-RU"/>
        </w:rPr>
        <w:t>от</w:t>
      </w:r>
      <w:proofErr w:type="gramEnd"/>
      <w:r w:rsidRPr="00BF50FD">
        <w:rPr>
          <w:rFonts w:ascii="Liberation Serif" w:eastAsia="Arial Unicode MS" w:hAnsi="Liberation Serif" w:cs="Liberation Serif"/>
          <w:color w:val="000000" w:themeColor="text1"/>
          <w:sz w:val="28"/>
          <w:szCs w:val="28"/>
          <w:lang w:val="ru" w:eastAsia="ru-RU"/>
        </w:rPr>
        <w:t xml:space="preserve"> ____ № ___ по следующей (</w:t>
      </w:r>
      <w:r w:rsidRPr="00BF50FD">
        <w:rPr>
          <w:rFonts w:ascii="Liberation Serif" w:eastAsia="Arial Unicode MS" w:hAnsi="Liberation Serif" w:cs="Liberation Serif"/>
          <w:color w:val="000000" w:themeColor="text1"/>
          <w:sz w:val="28"/>
          <w:szCs w:val="28"/>
          <w:lang w:eastAsia="ru-RU"/>
        </w:rPr>
        <w:t>следующим</w:t>
      </w:r>
      <w:r w:rsidRPr="00BF50FD">
        <w:rPr>
          <w:rFonts w:ascii="Liberation Serif" w:eastAsia="Arial Unicode MS" w:hAnsi="Liberation Serif" w:cs="Liberation Serif"/>
          <w:color w:val="000000" w:themeColor="text1"/>
          <w:sz w:val="28"/>
          <w:szCs w:val="28"/>
          <w:lang w:val="ru" w:eastAsia="ru-RU"/>
        </w:rPr>
        <w:t>) причине (причинам):</w:t>
      </w:r>
    </w:p>
    <w:p w:rsidR="00BF50FD" w:rsidRPr="00BF50FD" w:rsidRDefault="00BF50FD" w:rsidP="00BF50FD">
      <w:pPr>
        <w:autoSpaceDE w:val="0"/>
        <w:autoSpaceDN w:val="0"/>
        <w:adjustRightInd w:val="0"/>
        <w:spacing w:after="0" w:line="240" w:lineRule="auto"/>
        <w:ind w:left="40" w:right="23" w:firstLine="680"/>
        <w:jc w:val="both"/>
        <w:outlineLvl w:val="1"/>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1.________________________________________________________________</w:t>
      </w:r>
    </w:p>
    <w:p w:rsidR="00BF50FD" w:rsidRPr="00BF50FD" w:rsidRDefault="00BF50FD" w:rsidP="00BF50FD">
      <w:pPr>
        <w:autoSpaceDE w:val="0"/>
        <w:autoSpaceDN w:val="0"/>
        <w:adjustRightInd w:val="0"/>
        <w:spacing w:after="0" w:line="240" w:lineRule="auto"/>
        <w:ind w:left="40" w:right="23" w:firstLine="680"/>
        <w:jc w:val="both"/>
        <w:outlineLvl w:val="1"/>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2.________________________________________________________________</w:t>
      </w:r>
    </w:p>
    <w:p w:rsidR="00BF50FD" w:rsidRPr="00BF50FD" w:rsidRDefault="00BF50FD" w:rsidP="00BF50FD">
      <w:pPr>
        <w:autoSpaceDE w:val="0"/>
        <w:autoSpaceDN w:val="0"/>
        <w:adjustRightInd w:val="0"/>
        <w:spacing w:after="0" w:line="240" w:lineRule="auto"/>
        <w:jc w:val="both"/>
        <w:outlineLvl w:val="1"/>
        <w:rPr>
          <w:rFonts w:ascii="Liberation Serif" w:eastAsia="Arial Unicode MS" w:hAnsi="Liberation Serif" w:cs="Liberation Serif"/>
          <w:color w:val="000000" w:themeColor="text1"/>
          <w:sz w:val="28"/>
          <w:szCs w:val="28"/>
          <w:lang w:val="ru" w:eastAsia="ru-RU"/>
        </w:rPr>
      </w:pPr>
    </w:p>
    <w:p w:rsidR="00BF50FD" w:rsidRPr="00BF50FD" w:rsidRDefault="00BF50FD" w:rsidP="00BF50FD">
      <w:pPr>
        <w:autoSpaceDE w:val="0"/>
        <w:autoSpaceDN w:val="0"/>
        <w:adjustRightInd w:val="0"/>
        <w:spacing w:after="0" w:line="240" w:lineRule="auto"/>
        <w:jc w:val="both"/>
        <w:outlineLvl w:val="1"/>
        <w:rPr>
          <w:rFonts w:ascii="Liberation Serif" w:eastAsia="Arial Unicode MS" w:hAnsi="Liberation Serif" w:cs="Liberation Serif"/>
          <w:color w:val="000000" w:themeColor="text1"/>
          <w:sz w:val="28"/>
          <w:szCs w:val="28"/>
          <w:lang w:val="ru" w:eastAsia="ru-RU"/>
        </w:rPr>
      </w:pPr>
      <w:r w:rsidRPr="00BF50FD">
        <w:rPr>
          <w:rFonts w:ascii="Liberation Serif" w:eastAsia="Arial Unicode MS" w:hAnsi="Liberation Serif" w:cs="Liberation Serif"/>
          <w:color w:val="000000" w:themeColor="text1"/>
          <w:sz w:val="28"/>
          <w:szCs w:val="28"/>
          <w:lang w:val="ru" w:eastAsia="ru-RU"/>
        </w:rPr>
        <w:t>Приложение: (при необходимости)</w:t>
      </w:r>
    </w:p>
    <w:p w:rsidR="00BF50FD" w:rsidRPr="00BF50FD" w:rsidRDefault="00BF50FD" w:rsidP="00BF50FD">
      <w:pPr>
        <w:autoSpaceDE w:val="0"/>
        <w:autoSpaceDN w:val="0"/>
        <w:adjustRightInd w:val="0"/>
        <w:spacing w:after="0" w:line="240" w:lineRule="auto"/>
        <w:ind w:left="40" w:right="23" w:firstLine="680"/>
        <w:jc w:val="both"/>
        <w:outlineLvl w:val="1"/>
        <w:rPr>
          <w:rFonts w:ascii="Liberation Serif" w:eastAsia="Arial Unicode MS" w:hAnsi="Liberation Serif" w:cs="Liberation Serif"/>
          <w:color w:val="000000" w:themeColor="text1"/>
          <w:sz w:val="28"/>
          <w:szCs w:val="28"/>
          <w:lang w:val="ru" w:eastAsia="ru-RU"/>
        </w:rPr>
      </w:pPr>
    </w:p>
    <w:p w:rsidR="00BF50FD" w:rsidRPr="00BF50FD" w:rsidRDefault="00BF50FD" w:rsidP="00BF50FD">
      <w:pPr>
        <w:spacing w:after="0" w:line="240" w:lineRule="auto"/>
        <w:ind w:left="20" w:right="23" w:hanging="20"/>
        <w:jc w:val="both"/>
        <w:rPr>
          <w:rFonts w:ascii="Liberation Serif" w:eastAsia="Times New Roman" w:hAnsi="Liberation Serif" w:cs="Liberation Serif"/>
          <w:color w:val="000000" w:themeColor="text1"/>
          <w:sz w:val="19"/>
          <w:szCs w:val="19"/>
          <w:lang w:val="ru" w:eastAsia="ru-RU"/>
        </w:rPr>
      </w:pPr>
      <w:r w:rsidRPr="00BF50FD">
        <w:rPr>
          <w:rFonts w:ascii="Liberation Serif" w:eastAsia="Times New Roman" w:hAnsi="Liberation Serif" w:cs="Liberation Serif"/>
          <w:color w:val="000000" w:themeColor="text1"/>
          <w:sz w:val="19"/>
          <w:szCs w:val="19"/>
          <w:lang w:val="ru" w:eastAsia="ru-RU"/>
        </w:rPr>
        <w:t>___________________________________________              ____________________                  _______________________</w:t>
      </w:r>
    </w:p>
    <w:p w:rsidR="00BF50FD" w:rsidRPr="00BF50FD" w:rsidRDefault="00BF50FD" w:rsidP="00BF50FD">
      <w:pPr>
        <w:spacing w:after="0" w:line="240" w:lineRule="auto"/>
        <w:ind w:left="20" w:right="23" w:hanging="20"/>
        <w:jc w:val="both"/>
        <w:rPr>
          <w:rFonts w:ascii="Liberation Serif" w:eastAsia="Times New Roman" w:hAnsi="Liberation Serif" w:cs="Liberation Serif"/>
          <w:color w:val="000000" w:themeColor="text1"/>
          <w:sz w:val="19"/>
          <w:szCs w:val="19"/>
          <w:lang w:val="ru" w:eastAsia="ru-RU"/>
        </w:rPr>
      </w:pPr>
      <w:r w:rsidRPr="00BF50FD">
        <w:rPr>
          <w:rFonts w:ascii="Liberation Serif" w:eastAsia="Times New Roman" w:hAnsi="Liberation Serif" w:cs="Liberation Serif"/>
          <w:color w:val="000000" w:themeColor="text1"/>
          <w:sz w:val="19"/>
          <w:szCs w:val="19"/>
          <w:lang w:val="ru" w:eastAsia="ru-RU"/>
        </w:rPr>
        <w:t>(Должность уполномоченного лица МКУ «Комитет ЖКХ»)                       (подпись)                                (Инициалы, фамилия)</w:t>
      </w:r>
    </w:p>
    <w:p w:rsidR="00BF50FD" w:rsidRPr="00BF50FD" w:rsidRDefault="00BF50FD" w:rsidP="00BF50FD">
      <w:pPr>
        <w:autoSpaceDE w:val="0"/>
        <w:autoSpaceDN w:val="0"/>
        <w:adjustRightInd w:val="0"/>
        <w:spacing w:after="0" w:line="240" w:lineRule="auto"/>
        <w:jc w:val="both"/>
        <w:outlineLvl w:val="1"/>
        <w:rPr>
          <w:rFonts w:ascii="Liberation Serif" w:eastAsia="Arial Unicode MS" w:hAnsi="Liberation Serif" w:cs="Liberation Serif"/>
          <w:color w:val="000000" w:themeColor="text1"/>
          <w:sz w:val="28"/>
          <w:szCs w:val="28"/>
          <w:u w:val="single"/>
          <w:lang w:val="ru" w:eastAsia="ru-RU"/>
        </w:rPr>
      </w:pPr>
    </w:p>
    <w:p w:rsidR="00BF50FD" w:rsidRPr="00BF50FD" w:rsidRDefault="00BF50FD" w:rsidP="00BF50FD">
      <w:pPr>
        <w:autoSpaceDE w:val="0"/>
        <w:autoSpaceDN w:val="0"/>
        <w:adjustRightInd w:val="0"/>
        <w:spacing w:after="0" w:line="240" w:lineRule="auto"/>
        <w:jc w:val="both"/>
        <w:outlineLvl w:val="1"/>
        <w:rPr>
          <w:rFonts w:ascii="Liberation Serif" w:eastAsia="Arial Unicode MS" w:hAnsi="Liberation Serif" w:cs="Liberation Serif"/>
          <w:color w:val="000000" w:themeColor="text1"/>
          <w:sz w:val="24"/>
          <w:szCs w:val="24"/>
          <w:lang w:eastAsia="ru-RU"/>
        </w:rPr>
      </w:pPr>
      <w:r w:rsidRPr="00BF50FD">
        <w:rPr>
          <w:rFonts w:ascii="Liberation Serif" w:eastAsia="Arial Unicode MS" w:hAnsi="Liberation Serif" w:cs="Liberation Serif"/>
          <w:color w:val="000000" w:themeColor="text1"/>
          <w:sz w:val="24"/>
          <w:szCs w:val="24"/>
          <w:lang w:val="ru" w:eastAsia="ru-RU"/>
        </w:rPr>
        <w:t>Исполнитель</w:t>
      </w:r>
      <w:r w:rsidRPr="00BF50FD">
        <w:rPr>
          <w:rFonts w:ascii="Liberation Serif" w:eastAsia="Arial Unicode MS" w:hAnsi="Liberation Serif" w:cs="Liberation Serif"/>
          <w:color w:val="000000" w:themeColor="text1"/>
          <w:sz w:val="24"/>
          <w:szCs w:val="24"/>
          <w:lang w:eastAsia="ru-RU"/>
        </w:rPr>
        <w:t xml:space="preserve"> </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17" w:name="Приложение_14"/>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5B1EC4">
          <w:pgSz w:w="11905" w:h="16837"/>
          <w:pgMar w:top="709" w:right="567" w:bottom="709" w:left="851" w:header="510" w:footer="510" w:gutter="0"/>
          <w:cols w:space="708"/>
          <w:titlePg/>
          <w:docGrid w:linePitch="360"/>
        </w:sect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bookmarkStart w:id="18" w:name="Приложение_16"/>
      <w:bookmarkEnd w:id="17"/>
      <w:r w:rsidRPr="00BF50FD">
        <w:rPr>
          <w:rFonts w:ascii="Liberation Serif" w:eastAsia="Times New Roman" w:hAnsi="Liberation Serif" w:cs="Liberation Serif"/>
          <w:color w:val="000000" w:themeColor="text1"/>
          <w:sz w:val="24"/>
          <w:szCs w:val="24"/>
          <w:lang w:val="ru" w:eastAsia="ru-RU"/>
        </w:rPr>
        <w:lastRenderedPageBreak/>
        <w:t>Приложение № 1</w:t>
      </w:r>
      <w:bookmarkEnd w:id="18"/>
      <w:r w:rsidRPr="00BF50FD">
        <w:rPr>
          <w:rFonts w:ascii="Liberation Serif" w:eastAsia="Times New Roman" w:hAnsi="Liberation Serif" w:cs="Liberation Serif"/>
          <w:color w:val="000000" w:themeColor="text1"/>
          <w:sz w:val="24"/>
          <w:szCs w:val="24"/>
          <w:lang w:val="ru" w:eastAsia="ru-RU"/>
        </w:rPr>
        <w:t>1</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widowControl w:val="0"/>
        <w:tabs>
          <w:tab w:val="left" w:pos="-4678"/>
        </w:tabs>
        <w:spacing w:after="0" w:line="240" w:lineRule="auto"/>
        <w:ind w:left="3969"/>
        <w:jc w:val="both"/>
        <w:rPr>
          <w:rFonts w:ascii="Liberation Serif" w:eastAsia="Times New Roman" w:hAnsi="Liberation Serif" w:cs="Liberation Serif"/>
          <w:color w:val="000000" w:themeColor="text1"/>
          <w:lang w:val="ru" w:eastAsia="ru-RU"/>
        </w:rPr>
      </w:pP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4"/>
          <w:szCs w:val="24"/>
          <w:lang w:eastAsia="ru-RU"/>
        </w:rPr>
      </w:pPr>
      <w:r w:rsidRPr="00BF50FD">
        <w:rPr>
          <w:rFonts w:ascii="Liberation Serif" w:eastAsia="Times New Roman" w:hAnsi="Liberation Serif" w:cs="Liberation Serif"/>
          <w:b/>
          <w:color w:val="000000" w:themeColor="text1"/>
          <w:sz w:val="24"/>
          <w:szCs w:val="24"/>
          <w:lang w:eastAsia="ru-RU"/>
        </w:rPr>
        <w:t>Ведомость</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приёма-передачи документов</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 xml:space="preserve">от МКУ «Комитет ЖКХ» в МФЦ </w:t>
      </w:r>
    </w:p>
    <w:p w:rsidR="00BF50FD" w:rsidRPr="00BF50FD" w:rsidRDefault="00BF50FD" w:rsidP="00BF50FD">
      <w:pPr>
        <w:spacing w:before="120" w:after="0" w:line="240" w:lineRule="auto"/>
        <w:ind w:firstLine="709"/>
        <w:jc w:val="both"/>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В соответствии с соглашением о взаимодействии при предоставлении муниципальных услуг МКУ «Комитет ЖКХ» направляет для выдачи заявителям результаты предоставления муниципальной услуги по выдаче специального разрешения на движение по автомобильным дорогам местного значения МО тяжеловесного и (или) крупногабаритного транспортного средства:</w:t>
      </w:r>
    </w:p>
    <w:p w:rsidR="00BF50FD" w:rsidRPr="00BF50FD" w:rsidRDefault="00BF50FD" w:rsidP="00BF50FD">
      <w:pPr>
        <w:spacing w:before="120" w:after="0" w:line="240" w:lineRule="auto"/>
        <w:ind w:firstLine="709"/>
        <w:jc w:val="both"/>
        <w:rPr>
          <w:rFonts w:ascii="Liberation Serif" w:eastAsia="Times New Roman" w:hAnsi="Liberation Serif" w:cs="Liberation Serif"/>
          <w:color w:val="000000" w:themeColor="text1"/>
          <w:sz w:val="24"/>
          <w:szCs w:val="24"/>
          <w:lang w:eastAsia="ru-RU"/>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3519"/>
        <w:gridCol w:w="2552"/>
        <w:gridCol w:w="992"/>
        <w:gridCol w:w="2977"/>
      </w:tblGrid>
      <w:tr w:rsidR="00BF50FD" w:rsidRPr="00BF50FD" w:rsidTr="002527A6">
        <w:tc>
          <w:tcPr>
            <w:tcW w:w="445"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w:t>
            </w:r>
          </w:p>
        </w:tc>
        <w:tc>
          <w:tcPr>
            <w:tcW w:w="3519"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Наименование документа, комплекта документов, регистрационный номер и дата</w:t>
            </w:r>
          </w:p>
        </w:tc>
        <w:tc>
          <w:tcPr>
            <w:tcW w:w="2552"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Фамилия и инициалы либо наименование заявителя</w:t>
            </w:r>
          </w:p>
        </w:tc>
        <w:tc>
          <w:tcPr>
            <w:tcW w:w="992"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proofErr w:type="gramStart"/>
            <w:r w:rsidRPr="00BF50FD">
              <w:rPr>
                <w:rFonts w:ascii="Liberation Serif" w:eastAsia="Times New Roman" w:hAnsi="Liberation Serif" w:cs="Liberation Serif"/>
                <w:color w:val="000000" w:themeColor="text1"/>
                <w:sz w:val="24"/>
                <w:szCs w:val="24"/>
                <w:lang w:eastAsia="ru-RU"/>
              </w:rPr>
              <w:t>Коли-</w:t>
            </w:r>
            <w:proofErr w:type="spellStart"/>
            <w:r w:rsidRPr="00BF50FD">
              <w:rPr>
                <w:rFonts w:ascii="Liberation Serif" w:eastAsia="Times New Roman" w:hAnsi="Liberation Serif" w:cs="Liberation Serif"/>
                <w:color w:val="000000" w:themeColor="text1"/>
                <w:sz w:val="24"/>
                <w:szCs w:val="24"/>
                <w:lang w:eastAsia="ru-RU"/>
              </w:rPr>
              <w:t>чество</w:t>
            </w:r>
            <w:proofErr w:type="spellEnd"/>
            <w:proofErr w:type="gramEnd"/>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листов</w:t>
            </w:r>
          </w:p>
        </w:tc>
        <w:tc>
          <w:tcPr>
            <w:tcW w:w="2977" w:type="dxa"/>
            <w:vAlign w:val="center"/>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Регистрационный номер и дата регистрации МФЦ</w:t>
            </w:r>
          </w:p>
        </w:tc>
      </w:tr>
      <w:tr w:rsidR="00BF50FD" w:rsidRPr="00BF50FD" w:rsidTr="002527A6">
        <w:tc>
          <w:tcPr>
            <w:tcW w:w="445" w:type="dxa"/>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1</w:t>
            </w:r>
          </w:p>
        </w:tc>
        <w:tc>
          <w:tcPr>
            <w:tcW w:w="3519" w:type="dxa"/>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2</w:t>
            </w:r>
          </w:p>
        </w:tc>
        <w:tc>
          <w:tcPr>
            <w:tcW w:w="2552" w:type="dxa"/>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3</w:t>
            </w:r>
          </w:p>
        </w:tc>
        <w:tc>
          <w:tcPr>
            <w:tcW w:w="992" w:type="dxa"/>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4</w:t>
            </w:r>
          </w:p>
        </w:tc>
        <w:tc>
          <w:tcPr>
            <w:tcW w:w="2977" w:type="dxa"/>
          </w:tcPr>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5</w:t>
            </w:r>
          </w:p>
        </w:tc>
      </w:tr>
      <w:tr w:rsidR="00BF50FD" w:rsidRPr="00BF50FD" w:rsidTr="002527A6">
        <w:tc>
          <w:tcPr>
            <w:tcW w:w="445"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3519"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2552"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992"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2977"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r>
      <w:tr w:rsidR="00BF50FD" w:rsidRPr="00BF50FD" w:rsidTr="002527A6">
        <w:tc>
          <w:tcPr>
            <w:tcW w:w="445"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3519"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2552"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992"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c>
          <w:tcPr>
            <w:tcW w:w="2977" w:type="dxa"/>
          </w:tcPr>
          <w:p w:rsidR="00BF50FD" w:rsidRPr="00BF50FD" w:rsidRDefault="00BF50FD" w:rsidP="00BF50FD">
            <w:pPr>
              <w:spacing w:after="0" w:line="240" w:lineRule="auto"/>
              <w:rPr>
                <w:rFonts w:ascii="Liberation Serif" w:eastAsia="Times New Roman" w:hAnsi="Liberation Serif" w:cs="Liberation Serif"/>
                <w:color w:val="000000" w:themeColor="text1"/>
                <w:sz w:val="20"/>
                <w:szCs w:val="20"/>
                <w:lang w:eastAsia="ru-RU"/>
              </w:rPr>
            </w:pPr>
          </w:p>
        </w:tc>
      </w:tr>
    </w:tbl>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Выдал _____________________/___________________</w:t>
      </w: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 __________________ 20____ г.</w:t>
      </w: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Получил ___________________/___________________</w:t>
      </w: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 __________________ 20____ г.</w:t>
      </w: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widowControl w:val="0"/>
        <w:tabs>
          <w:tab w:val="left" w:pos="-4678"/>
        </w:tabs>
        <w:spacing w:after="0" w:line="240" w:lineRule="auto"/>
        <w:jc w:val="both"/>
        <w:rPr>
          <w:rFonts w:ascii="Liberation Serif" w:eastAsia="Times New Roman" w:hAnsi="Liberation Serif" w:cs="Liberation Serif"/>
          <w:color w:val="000000" w:themeColor="text1"/>
          <w:sz w:val="24"/>
          <w:szCs w:val="24"/>
          <w:lang w:val="ru" w:eastAsia="ru-RU"/>
        </w:rPr>
        <w:sectPr w:rsidR="00BF50FD" w:rsidRPr="00BF50FD" w:rsidSect="005B1EC4">
          <w:pgSz w:w="11905" w:h="16837"/>
          <w:pgMar w:top="709" w:right="567" w:bottom="709" w:left="851" w:header="510" w:footer="510" w:gutter="0"/>
          <w:cols w:space="708"/>
          <w:titlePg/>
          <w:docGrid w:linePitch="360"/>
        </w:sectPr>
      </w:pPr>
      <w:bookmarkStart w:id="19" w:name="Приложение_17"/>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lastRenderedPageBreak/>
        <w:t>Приложение № 1</w:t>
      </w:r>
      <w:bookmarkEnd w:id="19"/>
      <w:r w:rsidRPr="00BF50FD">
        <w:rPr>
          <w:rFonts w:ascii="Liberation Serif" w:eastAsia="Times New Roman" w:hAnsi="Liberation Serif" w:cs="Liberation Serif"/>
          <w:color w:val="000000" w:themeColor="text1"/>
          <w:sz w:val="24"/>
          <w:szCs w:val="24"/>
          <w:lang w:val="ru" w:eastAsia="ru-RU"/>
        </w:rPr>
        <w:t>2</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val="ru"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tbl>
      <w:tblPr>
        <w:tblW w:w="1824" w:type="pct"/>
        <w:tblLayout w:type="fixed"/>
        <w:tblCellMar>
          <w:left w:w="0" w:type="dxa"/>
          <w:right w:w="0" w:type="dxa"/>
        </w:tblCellMar>
        <w:tblLook w:val="01E0" w:firstRow="1" w:lastRow="1" w:firstColumn="1" w:lastColumn="1" w:noHBand="0" w:noVBand="0"/>
      </w:tblPr>
      <w:tblGrid>
        <w:gridCol w:w="3826"/>
      </w:tblGrid>
      <w:tr w:rsidR="00BF50FD" w:rsidRPr="00BF50FD" w:rsidTr="002527A6">
        <w:tc>
          <w:tcPr>
            <w:tcW w:w="3823" w:type="dxa"/>
          </w:tcPr>
          <w:p w:rsidR="00BF50FD" w:rsidRPr="00BF50FD" w:rsidRDefault="00BF50FD" w:rsidP="00BF50FD">
            <w:pPr>
              <w:spacing w:after="0" w:line="240" w:lineRule="auto"/>
              <w:rPr>
                <w:rFonts w:ascii="Times New Roman" w:eastAsia="Times New Roman" w:hAnsi="Times New Roman" w:cs="Times New Roman"/>
                <w:sz w:val="24"/>
                <w:szCs w:val="24"/>
                <w:lang w:eastAsia="ru-RU"/>
              </w:rPr>
            </w:pPr>
            <w:r w:rsidRPr="00BF50FD">
              <w:rPr>
                <w:rFonts w:ascii="Times New Roman" w:eastAsia="Times New Roman" w:hAnsi="Times New Roman" w:cs="Times New Roman"/>
                <w:noProof/>
                <w:sz w:val="24"/>
                <w:szCs w:val="24"/>
                <w:lang w:eastAsia="ru-RU"/>
              </w:rPr>
              <w:drawing>
                <wp:anchor distT="0" distB="0" distL="114300" distR="114300" simplePos="0" relativeHeight="251678720" behindDoc="0" locked="0" layoutInCell="1" allowOverlap="1" wp14:anchorId="4B38AA6F" wp14:editId="57EF30E6">
                  <wp:simplePos x="0" y="0"/>
                  <wp:positionH relativeFrom="column">
                    <wp:posOffset>997585</wp:posOffset>
                  </wp:positionH>
                  <wp:positionV relativeFrom="paragraph">
                    <wp:posOffset>-1270</wp:posOffset>
                  </wp:positionV>
                  <wp:extent cx="497205" cy="612140"/>
                  <wp:effectExtent l="19050" t="0" r="0" b="0"/>
                  <wp:wrapNone/>
                  <wp:docPr id="9" name="Рисунок 20"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Герб МО 'Верхняя Пышма'2"/>
                          <pic:cNvPicPr>
                            <a:picLocks noChangeAspect="1" noChangeArrowheads="1"/>
                          </pic:cNvPicPr>
                        </pic:nvPicPr>
                        <pic:blipFill>
                          <a:blip r:embed="rId19" cstate="print"/>
                          <a:srcRect/>
                          <a:stretch>
                            <a:fillRect/>
                          </a:stretch>
                        </pic:blipFill>
                        <pic:spPr bwMode="auto">
                          <a:xfrm>
                            <a:off x="0" y="0"/>
                            <a:ext cx="497205" cy="612140"/>
                          </a:xfrm>
                          <a:prstGeom prst="rect">
                            <a:avLst/>
                          </a:prstGeom>
                          <a:noFill/>
                        </pic:spPr>
                      </pic:pic>
                    </a:graphicData>
                  </a:graphic>
                </wp:anchor>
              </w:drawing>
            </w:r>
            <w:r w:rsidRPr="00BF50FD">
              <w:rPr>
                <w:rFonts w:ascii="Times New Roman" w:eastAsia="Times New Roman" w:hAnsi="Times New Roman" w:cs="Times New Roman"/>
                <w:sz w:val="24"/>
                <w:szCs w:val="24"/>
                <w:lang w:eastAsia="ru-RU"/>
              </w:rPr>
              <w:t xml:space="preserve">      </w:t>
            </w: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28"/>
                <w:szCs w:val="28"/>
                <w:lang w:eastAsia="ru-RU"/>
              </w:rPr>
            </w:pPr>
          </w:p>
          <w:p w:rsidR="00BF50FD" w:rsidRPr="00BF50FD" w:rsidRDefault="00BF50FD" w:rsidP="00BF50FD">
            <w:pPr>
              <w:spacing w:after="0" w:line="240" w:lineRule="auto"/>
              <w:rPr>
                <w:rFonts w:ascii="Times New Roman" w:eastAsia="Times New Roman" w:hAnsi="Times New Roman" w:cs="Times New Roman"/>
                <w:b/>
                <w:sz w:val="10"/>
                <w:szCs w:val="10"/>
                <w:lang w:eastAsia="ru-RU"/>
              </w:rPr>
            </w:pPr>
          </w:p>
        </w:tc>
      </w:tr>
      <w:tr w:rsidR="00BF50FD" w:rsidRPr="00BF50FD" w:rsidTr="002527A6">
        <w:tc>
          <w:tcPr>
            <w:tcW w:w="3823" w:type="dxa"/>
          </w:tcPr>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Администрация</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 xml:space="preserve"> городского округа Верхняя Пышма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Муниципальное казенное учреждение "Комитет жилищно-коммунального хозяйства"</w:t>
            </w:r>
          </w:p>
          <w:p w:rsidR="00BF50FD" w:rsidRPr="00BF50FD" w:rsidRDefault="00BF50FD" w:rsidP="00BF50FD">
            <w:pPr>
              <w:tabs>
                <w:tab w:val="left" w:pos="4111"/>
              </w:tabs>
              <w:spacing w:after="0" w:line="240" w:lineRule="auto"/>
              <w:jc w:val="center"/>
              <w:rPr>
                <w:rFonts w:ascii="Times New Roman" w:eastAsia="Times New Roman" w:hAnsi="Times New Roman" w:cs="Times New Roman"/>
                <w:b/>
                <w:sz w:val="24"/>
                <w:szCs w:val="24"/>
                <w:lang w:eastAsia="ru-RU"/>
              </w:rPr>
            </w:pPr>
            <w:r w:rsidRPr="00BF50FD">
              <w:rPr>
                <w:rFonts w:ascii="Times New Roman" w:eastAsia="Times New Roman" w:hAnsi="Times New Roman" w:cs="Times New Roman"/>
                <w:b/>
                <w:lang w:eastAsia="ru-RU"/>
              </w:rPr>
              <w:t>(МКУ "Комитет ЖКХ")</w:t>
            </w:r>
          </w:p>
          <w:p w:rsidR="00BF50FD" w:rsidRPr="00BF50FD" w:rsidRDefault="00BF50FD" w:rsidP="00BF50FD">
            <w:pPr>
              <w:spacing w:after="0" w:line="240" w:lineRule="auto"/>
              <w:jc w:val="center"/>
              <w:rPr>
                <w:rFonts w:ascii="Times New Roman" w:eastAsia="Times New Roman" w:hAnsi="Times New Roman" w:cs="Times New Roman"/>
                <w:b/>
                <w:sz w:val="20"/>
                <w:szCs w:val="20"/>
                <w:lang w:eastAsia="ru-RU"/>
              </w:rPr>
            </w:pPr>
            <w:proofErr w:type="spellStart"/>
            <w:r w:rsidRPr="00BF50FD">
              <w:rPr>
                <w:rFonts w:ascii="Times New Roman" w:eastAsia="Times New Roman" w:hAnsi="Times New Roman" w:cs="Times New Roman"/>
                <w:b/>
                <w:sz w:val="20"/>
                <w:szCs w:val="20"/>
                <w:lang w:eastAsia="ru-RU"/>
              </w:rPr>
              <w:t>Балтымская</w:t>
            </w:r>
            <w:proofErr w:type="spellEnd"/>
            <w:r w:rsidRPr="00BF50FD">
              <w:rPr>
                <w:rFonts w:ascii="Times New Roman" w:eastAsia="Times New Roman" w:hAnsi="Times New Roman" w:cs="Times New Roman"/>
                <w:b/>
                <w:sz w:val="20"/>
                <w:szCs w:val="20"/>
                <w:lang w:eastAsia="ru-RU"/>
              </w:rPr>
              <w:t>, 23,</w:t>
            </w:r>
            <w:r w:rsidRPr="00BF50FD">
              <w:rPr>
                <w:rFonts w:ascii="Times New Roman" w:eastAsia="Times New Roman" w:hAnsi="Times New Roman" w:cs="Times New Roman"/>
                <w:b/>
                <w:sz w:val="20"/>
                <w:szCs w:val="20"/>
                <w:lang w:eastAsia="ru-RU"/>
              </w:rPr>
              <w:br/>
              <w:t xml:space="preserve">г. Верхняя Пышма, </w:t>
            </w:r>
            <w:r w:rsidRPr="00BF50FD">
              <w:rPr>
                <w:rFonts w:ascii="Times New Roman" w:eastAsia="Times New Roman" w:hAnsi="Times New Roman" w:cs="Times New Roman"/>
                <w:b/>
                <w:sz w:val="20"/>
                <w:szCs w:val="20"/>
                <w:lang w:eastAsia="ru-RU"/>
              </w:rPr>
              <w:br/>
              <w:t>Свердловской области, 624090</w:t>
            </w:r>
            <w:r w:rsidRPr="00BF50FD">
              <w:rPr>
                <w:rFonts w:ascii="Times New Roman" w:eastAsia="Times New Roman" w:hAnsi="Times New Roman" w:cs="Times New Roman"/>
                <w:b/>
                <w:sz w:val="20"/>
                <w:szCs w:val="20"/>
                <w:lang w:eastAsia="ru-RU"/>
              </w:rPr>
              <w:br/>
              <w:t>тел. 8(34368) 5-45-25, факс 8(34368) 5-45-25</w:t>
            </w:r>
            <w:r w:rsidRPr="00BF50FD">
              <w:rPr>
                <w:rFonts w:ascii="Times New Roman" w:eastAsia="Times New Roman" w:hAnsi="Times New Roman" w:cs="Times New Roman"/>
                <w:b/>
                <w:sz w:val="20"/>
                <w:szCs w:val="20"/>
                <w:lang w:eastAsia="ru-RU"/>
              </w:rPr>
              <w:br/>
              <w:t>e-</w:t>
            </w:r>
            <w:proofErr w:type="spellStart"/>
            <w:r w:rsidRPr="00BF50FD">
              <w:rPr>
                <w:rFonts w:ascii="Times New Roman" w:eastAsia="Times New Roman" w:hAnsi="Times New Roman" w:cs="Times New Roman"/>
                <w:b/>
                <w:sz w:val="20"/>
                <w:szCs w:val="20"/>
                <w:lang w:eastAsia="ru-RU"/>
              </w:rPr>
              <w:t>mail</w:t>
            </w:r>
            <w:proofErr w:type="spellEnd"/>
            <w:r w:rsidRPr="00BF50FD">
              <w:rPr>
                <w:rFonts w:ascii="Times New Roman" w:eastAsia="Times New Roman" w:hAnsi="Times New Roman" w:cs="Times New Roman"/>
                <w:b/>
                <w:sz w:val="20"/>
                <w:szCs w:val="20"/>
                <w:lang w:eastAsia="ru-RU"/>
              </w:rPr>
              <w:t>: vpkomitet@mail.ru</w:t>
            </w:r>
            <w:r w:rsidRPr="00BF50FD">
              <w:rPr>
                <w:rFonts w:ascii="Times New Roman" w:eastAsia="Times New Roman" w:hAnsi="Times New Roman" w:cs="Times New Roman"/>
                <w:b/>
                <w:sz w:val="20"/>
                <w:szCs w:val="20"/>
                <w:lang w:eastAsia="ru-RU"/>
              </w:rPr>
              <w:br/>
              <w:t>ОКПО 48567992 ОГРН 1026600728626</w:t>
            </w:r>
            <w:r w:rsidRPr="00BF50FD">
              <w:rPr>
                <w:rFonts w:ascii="Times New Roman" w:eastAsia="Times New Roman" w:hAnsi="Times New Roman" w:cs="Times New Roman"/>
                <w:b/>
                <w:sz w:val="20"/>
                <w:szCs w:val="20"/>
                <w:lang w:eastAsia="ru-RU"/>
              </w:rPr>
              <w:br/>
              <w:t>ИНН/КПП 6606011763/668601001</w:t>
            </w:r>
          </w:p>
          <w:p w:rsidR="00BF50FD" w:rsidRPr="00BF50FD" w:rsidRDefault="00BF50FD" w:rsidP="00BF50FD">
            <w:pPr>
              <w:spacing w:after="0" w:line="240" w:lineRule="auto"/>
              <w:jc w:val="center"/>
              <w:rPr>
                <w:rFonts w:ascii="Times New Roman" w:eastAsia="Times New Roman" w:hAnsi="Times New Roman" w:cs="Times New Roman"/>
                <w:sz w:val="20"/>
                <w:szCs w:val="20"/>
                <w:lang w:eastAsia="ru-RU"/>
              </w:rPr>
            </w:pPr>
          </w:p>
        </w:tc>
      </w:tr>
    </w:tbl>
    <w:p w:rsidR="00BF50FD" w:rsidRPr="00BF50FD" w:rsidRDefault="00BF50FD" w:rsidP="00BF50FD">
      <w:pPr>
        <w:spacing w:after="0" w:line="240" w:lineRule="auto"/>
        <w:ind w:right="23"/>
        <w:rPr>
          <w:rFonts w:ascii="Liberation Serif" w:eastAsia="Arial Unicode MS" w:hAnsi="Liberation Serif" w:cs="Liberation Serif"/>
          <w:b/>
          <w:color w:val="000000" w:themeColor="text1"/>
          <w:sz w:val="28"/>
          <w:szCs w:val="28"/>
          <w:lang w:eastAsia="ru-RU"/>
        </w:rPr>
      </w:pPr>
    </w:p>
    <w:p w:rsidR="00BF50FD" w:rsidRPr="00BF50FD" w:rsidRDefault="00BF50FD" w:rsidP="00BF50FD">
      <w:pPr>
        <w:spacing w:after="0" w:line="240" w:lineRule="auto"/>
        <w:ind w:right="23"/>
        <w:jc w:val="center"/>
        <w:rPr>
          <w:rFonts w:ascii="Liberation Serif" w:eastAsia="Arial Unicode MS" w:hAnsi="Liberation Serif" w:cs="Liberation Serif"/>
          <w:b/>
          <w:color w:val="000000" w:themeColor="text1"/>
          <w:sz w:val="28"/>
          <w:szCs w:val="28"/>
          <w:lang w:eastAsia="ru-RU"/>
        </w:rPr>
      </w:pPr>
      <w:r w:rsidRPr="00BF50FD">
        <w:rPr>
          <w:rFonts w:ascii="Liberation Serif" w:eastAsia="Times New Roman" w:hAnsi="Liberation Serif" w:cs="Liberation Serif"/>
          <w:noProof/>
          <w:color w:val="000000" w:themeColor="text1"/>
          <w:lang w:eastAsia="ru-RU"/>
        </w:rPr>
        <mc:AlternateContent>
          <mc:Choice Requires="wps">
            <w:drawing>
              <wp:anchor distT="0" distB="0" distL="114300" distR="114300" simplePos="0" relativeHeight="251676672" behindDoc="0" locked="0" layoutInCell="1" allowOverlap="1" wp14:anchorId="0E33D9D3" wp14:editId="76382733">
                <wp:simplePos x="0" y="0"/>
                <wp:positionH relativeFrom="column">
                  <wp:posOffset>137795</wp:posOffset>
                </wp:positionH>
                <wp:positionV relativeFrom="paragraph">
                  <wp:posOffset>64135</wp:posOffset>
                </wp:positionV>
                <wp:extent cx="2171700" cy="419100"/>
                <wp:effectExtent l="0" t="0" r="0" b="0"/>
                <wp:wrapNone/>
                <wp:docPr id="1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19100"/>
                        </a:xfrm>
                        <a:prstGeom prst="rect">
                          <a:avLst/>
                        </a:prstGeom>
                        <a:solidFill>
                          <a:srgbClr val="FFFFFF"/>
                        </a:solidFill>
                        <a:ln w="9525">
                          <a:noFill/>
                          <a:miter lim="800000"/>
                          <a:headEnd/>
                          <a:tailEnd/>
                        </a:ln>
                      </wps:spPr>
                      <wps:txbx>
                        <w:txbxContent>
                          <w:p w:rsidR="00BF50FD" w:rsidRDefault="00BF50FD" w:rsidP="00BF50FD">
                            <w:pPr>
                              <w:jc w:val="center"/>
                            </w:pPr>
                            <w:r>
                              <w:t>____________ №___________</w:t>
                            </w:r>
                          </w:p>
                          <w:p w:rsidR="00BF50FD" w:rsidRDefault="00BF50FD" w:rsidP="00BF50FD">
                            <w:pPr>
                              <w:jc w:val="center"/>
                            </w:pPr>
                            <w:r>
                              <w:t>На № ______ от ___________</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3" type="#_x0000_t202" style="position:absolute;left:0;text-align:left;margin-left:10.85pt;margin-top:5.05pt;width:171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" stroked="f">
                <v:textbox inset=",0">
                  <w:txbxContent>
                    <w:p w:rsidR="00BF50FD" w:rsidRDefault="00BF50FD" w:rsidP="00BF50FD">
                      <w:pPr>
                        <w:jc w:val="center"/>
                      </w:pPr>
                      <w:r>
                        <w:t>____________ №___________</w:t>
                      </w:r>
                    </w:p>
                    <w:p w:rsidR="00BF50FD" w:rsidRDefault="00BF50FD" w:rsidP="00BF50FD">
                      <w:pPr>
                        <w:jc w:val="center"/>
                      </w:pPr>
                      <w:r>
                        <w:t>На № ______ от ___________</w:t>
                      </w:r>
                    </w:p>
                  </w:txbxContent>
                </v:textbox>
              </v:shape>
            </w:pict>
          </mc:Fallback>
        </mc:AlternateContent>
      </w:r>
    </w:p>
    <w:p w:rsidR="00BF50FD" w:rsidRPr="00BF50FD" w:rsidRDefault="00BF50FD" w:rsidP="00BF50FD">
      <w:pPr>
        <w:spacing w:after="0" w:line="240" w:lineRule="auto"/>
        <w:ind w:right="23"/>
        <w:jc w:val="center"/>
        <w:rPr>
          <w:rFonts w:ascii="Liberation Serif" w:eastAsia="Arial Unicode MS" w:hAnsi="Liberation Serif" w:cs="Liberation Serif"/>
          <w:b/>
          <w:color w:val="000000" w:themeColor="text1"/>
          <w:sz w:val="28"/>
          <w:szCs w:val="28"/>
          <w:lang w:eastAsia="ru-RU"/>
        </w:rPr>
      </w:pPr>
    </w:p>
    <w:p w:rsidR="00BF50FD" w:rsidRPr="00BF50FD" w:rsidRDefault="00BF50FD" w:rsidP="00BF50FD">
      <w:pPr>
        <w:spacing w:after="0" w:line="240" w:lineRule="auto"/>
        <w:ind w:right="23"/>
        <w:jc w:val="center"/>
        <w:rPr>
          <w:rFonts w:ascii="Liberation Serif" w:eastAsia="Arial Unicode MS" w:hAnsi="Liberation Serif" w:cs="Liberation Serif"/>
          <w:b/>
          <w:color w:val="000000" w:themeColor="text1"/>
          <w:sz w:val="28"/>
          <w:szCs w:val="28"/>
          <w:lang w:eastAsia="ru-RU"/>
        </w:rPr>
      </w:pPr>
    </w:p>
    <w:p w:rsidR="00BF50FD" w:rsidRPr="00BF50FD" w:rsidRDefault="00BF50FD" w:rsidP="00BF50FD">
      <w:pPr>
        <w:spacing w:after="0" w:line="240" w:lineRule="auto"/>
        <w:ind w:right="23"/>
        <w:jc w:val="center"/>
        <w:rPr>
          <w:rFonts w:ascii="Liberation Serif" w:eastAsia="Arial Unicode MS" w:hAnsi="Liberation Serif" w:cs="Liberation Serif"/>
          <w:b/>
          <w:color w:val="000000" w:themeColor="text1"/>
          <w:sz w:val="28"/>
          <w:szCs w:val="28"/>
          <w:lang w:eastAsia="ru-RU"/>
        </w:rPr>
      </w:pPr>
      <w:r w:rsidRPr="00BF50FD">
        <w:rPr>
          <w:rFonts w:ascii="Liberation Serif" w:eastAsia="Arial Unicode MS" w:hAnsi="Liberation Serif" w:cs="Liberation Serif"/>
          <w:b/>
          <w:color w:val="000000" w:themeColor="text1"/>
          <w:sz w:val="28"/>
          <w:szCs w:val="28"/>
          <w:lang w:eastAsia="ru-RU"/>
        </w:rPr>
        <w:t>Извещение</w:t>
      </w:r>
    </w:p>
    <w:p w:rsidR="00BF50FD" w:rsidRPr="00BF50FD" w:rsidRDefault="00BF50FD" w:rsidP="00BF50FD">
      <w:pPr>
        <w:autoSpaceDE w:val="0"/>
        <w:autoSpaceDN w:val="0"/>
        <w:adjustRightInd w:val="0"/>
        <w:spacing w:after="0" w:line="240" w:lineRule="auto"/>
        <w:ind w:right="23"/>
        <w:jc w:val="center"/>
        <w:outlineLvl w:val="1"/>
        <w:rPr>
          <w:rFonts w:ascii="Liberation Serif" w:eastAsia="Arial Unicode MS" w:hAnsi="Liberation Serif" w:cs="Liberation Serif"/>
          <w:b/>
          <w:color w:val="000000" w:themeColor="text1"/>
          <w:sz w:val="28"/>
          <w:szCs w:val="28"/>
          <w:lang w:eastAsia="ru-RU"/>
        </w:rPr>
      </w:pPr>
      <w:proofErr w:type="gramStart"/>
      <w:r w:rsidRPr="00BF50FD">
        <w:rPr>
          <w:rFonts w:ascii="Liberation Serif" w:eastAsia="Arial Unicode MS" w:hAnsi="Liberation Serif" w:cs="Liberation Serif"/>
          <w:b/>
          <w:color w:val="000000" w:themeColor="text1"/>
          <w:sz w:val="28"/>
          <w:szCs w:val="28"/>
          <w:lang w:eastAsia="ru-RU"/>
        </w:rPr>
        <w:t>об отказе в регистрации заявления на выдачу специального разрешения на движение по автомобильным дорогам</w:t>
      </w:r>
      <w:proofErr w:type="gramEnd"/>
      <w:r w:rsidRPr="00BF50FD">
        <w:rPr>
          <w:rFonts w:ascii="Liberation Serif" w:eastAsia="Arial Unicode MS" w:hAnsi="Liberation Serif" w:cs="Liberation Serif"/>
          <w:b/>
          <w:color w:val="000000" w:themeColor="text1"/>
          <w:sz w:val="28"/>
          <w:szCs w:val="28"/>
          <w:lang w:eastAsia="ru-RU"/>
        </w:rPr>
        <w:t xml:space="preserve"> городского округа Верхняя Пышма тяжеловесного и (или) крупногабаритного транспортного средства</w:t>
      </w:r>
    </w:p>
    <w:p w:rsidR="00BF50FD" w:rsidRPr="00BF50FD" w:rsidRDefault="00BF50FD" w:rsidP="00BF50FD">
      <w:pPr>
        <w:autoSpaceDE w:val="0"/>
        <w:autoSpaceDN w:val="0"/>
        <w:adjustRightInd w:val="0"/>
        <w:spacing w:after="0" w:line="240" w:lineRule="auto"/>
        <w:ind w:right="23" w:firstLine="709"/>
        <w:jc w:val="center"/>
        <w:outlineLvl w:val="1"/>
        <w:rPr>
          <w:rFonts w:ascii="Liberation Serif" w:eastAsia="Arial Unicode MS" w:hAnsi="Liberation Serif" w:cs="Liberation Serif"/>
          <w:b/>
          <w:color w:val="000000" w:themeColor="text1"/>
          <w:sz w:val="28"/>
          <w:szCs w:val="28"/>
          <w:lang w:eastAsia="ru-RU"/>
        </w:rPr>
      </w:pPr>
    </w:p>
    <w:p w:rsidR="00BF50FD" w:rsidRPr="00BF50FD" w:rsidRDefault="00BF50FD" w:rsidP="00BF50FD">
      <w:pPr>
        <w:spacing w:after="0" w:line="240" w:lineRule="auto"/>
        <w:ind w:right="23" w:firstLine="709"/>
        <w:jc w:val="both"/>
        <w:rPr>
          <w:rFonts w:ascii="Liberation Serif" w:eastAsia="Times New Roman" w:hAnsi="Liberation Serif" w:cs="Liberation Serif"/>
          <w:color w:val="000000" w:themeColor="text1"/>
          <w:sz w:val="28"/>
          <w:szCs w:val="28"/>
          <w:u w:val="single"/>
          <w:lang w:eastAsia="ru-RU"/>
        </w:rPr>
      </w:pPr>
      <w:r w:rsidRPr="00BF50FD">
        <w:rPr>
          <w:rFonts w:ascii="Liberation Serif" w:eastAsia="Arial Unicode MS" w:hAnsi="Liberation Serif" w:cs="Liberation Serif"/>
          <w:color w:val="000000" w:themeColor="text1"/>
          <w:sz w:val="28"/>
          <w:szCs w:val="28"/>
          <w:lang w:eastAsia="ru-RU"/>
        </w:rPr>
        <w:t>На основании проведенной проверки заявления на выдачу специального разрешения на движение по автомобильным дорогам регионального значения тяжеловесного и (или) крупногабаритного транспортного средства и прилагаемых документов, представленных</w:t>
      </w:r>
      <w:proofErr w:type="gramStart"/>
      <w:r w:rsidRPr="00BF50FD">
        <w:rPr>
          <w:rFonts w:ascii="Liberation Serif" w:eastAsia="Arial Unicode MS" w:hAnsi="Liberation Serif" w:cs="Liberation Serif"/>
          <w:color w:val="000000" w:themeColor="text1"/>
          <w:sz w:val="28"/>
          <w:szCs w:val="28"/>
          <w:lang w:eastAsia="ru-RU"/>
        </w:rPr>
        <w:t xml:space="preserve">                                                                                          ,</w:t>
      </w:r>
      <w:proofErr w:type="gramEnd"/>
      <w:r w:rsidRPr="00BF50FD">
        <w:rPr>
          <w:rFonts w:ascii="Liberation Serif" w:eastAsia="Arial Unicode MS" w:hAnsi="Liberation Serif" w:cs="Liberation Serif"/>
          <w:color w:val="000000" w:themeColor="text1"/>
          <w:sz w:val="28"/>
          <w:szCs w:val="28"/>
          <w:lang w:eastAsia="ru-RU"/>
        </w:rPr>
        <w:t xml:space="preserve">                 </w:t>
      </w:r>
    </w:p>
    <w:p w:rsidR="00BF50FD" w:rsidRPr="00BF50FD" w:rsidRDefault="00BF50FD" w:rsidP="00BF50FD">
      <w:pPr>
        <w:autoSpaceDE w:val="0"/>
        <w:autoSpaceDN w:val="0"/>
        <w:adjustRightInd w:val="0"/>
        <w:spacing w:after="0" w:line="407" w:lineRule="exact"/>
        <w:ind w:right="23" w:firstLine="709"/>
        <w:outlineLvl w:val="1"/>
        <w:rPr>
          <w:rFonts w:ascii="Liberation Serif" w:eastAsia="Arial Unicode MS" w:hAnsi="Liberation Serif" w:cs="Liberation Serif"/>
          <w:color w:val="000000" w:themeColor="text1"/>
          <w:sz w:val="28"/>
          <w:szCs w:val="28"/>
          <w:vertAlign w:val="superscript"/>
          <w:lang w:eastAsia="ru-RU"/>
        </w:rPr>
      </w:pPr>
      <w:r w:rsidRPr="00BF50FD">
        <w:rPr>
          <w:rFonts w:ascii="Liberation Serif" w:eastAsia="Times New Roman" w:hAnsi="Liberation Serif" w:cs="Liberation Serif"/>
          <w:noProof/>
          <w:color w:val="000000" w:themeColor="text1"/>
          <w:sz w:val="24"/>
          <w:szCs w:val="24"/>
          <w:lang w:eastAsia="ru-RU"/>
        </w:rPr>
        <mc:AlternateContent>
          <mc:Choice Requires="wps">
            <w:drawing>
              <wp:anchor distT="0" distB="0" distL="114300" distR="114300" simplePos="0" relativeHeight="251677696" behindDoc="0" locked="0" layoutInCell="1" allowOverlap="1" wp14:anchorId="6344CE87" wp14:editId="61B40CBF">
                <wp:simplePos x="0" y="0"/>
                <wp:positionH relativeFrom="column">
                  <wp:posOffset>2299970</wp:posOffset>
                </wp:positionH>
                <wp:positionV relativeFrom="paragraph">
                  <wp:posOffset>5080</wp:posOffset>
                </wp:positionV>
                <wp:extent cx="3980180" cy="0"/>
                <wp:effectExtent l="0" t="0" r="2032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4pt" to="49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"/>
            </w:pict>
          </mc:Fallback>
        </mc:AlternateContent>
      </w:r>
      <w:r w:rsidRPr="00BF50FD">
        <w:rPr>
          <w:rFonts w:ascii="Liberation Serif" w:eastAsia="Arial Unicode MS" w:hAnsi="Liberation Serif" w:cs="Liberation Serif"/>
          <w:color w:val="000000" w:themeColor="text1"/>
          <w:sz w:val="28"/>
          <w:szCs w:val="28"/>
          <w:vertAlign w:val="superscript"/>
          <w:lang w:eastAsia="ru-RU"/>
        </w:rPr>
        <w:t xml:space="preserve">                                              </w:t>
      </w:r>
      <w:r w:rsidRPr="00BF50FD">
        <w:rPr>
          <w:rFonts w:ascii="Liberation Serif" w:eastAsia="Arial Unicode MS" w:hAnsi="Liberation Serif" w:cs="Liberation Serif"/>
          <w:color w:val="000000" w:themeColor="text1"/>
          <w:sz w:val="28"/>
          <w:szCs w:val="28"/>
          <w:vertAlign w:val="superscript"/>
          <w:lang w:eastAsia="ru-RU"/>
        </w:rPr>
        <w:tab/>
        <w:t xml:space="preserve">                                               (наименование заявителя)</w:t>
      </w:r>
    </w:p>
    <w:p w:rsidR="00BF50FD" w:rsidRPr="00BF50FD" w:rsidRDefault="00BF50FD" w:rsidP="00BF50FD">
      <w:pPr>
        <w:spacing w:after="0" w:line="240" w:lineRule="auto"/>
        <w:jc w:val="both"/>
        <w:rPr>
          <w:rFonts w:ascii="Liberation Serif" w:eastAsia="Arial Unicode MS" w:hAnsi="Liberation Serif" w:cs="Liberation Serif"/>
          <w:color w:val="000000" w:themeColor="text1"/>
          <w:sz w:val="28"/>
          <w:szCs w:val="28"/>
          <w:lang w:eastAsia="ru-RU"/>
        </w:rPr>
      </w:pPr>
      <w:proofErr w:type="gramStart"/>
      <w:r w:rsidRPr="00BF50FD">
        <w:rPr>
          <w:rFonts w:ascii="Liberation Serif" w:eastAsia="Arial Unicode MS" w:hAnsi="Liberation Serif" w:cs="Liberation Serif"/>
          <w:color w:val="000000" w:themeColor="text1"/>
          <w:sz w:val="28"/>
          <w:szCs w:val="28"/>
          <w:lang w:eastAsia="ru-RU"/>
        </w:rPr>
        <w:t>МКУ «Комитет ЖКХ», руководствуясь подпунктом __ пункта __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утверждённого Приказом Министерства транспорта Российской Федерации от 5 июня 2019 года № 167, принимает решение об отказе в регистрации заявления на выдачу специального разрешения на движение по автомобильным дорогам регионального значения тяжеловесного и (или) крупногабаритного транспортного средства</w:t>
      </w:r>
      <w:proofErr w:type="gramEnd"/>
      <w:r w:rsidRPr="00BF50FD">
        <w:rPr>
          <w:rFonts w:ascii="Liberation Serif" w:eastAsia="Arial Unicode MS" w:hAnsi="Liberation Serif" w:cs="Liberation Serif"/>
          <w:color w:val="000000" w:themeColor="text1"/>
          <w:sz w:val="28"/>
          <w:szCs w:val="28"/>
          <w:lang w:eastAsia="ru-RU"/>
        </w:rPr>
        <w:t xml:space="preserve"> по Вашему заявлению </w:t>
      </w:r>
      <w:proofErr w:type="gramStart"/>
      <w:r w:rsidRPr="00BF50FD">
        <w:rPr>
          <w:rFonts w:ascii="Liberation Serif" w:eastAsia="Arial Unicode MS" w:hAnsi="Liberation Serif" w:cs="Liberation Serif"/>
          <w:color w:val="000000" w:themeColor="text1"/>
          <w:sz w:val="28"/>
          <w:szCs w:val="28"/>
          <w:lang w:eastAsia="ru-RU"/>
        </w:rPr>
        <w:t>от</w:t>
      </w:r>
      <w:proofErr w:type="gramEnd"/>
      <w:r w:rsidRPr="00BF50FD">
        <w:rPr>
          <w:rFonts w:ascii="Liberation Serif" w:eastAsia="Arial Unicode MS" w:hAnsi="Liberation Serif" w:cs="Liberation Serif"/>
          <w:color w:val="000000" w:themeColor="text1"/>
          <w:sz w:val="28"/>
          <w:szCs w:val="28"/>
          <w:lang w:eastAsia="ru-RU"/>
        </w:rPr>
        <w:t xml:space="preserve"> _____ № ___ по следующей причине (следующим причинам):_________________________________________</w:t>
      </w:r>
    </w:p>
    <w:p w:rsidR="00BF50FD" w:rsidRPr="00BF50FD" w:rsidRDefault="00BF50FD" w:rsidP="00BF50FD">
      <w:pPr>
        <w:spacing w:after="0" w:line="240" w:lineRule="auto"/>
        <w:jc w:val="both"/>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eastAsia="ru-RU"/>
        </w:rPr>
        <w:t>______________________________________________________________________</w:t>
      </w:r>
    </w:p>
    <w:p w:rsidR="00BF50FD" w:rsidRPr="00BF50FD" w:rsidRDefault="00BF50FD" w:rsidP="00BF50FD">
      <w:pPr>
        <w:spacing w:after="0" w:line="240" w:lineRule="auto"/>
        <w:ind w:right="23"/>
        <w:jc w:val="center"/>
        <w:rPr>
          <w:rFonts w:ascii="Liberation Serif" w:eastAsia="Times New Roman" w:hAnsi="Liberation Serif" w:cs="Liberation Serif"/>
          <w:color w:val="000000" w:themeColor="text1"/>
          <w:lang w:eastAsia="ru-RU"/>
        </w:rPr>
      </w:pPr>
      <w:r w:rsidRPr="00BF50FD">
        <w:rPr>
          <w:rFonts w:ascii="Liberation Serif" w:eastAsia="Arial Unicode MS" w:hAnsi="Liberation Serif" w:cs="Liberation Serif"/>
          <w:color w:val="000000" w:themeColor="text1"/>
          <w:lang w:eastAsia="ru-RU"/>
        </w:rPr>
        <w:t xml:space="preserve">                (указать причину (причины) отказа в регистрации)</w:t>
      </w:r>
    </w:p>
    <w:p w:rsidR="00BF50FD" w:rsidRPr="00BF50FD" w:rsidRDefault="00BF50FD" w:rsidP="00BF50FD">
      <w:pPr>
        <w:autoSpaceDE w:val="0"/>
        <w:autoSpaceDN w:val="0"/>
        <w:adjustRightInd w:val="0"/>
        <w:spacing w:after="0" w:line="240" w:lineRule="auto"/>
        <w:ind w:right="23"/>
        <w:jc w:val="both"/>
        <w:outlineLvl w:val="1"/>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eastAsia="ru-RU"/>
        </w:rPr>
        <w:t>______________________________________________________________________</w:t>
      </w:r>
    </w:p>
    <w:p w:rsidR="00BF50FD" w:rsidRPr="00BF50FD" w:rsidRDefault="00BF50FD" w:rsidP="00BF50FD">
      <w:pPr>
        <w:autoSpaceDE w:val="0"/>
        <w:autoSpaceDN w:val="0"/>
        <w:adjustRightInd w:val="0"/>
        <w:spacing w:after="0" w:line="240" w:lineRule="auto"/>
        <w:ind w:left="1843" w:right="23" w:hanging="1843"/>
        <w:jc w:val="both"/>
        <w:outlineLvl w:val="1"/>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color w:val="000000" w:themeColor="text1"/>
          <w:sz w:val="28"/>
          <w:szCs w:val="28"/>
          <w:lang w:eastAsia="ru-RU"/>
        </w:rPr>
        <w:t>Приложение: (при необходимости).</w:t>
      </w:r>
    </w:p>
    <w:p w:rsidR="00BF50FD" w:rsidRPr="00BF50FD" w:rsidRDefault="00BF50FD" w:rsidP="00BF50FD">
      <w:pPr>
        <w:autoSpaceDE w:val="0"/>
        <w:autoSpaceDN w:val="0"/>
        <w:adjustRightInd w:val="0"/>
        <w:spacing w:after="0" w:line="240" w:lineRule="auto"/>
        <w:ind w:right="23" w:firstLine="709"/>
        <w:jc w:val="both"/>
        <w:outlineLvl w:val="1"/>
        <w:rPr>
          <w:rFonts w:ascii="Liberation Serif" w:eastAsia="Arial Unicode MS" w:hAnsi="Liberation Serif" w:cs="Liberation Serif"/>
          <w:color w:val="000000" w:themeColor="text1"/>
          <w:sz w:val="28"/>
          <w:szCs w:val="28"/>
          <w:lang w:eastAsia="ru-RU"/>
        </w:rPr>
      </w:pPr>
    </w:p>
    <w:p w:rsidR="00BF50FD" w:rsidRPr="00BF50FD" w:rsidRDefault="00BF50FD" w:rsidP="00BF50FD">
      <w:pPr>
        <w:autoSpaceDE w:val="0"/>
        <w:autoSpaceDN w:val="0"/>
        <w:adjustRightInd w:val="0"/>
        <w:spacing w:after="0" w:line="240" w:lineRule="auto"/>
        <w:ind w:right="23" w:firstLine="709"/>
        <w:jc w:val="both"/>
        <w:outlineLvl w:val="1"/>
        <w:rPr>
          <w:rFonts w:ascii="Liberation Serif" w:eastAsia="Arial Unicode MS" w:hAnsi="Liberation Serif" w:cs="Liberation Serif"/>
          <w:color w:val="000000" w:themeColor="text1"/>
          <w:sz w:val="28"/>
          <w:szCs w:val="28"/>
          <w:lang w:eastAsia="ru-RU"/>
        </w:rPr>
      </w:pPr>
      <w:r w:rsidRPr="00BF50FD">
        <w:rPr>
          <w:rFonts w:ascii="Liberation Serif" w:eastAsia="Arial Unicode MS" w:hAnsi="Liberation Serif" w:cs="Liberation Serif"/>
          <w:noProof/>
          <w:color w:val="000000" w:themeColor="text1"/>
          <w:sz w:val="28"/>
          <w:szCs w:val="28"/>
          <w:lang w:eastAsia="ru-RU"/>
        </w:rPr>
        <mc:AlternateContent>
          <mc:Choice Requires="wps">
            <w:drawing>
              <wp:anchor distT="0" distB="0" distL="114300" distR="114300" simplePos="0" relativeHeight="251675648" behindDoc="0" locked="0" layoutInCell="1" allowOverlap="1" wp14:anchorId="5359F751" wp14:editId="3D71C8E6">
                <wp:simplePos x="0" y="0"/>
                <wp:positionH relativeFrom="column">
                  <wp:posOffset>3061970</wp:posOffset>
                </wp:positionH>
                <wp:positionV relativeFrom="paragraph">
                  <wp:posOffset>177165</wp:posOffset>
                </wp:positionV>
                <wp:extent cx="1600200" cy="0"/>
                <wp:effectExtent l="0" t="0" r="19050" b="19050"/>
                <wp:wrapNone/>
                <wp:docPr id="238" name="Прямая соединительная линия 238"/>
                <wp:cNvGraphicFramePr/>
                <a:graphic xmlns:a="http://schemas.openxmlformats.org/drawingml/2006/main">
                  <a:graphicData uri="http://schemas.microsoft.com/office/word/2010/wordprocessingShape">
                    <wps:wsp>
                      <wps:cNvCnPr/>
                      <wps:spPr>
                        <a:xfrm>
                          <a:off x="0" y="0"/>
                          <a:ext cx="16002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1pt,13.95pt" to="367.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" strokecolor="windowText"/>
            </w:pict>
          </mc:Fallback>
        </mc:AlternateContent>
      </w:r>
      <w:r w:rsidRPr="00BF50FD">
        <w:rPr>
          <w:rFonts w:ascii="Liberation Serif" w:eastAsia="Arial Unicode MS" w:hAnsi="Liberation Serif" w:cs="Liberation Serif"/>
          <w:noProof/>
          <w:color w:val="000000" w:themeColor="text1"/>
          <w:sz w:val="28"/>
          <w:szCs w:val="28"/>
          <w:lang w:eastAsia="ru-RU"/>
        </w:rPr>
        <mc:AlternateContent>
          <mc:Choice Requires="wps">
            <w:drawing>
              <wp:anchor distT="0" distB="0" distL="114300" distR="114300" simplePos="0" relativeHeight="251674624" behindDoc="0" locked="0" layoutInCell="1" allowOverlap="1" wp14:anchorId="5134FDAA" wp14:editId="78F441FD">
                <wp:simplePos x="0" y="0"/>
                <wp:positionH relativeFrom="column">
                  <wp:posOffset>4862195</wp:posOffset>
                </wp:positionH>
                <wp:positionV relativeFrom="paragraph">
                  <wp:posOffset>177165</wp:posOffset>
                </wp:positionV>
                <wp:extent cx="1600200" cy="0"/>
                <wp:effectExtent l="0" t="0" r="19050" b="19050"/>
                <wp:wrapNone/>
                <wp:docPr id="235" name="Прямая соединительная линия 235"/>
                <wp:cNvGraphicFramePr/>
                <a:graphic xmlns:a="http://schemas.openxmlformats.org/drawingml/2006/main">
                  <a:graphicData uri="http://schemas.microsoft.com/office/word/2010/wordprocessingShape">
                    <wps:wsp>
                      <wps:cNvCnPr/>
                      <wps:spPr>
                        <a:xfrm>
                          <a:off x="0" y="0"/>
                          <a:ext cx="16002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5pt,13.95pt" to="508.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" strokecolor="windowText"/>
            </w:pict>
          </mc:Fallback>
        </mc:AlternateContent>
      </w:r>
      <w:r w:rsidRPr="00BF50FD">
        <w:rPr>
          <w:rFonts w:ascii="Liberation Serif" w:eastAsia="Arial Unicode MS" w:hAnsi="Liberation Serif" w:cs="Liberation Serif"/>
          <w:noProof/>
          <w:color w:val="000000" w:themeColor="text1"/>
          <w:sz w:val="28"/>
          <w:szCs w:val="28"/>
          <w:lang w:eastAsia="ru-RU"/>
        </w:rPr>
        <mc:AlternateContent>
          <mc:Choice Requires="wps">
            <w:drawing>
              <wp:anchor distT="0" distB="0" distL="114300" distR="114300" simplePos="0" relativeHeight="251673600" behindDoc="0" locked="0" layoutInCell="1" allowOverlap="1" wp14:anchorId="4D9481F1" wp14:editId="5549DE21">
                <wp:simplePos x="0" y="0"/>
                <wp:positionH relativeFrom="column">
                  <wp:posOffset>-14605</wp:posOffset>
                </wp:positionH>
                <wp:positionV relativeFrom="paragraph">
                  <wp:posOffset>167640</wp:posOffset>
                </wp:positionV>
                <wp:extent cx="2838450" cy="1"/>
                <wp:effectExtent l="0" t="0" r="19050" b="19050"/>
                <wp:wrapNone/>
                <wp:docPr id="234" name="Прямая соединительная линия 234"/>
                <wp:cNvGraphicFramePr/>
                <a:graphic xmlns:a="http://schemas.openxmlformats.org/drawingml/2006/main">
                  <a:graphicData uri="http://schemas.microsoft.com/office/word/2010/wordprocessingShape">
                    <wps:wsp>
                      <wps:cNvCnPr/>
                      <wps:spPr>
                        <a:xfrm flipV="1">
                          <a:off x="0" y="0"/>
                          <a:ext cx="2838450"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Прямая соединительная линия 234"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3.2pt" to="222.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" strokecolor="windowText"/>
            </w:pict>
          </mc:Fallback>
        </mc:AlternateContent>
      </w:r>
    </w:p>
    <w:p w:rsidR="00BF50FD" w:rsidRPr="00BF50FD" w:rsidRDefault="00BF50FD" w:rsidP="00BF50FD">
      <w:pPr>
        <w:spacing w:after="0" w:line="216" w:lineRule="auto"/>
        <w:ind w:left="20" w:right="23" w:hanging="20"/>
        <w:jc w:val="both"/>
        <w:rPr>
          <w:rFonts w:ascii="Liberation Serif" w:eastAsia="Times New Roman" w:hAnsi="Liberation Serif" w:cs="Liberation Serif"/>
          <w:color w:val="000000" w:themeColor="text1"/>
          <w:sz w:val="19"/>
          <w:szCs w:val="19"/>
          <w:lang w:val="ru" w:eastAsia="ru-RU"/>
        </w:rPr>
      </w:pPr>
      <w:r w:rsidRPr="00BF50FD">
        <w:rPr>
          <w:rFonts w:ascii="Liberation Serif" w:eastAsia="Times New Roman" w:hAnsi="Liberation Serif" w:cs="Liberation Serif"/>
          <w:color w:val="000000" w:themeColor="text1"/>
          <w:sz w:val="19"/>
          <w:szCs w:val="19"/>
          <w:lang w:val="ru" w:eastAsia="ru-RU"/>
        </w:rPr>
        <w:t>(Должность уполномоченного лица МКУ «Комитет ЖКХ»)                           (подпись)                                   (Инициалы, фамилия)</w:t>
      </w: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18"/>
          <w:szCs w:val="24"/>
          <w:lang w:eastAsia="ru-RU"/>
        </w:rPr>
      </w:pPr>
      <w:r w:rsidRPr="00BF50FD">
        <w:rPr>
          <w:rFonts w:ascii="Liberation Serif" w:eastAsia="Times New Roman" w:hAnsi="Liberation Serif" w:cs="Liberation Serif"/>
          <w:color w:val="000000" w:themeColor="text1"/>
          <w:sz w:val="18"/>
          <w:szCs w:val="24"/>
          <w:lang w:eastAsia="ru-RU"/>
        </w:rPr>
        <w:lastRenderedPageBreak/>
        <w:t>Исполнитель</w:t>
      </w:r>
    </w:p>
    <w:p w:rsidR="00BF50FD" w:rsidRPr="00BF50FD" w:rsidRDefault="00BF50FD" w:rsidP="00BF50FD">
      <w:pPr>
        <w:spacing w:after="0" w:line="240" w:lineRule="auto"/>
        <w:rPr>
          <w:rFonts w:ascii="Liberation Serif" w:eastAsia="Times New Roman" w:hAnsi="Liberation Serif" w:cs="Liberation Serif"/>
          <w:color w:val="000000" w:themeColor="text1"/>
          <w:sz w:val="18"/>
          <w:szCs w:val="24"/>
          <w:lang w:eastAsia="ru-RU"/>
        </w:rPr>
      </w:pPr>
      <w:r w:rsidRPr="00BF50FD">
        <w:rPr>
          <w:rFonts w:ascii="Liberation Serif" w:eastAsia="Times New Roman" w:hAnsi="Liberation Serif" w:cs="Liberation Serif"/>
          <w:color w:val="000000" w:themeColor="text1"/>
          <w:sz w:val="18"/>
          <w:szCs w:val="24"/>
          <w:lang w:eastAsia="ru-RU"/>
        </w:rPr>
        <w:t>Телефон исполнителя</w:t>
      </w:r>
    </w:p>
    <w:p w:rsidR="00BF50FD" w:rsidRPr="00BF50FD" w:rsidRDefault="00BF50FD" w:rsidP="00BF50FD">
      <w:pPr>
        <w:spacing w:after="0" w:line="240" w:lineRule="auto"/>
        <w:rPr>
          <w:rFonts w:ascii="Liberation Serif" w:eastAsia="Times New Roman" w:hAnsi="Liberation Serif" w:cs="Liberation Serif"/>
          <w:color w:val="000000" w:themeColor="text1"/>
          <w:sz w:val="18"/>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18"/>
          <w:szCs w:val="24"/>
          <w:lang w:eastAsia="ru-RU"/>
        </w:rPr>
      </w:pPr>
      <w:r w:rsidRPr="00BF50FD">
        <w:rPr>
          <w:rFonts w:ascii="Liberation Serif" w:eastAsia="Times New Roman" w:hAnsi="Liberation Serif" w:cs="Liberation Serif"/>
          <w:color w:val="000000" w:themeColor="text1"/>
          <w:sz w:val="18"/>
          <w:szCs w:val="24"/>
          <w:lang w:eastAsia="ru-RU"/>
        </w:rPr>
        <w:t>Примечание: В соответствии с подпунктом «г» части второй пункта 40 Административного регламента оформляется при подаче заявления через МФЦ.</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sectPr w:rsidR="00BF50FD" w:rsidRPr="00BF50FD" w:rsidSect="005B1EC4">
          <w:pgSz w:w="11905" w:h="16837"/>
          <w:pgMar w:top="709" w:right="567" w:bottom="709" w:left="851" w:header="510" w:footer="510" w:gutter="0"/>
          <w:cols w:space="708"/>
          <w:titlePg/>
          <w:docGrid w:linePitch="360"/>
        </w:sectPr>
      </w:pP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sz w:val="24"/>
          <w:szCs w:val="24"/>
          <w:lang w:val="ru" w:eastAsia="ru-RU"/>
        </w:rPr>
      </w:pPr>
      <w:r w:rsidRPr="00BF50FD">
        <w:rPr>
          <w:rFonts w:ascii="Liberation Serif" w:eastAsia="Times New Roman" w:hAnsi="Liberation Serif" w:cs="Liberation Serif"/>
          <w:color w:val="000000" w:themeColor="text1"/>
          <w:sz w:val="24"/>
          <w:szCs w:val="24"/>
          <w:lang w:val="ru" w:eastAsia="ru-RU"/>
        </w:rPr>
        <w:lastRenderedPageBreak/>
        <w:t>Приложение № 13</w:t>
      </w:r>
    </w:p>
    <w:p w:rsidR="00BF50FD" w:rsidRPr="00BF50FD" w:rsidRDefault="00BF50FD" w:rsidP="00BF50FD">
      <w:pPr>
        <w:widowControl w:val="0"/>
        <w:tabs>
          <w:tab w:val="left" w:pos="-4678"/>
        </w:tabs>
        <w:spacing w:after="0" w:line="240" w:lineRule="auto"/>
        <w:ind w:left="5103"/>
        <w:jc w:val="right"/>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lang w:val="ru" w:eastAsia="ru-RU"/>
        </w:rPr>
        <w:t xml:space="preserve">к Административному Регламенту </w:t>
      </w:r>
    </w:p>
    <w:p w:rsidR="00BF50FD" w:rsidRPr="00BF50FD" w:rsidRDefault="00BF50FD" w:rsidP="00BF50FD">
      <w:pPr>
        <w:spacing w:after="0" w:line="240" w:lineRule="auto"/>
        <w:rPr>
          <w:rFonts w:ascii="Liberation Serif" w:eastAsia="Times New Roman" w:hAnsi="Liberation Serif" w:cs="Liberation Serif"/>
          <w:color w:val="000000" w:themeColor="text1"/>
          <w:lang w:eastAsia="ru-RU"/>
        </w:rPr>
      </w:pPr>
    </w:p>
    <w:tbl>
      <w:tblPr>
        <w:tblpPr w:leftFromText="180" w:rightFromText="180" w:bottomFromText="200" w:vertAnchor="text" w:horzAnchor="margin" w:tblpXSpec="right" w:tblpY="44"/>
        <w:tblW w:w="5798" w:type="dxa"/>
        <w:tblLayout w:type="fixed"/>
        <w:tblLook w:val="04A0" w:firstRow="1" w:lastRow="0" w:firstColumn="1" w:lastColumn="0" w:noHBand="0" w:noVBand="1"/>
      </w:tblPr>
      <w:tblGrid>
        <w:gridCol w:w="5798"/>
      </w:tblGrid>
      <w:tr w:rsidR="00BF50FD" w:rsidRPr="00BF50FD" w:rsidTr="002527A6">
        <w:trPr>
          <w:trHeight w:val="4690"/>
        </w:trPr>
        <w:tc>
          <w:tcPr>
            <w:tcW w:w="5798" w:type="dxa"/>
          </w:tcPr>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w:t>
            </w:r>
          </w:p>
          <w:p w:rsidR="00BF50FD" w:rsidRPr="00BF50FD" w:rsidRDefault="00BF50FD" w:rsidP="00BF50FD">
            <w:pPr>
              <w:autoSpaceDE w:val="0"/>
              <w:autoSpaceDN w:val="0"/>
              <w:spacing w:after="0" w:line="240" w:lineRule="auto"/>
              <w:ind w:left="176" w:right="-108"/>
              <w:jc w:val="center"/>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(наименование органа, предоставляющего услугу)</w:t>
            </w:r>
          </w:p>
          <w:p w:rsidR="00BF50FD" w:rsidRPr="00BF50FD" w:rsidRDefault="00BF50FD" w:rsidP="00BF50FD">
            <w:pPr>
              <w:autoSpaceDE w:val="0"/>
              <w:autoSpaceDN w:val="0"/>
              <w:spacing w:after="0" w:line="240" w:lineRule="auto"/>
              <w:ind w:left="176" w:right="-391"/>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6"/>
                <w:szCs w:val="6"/>
              </w:rPr>
            </w:pP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w:t>
            </w:r>
          </w:p>
          <w:p w:rsidR="00BF50FD" w:rsidRPr="00BF50FD" w:rsidRDefault="00BF50FD" w:rsidP="00BF50FD">
            <w:pPr>
              <w:autoSpaceDE w:val="0"/>
              <w:autoSpaceDN w:val="0"/>
              <w:spacing w:after="0" w:line="240" w:lineRule="auto"/>
              <w:ind w:left="176" w:right="-108"/>
              <w:jc w:val="center"/>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(фамилия, имя, отчество заявителя или представителя)</w:t>
            </w:r>
          </w:p>
          <w:p w:rsidR="00BF50FD" w:rsidRPr="00BF50FD" w:rsidRDefault="00BF50FD" w:rsidP="00BF50FD">
            <w:pPr>
              <w:autoSpaceDE w:val="0"/>
              <w:autoSpaceDN w:val="0"/>
              <w:spacing w:after="0" w:line="240" w:lineRule="auto"/>
              <w:ind w:left="176" w:right="-250"/>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w:t>
            </w:r>
          </w:p>
          <w:p w:rsidR="00BF50FD" w:rsidRPr="00BF50FD" w:rsidRDefault="00BF50FD" w:rsidP="00BF50FD">
            <w:pPr>
              <w:autoSpaceDE w:val="0"/>
              <w:autoSpaceDN w:val="0"/>
              <w:spacing w:after="0" w:line="240" w:lineRule="auto"/>
              <w:ind w:left="176" w:right="-250"/>
              <w:jc w:val="center"/>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18"/>
                <w:szCs w:val="20"/>
              </w:rPr>
              <w:t>(полное или сокращенное наименование юридического лица)</w:t>
            </w:r>
          </w:p>
          <w:p w:rsidR="00BF50FD" w:rsidRPr="00BF50FD" w:rsidRDefault="00BF50FD" w:rsidP="00BF50FD">
            <w:pPr>
              <w:autoSpaceDE w:val="0"/>
              <w:autoSpaceDN w:val="0"/>
              <w:spacing w:after="0" w:line="240" w:lineRule="auto"/>
              <w:ind w:left="176" w:right="-249"/>
              <w:jc w:val="center"/>
              <w:rPr>
                <w:rFonts w:ascii="Liberation Serif" w:eastAsia="Times New Roman" w:hAnsi="Liberation Serif" w:cs="Liberation Serif"/>
                <w:color w:val="000000" w:themeColor="text1"/>
                <w:spacing w:val="2"/>
                <w:sz w:val="6"/>
                <w:szCs w:val="6"/>
              </w:rPr>
            </w:pPr>
          </w:p>
          <w:p w:rsidR="00BF50FD" w:rsidRPr="00BF50FD" w:rsidRDefault="00BF50FD" w:rsidP="00BF50FD">
            <w:pPr>
              <w:autoSpaceDE w:val="0"/>
              <w:autoSpaceDN w:val="0"/>
              <w:spacing w:after="0" w:line="240" w:lineRule="auto"/>
              <w:ind w:left="176" w:right="-249"/>
              <w:jc w:val="center"/>
              <w:rPr>
                <w:rFonts w:ascii="Liberation Serif" w:eastAsia="Times New Roman" w:hAnsi="Liberation Serif" w:cs="Liberation Serif"/>
                <w:color w:val="000000" w:themeColor="text1"/>
                <w:spacing w:val="2"/>
                <w:sz w:val="6"/>
                <w:szCs w:val="6"/>
              </w:rPr>
            </w:pPr>
          </w:p>
          <w:p w:rsidR="00BF50FD" w:rsidRPr="00BF50FD" w:rsidRDefault="00BF50FD" w:rsidP="00BF50FD">
            <w:pPr>
              <w:autoSpaceDE w:val="0"/>
              <w:autoSpaceDN w:val="0"/>
              <w:spacing w:after="0" w:line="240" w:lineRule="auto"/>
              <w:jc w:val="both"/>
              <w:rPr>
                <w:rFonts w:ascii="Liberation Serif" w:eastAsia="Times New Roman" w:hAnsi="Liberation Serif" w:cs="Liberation Serif"/>
                <w:color w:val="000000" w:themeColor="text1"/>
                <w:spacing w:val="2"/>
                <w:sz w:val="20"/>
                <w:szCs w:val="20"/>
              </w:rPr>
            </w:pPr>
            <w:r w:rsidRPr="00BF50FD">
              <w:rPr>
                <w:rFonts w:ascii="Liberation Serif" w:eastAsia="Times New Roman" w:hAnsi="Liberation Serif" w:cs="Liberation Serif"/>
                <w:color w:val="000000" w:themeColor="text1"/>
                <w:spacing w:val="2"/>
                <w:sz w:val="20"/>
                <w:szCs w:val="20"/>
              </w:rPr>
              <w:t xml:space="preserve">   ИНН ________________________________________________</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w:t>
            </w:r>
          </w:p>
          <w:p w:rsidR="00BF50FD" w:rsidRPr="00BF50FD" w:rsidRDefault="00BF50FD" w:rsidP="00BF50FD">
            <w:pPr>
              <w:spacing w:before="60" w:after="0" w:line="240" w:lineRule="auto"/>
              <w:ind w:right="-249"/>
              <w:jc w:val="both"/>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 xml:space="preserve">   _____________________________________________</w:t>
            </w:r>
          </w:p>
          <w:p w:rsidR="00BF50FD" w:rsidRPr="00BF50FD" w:rsidRDefault="00BF50FD" w:rsidP="00BF50FD">
            <w:pPr>
              <w:spacing w:after="0" w:line="240" w:lineRule="auto"/>
              <w:ind w:right="-108"/>
              <w:jc w:val="center"/>
              <w:rPr>
                <w:rFonts w:ascii="Liberation Serif" w:eastAsia="Times New Roman" w:hAnsi="Liberation Serif" w:cs="Liberation Serif"/>
                <w:color w:val="000000" w:themeColor="text1"/>
                <w:sz w:val="18"/>
                <w:szCs w:val="24"/>
                <w:lang w:eastAsia="ru-RU"/>
              </w:rPr>
            </w:pPr>
            <w:r w:rsidRPr="00BF50FD">
              <w:rPr>
                <w:rFonts w:ascii="Liberation Serif" w:eastAsia="Times New Roman" w:hAnsi="Liberation Serif" w:cs="Liberation Serif"/>
                <w:color w:val="000000" w:themeColor="text1"/>
                <w:sz w:val="18"/>
                <w:szCs w:val="24"/>
                <w:lang w:eastAsia="ru-RU"/>
              </w:rPr>
              <w:t>(адрес места жительства, места нахождения)</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w:t>
            </w:r>
          </w:p>
          <w:p w:rsidR="00BF50FD" w:rsidRPr="00BF50FD" w:rsidRDefault="00BF50FD" w:rsidP="00BF50FD">
            <w:pPr>
              <w:autoSpaceDE w:val="0"/>
              <w:autoSpaceDN w:val="0"/>
              <w:spacing w:after="0" w:line="240" w:lineRule="auto"/>
              <w:ind w:left="176" w:right="-108"/>
              <w:jc w:val="center"/>
              <w:rPr>
                <w:rFonts w:ascii="Liberation Serif" w:eastAsia="Times New Roman" w:hAnsi="Liberation Serif" w:cs="Liberation Serif"/>
                <w:color w:val="000000" w:themeColor="text1"/>
                <w:sz w:val="18"/>
                <w:szCs w:val="18"/>
              </w:rPr>
            </w:pPr>
            <w:r w:rsidRPr="00BF50FD">
              <w:rPr>
                <w:rFonts w:ascii="Liberation Serif" w:eastAsia="Times New Roman" w:hAnsi="Liberation Serif" w:cs="Liberation Serif"/>
                <w:color w:val="000000" w:themeColor="text1"/>
                <w:sz w:val="18"/>
                <w:szCs w:val="18"/>
              </w:rPr>
              <w:t>(наименование документа, удостоверяющего личность)</w:t>
            </w:r>
          </w:p>
          <w:p w:rsidR="00BF50FD" w:rsidRPr="00BF50FD" w:rsidRDefault="00BF50FD" w:rsidP="00BF50FD">
            <w:pPr>
              <w:autoSpaceDE w:val="0"/>
              <w:autoSpaceDN w:val="0"/>
              <w:spacing w:after="0" w:line="240" w:lineRule="auto"/>
              <w:ind w:left="176" w:right="-111"/>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серия ____________  №</w:t>
            </w:r>
            <w:r w:rsidRPr="00BF50FD">
              <w:rPr>
                <w:rFonts w:ascii="Liberation Serif" w:eastAsia="Times New Roman" w:hAnsi="Liberation Serif" w:cs="Liberation Serif"/>
                <w:color w:val="000000" w:themeColor="text1"/>
                <w:sz w:val="42"/>
                <w:szCs w:val="42"/>
              </w:rPr>
              <w:t xml:space="preserve"> </w:t>
            </w:r>
            <w:r w:rsidRPr="00BF50FD">
              <w:rPr>
                <w:rFonts w:ascii="Liberation Serif" w:eastAsia="Times New Roman" w:hAnsi="Liberation Serif" w:cs="Liberation Serif"/>
                <w:color w:val="000000" w:themeColor="text1"/>
                <w:sz w:val="24"/>
                <w:szCs w:val="24"/>
              </w:rPr>
              <w:t>________________________,</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6"/>
                <w:szCs w:val="6"/>
              </w:rPr>
            </w:pP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w:t>
            </w:r>
          </w:p>
          <w:p w:rsidR="00BF50FD" w:rsidRPr="00BF50FD" w:rsidRDefault="00BF50FD" w:rsidP="00BF50FD">
            <w:pPr>
              <w:autoSpaceDE w:val="0"/>
              <w:autoSpaceDN w:val="0"/>
              <w:spacing w:after="0" w:line="240" w:lineRule="auto"/>
              <w:ind w:left="176" w:right="-249"/>
              <w:jc w:val="center"/>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(наименование органа, выдавшего документ)</w:t>
            </w:r>
          </w:p>
          <w:p w:rsidR="00BF50FD" w:rsidRPr="00BF50FD" w:rsidRDefault="00BF50FD" w:rsidP="00BF50FD">
            <w:pPr>
              <w:autoSpaceDE w:val="0"/>
              <w:autoSpaceDN w:val="0"/>
              <w:spacing w:after="0" w:line="240" w:lineRule="auto"/>
              <w:ind w:left="176" w:right="-108"/>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6"/>
                <w:szCs w:val="6"/>
              </w:rPr>
            </w:pPr>
          </w:p>
          <w:p w:rsidR="00BF50FD" w:rsidRPr="00BF50FD" w:rsidRDefault="00BF50FD" w:rsidP="00BF50FD">
            <w:pPr>
              <w:autoSpaceDE w:val="0"/>
              <w:autoSpaceDN w:val="0"/>
              <w:spacing w:after="0" w:line="240" w:lineRule="auto"/>
              <w:ind w:left="176" w:right="-250"/>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______________________________________________</w:t>
            </w:r>
          </w:p>
          <w:p w:rsidR="00BF50FD" w:rsidRPr="00BF50FD" w:rsidRDefault="00BF50FD" w:rsidP="00BF50FD">
            <w:pPr>
              <w:autoSpaceDE w:val="0"/>
              <w:autoSpaceDN w:val="0"/>
              <w:spacing w:after="0" w:line="240" w:lineRule="auto"/>
              <w:ind w:left="176" w:right="-249"/>
              <w:jc w:val="center"/>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(дата выдачи)</w:t>
            </w:r>
          </w:p>
          <w:p w:rsidR="00BF50FD" w:rsidRPr="00BF50FD" w:rsidRDefault="00BF50FD" w:rsidP="00BF50FD">
            <w:pPr>
              <w:autoSpaceDE w:val="0"/>
              <w:autoSpaceDN w:val="0"/>
              <w:spacing w:after="0" w:line="240" w:lineRule="auto"/>
              <w:ind w:left="176" w:right="-249"/>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_____________________________________________________________</w:t>
            </w:r>
          </w:p>
          <w:p w:rsidR="00BF50FD" w:rsidRPr="00BF50FD" w:rsidRDefault="00BF50FD" w:rsidP="00BF50FD">
            <w:pPr>
              <w:autoSpaceDE w:val="0"/>
              <w:autoSpaceDN w:val="0"/>
              <w:spacing w:after="0" w:line="240" w:lineRule="auto"/>
              <w:ind w:right="-249"/>
              <w:jc w:val="center"/>
              <w:rPr>
                <w:rFonts w:ascii="Liberation Serif" w:eastAsia="Times New Roman" w:hAnsi="Liberation Serif" w:cs="Liberation Serif"/>
                <w:color w:val="000000" w:themeColor="text1"/>
                <w:sz w:val="6"/>
                <w:szCs w:val="6"/>
              </w:rPr>
            </w:pPr>
            <w:r w:rsidRPr="00BF50FD">
              <w:rPr>
                <w:rFonts w:ascii="Liberation Serif" w:eastAsia="Times New Roman" w:hAnsi="Liberation Serif" w:cs="Liberation Serif"/>
                <w:color w:val="000000" w:themeColor="text1"/>
                <w:sz w:val="18"/>
                <w:szCs w:val="20"/>
              </w:rPr>
              <w:t>(наименование и реквизиты документа подтверждающего полномочия)</w:t>
            </w:r>
          </w:p>
          <w:p w:rsidR="00BF50FD" w:rsidRPr="00BF50FD" w:rsidRDefault="00BF50FD" w:rsidP="00BF50FD">
            <w:pPr>
              <w:autoSpaceDE w:val="0"/>
              <w:autoSpaceDN w:val="0"/>
              <w:spacing w:after="0" w:line="240" w:lineRule="auto"/>
              <w:ind w:left="176" w:right="-249"/>
              <w:jc w:val="both"/>
              <w:rPr>
                <w:rFonts w:ascii="Liberation Serif" w:eastAsia="Times New Roman" w:hAnsi="Liberation Serif" w:cs="Liberation Serif"/>
                <w:color w:val="000000" w:themeColor="text1"/>
                <w:sz w:val="24"/>
                <w:szCs w:val="24"/>
              </w:rPr>
            </w:pPr>
            <w:r w:rsidRPr="00BF50FD">
              <w:rPr>
                <w:rFonts w:ascii="Liberation Serif" w:eastAsia="Times New Roman" w:hAnsi="Liberation Serif" w:cs="Liberation Serif"/>
                <w:color w:val="000000" w:themeColor="text1"/>
                <w:sz w:val="24"/>
                <w:szCs w:val="24"/>
              </w:rPr>
              <w:t>______________________________________________</w:t>
            </w:r>
          </w:p>
          <w:p w:rsidR="00BF50FD" w:rsidRPr="00BF50FD" w:rsidRDefault="00BF50FD" w:rsidP="00BF50FD">
            <w:pPr>
              <w:autoSpaceDE w:val="0"/>
              <w:autoSpaceDN w:val="0"/>
              <w:spacing w:after="0" w:line="240" w:lineRule="auto"/>
              <w:ind w:left="176" w:right="-249"/>
              <w:jc w:val="center"/>
              <w:rPr>
                <w:rFonts w:ascii="Liberation Serif" w:eastAsia="Times New Roman" w:hAnsi="Liberation Serif" w:cs="Liberation Serif"/>
                <w:color w:val="000000" w:themeColor="text1"/>
                <w:sz w:val="18"/>
                <w:szCs w:val="20"/>
              </w:rPr>
            </w:pPr>
            <w:r w:rsidRPr="00BF50FD">
              <w:rPr>
                <w:rFonts w:ascii="Liberation Serif" w:eastAsia="Times New Roman" w:hAnsi="Liberation Serif" w:cs="Liberation Serif"/>
                <w:color w:val="000000" w:themeColor="text1"/>
                <w:sz w:val="18"/>
                <w:szCs w:val="20"/>
              </w:rPr>
              <w:t>(контактный телефон)</w:t>
            </w:r>
          </w:p>
        </w:tc>
      </w:tr>
    </w:tbl>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16"/>
          <w:szCs w:val="24"/>
          <w:lang w:eastAsia="ru-RU"/>
        </w:rPr>
      </w:pPr>
    </w:p>
    <w:p w:rsidR="00BF50FD" w:rsidRPr="00BF50FD" w:rsidRDefault="00BF50FD" w:rsidP="00BF50FD">
      <w:pPr>
        <w:spacing w:after="0" w:line="240" w:lineRule="auto"/>
        <w:rPr>
          <w:rFonts w:ascii="Liberation Serif" w:eastAsia="Times New Roman" w:hAnsi="Liberation Serif" w:cs="Liberation Serif"/>
          <w:color w:val="000000" w:themeColor="text1"/>
          <w:sz w:val="16"/>
          <w:szCs w:val="24"/>
          <w:lang w:eastAsia="ru-RU"/>
        </w:rPr>
      </w:pPr>
    </w:p>
    <w:p w:rsidR="00BF50FD" w:rsidRPr="00BF50FD" w:rsidRDefault="00BF50FD" w:rsidP="00BF50FD">
      <w:pPr>
        <w:keepNext/>
        <w:keepLines/>
        <w:spacing w:before="40" w:after="0" w:line="240" w:lineRule="auto"/>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outlineLvl w:val="2"/>
        <w:rPr>
          <w:rFonts w:ascii="Liberation Serif" w:eastAsiaTheme="majorEastAsia" w:hAnsi="Liberation Serif" w:cs="Liberation Serif"/>
          <w:b/>
          <w:color w:val="000000" w:themeColor="text1"/>
          <w:sz w:val="24"/>
          <w:szCs w:val="24"/>
          <w:lang w:eastAsia="ru-RU"/>
        </w:rPr>
      </w:pPr>
      <w:r w:rsidRPr="00BF50FD">
        <w:rPr>
          <w:rFonts w:ascii="Liberation Serif" w:eastAsiaTheme="majorEastAsia" w:hAnsi="Liberation Serif" w:cs="Liberation Serif"/>
          <w:b/>
          <w:color w:val="000000" w:themeColor="text1"/>
          <w:sz w:val="24"/>
          <w:szCs w:val="24"/>
          <w:lang w:eastAsia="ru-RU"/>
        </w:rPr>
        <w:br/>
      </w:r>
      <w:r w:rsidRPr="00BF50FD">
        <w:rPr>
          <w:rFonts w:ascii="Liberation Serif" w:eastAsiaTheme="majorEastAsia" w:hAnsi="Liberation Serif" w:cs="Liberation Serif"/>
          <w:b/>
          <w:color w:val="000000" w:themeColor="text1"/>
          <w:sz w:val="24"/>
          <w:szCs w:val="24"/>
          <w:lang w:eastAsia="ru-RU"/>
        </w:rPr>
        <w:br/>
      </w: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p>
    <w:p w:rsidR="00BF50FD" w:rsidRPr="00BF50FD" w:rsidRDefault="00BF50FD" w:rsidP="00BF50FD">
      <w:pPr>
        <w:keepNext/>
        <w:keepLines/>
        <w:spacing w:before="40" w:after="0" w:line="240" w:lineRule="auto"/>
        <w:jc w:val="center"/>
        <w:outlineLvl w:val="2"/>
        <w:rPr>
          <w:rFonts w:ascii="Liberation Serif" w:eastAsiaTheme="majorEastAsia" w:hAnsi="Liberation Serif" w:cs="Liberation Serif"/>
          <w:b/>
          <w:color w:val="000000" w:themeColor="text1"/>
          <w:sz w:val="24"/>
          <w:szCs w:val="24"/>
          <w:lang w:eastAsia="ru-RU"/>
        </w:rPr>
      </w:pPr>
      <w:r w:rsidRPr="00BF50FD">
        <w:rPr>
          <w:rFonts w:ascii="Liberation Serif" w:eastAsiaTheme="majorEastAsia" w:hAnsi="Liberation Serif" w:cs="Liberation Serif"/>
          <w:b/>
          <w:color w:val="000000" w:themeColor="text1"/>
          <w:sz w:val="24"/>
          <w:szCs w:val="24"/>
          <w:lang w:eastAsia="ru-RU"/>
        </w:rPr>
        <w:t>ЗАЯВЛЕНИЕ</w:t>
      </w:r>
    </w:p>
    <w:p w:rsidR="00BF50FD" w:rsidRPr="00BF50FD" w:rsidRDefault="00BF50FD" w:rsidP="00BF50FD">
      <w:pPr>
        <w:spacing w:after="0" w:line="240" w:lineRule="auto"/>
        <w:jc w:val="center"/>
        <w:rPr>
          <w:rFonts w:ascii="Liberation Serif" w:eastAsia="Times New Roman" w:hAnsi="Liberation Serif" w:cs="Liberation Serif"/>
          <w:b/>
          <w:color w:val="000000" w:themeColor="text1"/>
          <w:sz w:val="24"/>
          <w:szCs w:val="24"/>
          <w:lang w:eastAsia="ru-RU"/>
        </w:rPr>
      </w:pPr>
    </w:p>
    <w:p w:rsidR="00BF50FD" w:rsidRPr="00BF50FD" w:rsidRDefault="00BF50FD" w:rsidP="00BF50FD">
      <w:pPr>
        <w:keepNext/>
        <w:spacing w:after="0" w:line="240" w:lineRule="auto"/>
        <w:ind w:firstLine="708"/>
        <w:jc w:val="center"/>
        <w:outlineLvl w:val="0"/>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 xml:space="preserve">Прошу исправить техническую ошибку, допущенную </w:t>
      </w:r>
      <w:proofErr w:type="gramStart"/>
      <w:r w:rsidRPr="00BF50FD">
        <w:rPr>
          <w:rFonts w:ascii="Liberation Serif" w:eastAsia="Times New Roman" w:hAnsi="Liberation Serif" w:cs="Liberation Serif"/>
          <w:color w:val="000000" w:themeColor="text1"/>
          <w:sz w:val="24"/>
          <w:szCs w:val="24"/>
          <w:lang w:eastAsia="ru-RU"/>
        </w:rPr>
        <w:t>в</w:t>
      </w:r>
      <w:proofErr w:type="gramEnd"/>
      <w:r w:rsidRPr="00BF50FD">
        <w:rPr>
          <w:rFonts w:ascii="Liberation Serif" w:eastAsia="Times New Roman" w:hAnsi="Liberation Serif" w:cs="Liberation Serif"/>
          <w:color w:val="000000" w:themeColor="text1"/>
          <w:sz w:val="24"/>
          <w:szCs w:val="24"/>
          <w:lang w:eastAsia="ru-RU"/>
        </w:rPr>
        <w:t xml:space="preserve"> ____________________________</w:t>
      </w:r>
    </w:p>
    <w:p w:rsidR="00BF50FD" w:rsidRPr="00BF50FD" w:rsidRDefault="00BF50FD" w:rsidP="00BF50FD">
      <w:pPr>
        <w:keepNext/>
        <w:spacing w:after="0" w:line="240" w:lineRule="auto"/>
        <w:jc w:val="center"/>
        <w:outlineLvl w:val="0"/>
        <w:rPr>
          <w:rFonts w:ascii="Liberation Serif" w:eastAsia="Times New Roman" w:hAnsi="Liberation Serif" w:cs="Liberation Serif"/>
          <w:b/>
          <w:color w:val="000000" w:themeColor="text1"/>
          <w:sz w:val="24"/>
          <w:szCs w:val="24"/>
          <w:lang w:eastAsia="ru-RU"/>
        </w:rPr>
      </w:pPr>
      <w:r w:rsidRPr="00BF50FD">
        <w:rPr>
          <w:rFonts w:ascii="Liberation Serif" w:eastAsia="Times New Roman" w:hAnsi="Liberation Serif" w:cs="Liberation Serif"/>
          <w:b/>
          <w:color w:val="000000" w:themeColor="text1"/>
          <w:sz w:val="24"/>
          <w:szCs w:val="24"/>
          <w:lang w:eastAsia="ru-RU"/>
        </w:rPr>
        <w:t>__________________________________________________________________________________</w:t>
      </w:r>
    </w:p>
    <w:p w:rsidR="00BF50FD" w:rsidRPr="00BF50FD" w:rsidRDefault="00BF50FD" w:rsidP="00BF50FD">
      <w:pPr>
        <w:spacing w:after="0" w:line="240" w:lineRule="auto"/>
        <w:ind w:firstLine="708"/>
        <w:jc w:val="center"/>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Внесена запись: ____________________________________________________________________</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__________________________________________________________________________________</w:t>
      </w:r>
    </w:p>
    <w:p w:rsidR="00BF50FD" w:rsidRPr="00BF50FD" w:rsidRDefault="00BF50FD" w:rsidP="00BF50FD">
      <w:pPr>
        <w:spacing w:after="0" w:line="240" w:lineRule="auto"/>
        <w:ind w:firstLine="708"/>
        <w:jc w:val="center"/>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Правильная запись: _________________________________________________________________</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__________________________________________________________________________________</w:t>
      </w:r>
    </w:p>
    <w:p w:rsidR="00BF50FD" w:rsidRPr="00BF50FD" w:rsidRDefault="00BF50FD" w:rsidP="00BF50FD">
      <w:pPr>
        <w:spacing w:after="0" w:line="240" w:lineRule="auto"/>
        <w:jc w:val="center"/>
        <w:rPr>
          <w:rFonts w:ascii="Liberation Serif" w:eastAsia="Times New Roman" w:hAnsi="Liberation Serif" w:cs="Liberation Serif"/>
          <w:b/>
          <w:bCs/>
          <w:color w:val="000000" w:themeColor="text1"/>
          <w:sz w:val="24"/>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Примечание:</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__________________________________________________________________________________</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__________________________________________________________________________________</w:t>
      </w: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Прилагаемые документы:</w:t>
      </w:r>
    </w:p>
    <w:p w:rsidR="00BF50FD" w:rsidRPr="00BF50FD" w:rsidRDefault="00BF50FD" w:rsidP="00BF50FD">
      <w:pPr>
        <w:numPr>
          <w:ilvl w:val="0"/>
          <w:numId w:val="6"/>
        </w:num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w:t>
      </w:r>
    </w:p>
    <w:p w:rsidR="00BF50FD" w:rsidRPr="00BF50FD" w:rsidRDefault="00BF50FD" w:rsidP="00BF50FD">
      <w:pPr>
        <w:numPr>
          <w:ilvl w:val="0"/>
          <w:numId w:val="6"/>
        </w:num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lastRenderedPageBreak/>
        <w:t>____________________________________________________________________________</w:t>
      </w:r>
    </w:p>
    <w:p w:rsidR="00BF50FD" w:rsidRPr="00BF50FD" w:rsidRDefault="00BF50FD" w:rsidP="00BF50FD">
      <w:pPr>
        <w:numPr>
          <w:ilvl w:val="0"/>
          <w:numId w:val="6"/>
        </w:num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w:t>
      </w:r>
    </w:p>
    <w:p w:rsidR="00BF50FD" w:rsidRPr="00BF50FD" w:rsidRDefault="00BF50FD" w:rsidP="00BF50FD">
      <w:pPr>
        <w:numPr>
          <w:ilvl w:val="0"/>
          <w:numId w:val="6"/>
        </w:num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w:t>
      </w:r>
    </w:p>
    <w:p w:rsidR="00BF50FD" w:rsidRPr="00BF50FD" w:rsidRDefault="00BF50FD" w:rsidP="00BF50FD">
      <w:pPr>
        <w:numPr>
          <w:ilvl w:val="0"/>
          <w:numId w:val="6"/>
        </w:numPr>
        <w:spacing w:after="0" w:line="240" w:lineRule="auto"/>
        <w:jc w:val="center"/>
        <w:rPr>
          <w:rFonts w:ascii="Liberation Serif" w:eastAsia="Times New Roman" w:hAnsi="Liberation Serif" w:cs="Liberation Serif"/>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____________________________________________________________________________</w:t>
      </w:r>
    </w:p>
    <w:p w:rsidR="00BF50FD" w:rsidRPr="00BF50FD" w:rsidRDefault="00BF50FD" w:rsidP="00BF50FD">
      <w:pPr>
        <w:spacing w:after="0" w:line="240" w:lineRule="auto"/>
        <w:ind w:left="4248" w:firstLine="708"/>
        <w:jc w:val="center"/>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ind w:left="4248" w:firstLine="708"/>
        <w:jc w:val="both"/>
        <w:rPr>
          <w:rFonts w:ascii="Liberation Serif" w:eastAsia="Times New Roman" w:hAnsi="Liberation Serif" w:cs="Liberation Serif"/>
          <w:color w:val="000000" w:themeColor="text1"/>
          <w:sz w:val="24"/>
          <w:szCs w:val="24"/>
          <w:lang w:eastAsia="ru-RU"/>
        </w:rPr>
      </w:pPr>
    </w:p>
    <w:p w:rsidR="00BF50FD" w:rsidRPr="00BF50FD" w:rsidRDefault="00BF50FD" w:rsidP="00BF50FD">
      <w:pPr>
        <w:spacing w:after="0" w:line="240" w:lineRule="auto"/>
        <w:jc w:val="both"/>
        <w:rPr>
          <w:rFonts w:ascii="Liberation Serif" w:eastAsia="Times New Roman" w:hAnsi="Liberation Serif" w:cs="Liberation Serif"/>
          <w:i/>
          <w:color w:val="000000" w:themeColor="text1"/>
          <w:sz w:val="24"/>
          <w:szCs w:val="24"/>
          <w:lang w:eastAsia="ru-RU"/>
        </w:rPr>
      </w:pPr>
      <w:r w:rsidRPr="00BF50FD">
        <w:rPr>
          <w:rFonts w:ascii="Liberation Serif" w:eastAsia="Times New Roman" w:hAnsi="Liberation Serif" w:cs="Liberation Serif"/>
          <w:color w:val="000000" w:themeColor="text1"/>
          <w:sz w:val="24"/>
          <w:szCs w:val="24"/>
          <w:lang w:eastAsia="ru-RU"/>
        </w:rPr>
        <w:t xml:space="preserve">__________________/______________________/                             </w:t>
      </w:r>
      <w:r w:rsidRPr="00BF50FD">
        <w:rPr>
          <w:rFonts w:ascii="Liberation Serif" w:eastAsia="Times New Roman" w:hAnsi="Liberation Serif" w:cs="Liberation Serif"/>
          <w:i/>
          <w:color w:val="000000" w:themeColor="text1"/>
          <w:sz w:val="24"/>
          <w:szCs w:val="24"/>
          <w:lang w:eastAsia="ru-RU"/>
        </w:rPr>
        <w:t>«___»_______________202__г.</w:t>
      </w:r>
    </w:p>
    <w:p w:rsidR="00BF50FD" w:rsidRPr="00BF50FD" w:rsidRDefault="00BF50FD" w:rsidP="00BF50FD">
      <w:pPr>
        <w:spacing w:after="120" w:line="240" w:lineRule="auto"/>
        <w:rPr>
          <w:rFonts w:ascii="Liberation Serif" w:eastAsia="Times New Roman" w:hAnsi="Liberation Serif" w:cs="Liberation Serif"/>
          <w:color w:val="000000" w:themeColor="text1"/>
          <w:lang w:eastAsia="ru-RU"/>
        </w:rPr>
      </w:pPr>
      <w:r w:rsidRPr="00BF50FD">
        <w:rPr>
          <w:rFonts w:ascii="Liberation Serif" w:eastAsia="Times New Roman" w:hAnsi="Liberation Serif" w:cs="Liberation Serif"/>
          <w:color w:val="000000" w:themeColor="text1"/>
          <w:sz w:val="20"/>
          <w:szCs w:val="16"/>
          <w:lang w:eastAsia="ru-RU"/>
        </w:rPr>
        <w:tab/>
        <w:t>(подпись)</w:t>
      </w:r>
      <w:r w:rsidRPr="00BF50FD">
        <w:rPr>
          <w:rFonts w:ascii="Liberation Serif" w:eastAsia="Times New Roman" w:hAnsi="Liberation Serif" w:cs="Liberation Serif"/>
          <w:color w:val="000000" w:themeColor="text1"/>
          <w:sz w:val="20"/>
          <w:szCs w:val="16"/>
          <w:lang w:eastAsia="ru-RU"/>
        </w:rPr>
        <w:tab/>
      </w:r>
      <w:r w:rsidRPr="00BF50FD">
        <w:rPr>
          <w:rFonts w:ascii="Liberation Serif" w:eastAsia="Times New Roman" w:hAnsi="Liberation Serif" w:cs="Liberation Serif"/>
          <w:color w:val="000000" w:themeColor="text1"/>
          <w:sz w:val="20"/>
          <w:szCs w:val="16"/>
          <w:lang w:eastAsia="ru-RU"/>
        </w:rPr>
        <w:tab/>
        <w:t>(фамилия, инициалы)</w:t>
      </w:r>
      <w:bookmarkEnd w:id="0"/>
    </w:p>
    <w:p w:rsidR="00BF50FD" w:rsidRDefault="00BF50FD"/>
    <w:sectPr w:rsidR="00BF50FD" w:rsidSect="009F482A">
      <w:headerReference w:type="default" r:id="rId23"/>
      <w:footerReference w:type="default" r:id="rId24"/>
      <w:headerReference w:type="first" r:id="rId25"/>
      <w:footerReference w:type="first" r:id="rId26"/>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Cambria"/>
    <w:panose1 w:val="02020603050405020304"/>
    <w:charset w:val="CC"/>
    <w:family w:val="roman"/>
    <w:pitch w:val="variable"/>
    <w:sig w:usb0="A00002AF" w:usb1="500078FB" w:usb2="00000000" w:usb3="00000000" w:csb0="0000009F" w:csb1="00000000"/>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rsidP="00525EEC">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F50FD" w:rsidRDefault="00BF50FD" w:rsidP="00E5080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rsidP="00E50800">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Default="00BF50F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F50FD" w:rsidP="00810AAA">
    <w:pPr>
      <w:pStyle w:val="a5"/>
      <w:jc w:val="right"/>
      <w:rPr>
        <w:sz w:val="20"/>
        <w:szCs w:val="20"/>
      </w:rPr>
    </w:pPr>
    <w:r w:rsidRPr="00EC798A">
      <w:rPr>
        <w:sz w:val="20"/>
        <w:szCs w:val="20"/>
      </w:rPr>
      <w:t>Вр-324339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F50FD" w:rsidP="007B0005">
    <w:pPr>
      <w:pStyle w:val="a5"/>
      <w:jc w:val="right"/>
      <w:rPr>
        <w:sz w:val="20"/>
        <w:szCs w:val="20"/>
      </w:rPr>
    </w:pPr>
    <w:r w:rsidRPr="00EC798A">
      <w:rPr>
        <w:sz w:val="20"/>
        <w:szCs w:val="20"/>
      </w:rPr>
      <w:t>Вр-324339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37594"/>
      <w:docPartObj>
        <w:docPartGallery w:val="Page Numbers (Top of Page)"/>
        <w:docPartUnique/>
      </w:docPartObj>
    </w:sdtPr>
    <w:sdtContent>
      <w:p w:rsidR="00BF50FD" w:rsidRDefault="00BF50FD">
        <w:pPr>
          <w:pStyle w:val="a3"/>
          <w:jc w:val="center"/>
        </w:pPr>
        <w:r>
          <w:fldChar w:fldCharType="begin"/>
        </w:r>
        <w:r>
          <w:instrText>PAGE   \* MERGEFORMAT</w:instrText>
        </w:r>
        <w:r>
          <w:fldChar w:fldCharType="separate"/>
        </w:r>
        <w:r>
          <w:rPr>
            <w:noProof/>
          </w:rPr>
          <w:t>78</w:t>
        </w:r>
        <w:r>
          <w:fldChar w:fldCharType="end"/>
        </w:r>
      </w:p>
    </w:sdtContent>
  </w:sdt>
  <w:p w:rsidR="00BF50FD" w:rsidRDefault="00BF50FD">
    <w:pPr>
      <w:pStyle w:val="a3"/>
    </w:pPr>
  </w:p>
  <w:p w:rsidR="00BF50FD" w:rsidRDefault="00BF50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FD" w:rsidRPr="00F76427" w:rsidRDefault="00BF50FD">
    <w:pPr>
      <w:pStyle w:val="a3"/>
      <w:jc w:val="center"/>
      <w:rPr>
        <w:sz w:val="28"/>
        <w:szCs w:val="28"/>
      </w:rPr>
    </w:pPr>
    <w:r w:rsidRPr="00F76427">
      <w:rPr>
        <w:sz w:val="28"/>
        <w:szCs w:val="28"/>
      </w:rPr>
      <w:fldChar w:fldCharType="begin"/>
    </w:r>
    <w:r w:rsidRPr="00F76427">
      <w:rPr>
        <w:sz w:val="28"/>
        <w:szCs w:val="28"/>
      </w:rPr>
      <w:instrText>PAGE   \* MERGEFORMAT</w:instrText>
    </w:r>
    <w:r w:rsidRPr="00F76427">
      <w:rPr>
        <w:sz w:val="28"/>
        <w:szCs w:val="28"/>
      </w:rPr>
      <w:fldChar w:fldCharType="separate"/>
    </w:r>
    <w:r>
      <w:rPr>
        <w:noProof/>
        <w:sz w:val="28"/>
        <w:szCs w:val="28"/>
      </w:rPr>
      <w:t>95</w:t>
    </w:r>
    <w:r w:rsidRPr="00F76427">
      <w:rPr>
        <w:sz w:val="28"/>
        <w:szCs w:val="28"/>
      </w:rPr>
      <w:fldChar w:fldCharType="end"/>
    </w:r>
  </w:p>
  <w:p w:rsidR="00BF50FD" w:rsidRDefault="00BF50F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72856"/>
      <w:docPartObj>
        <w:docPartGallery w:val="Page Numbers (Top of Page)"/>
        <w:docPartUnique/>
      </w:docPartObj>
    </w:sdtPr>
    <w:sdtContent>
      <w:p w:rsidR="00BF50FD" w:rsidRDefault="00BF50FD">
        <w:pPr>
          <w:pStyle w:val="a3"/>
          <w:jc w:val="center"/>
        </w:pPr>
        <w:r>
          <w:fldChar w:fldCharType="begin"/>
        </w:r>
        <w:r>
          <w:instrText>PAGE   \* MERGEFORMAT</w:instrText>
        </w:r>
        <w:r>
          <w:fldChar w:fldCharType="separate"/>
        </w:r>
        <w:r>
          <w:rPr>
            <w:noProof/>
          </w:rPr>
          <w:t>80</w:t>
        </w:r>
        <w:r>
          <w:fldChar w:fldCharType="end"/>
        </w:r>
      </w:p>
    </w:sdtContent>
  </w:sdt>
  <w:p w:rsidR="00BF50FD" w:rsidRDefault="00BF50FD" w:rsidP="00137B17">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75395817" w:edGrp="everyone"/>
  <w:p w:rsidR="00AF0248" w:rsidRDefault="00BF50FD">
    <w:pPr>
      <w:pStyle w:val="a3"/>
      <w:jc w:val="center"/>
    </w:pPr>
    <w:r>
      <w:fldChar w:fldCharType="begin"/>
    </w:r>
    <w:r>
      <w:instrText xml:space="preserve"> PAGE   \* MERGEFORMAT </w:instrText>
    </w:r>
    <w:r>
      <w:fldChar w:fldCharType="separate"/>
    </w:r>
    <w:r>
      <w:rPr>
        <w:noProof/>
      </w:rPr>
      <w:t>97</w:t>
    </w:r>
    <w:r>
      <w:fldChar w:fldCharType="end"/>
    </w:r>
  </w:p>
  <w:permEnd w:id="275395817"/>
  <w:p w:rsidR="00810AAA" w:rsidRPr="00810AAA" w:rsidRDefault="00BF50FD" w:rsidP="00810AAA">
    <w:pPr>
      <w:pStyle w:val="a3"/>
      <w:jc w:val="cent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F50FD" w:rsidP="00810AAA">
    <w:pPr>
      <w:pStyle w:val="a3"/>
      <w:jc w:val="center"/>
    </w:pPr>
    <w:permStart w:id="1581278737" w:edGrp="everyone"/>
    <w:permEnd w:id="158127873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1345"/>
    <w:multiLevelType w:val="hybridMultilevel"/>
    <w:tmpl w:val="C9DED790"/>
    <w:lvl w:ilvl="0" w:tplc="DE4A695C">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
    <w:nsid w:val="02A80886"/>
    <w:multiLevelType w:val="hybridMultilevel"/>
    <w:tmpl w:val="94528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C0F60"/>
    <w:multiLevelType w:val="hybridMultilevel"/>
    <w:tmpl w:val="0F58038E"/>
    <w:lvl w:ilvl="0" w:tplc="173E217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ABC0647"/>
    <w:multiLevelType w:val="hybridMultilevel"/>
    <w:tmpl w:val="C4160CEE"/>
    <w:lvl w:ilvl="0" w:tplc="60FC1A9A">
      <w:start w:val="10"/>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55F75"/>
    <w:multiLevelType w:val="multilevel"/>
    <w:tmpl w:val="BF98C60C"/>
    <w:lvl w:ilvl="0">
      <w:start w:val="1"/>
      <w:numFmt w:val="decimal"/>
      <w:lvlText w:val="%1."/>
      <w:lvlJc w:val="left"/>
      <w:pPr>
        <w:ind w:left="3905" w:hanging="360"/>
      </w:pPr>
      <w:rPr>
        <w:rFonts w:hint="default"/>
        <w:b w:val="0"/>
        <w:strike w:val="0"/>
        <w:color w:val="auto"/>
        <w:vertAlign w:val="baseline"/>
      </w:rPr>
    </w:lvl>
    <w:lvl w:ilvl="1">
      <w:start w:val="1"/>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11D266E0"/>
    <w:multiLevelType w:val="hybridMultilevel"/>
    <w:tmpl w:val="778CD8F0"/>
    <w:lvl w:ilvl="0" w:tplc="7B1EA6C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3857F36"/>
    <w:multiLevelType w:val="hybridMultilevel"/>
    <w:tmpl w:val="9D2C2AEC"/>
    <w:lvl w:ilvl="0" w:tplc="31283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8C455EA"/>
    <w:multiLevelType w:val="hybridMultilevel"/>
    <w:tmpl w:val="82C68556"/>
    <w:lvl w:ilvl="0" w:tplc="ED7672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EC5803"/>
    <w:multiLevelType w:val="hybridMultilevel"/>
    <w:tmpl w:val="1DC0C034"/>
    <w:lvl w:ilvl="0" w:tplc="7B1EA6C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1DCC63F5"/>
    <w:multiLevelType w:val="multilevel"/>
    <w:tmpl w:val="BF98C60C"/>
    <w:lvl w:ilvl="0">
      <w:start w:val="1"/>
      <w:numFmt w:val="decimal"/>
      <w:lvlText w:val="%1."/>
      <w:lvlJc w:val="left"/>
      <w:pPr>
        <w:ind w:left="4613" w:hanging="360"/>
      </w:pPr>
      <w:rPr>
        <w:rFonts w:hint="default"/>
        <w:b w:val="0"/>
        <w:strike w:val="0"/>
        <w:color w:val="auto"/>
        <w:vertAlign w:val="baseline"/>
      </w:rPr>
    </w:lvl>
    <w:lvl w:ilvl="1">
      <w:start w:val="1"/>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0">
    <w:nsid w:val="545F7B18"/>
    <w:multiLevelType w:val="hybridMultilevel"/>
    <w:tmpl w:val="E5CEB17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1879CC"/>
    <w:multiLevelType w:val="multilevel"/>
    <w:tmpl w:val="BF98C60C"/>
    <w:lvl w:ilvl="0">
      <w:start w:val="1"/>
      <w:numFmt w:val="decimal"/>
      <w:lvlText w:val="%1."/>
      <w:lvlJc w:val="left"/>
      <w:pPr>
        <w:ind w:left="3905" w:hanging="360"/>
      </w:pPr>
      <w:rPr>
        <w:rFonts w:hint="default"/>
        <w:b w:val="0"/>
        <w:strike w:val="0"/>
        <w:color w:val="auto"/>
        <w:vertAlign w:val="baseline"/>
      </w:rPr>
    </w:lvl>
    <w:lvl w:ilvl="1">
      <w:start w:val="1"/>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nsid w:val="5FA03B1A"/>
    <w:multiLevelType w:val="hybridMultilevel"/>
    <w:tmpl w:val="52700C40"/>
    <w:lvl w:ilvl="0" w:tplc="9676CD4E">
      <w:start w:val="1"/>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3">
    <w:nsid w:val="621101FF"/>
    <w:multiLevelType w:val="hybridMultilevel"/>
    <w:tmpl w:val="2B9C4994"/>
    <w:lvl w:ilvl="0" w:tplc="A544BE4E">
      <w:start w:val="1"/>
      <w:numFmt w:val="decimal"/>
      <w:lvlText w:val="%1)"/>
      <w:lvlJc w:val="left"/>
      <w:pPr>
        <w:ind w:left="1110" w:hanging="360"/>
      </w:pPr>
      <w:rPr>
        <w:rFonts w:hint="default"/>
      </w:rPr>
    </w:lvl>
    <w:lvl w:ilvl="1" w:tplc="04190019">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4">
    <w:nsid w:val="62C31D7A"/>
    <w:multiLevelType w:val="hybridMultilevel"/>
    <w:tmpl w:val="9DAC4BD4"/>
    <w:lvl w:ilvl="0" w:tplc="8A545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9E212EB"/>
    <w:multiLevelType w:val="multilevel"/>
    <w:tmpl w:val="BF98C60C"/>
    <w:lvl w:ilvl="0">
      <w:start w:val="1"/>
      <w:numFmt w:val="decimal"/>
      <w:lvlText w:val="%1."/>
      <w:lvlJc w:val="left"/>
      <w:pPr>
        <w:ind w:left="3905" w:hanging="360"/>
      </w:pPr>
      <w:rPr>
        <w:rFonts w:hint="default"/>
        <w:b w:val="0"/>
        <w:strike w:val="0"/>
        <w:color w:val="auto"/>
        <w:vertAlign w:val="baseline"/>
      </w:rPr>
    </w:lvl>
    <w:lvl w:ilvl="1">
      <w:start w:val="1"/>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0"/>
  </w:num>
  <w:num w:numId="2">
    <w:abstractNumId w:val="9"/>
  </w:num>
  <w:num w:numId="3">
    <w:abstractNumId w:val="13"/>
  </w:num>
  <w:num w:numId="4">
    <w:abstractNumId w:val="7"/>
  </w:num>
  <w:num w:numId="5">
    <w:abstractNumId w:val="8"/>
  </w:num>
  <w:num w:numId="6">
    <w:abstractNumId w:val="1"/>
  </w:num>
  <w:num w:numId="7">
    <w:abstractNumId w:val="5"/>
  </w:num>
  <w:num w:numId="8">
    <w:abstractNumId w:val="12"/>
  </w:num>
  <w:num w:numId="9">
    <w:abstractNumId w:val="14"/>
  </w:num>
  <w:num w:numId="10">
    <w:abstractNumId w:val="4"/>
  </w:num>
  <w:num w:numId="11">
    <w:abstractNumId w:val="15"/>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2"/>
  </w:num>
  <w:num w:numId="17">
    <w:abstractNumId w:val="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29B"/>
    <w:rsid w:val="001D6C88"/>
    <w:rsid w:val="0050129B"/>
    <w:rsid w:val="00BF50FD"/>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50FD"/>
    <w:pPr>
      <w:keepNext/>
      <w:spacing w:after="0" w:line="240" w:lineRule="auto"/>
      <w:outlineLvl w:val="0"/>
    </w:pPr>
    <w:rPr>
      <w:rFonts w:ascii="Times New Roman" w:eastAsia="Times New Roman" w:hAnsi="Times New Roman" w:cs="Times New Roman"/>
      <w:sz w:val="26"/>
      <w:szCs w:val="20"/>
      <w:lang w:eastAsia="ru-RU"/>
    </w:rPr>
  </w:style>
  <w:style w:type="paragraph" w:styleId="2">
    <w:name w:val="heading 2"/>
    <w:basedOn w:val="a"/>
    <w:next w:val="a"/>
    <w:link w:val="20"/>
    <w:semiHidden/>
    <w:unhideWhenUsed/>
    <w:qFormat/>
    <w:rsid w:val="00BF50FD"/>
    <w:pPr>
      <w:keepNext/>
      <w:spacing w:after="0" w:line="240" w:lineRule="auto"/>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semiHidden/>
    <w:unhideWhenUsed/>
    <w:qFormat/>
    <w:rsid w:val="00BF50FD"/>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qFormat/>
    <w:rsid w:val="00BF50FD"/>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F50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BF50FD"/>
    <w:rPr>
      <w:rFonts w:ascii="Times New Roman" w:eastAsia="Times New Roman" w:hAnsi="Times New Roman" w:cs="Times New Roman"/>
      <w:sz w:val="24"/>
      <w:szCs w:val="24"/>
      <w:lang w:eastAsia="ru-RU"/>
    </w:rPr>
  </w:style>
  <w:style w:type="paragraph" w:styleId="a5">
    <w:name w:val="footer"/>
    <w:basedOn w:val="a"/>
    <w:link w:val="a6"/>
    <w:uiPriority w:val="99"/>
    <w:rsid w:val="00BF50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BF50F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F50FD"/>
    <w:rPr>
      <w:rFonts w:ascii="Times New Roman" w:eastAsia="Times New Roman" w:hAnsi="Times New Roman" w:cs="Times New Roman"/>
      <w:sz w:val="26"/>
      <w:szCs w:val="20"/>
      <w:lang w:eastAsia="ru-RU"/>
    </w:rPr>
  </w:style>
  <w:style w:type="character" w:customStyle="1" w:styleId="20">
    <w:name w:val="Заголовок 2 Знак"/>
    <w:basedOn w:val="a0"/>
    <w:link w:val="2"/>
    <w:semiHidden/>
    <w:rsid w:val="00BF50FD"/>
    <w:rPr>
      <w:rFonts w:ascii="Times New Roman" w:eastAsia="Times New Roman" w:hAnsi="Times New Roman" w:cs="Times New Roman"/>
      <w:sz w:val="24"/>
      <w:szCs w:val="20"/>
      <w:lang w:eastAsia="ru-RU"/>
    </w:rPr>
  </w:style>
  <w:style w:type="character" w:customStyle="1" w:styleId="30">
    <w:name w:val="Заголовок 3 Знак"/>
    <w:basedOn w:val="a0"/>
    <w:link w:val="3"/>
    <w:semiHidden/>
    <w:rsid w:val="00BF50FD"/>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BF50FD"/>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BF50FD"/>
  </w:style>
  <w:style w:type="paragraph" w:styleId="HTML">
    <w:name w:val="HTML Preformatted"/>
    <w:basedOn w:val="a"/>
    <w:link w:val="HTML0"/>
    <w:rsid w:val="00BF5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F50FD"/>
    <w:rPr>
      <w:rFonts w:ascii="Courier New" w:eastAsia="Times New Roman" w:hAnsi="Courier New" w:cs="Courier New"/>
      <w:sz w:val="20"/>
      <w:szCs w:val="20"/>
      <w:lang w:eastAsia="ru-RU"/>
    </w:rPr>
  </w:style>
  <w:style w:type="paragraph" w:customStyle="1" w:styleId="a7">
    <w:name w:val="Прижатый влево"/>
    <w:basedOn w:val="a"/>
    <w:next w:val="a"/>
    <w:rsid w:val="00BF50FD"/>
    <w:pPr>
      <w:autoSpaceDE w:val="0"/>
      <w:autoSpaceDN w:val="0"/>
      <w:adjustRightInd w:val="0"/>
      <w:spacing w:after="0" w:line="240" w:lineRule="auto"/>
    </w:pPr>
    <w:rPr>
      <w:rFonts w:ascii="Arial" w:eastAsia="Times New Roman" w:hAnsi="Arial" w:cs="Times New Roman"/>
      <w:sz w:val="24"/>
      <w:szCs w:val="24"/>
      <w:lang w:eastAsia="ru-RU"/>
    </w:rPr>
  </w:style>
  <w:style w:type="character" w:styleId="a8">
    <w:name w:val="page number"/>
    <w:basedOn w:val="a0"/>
    <w:rsid w:val="00BF50FD"/>
  </w:style>
  <w:style w:type="character" w:customStyle="1" w:styleId="a9">
    <w:name w:val="Основной текст_"/>
    <w:link w:val="100"/>
    <w:rsid w:val="00BF50FD"/>
    <w:rPr>
      <w:sz w:val="26"/>
      <w:szCs w:val="26"/>
      <w:shd w:val="clear" w:color="auto" w:fill="FFFFFF"/>
    </w:rPr>
  </w:style>
  <w:style w:type="paragraph" w:customStyle="1" w:styleId="100">
    <w:name w:val="Основной текст10"/>
    <w:basedOn w:val="a"/>
    <w:link w:val="a9"/>
    <w:rsid w:val="00BF50FD"/>
    <w:pPr>
      <w:shd w:val="clear" w:color="auto" w:fill="FFFFFF"/>
      <w:spacing w:after="600" w:line="320" w:lineRule="exact"/>
      <w:ind w:left="40" w:right="23" w:firstLine="680"/>
      <w:jc w:val="both"/>
    </w:pPr>
    <w:rPr>
      <w:sz w:val="26"/>
      <w:szCs w:val="26"/>
    </w:rPr>
  </w:style>
  <w:style w:type="character" w:styleId="aa">
    <w:name w:val="Hyperlink"/>
    <w:rsid w:val="00BF50FD"/>
    <w:rPr>
      <w:color w:val="0000FF"/>
      <w:u w:val="single"/>
    </w:rPr>
  </w:style>
  <w:style w:type="paragraph" w:customStyle="1" w:styleId="ConsPlusNormal">
    <w:name w:val="ConsPlusNormal"/>
    <w:rsid w:val="00BF50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F50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BF50FD"/>
    <w:pPr>
      <w:spacing w:after="0" w:line="407" w:lineRule="exact"/>
      <w:ind w:left="720" w:right="23" w:firstLine="680"/>
      <w:contextualSpacing/>
      <w:jc w:val="both"/>
    </w:pPr>
    <w:rPr>
      <w:rFonts w:ascii="Arial Unicode MS" w:eastAsia="Arial Unicode MS" w:hAnsi="Arial Unicode MS" w:cs="Arial Unicode MS"/>
      <w:color w:val="000000"/>
      <w:sz w:val="24"/>
      <w:szCs w:val="24"/>
      <w:lang w:val="ru" w:eastAsia="ru-RU"/>
    </w:rPr>
  </w:style>
  <w:style w:type="paragraph" w:styleId="ac">
    <w:name w:val="Body Text Indent"/>
    <w:basedOn w:val="a"/>
    <w:link w:val="ad"/>
    <w:rsid w:val="00BF50FD"/>
    <w:pPr>
      <w:spacing w:after="0" w:line="216" w:lineRule="auto"/>
      <w:ind w:firstLine="720"/>
      <w:jc w:val="both"/>
    </w:pPr>
    <w:rPr>
      <w:rFonts w:ascii="TimesDL" w:eastAsia="Times New Roman" w:hAnsi="TimesDL" w:cs="Times New Roman"/>
      <w:kern w:val="16"/>
      <w:sz w:val="24"/>
      <w:szCs w:val="20"/>
      <w:lang w:eastAsia="ru-RU"/>
    </w:rPr>
  </w:style>
  <w:style w:type="character" w:customStyle="1" w:styleId="ad">
    <w:name w:val="Основной текст с отступом Знак"/>
    <w:basedOn w:val="a0"/>
    <w:link w:val="ac"/>
    <w:rsid w:val="00BF50FD"/>
    <w:rPr>
      <w:rFonts w:ascii="TimesDL" w:eastAsia="Times New Roman" w:hAnsi="TimesDL" w:cs="Times New Roman"/>
      <w:kern w:val="16"/>
      <w:sz w:val="24"/>
      <w:szCs w:val="20"/>
      <w:lang w:eastAsia="ru-RU"/>
    </w:rPr>
  </w:style>
  <w:style w:type="table" w:styleId="ae">
    <w:name w:val="Table Grid"/>
    <w:basedOn w:val="a1"/>
    <w:rsid w:val="00BF50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link w:val="50"/>
    <w:rsid w:val="00BF50FD"/>
    <w:rPr>
      <w:shd w:val="clear" w:color="auto" w:fill="FFFFFF"/>
    </w:rPr>
  </w:style>
  <w:style w:type="character" w:customStyle="1" w:styleId="17">
    <w:name w:val="Основной текст (17)_"/>
    <w:link w:val="170"/>
    <w:rsid w:val="00BF50FD"/>
    <w:rPr>
      <w:spacing w:val="10"/>
      <w:sz w:val="29"/>
      <w:szCs w:val="29"/>
      <w:shd w:val="clear" w:color="auto" w:fill="FFFFFF"/>
    </w:rPr>
  </w:style>
  <w:style w:type="paragraph" w:customStyle="1" w:styleId="50">
    <w:name w:val="Основной текст (5)"/>
    <w:basedOn w:val="a"/>
    <w:link w:val="5"/>
    <w:rsid w:val="00BF50FD"/>
    <w:pPr>
      <w:shd w:val="clear" w:color="auto" w:fill="FFFFFF"/>
      <w:spacing w:after="0" w:line="274" w:lineRule="exact"/>
      <w:ind w:left="40" w:right="23" w:firstLine="680"/>
      <w:jc w:val="right"/>
    </w:pPr>
  </w:style>
  <w:style w:type="paragraph" w:customStyle="1" w:styleId="170">
    <w:name w:val="Основной текст (17)"/>
    <w:basedOn w:val="a"/>
    <w:link w:val="17"/>
    <w:rsid w:val="00BF50FD"/>
    <w:pPr>
      <w:shd w:val="clear" w:color="auto" w:fill="FFFFFF"/>
      <w:spacing w:after="840" w:line="356" w:lineRule="exact"/>
      <w:ind w:left="40" w:right="23" w:firstLine="680"/>
      <w:jc w:val="center"/>
    </w:pPr>
    <w:rPr>
      <w:spacing w:val="10"/>
      <w:sz w:val="29"/>
      <w:szCs w:val="29"/>
    </w:rPr>
  </w:style>
  <w:style w:type="paragraph" w:styleId="af">
    <w:name w:val="Body Text"/>
    <w:basedOn w:val="a"/>
    <w:link w:val="af0"/>
    <w:rsid w:val="00BF50FD"/>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BF50FD"/>
    <w:rPr>
      <w:rFonts w:ascii="Times New Roman" w:eastAsia="Times New Roman" w:hAnsi="Times New Roman" w:cs="Times New Roman"/>
      <w:sz w:val="24"/>
      <w:szCs w:val="24"/>
      <w:lang w:eastAsia="ru-RU"/>
    </w:rPr>
  </w:style>
  <w:style w:type="character" w:customStyle="1" w:styleId="31">
    <w:name w:val="Заголовок №3_"/>
    <w:link w:val="32"/>
    <w:rsid w:val="00BF50FD"/>
    <w:rPr>
      <w:spacing w:val="10"/>
      <w:sz w:val="26"/>
      <w:szCs w:val="26"/>
      <w:shd w:val="clear" w:color="auto" w:fill="FFFFFF"/>
    </w:rPr>
  </w:style>
  <w:style w:type="paragraph" w:customStyle="1" w:styleId="32">
    <w:name w:val="Заголовок №3"/>
    <w:basedOn w:val="a"/>
    <w:link w:val="31"/>
    <w:rsid w:val="00BF50FD"/>
    <w:pPr>
      <w:shd w:val="clear" w:color="auto" w:fill="FFFFFF"/>
      <w:spacing w:before="300" w:after="360" w:line="0" w:lineRule="atLeast"/>
      <w:ind w:left="40" w:right="23" w:firstLine="680"/>
      <w:jc w:val="both"/>
      <w:outlineLvl w:val="2"/>
    </w:pPr>
    <w:rPr>
      <w:spacing w:val="10"/>
      <w:sz w:val="26"/>
      <w:szCs w:val="26"/>
    </w:rPr>
  </w:style>
  <w:style w:type="paragraph" w:customStyle="1" w:styleId="12">
    <w:name w:val="Абзац списка1"/>
    <w:basedOn w:val="a"/>
    <w:rsid w:val="00BF50FD"/>
    <w:pPr>
      <w:spacing w:after="0" w:line="240" w:lineRule="auto"/>
      <w:ind w:left="720"/>
    </w:pPr>
    <w:rPr>
      <w:rFonts w:ascii="Times New Roman" w:eastAsia="Times New Roman" w:hAnsi="Times New Roman" w:cs="Times New Roman"/>
      <w:sz w:val="28"/>
      <w:szCs w:val="28"/>
      <w:lang w:val="en-US"/>
    </w:rPr>
  </w:style>
  <w:style w:type="paragraph" w:styleId="af1">
    <w:name w:val="Balloon Text"/>
    <w:basedOn w:val="a"/>
    <w:link w:val="af2"/>
    <w:rsid w:val="00BF50F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BF50FD"/>
    <w:rPr>
      <w:rFonts w:ascii="Tahoma" w:eastAsia="Times New Roman" w:hAnsi="Tahoma" w:cs="Tahoma"/>
      <w:sz w:val="16"/>
      <w:szCs w:val="16"/>
      <w:lang w:eastAsia="ru-RU"/>
    </w:rPr>
  </w:style>
  <w:style w:type="character" w:customStyle="1" w:styleId="33">
    <w:name w:val="Основной текст3"/>
    <w:rsid w:val="00BF50FD"/>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8">
    <w:name w:val="Основной текст8"/>
    <w:basedOn w:val="a"/>
    <w:rsid w:val="00BF50FD"/>
    <w:pPr>
      <w:shd w:val="clear" w:color="auto" w:fill="FFFFFF"/>
      <w:spacing w:before="600" w:after="600" w:line="298" w:lineRule="exact"/>
    </w:pPr>
    <w:rPr>
      <w:rFonts w:ascii="Times New Roman" w:eastAsia="Times New Roman" w:hAnsi="Times New Roman" w:cs="Times New Roman"/>
      <w:color w:val="000000"/>
      <w:sz w:val="28"/>
      <w:szCs w:val="28"/>
      <w:lang w:val="ru" w:eastAsia="ru-RU"/>
    </w:rPr>
  </w:style>
  <w:style w:type="character" w:customStyle="1" w:styleId="9">
    <w:name w:val="Основной текст (9)_"/>
    <w:link w:val="90"/>
    <w:rsid w:val="00BF50FD"/>
    <w:rPr>
      <w:sz w:val="14"/>
      <w:szCs w:val="14"/>
      <w:shd w:val="clear" w:color="auto" w:fill="FFFFFF"/>
    </w:rPr>
  </w:style>
  <w:style w:type="paragraph" w:customStyle="1" w:styleId="90">
    <w:name w:val="Основной текст (9)"/>
    <w:basedOn w:val="a"/>
    <w:link w:val="9"/>
    <w:rsid w:val="00BF50FD"/>
    <w:pPr>
      <w:shd w:val="clear" w:color="auto" w:fill="FFFFFF"/>
      <w:spacing w:after="600" w:line="263" w:lineRule="exact"/>
      <w:ind w:left="40" w:right="23" w:firstLine="680"/>
      <w:jc w:val="both"/>
    </w:pPr>
    <w:rPr>
      <w:sz w:val="14"/>
      <w:szCs w:val="14"/>
    </w:rPr>
  </w:style>
  <w:style w:type="character" w:customStyle="1" w:styleId="4">
    <w:name w:val="Основной текст (4)_"/>
    <w:link w:val="40"/>
    <w:rsid w:val="00BF50FD"/>
    <w:rPr>
      <w:spacing w:val="10"/>
      <w:sz w:val="26"/>
      <w:szCs w:val="26"/>
      <w:shd w:val="clear" w:color="auto" w:fill="FFFFFF"/>
    </w:rPr>
  </w:style>
  <w:style w:type="paragraph" w:customStyle="1" w:styleId="40">
    <w:name w:val="Основной текст (4)"/>
    <w:basedOn w:val="a"/>
    <w:link w:val="4"/>
    <w:rsid w:val="00BF50FD"/>
    <w:pPr>
      <w:shd w:val="clear" w:color="auto" w:fill="FFFFFF"/>
      <w:spacing w:before="300" w:after="300" w:line="317" w:lineRule="exact"/>
      <w:ind w:left="40" w:right="23" w:firstLine="680"/>
      <w:jc w:val="center"/>
    </w:pPr>
    <w:rPr>
      <w:spacing w:val="10"/>
      <w:sz w:val="26"/>
      <w:szCs w:val="26"/>
    </w:rPr>
  </w:style>
  <w:style w:type="character" w:styleId="af3">
    <w:name w:val="FollowedHyperlink"/>
    <w:rsid w:val="00BF50FD"/>
    <w:rPr>
      <w:color w:val="800080"/>
      <w:u w:val="single"/>
    </w:rPr>
  </w:style>
  <w:style w:type="paragraph" w:customStyle="1" w:styleId="ConsPlusCell">
    <w:name w:val="ConsPlusCell"/>
    <w:uiPriority w:val="99"/>
    <w:rsid w:val="00BF50FD"/>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21">
    <w:name w:val="Основной текст2"/>
    <w:basedOn w:val="a"/>
    <w:rsid w:val="00BF50FD"/>
    <w:pPr>
      <w:widowControl w:val="0"/>
      <w:shd w:val="clear" w:color="auto" w:fill="FFFFFF"/>
      <w:spacing w:after="0" w:line="326" w:lineRule="exact"/>
      <w:ind w:firstLine="480"/>
      <w:jc w:val="both"/>
    </w:pPr>
    <w:rPr>
      <w:rFonts w:ascii="Times New Roman" w:eastAsia="Times New Roman" w:hAnsi="Times New Roman" w:cs="Times New Roman"/>
      <w:color w:val="000000"/>
      <w:spacing w:val="2"/>
      <w:sz w:val="25"/>
      <w:szCs w:val="25"/>
      <w:lang w:eastAsia="ru-RU"/>
    </w:rPr>
  </w:style>
  <w:style w:type="paragraph" w:styleId="af4">
    <w:name w:val="Normal (Web)"/>
    <w:basedOn w:val="a"/>
    <w:uiPriority w:val="99"/>
    <w:semiHidden/>
    <w:unhideWhenUsed/>
    <w:rsid w:val="00BF50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3">
    <w:name w:val="Основной текст1"/>
    <w:basedOn w:val="a"/>
    <w:rsid w:val="00BF50FD"/>
    <w:pPr>
      <w:shd w:val="clear" w:color="auto" w:fill="FFFFFF"/>
      <w:spacing w:after="120" w:line="0" w:lineRule="atLeast"/>
      <w:jc w:val="center"/>
    </w:pPr>
    <w:rPr>
      <w:rFonts w:ascii="Times New Roman" w:eastAsia="Times New Roman" w:hAnsi="Times New Roman" w:cs="Times New Roman"/>
      <w:sz w:val="26"/>
      <w:szCs w:val="26"/>
      <w:lang w:val="ru" w:eastAsia="ru-RU"/>
    </w:rPr>
  </w:style>
  <w:style w:type="character" w:customStyle="1" w:styleId="af5">
    <w:name w:val="Сноска_"/>
    <w:basedOn w:val="a0"/>
    <w:link w:val="af6"/>
    <w:rsid w:val="00BF50FD"/>
    <w:rPr>
      <w:sz w:val="17"/>
      <w:szCs w:val="17"/>
      <w:shd w:val="clear" w:color="auto" w:fill="FFFFFF"/>
    </w:rPr>
  </w:style>
  <w:style w:type="paragraph" w:customStyle="1" w:styleId="af6">
    <w:name w:val="Сноска"/>
    <w:basedOn w:val="a"/>
    <w:link w:val="af5"/>
    <w:rsid w:val="00BF50FD"/>
    <w:pPr>
      <w:shd w:val="clear" w:color="auto" w:fill="FFFFFF"/>
      <w:spacing w:after="0" w:line="226" w:lineRule="exact"/>
      <w:jc w:val="both"/>
    </w:pPr>
    <w:rPr>
      <w:sz w:val="17"/>
      <w:szCs w:val="17"/>
    </w:rPr>
  </w:style>
  <w:style w:type="character" w:customStyle="1" w:styleId="61">
    <w:name w:val="Основной текст (6)_"/>
    <w:basedOn w:val="a0"/>
    <w:link w:val="62"/>
    <w:rsid w:val="00BF50FD"/>
    <w:rPr>
      <w:shd w:val="clear" w:color="auto" w:fill="FFFFFF"/>
    </w:rPr>
  </w:style>
  <w:style w:type="paragraph" w:customStyle="1" w:styleId="62">
    <w:name w:val="Основной текст (6)"/>
    <w:basedOn w:val="a"/>
    <w:link w:val="61"/>
    <w:rsid w:val="00BF50FD"/>
    <w:pPr>
      <w:shd w:val="clear" w:color="auto" w:fill="FFFFFF"/>
      <w:spacing w:after="0" w:line="0" w:lineRule="atLeast"/>
    </w:pPr>
  </w:style>
  <w:style w:type="paragraph" w:styleId="22">
    <w:name w:val="Body Text 2"/>
    <w:basedOn w:val="a"/>
    <w:link w:val="23"/>
    <w:semiHidden/>
    <w:unhideWhenUsed/>
    <w:rsid w:val="00BF50F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semiHidden/>
    <w:rsid w:val="00BF50FD"/>
    <w:rPr>
      <w:rFonts w:ascii="Times New Roman" w:eastAsia="Times New Roman" w:hAnsi="Times New Roman" w:cs="Times New Roman"/>
      <w:sz w:val="24"/>
      <w:szCs w:val="24"/>
      <w:lang w:eastAsia="ru-RU"/>
    </w:rPr>
  </w:style>
  <w:style w:type="paragraph" w:styleId="34">
    <w:name w:val="Body Text 3"/>
    <w:basedOn w:val="a"/>
    <w:link w:val="35"/>
    <w:unhideWhenUsed/>
    <w:rsid w:val="00BF50F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BF50FD"/>
    <w:rPr>
      <w:rFonts w:ascii="Times New Roman" w:eastAsia="Times New Roman" w:hAnsi="Times New Roman" w:cs="Times New Roman"/>
      <w:sz w:val="16"/>
      <w:szCs w:val="16"/>
      <w:lang w:eastAsia="ru-RU"/>
    </w:rPr>
  </w:style>
  <w:style w:type="paragraph" w:styleId="af7">
    <w:name w:val="endnote text"/>
    <w:basedOn w:val="a"/>
    <w:link w:val="af8"/>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semiHidden/>
    <w:rsid w:val="00BF50FD"/>
    <w:rPr>
      <w:rFonts w:ascii="Times New Roman" w:eastAsia="Times New Roman" w:hAnsi="Times New Roman" w:cs="Times New Roman"/>
      <w:sz w:val="20"/>
      <w:szCs w:val="20"/>
      <w:lang w:eastAsia="ru-RU"/>
    </w:rPr>
  </w:style>
  <w:style w:type="character" w:styleId="af9">
    <w:name w:val="endnote reference"/>
    <w:basedOn w:val="a0"/>
    <w:semiHidden/>
    <w:unhideWhenUsed/>
    <w:rsid w:val="00BF50FD"/>
    <w:rPr>
      <w:vertAlign w:val="superscript"/>
    </w:rPr>
  </w:style>
  <w:style w:type="paragraph" w:styleId="afa">
    <w:name w:val="footnote text"/>
    <w:basedOn w:val="a"/>
    <w:link w:val="afb"/>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BF50FD"/>
    <w:rPr>
      <w:rFonts w:ascii="Times New Roman" w:eastAsia="Times New Roman" w:hAnsi="Times New Roman" w:cs="Times New Roman"/>
      <w:sz w:val="20"/>
      <w:szCs w:val="20"/>
      <w:lang w:eastAsia="ru-RU"/>
    </w:rPr>
  </w:style>
  <w:style w:type="character" w:styleId="afc">
    <w:name w:val="footnote reference"/>
    <w:basedOn w:val="a0"/>
    <w:semiHidden/>
    <w:unhideWhenUsed/>
    <w:rsid w:val="00BF50FD"/>
    <w:rPr>
      <w:vertAlign w:val="superscript"/>
    </w:rPr>
  </w:style>
  <w:style w:type="character" w:styleId="afd">
    <w:name w:val="annotation reference"/>
    <w:basedOn w:val="a0"/>
    <w:semiHidden/>
    <w:unhideWhenUsed/>
    <w:rsid w:val="00BF50FD"/>
    <w:rPr>
      <w:sz w:val="16"/>
      <w:szCs w:val="16"/>
    </w:rPr>
  </w:style>
  <w:style w:type="paragraph" w:styleId="afe">
    <w:name w:val="annotation text"/>
    <w:basedOn w:val="a"/>
    <w:link w:val="aff"/>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semiHidden/>
    <w:rsid w:val="00BF50FD"/>
    <w:rPr>
      <w:rFonts w:ascii="Times New Roman" w:eastAsia="Times New Roman" w:hAnsi="Times New Roman" w:cs="Times New Roman"/>
      <w:sz w:val="20"/>
      <w:szCs w:val="20"/>
      <w:lang w:eastAsia="ru-RU"/>
    </w:rPr>
  </w:style>
  <w:style w:type="paragraph" w:styleId="aff0">
    <w:name w:val="annotation subject"/>
    <w:basedOn w:val="afe"/>
    <w:next w:val="afe"/>
    <w:link w:val="aff1"/>
    <w:semiHidden/>
    <w:unhideWhenUsed/>
    <w:rsid w:val="00BF50FD"/>
    <w:rPr>
      <w:b/>
      <w:bCs/>
    </w:rPr>
  </w:style>
  <w:style w:type="character" w:customStyle="1" w:styleId="aff1">
    <w:name w:val="Тема примечания Знак"/>
    <w:basedOn w:val="aff"/>
    <w:link w:val="aff0"/>
    <w:semiHidden/>
    <w:rsid w:val="00BF50FD"/>
    <w:rPr>
      <w:rFonts w:ascii="Times New Roman" w:eastAsia="Times New Roman" w:hAnsi="Times New Roman" w:cs="Times New Roman"/>
      <w:b/>
      <w:bCs/>
      <w:sz w:val="20"/>
      <w:szCs w:val="20"/>
      <w:lang w:eastAsia="ru-RU"/>
    </w:rPr>
  </w:style>
  <w:style w:type="paragraph" w:styleId="aff2">
    <w:name w:val="No Spacing"/>
    <w:qFormat/>
    <w:rsid w:val="00BF50F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50FD"/>
    <w:pPr>
      <w:keepNext/>
      <w:spacing w:after="0" w:line="240" w:lineRule="auto"/>
      <w:outlineLvl w:val="0"/>
    </w:pPr>
    <w:rPr>
      <w:rFonts w:ascii="Times New Roman" w:eastAsia="Times New Roman" w:hAnsi="Times New Roman" w:cs="Times New Roman"/>
      <w:sz w:val="26"/>
      <w:szCs w:val="20"/>
      <w:lang w:eastAsia="ru-RU"/>
    </w:rPr>
  </w:style>
  <w:style w:type="paragraph" w:styleId="2">
    <w:name w:val="heading 2"/>
    <w:basedOn w:val="a"/>
    <w:next w:val="a"/>
    <w:link w:val="20"/>
    <w:semiHidden/>
    <w:unhideWhenUsed/>
    <w:qFormat/>
    <w:rsid w:val="00BF50FD"/>
    <w:pPr>
      <w:keepNext/>
      <w:spacing w:after="0" w:line="240" w:lineRule="auto"/>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semiHidden/>
    <w:unhideWhenUsed/>
    <w:qFormat/>
    <w:rsid w:val="00BF50FD"/>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qFormat/>
    <w:rsid w:val="00BF50FD"/>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F50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BF50FD"/>
    <w:rPr>
      <w:rFonts w:ascii="Times New Roman" w:eastAsia="Times New Roman" w:hAnsi="Times New Roman" w:cs="Times New Roman"/>
      <w:sz w:val="24"/>
      <w:szCs w:val="24"/>
      <w:lang w:eastAsia="ru-RU"/>
    </w:rPr>
  </w:style>
  <w:style w:type="paragraph" w:styleId="a5">
    <w:name w:val="footer"/>
    <w:basedOn w:val="a"/>
    <w:link w:val="a6"/>
    <w:uiPriority w:val="99"/>
    <w:rsid w:val="00BF50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BF50F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F50FD"/>
    <w:rPr>
      <w:rFonts w:ascii="Times New Roman" w:eastAsia="Times New Roman" w:hAnsi="Times New Roman" w:cs="Times New Roman"/>
      <w:sz w:val="26"/>
      <w:szCs w:val="20"/>
      <w:lang w:eastAsia="ru-RU"/>
    </w:rPr>
  </w:style>
  <w:style w:type="character" w:customStyle="1" w:styleId="20">
    <w:name w:val="Заголовок 2 Знак"/>
    <w:basedOn w:val="a0"/>
    <w:link w:val="2"/>
    <w:semiHidden/>
    <w:rsid w:val="00BF50FD"/>
    <w:rPr>
      <w:rFonts w:ascii="Times New Roman" w:eastAsia="Times New Roman" w:hAnsi="Times New Roman" w:cs="Times New Roman"/>
      <w:sz w:val="24"/>
      <w:szCs w:val="20"/>
      <w:lang w:eastAsia="ru-RU"/>
    </w:rPr>
  </w:style>
  <w:style w:type="character" w:customStyle="1" w:styleId="30">
    <w:name w:val="Заголовок 3 Знак"/>
    <w:basedOn w:val="a0"/>
    <w:link w:val="3"/>
    <w:semiHidden/>
    <w:rsid w:val="00BF50FD"/>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BF50FD"/>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BF50FD"/>
  </w:style>
  <w:style w:type="paragraph" w:styleId="HTML">
    <w:name w:val="HTML Preformatted"/>
    <w:basedOn w:val="a"/>
    <w:link w:val="HTML0"/>
    <w:rsid w:val="00BF5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F50FD"/>
    <w:rPr>
      <w:rFonts w:ascii="Courier New" w:eastAsia="Times New Roman" w:hAnsi="Courier New" w:cs="Courier New"/>
      <w:sz w:val="20"/>
      <w:szCs w:val="20"/>
      <w:lang w:eastAsia="ru-RU"/>
    </w:rPr>
  </w:style>
  <w:style w:type="paragraph" w:customStyle="1" w:styleId="a7">
    <w:name w:val="Прижатый влево"/>
    <w:basedOn w:val="a"/>
    <w:next w:val="a"/>
    <w:rsid w:val="00BF50FD"/>
    <w:pPr>
      <w:autoSpaceDE w:val="0"/>
      <w:autoSpaceDN w:val="0"/>
      <w:adjustRightInd w:val="0"/>
      <w:spacing w:after="0" w:line="240" w:lineRule="auto"/>
    </w:pPr>
    <w:rPr>
      <w:rFonts w:ascii="Arial" w:eastAsia="Times New Roman" w:hAnsi="Arial" w:cs="Times New Roman"/>
      <w:sz w:val="24"/>
      <w:szCs w:val="24"/>
      <w:lang w:eastAsia="ru-RU"/>
    </w:rPr>
  </w:style>
  <w:style w:type="character" w:styleId="a8">
    <w:name w:val="page number"/>
    <w:basedOn w:val="a0"/>
    <w:rsid w:val="00BF50FD"/>
  </w:style>
  <w:style w:type="character" w:customStyle="1" w:styleId="a9">
    <w:name w:val="Основной текст_"/>
    <w:link w:val="100"/>
    <w:rsid w:val="00BF50FD"/>
    <w:rPr>
      <w:sz w:val="26"/>
      <w:szCs w:val="26"/>
      <w:shd w:val="clear" w:color="auto" w:fill="FFFFFF"/>
    </w:rPr>
  </w:style>
  <w:style w:type="paragraph" w:customStyle="1" w:styleId="100">
    <w:name w:val="Основной текст10"/>
    <w:basedOn w:val="a"/>
    <w:link w:val="a9"/>
    <w:rsid w:val="00BF50FD"/>
    <w:pPr>
      <w:shd w:val="clear" w:color="auto" w:fill="FFFFFF"/>
      <w:spacing w:after="600" w:line="320" w:lineRule="exact"/>
      <w:ind w:left="40" w:right="23" w:firstLine="680"/>
      <w:jc w:val="both"/>
    </w:pPr>
    <w:rPr>
      <w:sz w:val="26"/>
      <w:szCs w:val="26"/>
    </w:rPr>
  </w:style>
  <w:style w:type="character" w:styleId="aa">
    <w:name w:val="Hyperlink"/>
    <w:rsid w:val="00BF50FD"/>
    <w:rPr>
      <w:color w:val="0000FF"/>
      <w:u w:val="single"/>
    </w:rPr>
  </w:style>
  <w:style w:type="paragraph" w:customStyle="1" w:styleId="ConsPlusNormal">
    <w:name w:val="ConsPlusNormal"/>
    <w:rsid w:val="00BF50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F50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BF50FD"/>
    <w:pPr>
      <w:spacing w:after="0" w:line="407" w:lineRule="exact"/>
      <w:ind w:left="720" w:right="23" w:firstLine="680"/>
      <w:contextualSpacing/>
      <w:jc w:val="both"/>
    </w:pPr>
    <w:rPr>
      <w:rFonts w:ascii="Arial Unicode MS" w:eastAsia="Arial Unicode MS" w:hAnsi="Arial Unicode MS" w:cs="Arial Unicode MS"/>
      <w:color w:val="000000"/>
      <w:sz w:val="24"/>
      <w:szCs w:val="24"/>
      <w:lang w:val="ru" w:eastAsia="ru-RU"/>
    </w:rPr>
  </w:style>
  <w:style w:type="paragraph" w:styleId="ac">
    <w:name w:val="Body Text Indent"/>
    <w:basedOn w:val="a"/>
    <w:link w:val="ad"/>
    <w:rsid w:val="00BF50FD"/>
    <w:pPr>
      <w:spacing w:after="0" w:line="216" w:lineRule="auto"/>
      <w:ind w:firstLine="720"/>
      <w:jc w:val="both"/>
    </w:pPr>
    <w:rPr>
      <w:rFonts w:ascii="TimesDL" w:eastAsia="Times New Roman" w:hAnsi="TimesDL" w:cs="Times New Roman"/>
      <w:kern w:val="16"/>
      <w:sz w:val="24"/>
      <w:szCs w:val="20"/>
      <w:lang w:eastAsia="ru-RU"/>
    </w:rPr>
  </w:style>
  <w:style w:type="character" w:customStyle="1" w:styleId="ad">
    <w:name w:val="Основной текст с отступом Знак"/>
    <w:basedOn w:val="a0"/>
    <w:link w:val="ac"/>
    <w:rsid w:val="00BF50FD"/>
    <w:rPr>
      <w:rFonts w:ascii="TimesDL" w:eastAsia="Times New Roman" w:hAnsi="TimesDL" w:cs="Times New Roman"/>
      <w:kern w:val="16"/>
      <w:sz w:val="24"/>
      <w:szCs w:val="20"/>
      <w:lang w:eastAsia="ru-RU"/>
    </w:rPr>
  </w:style>
  <w:style w:type="table" w:styleId="ae">
    <w:name w:val="Table Grid"/>
    <w:basedOn w:val="a1"/>
    <w:rsid w:val="00BF50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link w:val="50"/>
    <w:rsid w:val="00BF50FD"/>
    <w:rPr>
      <w:shd w:val="clear" w:color="auto" w:fill="FFFFFF"/>
    </w:rPr>
  </w:style>
  <w:style w:type="character" w:customStyle="1" w:styleId="17">
    <w:name w:val="Основной текст (17)_"/>
    <w:link w:val="170"/>
    <w:rsid w:val="00BF50FD"/>
    <w:rPr>
      <w:spacing w:val="10"/>
      <w:sz w:val="29"/>
      <w:szCs w:val="29"/>
      <w:shd w:val="clear" w:color="auto" w:fill="FFFFFF"/>
    </w:rPr>
  </w:style>
  <w:style w:type="paragraph" w:customStyle="1" w:styleId="50">
    <w:name w:val="Основной текст (5)"/>
    <w:basedOn w:val="a"/>
    <w:link w:val="5"/>
    <w:rsid w:val="00BF50FD"/>
    <w:pPr>
      <w:shd w:val="clear" w:color="auto" w:fill="FFFFFF"/>
      <w:spacing w:after="0" w:line="274" w:lineRule="exact"/>
      <w:ind w:left="40" w:right="23" w:firstLine="680"/>
      <w:jc w:val="right"/>
    </w:pPr>
  </w:style>
  <w:style w:type="paragraph" w:customStyle="1" w:styleId="170">
    <w:name w:val="Основной текст (17)"/>
    <w:basedOn w:val="a"/>
    <w:link w:val="17"/>
    <w:rsid w:val="00BF50FD"/>
    <w:pPr>
      <w:shd w:val="clear" w:color="auto" w:fill="FFFFFF"/>
      <w:spacing w:after="840" w:line="356" w:lineRule="exact"/>
      <w:ind w:left="40" w:right="23" w:firstLine="680"/>
      <w:jc w:val="center"/>
    </w:pPr>
    <w:rPr>
      <w:spacing w:val="10"/>
      <w:sz w:val="29"/>
      <w:szCs w:val="29"/>
    </w:rPr>
  </w:style>
  <w:style w:type="paragraph" w:styleId="af">
    <w:name w:val="Body Text"/>
    <w:basedOn w:val="a"/>
    <w:link w:val="af0"/>
    <w:rsid w:val="00BF50FD"/>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BF50FD"/>
    <w:rPr>
      <w:rFonts w:ascii="Times New Roman" w:eastAsia="Times New Roman" w:hAnsi="Times New Roman" w:cs="Times New Roman"/>
      <w:sz w:val="24"/>
      <w:szCs w:val="24"/>
      <w:lang w:eastAsia="ru-RU"/>
    </w:rPr>
  </w:style>
  <w:style w:type="character" w:customStyle="1" w:styleId="31">
    <w:name w:val="Заголовок №3_"/>
    <w:link w:val="32"/>
    <w:rsid w:val="00BF50FD"/>
    <w:rPr>
      <w:spacing w:val="10"/>
      <w:sz w:val="26"/>
      <w:szCs w:val="26"/>
      <w:shd w:val="clear" w:color="auto" w:fill="FFFFFF"/>
    </w:rPr>
  </w:style>
  <w:style w:type="paragraph" w:customStyle="1" w:styleId="32">
    <w:name w:val="Заголовок №3"/>
    <w:basedOn w:val="a"/>
    <w:link w:val="31"/>
    <w:rsid w:val="00BF50FD"/>
    <w:pPr>
      <w:shd w:val="clear" w:color="auto" w:fill="FFFFFF"/>
      <w:spacing w:before="300" w:after="360" w:line="0" w:lineRule="atLeast"/>
      <w:ind w:left="40" w:right="23" w:firstLine="680"/>
      <w:jc w:val="both"/>
      <w:outlineLvl w:val="2"/>
    </w:pPr>
    <w:rPr>
      <w:spacing w:val="10"/>
      <w:sz w:val="26"/>
      <w:szCs w:val="26"/>
    </w:rPr>
  </w:style>
  <w:style w:type="paragraph" w:customStyle="1" w:styleId="12">
    <w:name w:val="Абзац списка1"/>
    <w:basedOn w:val="a"/>
    <w:rsid w:val="00BF50FD"/>
    <w:pPr>
      <w:spacing w:after="0" w:line="240" w:lineRule="auto"/>
      <w:ind w:left="720"/>
    </w:pPr>
    <w:rPr>
      <w:rFonts w:ascii="Times New Roman" w:eastAsia="Times New Roman" w:hAnsi="Times New Roman" w:cs="Times New Roman"/>
      <w:sz w:val="28"/>
      <w:szCs w:val="28"/>
      <w:lang w:val="en-US"/>
    </w:rPr>
  </w:style>
  <w:style w:type="paragraph" w:styleId="af1">
    <w:name w:val="Balloon Text"/>
    <w:basedOn w:val="a"/>
    <w:link w:val="af2"/>
    <w:rsid w:val="00BF50F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BF50FD"/>
    <w:rPr>
      <w:rFonts w:ascii="Tahoma" w:eastAsia="Times New Roman" w:hAnsi="Tahoma" w:cs="Tahoma"/>
      <w:sz w:val="16"/>
      <w:szCs w:val="16"/>
      <w:lang w:eastAsia="ru-RU"/>
    </w:rPr>
  </w:style>
  <w:style w:type="character" w:customStyle="1" w:styleId="33">
    <w:name w:val="Основной текст3"/>
    <w:rsid w:val="00BF50FD"/>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8">
    <w:name w:val="Основной текст8"/>
    <w:basedOn w:val="a"/>
    <w:rsid w:val="00BF50FD"/>
    <w:pPr>
      <w:shd w:val="clear" w:color="auto" w:fill="FFFFFF"/>
      <w:spacing w:before="600" w:after="600" w:line="298" w:lineRule="exact"/>
    </w:pPr>
    <w:rPr>
      <w:rFonts w:ascii="Times New Roman" w:eastAsia="Times New Roman" w:hAnsi="Times New Roman" w:cs="Times New Roman"/>
      <w:color w:val="000000"/>
      <w:sz w:val="28"/>
      <w:szCs w:val="28"/>
      <w:lang w:val="ru" w:eastAsia="ru-RU"/>
    </w:rPr>
  </w:style>
  <w:style w:type="character" w:customStyle="1" w:styleId="9">
    <w:name w:val="Основной текст (9)_"/>
    <w:link w:val="90"/>
    <w:rsid w:val="00BF50FD"/>
    <w:rPr>
      <w:sz w:val="14"/>
      <w:szCs w:val="14"/>
      <w:shd w:val="clear" w:color="auto" w:fill="FFFFFF"/>
    </w:rPr>
  </w:style>
  <w:style w:type="paragraph" w:customStyle="1" w:styleId="90">
    <w:name w:val="Основной текст (9)"/>
    <w:basedOn w:val="a"/>
    <w:link w:val="9"/>
    <w:rsid w:val="00BF50FD"/>
    <w:pPr>
      <w:shd w:val="clear" w:color="auto" w:fill="FFFFFF"/>
      <w:spacing w:after="600" w:line="263" w:lineRule="exact"/>
      <w:ind w:left="40" w:right="23" w:firstLine="680"/>
      <w:jc w:val="both"/>
    </w:pPr>
    <w:rPr>
      <w:sz w:val="14"/>
      <w:szCs w:val="14"/>
    </w:rPr>
  </w:style>
  <w:style w:type="character" w:customStyle="1" w:styleId="4">
    <w:name w:val="Основной текст (4)_"/>
    <w:link w:val="40"/>
    <w:rsid w:val="00BF50FD"/>
    <w:rPr>
      <w:spacing w:val="10"/>
      <w:sz w:val="26"/>
      <w:szCs w:val="26"/>
      <w:shd w:val="clear" w:color="auto" w:fill="FFFFFF"/>
    </w:rPr>
  </w:style>
  <w:style w:type="paragraph" w:customStyle="1" w:styleId="40">
    <w:name w:val="Основной текст (4)"/>
    <w:basedOn w:val="a"/>
    <w:link w:val="4"/>
    <w:rsid w:val="00BF50FD"/>
    <w:pPr>
      <w:shd w:val="clear" w:color="auto" w:fill="FFFFFF"/>
      <w:spacing w:before="300" w:after="300" w:line="317" w:lineRule="exact"/>
      <w:ind w:left="40" w:right="23" w:firstLine="680"/>
      <w:jc w:val="center"/>
    </w:pPr>
    <w:rPr>
      <w:spacing w:val="10"/>
      <w:sz w:val="26"/>
      <w:szCs w:val="26"/>
    </w:rPr>
  </w:style>
  <w:style w:type="character" w:styleId="af3">
    <w:name w:val="FollowedHyperlink"/>
    <w:rsid w:val="00BF50FD"/>
    <w:rPr>
      <w:color w:val="800080"/>
      <w:u w:val="single"/>
    </w:rPr>
  </w:style>
  <w:style w:type="paragraph" w:customStyle="1" w:styleId="ConsPlusCell">
    <w:name w:val="ConsPlusCell"/>
    <w:uiPriority w:val="99"/>
    <w:rsid w:val="00BF50FD"/>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21">
    <w:name w:val="Основной текст2"/>
    <w:basedOn w:val="a"/>
    <w:rsid w:val="00BF50FD"/>
    <w:pPr>
      <w:widowControl w:val="0"/>
      <w:shd w:val="clear" w:color="auto" w:fill="FFFFFF"/>
      <w:spacing w:after="0" w:line="326" w:lineRule="exact"/>
      <w:ind w:firstLine="480"/>
      <w:jc w:val="both"/>
    </w:pPr>
    <w:rPr>
      <w:rFonts w:ascii="Times New Roman" w:eastAsia="Times New Roman" w:hAnsi="Times New Roman" w:cs="Times New Roman"/>
      <w:color w:val="000000"/>
      <w:spacing w:val="2"/>
      <w:sz w:val="25"/>
      <w:szCs w:val="25"/>
      <w:lang w:eastAsia="ru-RU"/>
    </w:rPr>
  </w:style>
  <w:style w:type="paragraph" w:styleId="af4">
    <w:name w:val="Normal (Web)"/>
    <w:basedOn w:val="a"/>
    <w:uiPriority w:val="99"/>
    <w:semiHidden/>
    <w:unhideWhenUsed/>
    <w:rsid w:val="00BF50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3">
    <w:name w:val="Основной текст1"/>
    <w:basedOn w:val="a"/>
    <w:rsid w:val="00BF50FD"/>
    <w:pPr>
      <w:shd w:val="clear" w:color="auto" w:fill="FFFFFF"/>
      <w:spacing w:after="120" w:line="0" w:lineRule="atLeast"/>
      <w:jc w:val="center"/>
    </w:pPr>
    <w:rPr>
      <w:rFonts w:ascii="Times New Roman" w:eastAsia="Times New Roman" w:hAnsi="Times New Roman" w:cs="Times New Roman"/>
      <w:sz w:val="26"/>
      <w:szCs w:val="26"/>
      <w:lang w:val="ru" w:eastAsia="ru-RU"/>
    </w:rPr>
  </w:style>
  <w:style w:type="character" w:customStyle="1" w:styleId="af5">
    <w:name w:val="Сноска_"/>
    <w:basedOn w:val="a0"/>
    <w:link w:val="af6"/>
    <w:rsid w:val="00BF50FD"/>
    <w:rPr>
      <w:sz w:val="17"/>
      <w:szCs w:val="17"/>
      <w:shd w:val="clear" w:color="auto" w:fill="FFFFFF"/>
    </w:rPr>
  </w:style>
  <w:style w:type="paragraph" w:customStyle="1" w:styleId="af6">
    <w:name w:val="Сноска"/>
    <w:basedOn w:val="a"/>
    <w:link w:val="af5"/>
    <w:rsid w:val="00BF50FD"/>
    <w:pPr>
      <w:shd w:val="clear" w:color="auto" w:fill="FFFFFF"/>
      <w:spacing w:after="0" w:line="226" w:lineRule="exact"/>
      <w:jc w:val="both"/>
    </w:pPr>
    <w:rPr>
      <w:sz w:val="17"/>
      <w:szCs w:val="17"/>
    </w:rPr>
  </w:style>
  <w:style w:type="character" w:customStyle="1" w:styleId="61">
    <w:name w:val="Основной текст (6)_"/>
    <w:basedOn w:val="a0"/>
    <w:link w:val="62"/>
    <w:rsid w:val="00BF50FD"/>
    <w:rPr>
      <w:shd w:val="clear" w:color="auto" w:fill="FFFFFF"/>
    </w:rPr>
  </w:style>
  <w:style w:type="paragraph" w:customStyle="1" w:styleId="62">
    <w:name w:val="Основной текст (6)"/>
    <w:basedOn w:val="a"/>
    <w:link w:val="61"/>
    <w:rsid w:val="00BF50FD"/>
    <w:pPr>
      <w:shd w:val="clear" w:color="auto" w:fill="FFFFFF"/>
      <w:spacing w:after="0" w:line="0" w:lineRule="atLeast"/>
    </w:pPr>
  </w:style>
  <w:style w:type="paragraph" w:styleId="22">
    <w:name w:val="Body Text 2"/>
    <w:basedOn w:val="a"/>
    <w:link w:val="23"/>
    <w:semiHidden/>
    <w:unhideWhenUsed/>
    <w:rsid w:val="00BF50F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semiHidden/>
    <w:rsid w:val="00BF50FD"/>
    <w:rPr>
      <w:rFonts w:ascii="Times New Roman" w:eastAsia="Times New Roman" w:hAnsi="Times New Roman" w:cs="Times New Roman"/>
      <w:sz w:val="24"/>
      <w:szCs w:val="24"/>
      <w:lang w:eastAsia="ru-RU"/>
    </w:rPr>
  </w:style>
  <w:style w:type="paragraph" w:styleId="34">
    <w:name w:val="Body Text 3"/>
    <w:basedOn w:val="a"/>
    <w:link w:val="35"/>
    <w:unhideWhenUsed/>
    <w:rsid w:val="00BF50F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BF50FD"/>
    <w:rPr>
      <w:rFonts w:ascii="Times New Roman" w:eastAsia="Times New Roman" w:hAnsi="Times New Roman" w:cs="Times New Roman"/>
      <w:sz w:val="16"/>
      <w:szCs w:val="16"/>
      <w:lang w:eastAsia="ru-RU"/>
    </w:rPr>
  </w:style>
  <w:style w:type="paragraph" w:styleId="af7">
    <w:name w:val="endnote text"/>
    <w:basedOn w:val="a"/>
    <w:link w:val="af8"/>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semiHidden/>
    <w:rsid w:val="00BF50FD"/>
    <w:rPr>
      <w:rFonts w:ascii="Times New Roman" w:eastAsia="Times New Roman" w:hAnsi="Times New Roman" w:cs="Times New Roman"/>
      <w:sz w:val="20"/>
      <w:szCs w:val="20"/>
      <w:lang w:eastAsia="ru-RU"/>
    </w:rPr>
  </w:style>
  <w:style w:type="character" w:styleId="af9">
    <w:name w:val="endnote reference"/>
    <w:basedOn w:val="a0"/>
    <w:semiHidden/>
    <w:unhideWhenUsed/>
    <w:rsid w:val="00BF50FD"/>
    <w:rPr>
      <w:vertAlign w:val="superscript"/>
    </w:rPr>
  </w:style>
  <w:style w:type="paragraph" w:styleId="afa">
    <w:name w:val="footnote text"/>
    <w:basedOn w:val="a"/>
    <w:link w:val="afb"/>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BF50FD"/>
    <w:rPr>
      <w:rFonts w:ascii="Times New Roman" w:eastAsia="Times New Roman" w:hAnsi="Times New Roman" w:cs="Times New Roman"/>
      <w:sz w:val="20"/>
      <w:szCs w:val="20"/>
      <w:lang w:eastAsia="ru-RU"/>
    </w:rPr>
  </w:style>
  <w:style w:type="character" w:styleId="afc">
    <w:name w:val="footnote reference"/>
    <w:basedOn w:val="a0"/>
    <w:semiHidden/>
    <w:unhideWhenUsed/>
    <w:rsid w:val="00BF50FD"/>
    <w:rPr>
      <w:vertAlign w:val="superscript"/>
    </w:rPr>
  </w:style>
  <w:style w:type="character" w:styleId="afd">
    <w:name w:val="annotation reference"/>
    <w:basedOn w:val="a0"/>
    <w:semiHidden/>
    <w:unhideWhenUsed/>
    <w:rsid w:val="00BF50FD"/>
    <w:rPr>
      <w:sz w:val="16"/>
      <w:szCs w:val="16"/>
    </w:rPr>
  </w:style>
  <w:style w:type="paragraph" w:styleId="afe">
    <w:name w:val="annotation text"/>
    <w:basedOn w:val="a"/>
    <w:link w:val="aff"/>
    <w:semiHidden/>
    <w:unhideWhenUsed/>
    <w:rsid w:val="00BF50FD"/>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semiHidden/>
    <w:rsid w:val="00BF50FD"/>
    <w:rPr>
      <w:rFonts w:ascii="Times New Roman" w:eastAsia="Times New Roman" w:hAnsi="Times New Roman" w:cs="Times New Roman"/>
      <w:sz w:val="20"/>
      <w:szCs w:val="20"/>
      <w:lang w:eastAsia="ru-RU"/>
    </w:rPr>
  </w:style>
  <w:style w:type="paragraph" w:styleId="aff0">
    <w:name w:val="annotation subject"/>
    <w:basedOn w:val="afe"/>
    <w:next w:val="afe"/>
    <w:link w:val="aff1"/>
    <w:semiHidden/>
    <w:unhideWhenUsed/>
    <w:rsid w:val="00BF50FD"/>
    <w:rPr>
      <w:b/>
      <w:bCs/>
    </w:rPr>
  </w:style>
  <w:style w:type="character" w:customStyle="1" w:styleId="aff1">
    <w:name w:val="Тема примечания Знак"/>
    <w:basedOn w:val="aff"/>
    <w:link w:val="aff0"/>
    <w:semiHidden/>
    <w:rsid w:val="00BF50FD"/>
    <w:rPr>
      <w:rFonts w:ascii="Times New Roman" w:eastAsia="Times New Roman" w:hAnsi="Times New Roman" w:cs="Times New Roman"/>
      <w:b/>
      <w:bCs/>
      <w:sz w:val="20"/>
      <w:szCs w:val="20"/>
      <w:lang w:eastAsia="ru-RU"/>
    </w:rPr>
  </w:style>
  <w:style w:type="paragraph" w:styleId="aff2">
    <w:name w:val="No Spacing"/>
    <w:qFormat/>
    <w:rsid w:val="00BF50F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hyperlink" Target="file:///Z:\&#1054;&#1041;&#1052;&#1045;&#1053;\&#1043;&#1091;&#1097;&#1080;&#1085;&#1072;%20&#1052;.&#1045;\&#1055;&#1088;&#1080;&#1076;&#1072;&#1090;&#1082;&#1086;%20&#1042;.&#1040;\-2064-zhkh%20(1).docx" TargetMode="Externa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hyperlink" Target="mailto:________@uadso.ru" TargetMode="External"/><Relationship Id="rId1" Type="http://schemas.openxmlformats.org/officeDocument/2006/relationships/numbering" Target="numbering.xml"/><Relationship Id="rId6" Type="http://schemas.openxmlformats.org/officeDocument/2006/relationships/hyperlink" Target="consultantplus://offline/ref=439AC3A82EC6B3277A8C0511A05AB04A6A2CA93CCE698320769F3ACA2E0BA5451B81A6D74D5A3F45C7CB7FD270b7L" TargetMode="Externa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______@___.ru" TargetMode="External"/><Relationship Id="rId14"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97</Pages>
  <Words>32940</Words>
  <Characters>187763</Characters>
  <Application>Microsoft Office Word</Application>
  <DocSecurity>0</DocSecurity>
  <Lines>1564</Lines>
  <Paragraphs>440</Paragraphs>
  <ScaleCrop>false</ScaleCrop>
  <Company/>
  <LinksUpToDate>false</LinksUpToDate>
  <CharactersWithSpaces>220263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2021-03-05T11:02:00Z</dcterms:created>
  <dcterms:modified xsi:type="dcterms:W3CDTF">2021-03-05T11:10:00Z</dcterms:modified>
</cp:coreProperties>
</file>