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C53A5A" w:rsidRPr="00C53A5A" w:rsidTr="00FE42D3">
        <w:trPr>
          <w:trHeight w:val="524"/>
        </w:trPr>
        <w:tc>
          <w:tcPr>
            <w:tcW w:w="9460" w:type="dxa"/>
            <w:gridSpan w:val="5"/>
          </w:tcPr>
          <w:p w:rsidR="00C53A5A" w:rsidRPr="00C53A5A" w:rsidRDefault="00C53A5A" w:rsidP="00C53A5A">
            <w:pPr>
              <w:tabs>
                <w:tab w:val="left" w:leader="underscore" w:pos="9639"/>
              </w:tabs>
              <w:spacing w:after="0" w:line="240" w:lineRule="auto"/>
              <w:jc w:val="center"/>
              <w:rPr>
                <w:rFonts w:ascii="Liberation Serif" w:eastAsia="Times New Roman" w:hAnsi="Liberation Serif" w:cs="Times New Roman"/>
                <w:b/>
                <w:sz w:val="28"/>
                <w:szCs w:val="28"/>
                <w:lang w:eastAsia="ru-RU"/>
              </w:rPr>
            </w:pPr>
            <w:r w:rsidRPr="00C53A5A">
              <w:rPr>
                <w:rFonts w:ascii="Liberation Serif" w:eastAsia="Times New Roman" w:hAnsi="Liberation Serif" w:cs="Times New Roman"/>
                <w:b/>
                <w:sz w:val="28"/>
                <w:szCs w:val="28"/>
                <w:lang w:eastAsia="ru-RU"/>
              </w:rPr>
              <w:t xml:space="preserve">АДМИНИСТРАЦИЯ ГОРОДСКОГО ОКРУГА </w:t>
            </w:r>
          </w:p>
          <w:p w:rsidR="00C53A5A" w:rsidRPr="00C53A5A" w:rsidRDefault="00C53A5A" w:rsidP="00C53A5A">
            <w:pPr>
              <w:tabs>
                <w:tab w:val="left" w:leader="underscore" w:pos="9639"/>
              </w:tabs>
              <w:spacing w:after="0" w:line="240" w:lineRule="auto"/>
              <w:jc w:val="center"/>
              <w:rPr>
                <w:rFonts w:ascii="Liberation Serif" w:eastAsia="Times New Roman" w:hAnsi="Liberation Serif" w:cs="Times New Roman"/>
                <w:b/>
                <w:sz w:val="24"/>
                <w:szCs w:val="24"/>
                <w:lang w:eastAsia="ru-RU"/>
              </w:rPr>
            </w:pPr>
            <w:r w:rsidRPr="00C53A5A">
              <w:rPr>
                <w:rFonts w:ascii="Liberation Serif" w:eastAsia="Times New Roman" w:hAnsi="Liberation Serif" w:cs="Times New Roman"/>
                <w:b/>
                <w:sz w:val="28"/>
                <w:szCs w:val="28"/>
                <w:lang w:eastAsia="ru-RU"/>
              </w:rPr>
              <w:t>Верхняя Пышма</w:t>
            </w:r>
          </w:p>
          <w:p w:rsidR="00C53A5A" w:rsidRPr="00C53A5A" w:rsidRDefault="00C53A5A" w:rsidP="00C53A5A">
            <w:pPr>
              <w:spacing w:after="0" w:line="240" w:lineRule="auto"/>
              <w:jc w:val="center"/>
              <w:rPr>
                <w:rFonts w:ascii="Liberation Serif" w:eastAsia="Times New Roman" w:hAnsi="Liberation Serif" w:cs="Times New Roman"/>
                <w:b/>
                <w:spacing w:val="40"/>
                <w:sz w:val="34"/>
                <w:szCs w:val="34"/>
                <w:lang w:eastAsia="ru-RU"/>
              </w:rPr>
            </w:pPr>
            <w:r w:rsidRPr="00C53A5A">
              <w:rPr>
                <w:rFonts w:ascii="Liberation Serif" w:eastAsia="Times New Roman" w:hAnsi="Liberation Serif" w:cs="Times New Roman"/>
                <w:b/>
                <w:spacing w:val="40"/>
                <w:sz w:val="32"/>
                <w:szCs w:val="34"/>
                <w:lang w:eastAsia="ru-RU"/>
              </w:rPr>
              <w:t>ПОСТАНОВЛЕНИЕ</w:t>
            </w:r>
          </w:p>
          <w:p w:rsidR="00C53A5A" w:rsidRPr="00C53A5A" w:rsidRDefault="00C53A5A" w:rsidP="00C53A5A">
            <w:pPr>
              <w:spacing w:after="0" w:line="240" w:lineRule="auto"/>
              <w:jc w:val="center"/>
              <w:rPr>
                <w:rFonts w:ascii="Liberation Serif" w:eastAsia="Times New Roman" w:hAnsi="Liberation Serif" w:cs="Times New Roman"/>
                <w:b/>
                <w:spacing w:val="40"/>
                <w:sz w:val="34"/>
                <w:szCs w:val="34"/>
                <w:lang w:eastAsia="ru-RU"/>
              </w:rPr>
            </w:pPr>
            <w:r>
              <w:rPr>
                <w:rFonts w:ascii="Liberation Serif" w:eastAsia="Times New Roman" w:hAnsi="Liberation Serif"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C53A5A" w:rsidRPr="00C53A5A" w:rsidTr="00FE42D3">
        <w:trPr>
          <w:trHeight w:val="524"/>
        </w:trPr>
        <w:tc>
          <w:tcPr>
            <w:tcW w:w="284" w:type="dxa"/>
            <w:vAlign w:val="bottom"/>
          </w:tcPr>
          <w:p w:rsidR="00C53A5A" w:rsidRPr="00C53A5A" w:rsidRDefault="00C53A5A" w:rsidP="00C53A5A">
            <w:pPr>
              <w:tabs>
                <w:tab w:val="left" w:leader="underscore" w:pos="9639"/>
              </w:tabs>
              <w:spacing w:after="0" w:line="240" w:lineRule="auto"/>
              <w:rPr>
                <w:rFonts w:ascii="Liberation Serif" w:eastAsia="Times New Roman" w:hAnsi="Liberation Serif" w:cs="Times New Roman"/>
                <w:sz w:val="24"/>
                <w:szCs w:val="28"/>
                <w:lang w:eastAsia="ru-RU"/>
              </w:rPr>
            </w:pPr>
            <w:r w:rsidRPr="00C53A5A">
              <w:rPr>
                <w:rFonts w:ascii="Liberation Serif" w:eastAsia="Times New Roman" w:hAnsi="Liberation Serif" w:cs="Times New Roman"/>
                <w:sz w:val="24"/>
                <w:szCs w:val="28"/>
                <w:lang w:eastAsia="ru-RU"/>
              </w:rPr>
              <w:t>от</w:t>
            </w:r>
          </w:p>
        </w:tc>
        <w:tc>
          <w:tcPr>
            <w:tcW w:w="1843" w:type="dxa"/>
            <w:tcBorders>
              <w:bottom w:val="single" w:sz="4" w:space="0" w:color="auto"/>
            </w:tcBorders>
            <w:vAlign w:val="bottom"/>
          </w:tcPr>
          <w:p w:rsidR="00C53A5A" w:rsidRPr="00C53A5A" w:rsidRDefault="00C53A5A" w:rsidP="00C53A5A">
            <w:pPr>
              <w:tabs>
                <w:tab w:val="left" w:leader="underscore" w:pos="9639"/>
              </w:tabs>
              <w:spacing w:after="0" w:line="240" w:lineRule="auto"/>
              <w:jc w:val="center"/>
              <w:rPr>
                <w:rFonts w:ascii="Liberation Serif" w:eastAsia="Times New Roman" w:hAnsi="Liberation Serif" w:cs="Times New Roman"/>
                <w:b/>
                <w:sz w:val="24"/>
                <w:szCs w:val="28"/>
                <w:lang w:eastAsia="ru-RU"/>
              </w:rPr>
            </w:pPr>
            <w:r>
              <w:rPr>
                <w:rFonts w:ascii="Liberation Serif" w:eastAsia="Times New Roman" w:hAnsi="Liberation Serif" w:cs="Times New Roman"/>
                <w:sz w:val="24"/>
                <w:szCs w:val="24"/>
                <w:lang w:eastAsia="ru-RU"/>
              </w:rPr>
              <w:t>проект</w:t>
            </w:r>
          </w:p>
        </w:tc>
        <w:tc>
          <w:tcPr>
            <w:tcW w:w="425" w:type="dxa"/>
            <w:vAlign w:val="bottom"/>
          </w:tcPr>
          <w:p w:rsidR="00C53A5A" w:rsidRPr="00C53A5A" w:rsidRDefault="00C53A5A" w:rsidP="00C53A5A">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C53A5A">
              <w:rPr>
                <w:rFonts w:ascii="Liberation Serif" w:eastAsia="Times New Roman" w:hAnsi="Liberation Serif" w:cs="Times New Roman"/>
                <w:sz w:val="24"/>
                <w:szCs w:val="28"/>
                <w:lang w:eastAsia="ru-RU"/>
              </w:rPr>
              <w:t>№</w:t>
            </w:r>
          </w:p>
        </w:tc>
        <w:tc>
          <w:tcPr>
            <w:tcW w:w="567" w:type="dxa"/>
            <w:tcBorders>
              <w:bottom w:val="single" w:sz="4" w:space="0" w:color="auto"/>
            </w:tcBorders>
            <w:vAlign w:val="bottom"/>
          </w:tcPr>
          <w:p w:rsidR="00C53A5A" w:rsidRPr="00C53A5A" w:rsidRDefault="00C53A5A" w:rsidP="00C53A5A">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C53A5A">
              <w:rPr>
                <w:rFonts w:ascii="Liberation Serif" w:eastAsia="Times New Roman" w:hAnsi="Liberation Serif" w:cs="Times New Roman"/>
                <w:sz w:val="24"/>
                <w:szCs w:val="24"/>
                <w:lang w:eastAsia="ru-RU"/>
              </w:rPr>
              <w:fldChar w:fldCharType="begin"/>
            </w:r>
            <w:r w:rsidRPr="00C53A5A">
              <w:rPr>
                <w:rFonts w:ascii="Liberation Serif" w:eastAsia="Times New Roman" w:hAnsi="Liberation Serif" w:cs="Times New Roman"/>
                <w:sz w:val="24"/>
                <w:szCs w:val="24"/>
                <w:lang w:eastAsia="ru-RU"/>
              </w:rPr>
              <w:instrText xml:space="preserve"> DOCPROPERTY  Рег.№  \* MERGEFORMAT </w:instrText>
            </w:r>
            <w:r w:rsidRPr="00C53A5A">
              <w:rPr>
                <w:rFonts w:ascii="Liberation Serif" w:eastAsia="Times New Roman" w:hAnsi="Liberation Serif" w:cs="Times New Roman"/>
                <w:sz w:val="24"/>
                <w:szCs w:val="24"/>
                <w:lang w:eastAsia="ru-RU"/>
              </w:rPr>
              <w:fldChar w:fldCharType="separate"/>
            </w:r>
            <w:r w:rsidRPr="00C53A5A">
              <w:rPr>
                <w:rFonts w:ascii="Liberation Serif" w:eastAsia="Times New Roman" w:hAnsi="Liberation Serif" w:cs="Times New Roman"/>
                <w:sz w:val="24"/>
                <w:szCs w:val="24"/>
                <w:lang w:eastAsia="ru-RU"/>
              </w:rPr>
              <w:t xml:space="preserve"> </w:t>
            </w:r>
            <w:r w:rsidRPr="00C53A5A">
              <w:rPr>
                <w:rFonts w:ascii="Liberation Serif" w:eastAsia="Times New Roman" w:hAnsi="Liberation Serif" w:cs="Times New Roman"/>
                <w:sz w:val="24"/>
                <w:szCs w:val="24"/>
                <w:lang w:eastAsia="ru-RU"/>
              </w:rPr>
              <w:fldChar w:fldCharType="end"/>
            </w:r>
          </w:p>
        </w:tc>
        <w:tc>
          <w:tcPr>
            <w:tcW w:w="6341" w:type="dxa"/>
            <w:vAlign w:val="bottom"/>
          </w:tcPr>
          <w:p w:rsidR="00C53A5A" w:rsidRPr="00C53A5A" w:rsidRDefault="00C53A5A" w:rsidP="00C53A5A">
            <w:pPr>
              <w:tabs>
                <w:tab w:val="left" w:leader="underscore" w:pos="9639"/>
              </w:tabs>
              <w:spacing w:after="0" w:line="240" w:lineRule="auto"/>
              <w:jc w:val="center"/>
              <w:rPr>
                <w:rFonts w:ascii="Liberation Serif" w:eastAsia="Times New Roman" w:hAnsi="Liberation Serif" w:cs="Times New Roman"/>
                <w:b/>
                <w:sz w:val="24"/>
                <w:szCs w:val="28"/>
                <w:lang w:eastAsia="ru-RU"/>
              </w:rPr>
            </w:pPr>
          </w:p>
        </w:tc>
      </w:tr>
      <w:tr w:rsidR="00C53A5A" w:rsidRPr="00C53A5A" w:rsidTr="00FE42D3">
        <w:trPr>
          <w:trHeight w:val="130"/>
        </w:trPr>
        <w:tc>
          <w:tcPr>
            <w:tcW w:w="9460" w:type="dxa"/>
            <w:gridSpan w:val="5"/>
          </w:tcPr>
          <w:p w:rsidR="00C53A5A" w:rsidRPr="00C53A5A" w:rsidRDefault="00C53A5A" w:rsidP="00C53A5A">
            <w:pPr>
              <w:spacing w:after="0" w:line="240" w:lineRule="auto"/>
              <w:rPr>
                <w:rFonts w:ascii="Liberation Serif" w:eastAsia="Times New Roman" w:hAnsi="Liberation Serif" w:cs="Times New Roman"/>
                <w:sz w:val="20"/>
                <w:szCs w:val="28"/>
                <w:lang w:eastAsia="ru-RU"/>
              </w:rPr>
            </w:pPr>
          </w:p>
        </w:tc>
      </w:tr>
      <w:tr w:rsidR="00C53A5A" w:rsidRPr="00C53A5A" w:rsidTr="00FE42D3">
        <w:tc>
          <w:tcPr>
            <w:tcW w:w="9460" w:type="dxa"/>
            <w:gridSpan w:val="5"/>
          </w:tcPr>
          <w:p w:rsidR="00C53A5A" w:rsidRPr="00C53A5A" w:rsidRDefault="00C53A5A" w:rsidP="00C53A5A">
            <w:pPr>
              <w:spacing w:after="0" w:line="240" w:lineRule="auto"/>
              <w:rPr>
                <w:rFonts w:ascii="Liberation Serif" w:eastAsia="Times New Roman" w:hAnsi="Liberation Serif" w:cs="Times New Roman"/>
                <w:sz w:val="20"/>
                <w:szCs w:val="28"/>
                <w:lang w:val="en-US" w:eastAsia="ru-RU"/>
              </w:rPr>
            </w:pPr>
            <w:r w:rsidRPr="00C53A5A">
              <w:rPr>
                <w:rFonts w:ascii="Liberation Serif" w:eastAsia="Times New Roman" w:hAnsi="Liberation Serif" w:cs="Times New Roman"/>
                <w:sz w:val="20"/>
                <w:szCs w:val="28"/>
                <w:lang w:eastAsia="ru-RU"/>
              </w:rPr>
              <w:t>г. Верхняя Пышма</w:t>
            </w:r>
          </w:p>
          <w:p w:rsidR="00C53A5A" w:rsidRPr="00C53A5A" w:rsidRDefault="00C53A5A" w:rsidP="00C53A5A">
            <w:pPr>
              <w:spacing w:after="0" w:line="240" w:lineRule="auto"/>
              <w:rPr>
                <w:rFonts w:ascii="Liberation Serif" w:eastAsia="Times New Roman" w:hAnsi="Liberation Serif" w:cs="Times New Roman"/>
                <w:sz w:val="28"/>
                <w:szCs w:val="28"/>
                <w:lang w:val="en-US" w:eastAsia="ru-RU"/>
              </w:rPr>
            </w:pPr>
          </w:p>
          <w:p w:rsidR="00C53A5A" w:rsidRPr="00C53A5A" w:rsidRDefault="00C53A5A" w:rsidP="00C53A5A">
            <w:pPr>
              <w:spacing w:after="0" w:line="240" w:lineRule="auto"/>
              <w:rPr>
                <w:rFonts w:ascii="Liberation Serif" w:eastAsia="Times New Roman" w:hAnsi="Liberation Serif" w:cs="Times New Roman"/>
                <w:sz w:val="28"/>
                <w:szCs w:val="28"/>
                <w:lang w:val="en-US" w:eastAsia="ru-RU"/>
              </w:rPr>
            </w:pPr>
          </w:p>
        </w:tc>
      </w:tr>
      <w:tr w:rsidR="00C53A5A" w:rsidRPr="00C53A5A" w:rsidTr="00FE42D3">
        <w:tc>
          <w:tcPr>
            <w:tcW w:w="9460" w:type="dxa"/>
            <w:gridSpan w:val="5"/>
          </w:tcPr>
          <w:p w:rsidR="00C53A5A" w:rsidRPr="00C53A5A" w:rsidRDefault="00C53A5A" w:rsidP="00C53A5A">
            <w:pPr>
              <w:spacing w:after="0" w:line="240" w:lineRule="auto"/>
              <w:jc w:val="center"/>
              <w:rPr>
                <w:rFonts w:ascii="Liberation Serif" w:eastAsia="Times New Roman" w:hAnsi="Liberation Serif" w:cs="Times New Roman"/>
                <w:b/>
                <w:i/>
                <w:sz w:val="28"/>
                <w:szCs w:val="28"/>
                <w:lang w:eastAsia="ru-RU"/>
              </w:rPr>
            </w:pPr>
            <w:r w:rsidRPr="00C53A5A">
              <w:rPr>
                <w:rFonts w:ascii="Liberation Serif" w:eastAsia="Times New Roman" w:hAnsi="Liberation Serif" w:cs="Times New Roman"/>
                <w:b/>
                <w:i/>
                <w:sz w:val="28"/>
                <w:szCs w:val="28"/>
                <w:lang w:eastAsia="ru-RU"/>
              </w:rPr>
              <w:t xml:space="preserve">Об утверждении Порядка формирования и реализации муниципальных программ в городском округе Верхняя Пышма </w:t>
            </w:r>
          </w:p>
        </w:tc>
      </w:tr>
      <w:tr w:rsidR="00C53A5A" w:rsidRPr="00C53A5A" w:rsidTr="00FE42D3">
        <w:tc>
          <w:tcPr>
            <w:tcW w:w="9460" w:type="dxa"/>
            <w:gridSpan w:val="5"/>
          </w:tcPr>
          <w:p w:rsidR="00C53A5A" w:rsidRPr="00C53A5A" w:rsidRDefault="00C53A5A" w:rsidP="00C53A5A">
            <w:pPr>
              <w:spacing w:after="0" w:line="240" w:lineRule="auto"/>
              <w:jc w:val="center"/>
              <w:rPr>
                <w:rFonts w:ascii="Liberation Serif" w:eastAsia="Times New Roman" w:hAnsi="Liberation Serif" w:cs="Times New Roman"/>
                <w:sz w:val="28"/>
                <w:szCs w:val="28"/>
                <w:lang w:eastAsia="ru-RU"/>
              </w:rPr>
            </w:pPr>
          </w:p>
          <w:p w:rsidR="00C53A5A" w:rsidRPr="00C53A5A" w:rsidRDefault="00C53A5A" w:rsidP="00C53A5A">
            <w:pPr>
              <w:spacing w:after="0" w:line="240" w:lineRule="auto"/>
              <w:jc w:val="center"/>
              <w:rPr>
                <w:rFonts w:ascii="Liberation Serif" w:eastAsia="Times New Roman" w:hAnsi="Liberation Serif" w:cs="Times New Roman"/>
                <w:sz w:val="28"/>
                <w:szCs w:val="28"/>
                <w:lang w:eastAsia="ru-RU"/>
              </w:rPr>
            </w:pPr>
          </w:p>
        </w:tc>
      </w:tr>
    </w:tbl>
    <w:p w:rsidR="00C53A5A" w:rsidRPr="00C53A5A" w:rsidRDefault="00C53A5A" w:rsidP="00C53A5A">
      <w:pPr>
        <w:widowControl w:val="0"/>
        <w:spacing w:after="0" w:line="240" w:lineRule="auto"/>
        <w:ind w:firstLine="709"/>
        <w:jc w:val="both"/>
        <w:rPr>
          <w:rFonts w:ascii="Liberation Serif" w:eastAsia="Times New Roman" w:hAnsi="Liberation Serif" w:cs="Times New Roman"/>
          <w:sz w:val="28"/>
          <w:szCs w:val="28"/>
          <w:lang w:eastAsia="ru-RU"/>
        </w:rPr>
      </w:pPr>
      <w:r w:rsidRPr="00C53A5A">
        <w:rPr>
          <w:rFonts w:ascii="Liberation Serif" w:eastAsia="Times New Roman" w:hAnsi="Liberation Serif" w:cs="Times New Roman"/>
          <w:sz w:val="28"/>
          <w:szCs w:val="28"/>
          <w:lang w:eastAsia="ru-RU"/>
        </w:rPr>
        <w:t xml:space="preserve">В соответствии со статьей 179 Бюджетного кодекса Российской Федерации, частью 1 статьи 17 Федерального закона от 06 октября 2003 года №131-ФЗ «Об общих принципах организации местного самоуправления </w:t>
      </w:r>
      <w:r w:rsidRPr="00C53A5A">
        <w:rPr>
          <w:rFonts w:ascii="Liberation Serif" w:eastAsia="Times New Roman" w:hAnsi="Liberation Serif" w:cs="Times New Roman"/>
          <w:sz w:val="28"/>
          <w:szCs w:val="28"/>
          <w:lang w:eastAsia="ru-RU"/>
        </w:rPr>
        <w:br/>
        <w:t xml:space="preserve">в Российской Федерации», статьей 6 Федерального закона от 28 июня 2014 года № 172-ФЗ «О стратегическом планировании в Российской Федерации», статьей 5 Закона Свердловской области от 09 июня 2015 года № 45-ОЗ </w:t>
      </w:r>
      <w:r w:rsidRPr="00C53A5A">
        <w:rPr>
          <w:rFonts w:ascii="Liberation Serif" w:eastAsia="Times New Roman" w:hAnsi="Liberation Serif" w:cs="Times New Roman"/>
          <w:sz w:val="28"/>
          <w:szCs w:val="28"/>
          <w:lang w:eastAsia="ru-RU"/>
        </w:rPr>
        <w:br/>
        <w:t xml:space="preserve">«О стратегическом планировании о стратегическом планировании </w:t>
      </w:r>
      <w:r w:rsidRPr="00C53A5A">
        <w:rPr>
          <w:rFonts w:ascii="Liberation Serif" w:eastAsia="Times New Roman" w:hAnsi="Liberation Serif" w:cs="Times New Roman"/>
          <w:sz w:val="28"/>
          <w:szCs w:val="28"/>
          <w:lang w:eastAsia="ru-RU"/>
        </w:rPr>
        <w:br/>
        <w:t>в Российской Федерации, осуществляемом на территории Свердловской области», руководствуясь Уставом городского округа Верхняя Пышма, в целях совершенствования программно-целевого метода бюджетного планирования, упорядочения процесса разработки и реализации муниципальных программ, администрация городского округа Верхняя Пышма</w:t>
      </w:r>
    </w:p>
    <w:p w:rsidR="00C53A5A" w:rsidRPr="00C53A5A" w:rsidRDefault="00C53A5A" w:rsidP="00C53A5A">
      <w:pPr>
        <w:widowControl w:val="0"/>
        <w:spacing w:after="0" w:line="240" w:lineRule="auto"/>
        <w:jc w:val="both"/>
        <w:rPr>
          <w:rFonts w:ascii="Liberation Serif" w:eastAsia="Times New Roman" w:hAnsi="Liberation Serif" w:cs="Times New Roman"/>
          <w:sz w:val="28"/>
          <w:szCs w:val="28"/>
          <w:lang w:eastAsia="ru-RU"/>
        </w:rPr>
      </w:pPr>
      <w:r w:rsidRPr="00C53A5A">
        <w:rPr>
          <w:rFonts w:ascii="Liberation Serif" w:eastAsia="Times New Roman" w:hAnsi="Liberation Serif" w:cs="Times New Roman"/>
          <w:b/>
          <w:sz w:val="28"/>
          <w:szCs w:val="28"/>
          <w:lang w:eastAsia="ru-RU"/>
        </w:rPr>
        <w:t>ПОСТАНОВЛЯЕТ:</w:t>
      </w:r>
    </w:p>
    <w:p w:rsidR="00C53A5A" w:rsidRPr="00C53A5A" w:rsidRDefault="00C53A5A" w:rsidP="00C53A5A">
      <w:pPr>
        <w:widowControl w:val="0"/>
        <w:spacing w:after="0" w:line="240" w:lineRule="auto"/>
        <w:ind w:firstLine="709"/>
        <w:jc w:val="both"/>
        <w:rPr>
          <w:rFonts w:ascii="Liberation Serif" w:eastAsia="Times New Roman" w:hAnsi="Liberation Serif" w:cs="Times New Roman"/>
          <w:sz w:val="28"/>
          <w:szCs w:val="28"/>
          <w:lang w:eastAsia="ru-RU"/>
        </w:rPr>
      </w:pPr>
      <w:r w:rsidRPr="00C53A5A">
        <w:rPr>
          <w:rFonts w:ascii="Liberation Serif" w:eastAsia="Times New Roman" w:hAnsi="Liberation Serif" w:cs="Times New Roman"/>
          <w:sz w:val="28"/>
          <w:szCs w:val="28"/>
          <w:lang w:eastAsia="ru-RU"/>
        </w:rPr>
        <w:t>1. Утвердить Порядок формирования и реализации муниципальных программ в городском округе Верхняя Пышма (прилагается).</w:t>
      </w:r>
    </w:p>
    <w:p w:rsidR="00C53A5A" w:rsidRPr="00C53A5A" w:rsidRDefault="00C53A5A" w:rsidP="00C53A5A">
      <w:pPr>
        <w:widowControl w:val="0"/>
        <w:spacing w:after="0" w:line="240" w:lineRule="auto"/>
        <w:ind w:firstLine="709"/>
        <w:jc w:val="both"/>
        <w:rPr>
          <w:rFonts w:ascii="Liberation Serif" w:eastAsia="Times New Roman" w:hAnsi="Liberation Serif" w:cs="Times New Roman"/>
          <w:sz w:val="28"/>
          <w:szCs w:val="28"/>
          <w:lang w:eastAsia="ru-RU"/>
        </w:rPr>
      </w:pPr>
      <w:r w:rsidRPr="00C53A5A">
        <w:rPr>
          <w:rFonts w:ascii="Liberation Serif" w:eastAsia="Times New Roman" w:hAnsi="Liberation Serif" w:cs="Times New Roman"/>
          <w:sz w:val="28"/>
          <w:szCs w:val="28"/>
          <w:lang w:eastAsia="ru-RU"/>
        </w:rPr>
        <w:t>2. Признать утратившим силу постановление администрации городского округа Верхняя Пышма от 01.09.2015 № 1411 «Об утверждении порядка формирования и реализации муниципальных программ в городском округе Верхняя Пышма».</w:t>
      </w:r>
    </w:p>
    <w:p w:rsidR="00C53A5A" w:rsidRPr="00C53A5A" w:rsidRDefault="00C53A5A" w:rsidP="00C53A5A">
      <w:pPr>
        <w:widowControl w:val="0"/>
        <w:spacing w:after="0" w:line="240" w:lineRule="auto"/>
        <w:ind w:firstLine="709"/>
        <w:jc w:val="both"/>
        <w:rPr>
          <w:rFonts w:ascii="Liberation Serif" w:eastAsia="Times New Roman" w:hAnsi="Liberation Serif" w:cs="Times New Roman"/>
          <w:color w:val="FF0000"/>
          <w:sz w:val="28"/>
          <w:szCs w:val="28"/>
          <w:lang w:eastAsia="ru-RU"/>
        </w:rPr>
      </w:pPr>
      <w:r w:rsidRPr="00C53A5A">
        <w:rPr>
          <w:rFonts w:ascii="Liberation Serif" w:eastAsia="Times New Roman" w:hAnsi="Liberation Serif" w:cs="Times New Roman"/>
          <w:sz w:val="28"/>
          <w:szCs w:val="28"/>
          <w:lang w:eastAsia="ru-RU"/>
        </w:rPr>
        <w:t xml:space="preserve">3. </w:t>
      </w:r>
      <w:r w:rsidRPr="00C53A5A">
        <w:rPr>
          <w:rFonts w:ascii="Liberation Serif" w:eastAsia="Times New Roman" w:hAnsi="Liberation Serif" w:cs="Liberation Serif"/>
          <w:sz w:val="28"/>
          <w:szCs w:val="28"/>
          <w:lang w:eastAsia="ru-RU"/>
        </w:rPr>
        <w:t>Опубликовать настоящее постановление в газете «Красное знамя», на официальном</w:t>
      </w:r>
      <w:r w:rsidRPr="00C53A5A">
        <w:rPr>
          <w:rFonts w:ascii="Liberation Serif" w:eastAsia="Times New Roman" w:hAnsi="Liberation Serif" w:cs="Liberation Serif"/>
          <w:color w:val="000000"/>
          <w:sz w:val="28"/>
          <w:szCs w:val="28"/>
          <w:lang w:eastAsia="ru-RU"/>
        </w:rPr>
        <w:t xml:space="preserve"> интернет-портале правовой информации городского округа Верхняя Пышма (</w:t>
      </w:r>
      <w:r w:rsidRPr="00C53A5A">
        <w:rPr>
          <w:rFonts w:ascii="Liberation Serif" w:eastAsia="Times New Roman" w:hAnsi="Liberation Serif" w:cs="Liberation Serif"/>
          <w:color w:val="000000"/>
          <w:sz w:val="28"/>
          <w:szCs w:val="28"/>
          <w:lang w:val="en-US" w:eastAsia="ru-RU"/>
        </w:rPr>
        <w:t>www</w:t>
      </w:r>
      <w:r w:rsidRPr="00C53A5A">
        <w:rPr>
          <w:rFonts w:ascii="Liberation Serif" w:eastAsia="Times New Roman" w:hAnsi="Liberation Serif" w:cs="Liberation Serif"/>
          <w:color w:val="000000"/>
          <w:sz w:val="28"/>
          <w:szCs w:val="28"/>
          <w:lang w:eastAsia="ru-RU"/>
        </w:rPr>
        <w:t>.верхняяпышма-право.рф), разместить на официальном сайте городского округа Верхняя Пышма.</w:t>
      </w:r>
    </w:p>
    <w:p w:rsidR="00C53A5A" w:rsidRPr="00C53A5A" w:rsidRDefault="00C53A5A" w:rsidP="00C53A5A">
      <w:pPr>
        <w:widowControl w:val="0"/>
        <w:spacing w:after="0" w:line="240" w:lineRule="auto"/>
        <w:ind w:firstLine="709"/>
        <w:jc w:val="both"/>
        <w:rPr>
          <w:rFonts w:ascii="Liberation Serif" w:eastAsia="Times New Roman" w:hAnsi="Liberation Serif" w:cs="Times New Roman"/>
          <w:sz w:val="28"/>
          <w:szCs w:val="28"/>
          <w:lang w:eastAsia="ru-RU"/>
        </w:rPr>
      </w:pPr>
      <w:r w:rsidRPr="00C53A5A">
        <w:rPr>
          <w:rFonts w:ascii="Liberation Serif" w:eastAsia="Times New Roman" w:hAnsi="Liberation Serif" w:cs="Times New Roman"/>
          <w:sz w:val="28"/>
          <w:szCs w:val="28"/>
          <w:lang w:eastAsia="ru-RU"/>
        </w:rPr>
        <w:t xml:space="preserve">4. Контроль за выполнением настоящего постановления возложить </w:t>
      </w:r>
      <w:r w:rsidRPr="00C53A5A">
        <w:rPr>
          <w:rFonts w:ascii="Liberation Serif" w:eastAsia="Times New Roman" w:hAnsi="Liberation Serif" w:cs="Times New Roman"/>
          <w:sz w:val="28"/>
          <w:szCs w:val="28"/>
          <w:lang w:eastAsia="ru-RU"/>
        </w:rPr>
        <w:br/>
        <w:t>на заместителя главы администрации по экономике и финансам М.С. Ряжкину.</w:t>
      </w:r>
    </w:p>
    <w:p w:rsidR="00C53A5A" w:rsidRPr="00C53A5A" w:rsidRDefault="00C53A5A" w:rsidP="00C53A5A">
      <w:pPr>
        <w:widowControl w:val="0"/>
        <w:spacing w:after="0" w:line="240" w:lineRule="auto"/>
        <w:ind w:firstLine="709"/>
        <w:jc w:val="both"/>
        <w:rPr>
          <w:rFonts w:ascii="Liberation Serif" w:eastAsia="Times New Roman" w:hAnsi="Liberation Serif" w:cs="Times New Roman"/>
          <w:sz w:val="28"/>
          <w:szCs w:val="28"/>
          <w:lang w:eastAsia="ru-RU"/>
        </w:rPr>
      </w:pPr>
    </w:p>
    <w:p w:rsidR="00C53A5A" w:rsidRPr="00C53A5A" w:rsidRDefault="00C53A5A" w:rsidP="00C53A5A">
      <w:pPr>
        <w:widowControl w:val="0"/>
        <w:spacing w:after="0" w:line="240" w:lineRule="auto"/>
        <w:ind w:firstLine="709"/>
        <w:jc w:val="both"/>
        <w:rPr>
          <w:rFonts w:ascii="Liberation Serif" w:eastAsia="Times New Roman" w:hAnsi="Liberation Serif" w:cs="Times New Roman"/>
          <w:szCs w:val="28"/>
          <w:lang w:eastAsia="ru-RU"/>
        </w:rPr>
      </w:pPr>
    </w:p>
    <w:tbl>
      <w:tblPr>
        <w:tblW w:w="5000" w:type="pct"/>
        <w:tblCellMar>
          <w:left w:w="0" w:type="dxa"/>
          <w:right w:w="0" w:type="dxa"/>
        </w:tblCellMar>
        <w:tblLook w:val="04A0" w:firstRow="1" w:lastRow="0" w:firstColumn="1" w:lastColumn="0" w:noHBand="0" w:noVBand="1"/>
      </w:tblPr>
      <w:tblGrid>
        <w:gridCol w:w="6082"/>
        <w:gridCol w:w="3273"/>
      </w:tblGrid>
      <w:tr w:rsidR="00C53A5A" w:rsidRPr="00C53A5A" w:rsidTr="00FE42D3">
        <w:tc>
          <w:tcPr>
            <w:tcW w:w="6237" w:type="dxa"/>
            <w:vAlign w:val="bottom"/>
          </w:tcPr>
          <w:p w:rsidR="00C53A5A" w:rsidRPr="00C53A5A" w:rsidRDefault="00C53A5A" w:rsidP="00C53A5A">
            <w:pPr>
              <w:spacing w:after="0" w:line="240" w:lineRule="auto"/>
              <w:rPr>
                <w:rFonts w:ascii="Liberation Serif" w:eastAsia="Times New Roman" w:hAnsi="Liberation Serif" w:cs="Times New Roman"/>
                <w:sz w:val="28"/>
                <w:szCs w:val="28"/>
                <w:lang w:eastAsia="ru-RU"/>
              </w:rPr>
            </w:pPr>
            <w:r w:rsidRPr="00C53A5A">
              <w:rPr>
                <w:rFonts w:ascii="Liberation Serif" w:eastAsia="Times New Roman" w:hAnsi="Liberation Serif" w:cs="Times New Roman"/>
                <w:sz w:val="28"/>
                <w:szCs w:val="28"/>
                <w:lang w:eastAsia="ru-RU"/>
              </w:rPr>
              <w:t>Глава городского округа</w:t>
            </w:r>
          </w:p>
        </w:tc>
        <w:tc>
          <w:tcPr>
            <w:tcW w:w="3344" w:type="dxa"/>
            <w:vAlign w:val="bottom"/>
          </w:tcPr>
          <w:p w:rsidR="00C53A5A" w:rsidRPr="00C53A5A" w:rsidRDefault="00C53A5A" w:rsidP="00C53A5A">
            <w:pPr>
              <w:spacing w:after="0" w:line="240" w:lineRule="auto"/>
              <w:jc w:val="right"/>
              <w:rPr>
                <w:rFonts w:ascii="Liberation Serif" w:eastAsia="Times New Roman" w:hAnsi="Liberation Serif" w:cs="Times New Roman"/>
                <w:sz w:val="28"/>
                <w:szCs w:val="28"/>
                <w:lang w:eastAsia="ru-RU"/>
              </w:rPr>
            </w:pPr>
            <w:r w:rsidRPr="00C53A5A">
              <w:rPr>
                <w:rFonts w:ascii="Liberation Serif" w:eastAsia="Times New Roman" w:hAnsi="Liberation Serif" w:cs="Times New Roman"/>
                <w:sz w:val="28"/>
                <w:szCs w:val="28"/>
                <w:lang w:eastAsia="ru-RU"/>
              </w:rPr>
              <w:t>И.В. Соломин</w:t>
            </w:r>
          </w:p>
        </w:tc>
      </w:tr>
    </w:tbl>
    <w:p w:rsidR="00C53A5A" w:rsidRPr="00C53A5A" w:rsidRDefault="00C53A5A" w:rsidP="00C53A5A">
      <w:pPr>
        <w:snapToGrid w:val="0"/>
        <w:spacing w:after="0" w:line="240" w:lineRule="auto"/>
        <w:rPr>
          <w:rFonts w:ascii="Liberation Serif" w:eastAsia="Times New Roman" w:hAnsi="Liberation Serif" w:cs="Times New Roman"/>
          <w:sz w:val="20"/>
          <w:szCs w:val="20"/>
          <w:lang w:eastAsia="ru-RU"/>
        </w:rPr>
      </w:pPr>
    </w:p>
    <w:p w:rsidR="00E4264B" w:rsidRDefault="00E4264B"/>
    <w:p w:rsidR="00C53A5A" w:rsidRDefault="00C53A5A"/>
    <w:p w:rsidR="00C53A5A" w:rsidRPr="00C53A5A" w:rsidRDefault="00C53A5A" w:rsidP="00C53A5A">
      <w:pPr>
        <w:spacing w:after="0" w:line="240" w:lineRule="auto"/>
        <w:jc w:val="center"/>
        <w:rPr>
          <w:rFonts w:ascii="Liberation Serif" w:eastAsia="Times New Roman" w:hAnsi="Liberation Serif" w:cs="Times New Roman"/>
          <w:sz w:val="28"/>
          <w:szCs w:val="28"/>
          <w:lang w:eastAsia="ru-RU"/>
        </w:rPr>
      </w:pPr>
      <w:r>
        <w:rPr>
          <w:rFonts w:ascii="Liberation Serif" w:eastAsia="Calibri" w:hAnsi="Liberation Serif" w:cs="Times New Roman"/>
          <w:noProof/>
          <w:lang w:eastAsia="ru-RU"/>
        </w:rPr>
        <mc:AlternateContent>
          <mc:Choice Requires="wps">
            <w:drawing>
              <wp:anchor distT="0" distB="0" distL="114300" distR="114300" simplePos="0" relativeHeight="251661312"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Поле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C53A5A" w:rsidRDefault="00C53A5A" w:rsidP="00C53A5A">
                            <w:pPr>
                              <w:spacing w:after="0" w:line="240" w:lineRule="auto"/>
                              <w:rPr>
                                <w:rFonts w:ascii="Liberation Serif" w:eastAsia="Times New Roman" w:hAnsi="Liberation Serif"/>
                                <w:sz w:val="28"/>
                                <w:szCs w:val="28"/>
                                <w:lang w:eastAsia="ru-RU"/>
                              </w:rPr>
                            </w:pPr>
                            <w:permStart w:id="1799962567" w:edGrp="everyone"/>
                          </w:p>
                          <w:p w:rsidR="00C53A5A" w:rsidRPr="003C063F" w:rsidRDefault="00C53A5A" w:rsidP="00C53A5A">
                            <w:pPr>
                              <w:spacing w:after="0" w:line="240" w:lineRule="auto"/>
                              <w:rPr>
                                <w:rFonts w:ascii="Liberation Serif" w:eastAsia="Times New Roman" w:hAnsi="Liberation Serif"/>
                                <w:sz w:val="28"/>
                                <w:szCs w:val="28"/>
                                <w:lang w:eastAsia="ru-RU"/>
                              </w:rPr>
                            </w:pPr>
                            <w:r>
                              <w:rPr>
                                <w:rFonts w:ascii="Liberation Serif" w:eastAsia="Times New Roman" w:hAnsi="Liberation Serif"/>
                                <w:sz w:val="28"/>
                                <w:szCs w:val="28"/>
                                <w:lang w:eastAsia="ru-RU"/>
                              </w:rPr>
                              <w:t>УТВЕРЖДЕН</w:t>
                            </w:r>
                          </w:p>
                          <w:p w:rsidR="00C53A5A" w:rsidRPr="003C063F" w:rsidRDefault="00C53A5A" w:rsidP="00C53A5A">
                            <w:pPr>
                              <w:spacing w:after="0" w:line="240" w:lineRule="auto"/>
                              <w:rPr>
                                <w:rFonts w:ascii="Liberation Serif" w:eastAsia="Times New Roman" w:hAnsi="Liberation Serif"/>
                                <w:sz w:val="28"/>
                                <w:szCs w:val="28"/>
                                <w:lang w:eastAsia="ru-RU"/>
                              </w:rPr>
                            </w:pPr>
                            <w:r>
                              <w:rPr>
                                <w:rFonts w:ascii="Liberation Serif" w:eastAsia="Times New Roman" w:hAnsi="Liberation Serif"/>
                                <w:sz w:val="28"/>
                                <w:szCs w:val="28"/>
                                <w:lang w:eastAsia="ru-RU"/>
                              </w:rPr>
                              <w:t>постановлением</w:t>
                            </w:r>
                            <w:r w:rsidRPr="003C063F">
                              <w:rPr>
                                <w:rFonts w:ascii="Liberation Serif" w:eastAsia="Times New Roman" w:hAnsi="Liberation Serif"/>
                                <w:sz w:val="28"/>
                                <w:szCs w:val="28"/>
                                <w:lang w:eastAsia="ru-RU"/>
                              </w:rPr>
                              <w:t xml:space="preserve"> </w:t>
                            </w:r>
                            <w:r>
                              <w:rPr>
                                <w:rFonts w:ascii="Liberation Serif" w:eastAsia="Times New Roman" w:hAnsi="Liberation Serif"/>
                                <w:sz w:val="28"/>
                                <w:szCs w:val="28"/>
                                <w:lang w:eastAsia="ru-RU"/>
                              </w:rPr>
                              <w:t>а</w:t>
                            </w:r>
                            <w:r w:rsidRPr="003C063F">
                              <w:rPr>
                                <w:rFonts w:ascii="Liberation Serif" w:eastAsia="Times New Roman" w:hAnsi="Liberation Serif"/>
                                <w:sz w:val="28"/>
                                <w:szCs w:val="28"/>
                                <w:lang w:eastAsia="ru-RU"/>
                              </w:rPr>
                              <w:t>дминистрации</w:t>
                            </w:r>
                          </w:p>
                          <w:p w:rsidR="00C53A5A" w:rsidRPr="003C063F" w:rsidRDefault="00C53A5A" w:rsidP="00C53A5A">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C53A5A" w:rsidRPr="003C063F" w:rsidTr="004A7329">
                              <w:tc>
                                <w:tcPr>
                                  <w:tcW w:w="534" w:type="dxa"/>
                                  <w:shd w:val="clear" w:color="auto" w:fill="auto"/>
                                </w:tcPr>
                                <w:permEnd w:id="1799962567"/>
                                <w:p w:rsidR="00C53A5A" w:rsidRPr="003C063F" w:rsidRDefault="00C53A5A"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от</w:t>
                                  </w:r>
                                </w:p>
                              </w:tc>
                              <w:permStart w:id="1206261909" w:edGrp="everyone"/>
                              <w:tc>
                                <w:tcPr>
                                  <w:tcW w:w="2126" w:type="dxa"/>
                                  <w:tcBorders>
                                    <w:bottom w:val="single" w:sz="4" w:space="0" w:color="auto"/>
                                  </w:tcBorders>
                                  <w:shd w:val="clear" w:color="auto" w:fill="auto"/>
                                </w:tcPr>
                                <w:p w:rsidR="00C53A5A" w:rsidRPr="003C063F" w:rsidRDefault="00C53A5A"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r>
                                    <w:rPr>
                                      <w:rFonts w:ascii="Liberation Serif" w:hAnsi="Liberation Serif"/>
                                    </w:rPr>
                                    <w:t>проект</w:t>
                                  </w:r>
                                  <w:bookmarkStart w:id="0" w:name="_GoBack"/>
                                  <w:bookmarkEnd w:id="0"/>
                                  <w:permEnd w:id="1206261909"/>
                                </w:p>
                              </w:tc>
                              <w:tc>
                                <w:tcPr>
                                  <w:tcW w:w="484" w:type="dxa"/>
                                  <w:shd w:val="clear" w:color="auto" w:fill="auto"/>
                                </w:tcPr>
                                <w:p w:rsidR="00C53A5A" w:rsidRPr="003C063F" w:rsidRDefault="00C53A5A"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w:t>
                                  </w:r>
                                </w:p>
                              </w:tc>
                              <w:permStart w:id="1196915461" w:edGrp="everyone"/>
                              <w:tc>
                                <w:tcPr>
                                  <w:tcW w:w="1159" w:type="dxa"/>
                                  <w:tcBorders>
                                    <w:bottom w:val="single" w:sz="4" w:space="0" w:color="auto"/>
                                  </w:tcBorders>
                                  <w:shd w:val="clear" w:color="auto" w:fill="auto"/>
                                </w:tcPr>
                                <w:p w:rsidR="00C53A5A" w:rsidRPr="003C063F" w:rsidRDefault="00C53A5A"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196915461"/>
                                </w:p>
                              </w:tc>
                            </w:tr>
                          </w:tbl>
                          <w:p w:rsidR="00C53A5A" w:rsidRPr="003C063F" w:rsidRDefault="00C53A5A" w:rsidP="00C53A5A">
                            <w:pPr>
                              <w:spacing w:after="0" w:line="240" w:lineRule="auto"/>
                              <w:rPr>
                                <w:rFonts w:ascii="Liberation Serif" w:eastAsia="Times New Roman" w:hAnsi="Liberation Serif"/>
                                <w:sz w:val="28"/>
                                <w:szCs w:val="28"/>
                                <w:lang w:eastAsia="ru-RU"/>
                              </w:rPr>
                            </w:pPr>
                          </w:p>
                          <w:p w:rsidR="00C53A5A" w:rsidRPr="003C063F" w:rsidRDefault="00C53A5A" w:rsidP="00C53A5A">
                            <w:pPr>
                              <w:spacing w:after="0" w:line="240" w:lineRule="auto"/>
                              <w:rPr>
                                <w:rFonts w:ascii="Liberation Serif" w:eastAsia="Times New Roman" w:hAnsi="Liberation Serif"/>
                                <w:sz w:val="28"/>
                                <w:szCs w:val="28"/>
                                <w:lang w:eastAsia="ru-RU"/>
                              </w:rPr>
                            </w:pPr>
                          </w:p>
                          <w:p w:rsidR="00C53A5A" w:rsidRPr="003C063F" w:rsidRDefault="00C53A5A" w:rsidP="00C53A5A">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07" o:spid="_x0000_s1026" type="#_x0000_t202" style="position:absolute;left:0;text-align:left;margin-left:253.95pt;margin-top:-29.7pt;width:229.5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" stroked="f">
                <v:textbox>
                  <w:txbxContent>
                    <w:p w:rsidR="00C53A5A" w:rsidRDefault="00C53A5A" w:rsidP="00C53A5A">
                      <w:pPr>
                        <w:spacing w:after="0" w:line="240" w:lineRule="auto"/>
                        <w:rPr>
                          <w:rFonts w:ascii="Liberation Serif" w:eastAsia="Times New Roman" w:hAnsi="Liberation Serif"/>
                          <w:sz w:val="28"/>
                          <w:szCs w:val="28"/>
                          <w:lang w:eastAsia="ru-RU"/>
                        </w:rPr>
                      </w:pPr>
                      <w:permStart w:id="1799962567" w:edGrp="everyone"/>
                    </w:p>
                    <w:p w:rsidR="00C53A5A" w:rsidRPr="003C063F" w:rsidRDefault="00C53A5A" w:rsidP="00C53A5A">
                      <w:pPr>
                        <w:spacing w:after="0" w:line="240" w:lineRule="auto"/>
                        <w:rPr>
                          <w:rFonts w:ascii="Liberation Serif" w:eastAsia="Times New Roman" w:hAnsi="Liberation Serif"/>
                          <w:sz w:val="28"/>
                          <w:szCs w:val="28"/>
                          <w:lang w:eastAsia="ru-RU"/>
                        </w:rPr>
                      </w:pPr>
                      <w:r>
                        <w:rPr>
                          <w:rFonts w:ascii="Liberation Serif" w:eastAsia="Times New Roman" w:hAnsi="Liberation Serif"/>
                          <w:sz w:val="28"/>
                          <w:szCs w:val="28"/>
                          <w:lang w:eastAsia="ru-RU"/>
                        </w:rPr>
                        <w:t>УТВЕРЖДЕН</w:t>
                      </w:r>
                    </w:p>
                    <w:p w:rsidR="00C53A5A" w:rsidRPr="003C063F" w:rsidRDefault="00C53A5A" w:rsidP="00C53A5A">
                      <w:pPr>
                        <w:spacing w:after="0" w:line="240" w:lineRule="auto"/>
                        <w:rPr>
                          <w:rFonts w:ascii="Liberation Serif" w:eastAsia="Times New Roman" w:hAnsi="Liberation Serif"/>
                          <w:sz w:val="28"/>
                          <w:szCs w:val="28"/>
                          <w:lang w:eastAsia="ru-RU"/>
                        </w:rPr>
                      </w:pPr>
                      <w:r>
                        <w:rPr>
                          <w:rFonts w:ascii="Liberation Serif" w:eastAsia="Times New Roman" w:hAnsi="Liberation Serif"/>
                          <w:sz w:val="28"/>
                          <w:szCs w:val="28"/>
                          <w:lang w:eastAsia="ru-RU"/>
                        </w:rPr>
                        <w:t>постановлением</w:t>
                      </w:r>
                      <w:r w:rsidRPr="003C063F">
                        <w:rPr>
                          <w:rFonts w:ascii="Liberation Serif" w:eastAsia="Times New Roman" w:hAnsi="Liberation Serif"/>
                          <w:sz w:val="28"/>
                          <w:szCs w:val="28"/>
                          <w:lang w:eastAsia="ru-RU"/>
                        </w:rPr>
                        <w:t xml:space="preserve"> </w:t>
                      </w:r>
                      <w:r>
                        <w:rPr>
                          <w:rFonts w:ascii="Liberation Serif" w:eastAsia="Times New Roman" w:hAnsi="Liberation Serif"/>
                          <w:sz w:val="28"/>
                          <w:szCs w:val="28"/>
                          <w:lang w:eastAsia="ru-RU"/>
                        </w:rPr>
                        <w:t>а</w:t>
                      </w:r>
                      <w:r w:rsidRPr="003C063F">
                        <w:rPr>
                          <w:rFonts w:ascii="Liberation Serif" w:eastAsia="Times New Roman" w:hAnsi="Liberation Serif"/>
                          <w:sz w:val="28"/>
                          <w:szCs w:val="28"/>
                          <w:lang w:eastAsia="ru-RU"/>
                        </w:rPr>
                        <w:t>дминистрации</w:t>
                      </w:r>
                    </w:p>
                    <w:p w:rsidR="00C53A5A" w:rsidRPr="003C063F" w:rsidRDefault="00C53A5A" w:rsidP="00C53A5A">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C53A5A" w:rsidRPr="003C063F" w:rsidTr="004A7329">
                        <w:tc>
                          <w:tcPr>
                            <w:tcW w:w="534" w:type="dxa"/>
                            <w:shd w:val="clear" w:color="auto" w:fill="auto"/>
                          </w:tcPr>
                          <w:permEnd w:id="1799962567"/>
                          <w:p w:rsidR="00C53A5A" w:rsidRPr="003C063F" w:rsidRDefault="00C53A5A"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от</w:t>
                            </w:r>
                          </w:p>
                        </w:tc>
                        <w:permStart w:id="1206261909" w:edGrp="everyone"/>
                        <w:tc>
                          <w:tcPr>
                            <w:tcW w:w="2126" w:type="dxa"/>
                            <w:tcBorders>
                              <w:bottom w:val="single" w:sz="4" w:space="0" w:color="auto"/>
                            </w:tcBorders>
                            <w:shd w:val="clear" w:color="auto" w:fill="auto"/>
                          </w:tcPr>
                          <w:p w:rsidR="00C53A5A" w:rsidRPr="003C063F" w:rsidRDefault="00C53A5A"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r>
                              <w:rPr>
                                <w:rFonts w:ascii="Liberation Serif" w:hAnsi="Liberation Serif"/>
                              </w:rPr>
                              <w:t>проект</w:t>
                            </w:r>
                            <w:bookmarkStart w:id="1" w:name="_GoBack"/>
                            <w:bookmarkEnd w:id="1"/>
                            <w:permEnd w:id="1206261909"/>
                          </w:p>
                        </w:tc>
                        <w:tc>
                          <w:tcPr>
                            <w:tcW w:w="484" w:type="dxa"/>
                            <w:shd w:val="clear" w:color="auto" w:fill="auto"/>
                          </w:tcPr>
                          <w:p w:rsidR="00C53A5A" w:rsidRPr="003C063F" w:rsidRDefault="00C53A5A"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w:t>
                            </w:r>
                          </w:p>
                        </w:tc>
                        <w:permStart w:id="1196915461" w:edGrp="everyone"/>
                        <w:tc>
                          <w:tcPr>
                            <w:tcW w:w="1159" w:type="dxa"/>
                            <w:tcBorders>
                              <w:bottom w:val="single" w:sz="4" w:space="0" w:color="auto"/>
                            </w:tcBorders>
                            <w:shd w:val="clear" w:color="auto" w:fill="auto"/>
                          </w:tcPr>
                          <w:p w:rsidR="00C53A5A" w:rsidRPr="003C063F" w:rsidRDefault="00C53A5A"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196915461"/>
                          </w:p>
                        </w:tc>
                      </w:tr>
                    </w:tbl>
                    <w:p w:rsidR="00C53A5A" w:rsidRPr="003C063F" w:rsidRDefault="00C53A5A" w:rsidP="00C53A5A">
                      <w:pPr>
                        <w:spacing w:after="0" w:line="240" w:lineRule="auto"/>
                        <w:rPr>
                          <w:rFonts w:ascii="Liberation Serif" w:eastAsia="Times New Roman" w:hAnsi="Liberation Serif"/>
                          <w:sz w:val="28"/>
                          <w:szCs w:val="28"/>
                          <w:lang w:eastAsia="ru-RU"/>
                        </w:rPr>
                      </w:pPr>
                    </w:p>
                    <w:p w:rsidR="00C53A5A" w:rsidRPr="003C063F" w:rsidRDefault="00C53A5A" w:rsidP="00C53A5A">
                      <w:pPr>
                        <w:spacing w:after="0" w:line="240" w:lineRule="auto"/>
                        <w:rPr>
                          <w:rFonts w:ascii="Liberation Serif" w:eastAsia="Times New Roman" w:hAnsi="Liberation Serif"/>
                          <w:sz w:val="28"/>
                          <w:szCs w:val="28"/>
                          <w:lang w:eastAsia="ru-RU"/>
                        </w:rPr>
                      </w:pPr>
                    </w:p>
                    <w:p w:rsidR="00C53A5A" w:rsidRPr="003C063F" w:rsidRDefault="00C53A5A" w:rsidP="00C53A5A">
                      <w:pPr>
                        <w:rPr>
                          <w:rFonts w:ascii="Liberation Serif" w:hAnsi="Liberation Serif"/>
                        </w:rPr>
                      </w:pPr>
                    </w:p>
                  </w:txbxContent>
                </v:textbox>
              </v:shape>
            </w:pict>
          </mc:Fallback>
        </mc:AlternateContent>
      </w:r>
    </w:p>
    <w:p w:rsidR="00C53A5A" w:rsidRPr="00C53A5A" w:rsidRDefault="00C53A5A" w:rsidP="00C53A5A">
      <w:pPr>
        <w:spacing w:after="0" w:line="240" w:lineRule="auto"/>
        <w:jc w:val="center"/>
        <w:rPr>
          <w:rFonts w:ascii="Liberation Serif" w:eastAsia="Times New Roman" w:hAnsi="Liberation Serif" w:cs="Times New Roman"/>
          <w:sz w:val="28"/>
          <w:szCs w:val="28"/>
          <w:lang w:eastAsia="ru-RU"/>
        </w:rPr>
      </w:pPr>
    </w:p>
    <w:p w:rsidR="00C53A5A" w:rsidRPr="00C53A5A" w:rsidRDefault="00C53A5A" w:rsidP="00C53A5A">
      <w:pPr>
        <w:spacing w:after="0" w:line="240" w:lineRule="auto"/>
        <w:jc w:val="center"/>
        <w:rPr>
          <w:rFonts w:ascii="Liberation Serif" w:eastAsia="Times New Roman" w:hAnsi="Liberation Serif" w:cs="Times New Roman"/>
          <w:sz w:val="28"/>
          <w:szCs w:val="28"/>
          <w:lang w:eastAsia="ru-RU"/>
        </w:rPr>
      </w:pPr>
    </w:p>
    <w:p w:rsidR="00C53A5A" w:rsidRPr="00C53A5A" w:rsidRDefault="00C53A5A" w:rsidP="00C53A5A">
      <w:pPr>
        <w:spacing w:after="0" w:line="240" w:lineRule="auto"/>
        <w:jc w:val="center"/>
        <w:rPr>
          <w:rFonts w:ascii="Liberation Serif" w:eastAsia="Times New Roman" w:hAnsi="Liberation Serif" w:cs="Times New Roman"/>
          <w:sz w:val="28"/>
          <w:szCs w:val="28"/>
          <w:lang w:eastAsia="ru-RU"/>
        </w:rPr>
      </w:pPr>
    </w:p>
    <w:p w:rsidR="00C53A5A" w:rsidRPr="00C53A5A" w:rsidRDefault="00C53A5A" w:rsidP="00C53A5A">
      <w:pPr>
        <w:spacing w:after="0" w:line="240" w:lineRule="auto"/>
        <w:jc w:val="center"/>
        <w:rPr>
          <w:rFonts w:ascii="Liberation Serif" w:eastAsia="Times New Roman" w:hAnsi="Liberation Serif" w:cs="Times New Roman"/>
          <w:sz w:val="28"/>
          <w:szCs w:val="28"/>
          <w:lang w:eastAsia="ru-RU"/>
        </w:rPr>
      </w:pPr>
    </w:p>
    <w:p w:rsidR="00C53A5A" w:rsidRPr="00C53A5A" w:rsidRDefault="00C53A5A" w:rsidP="00C53A5A">
      <w:pPr>
        <w:widowControl w:val="0"/>
        <w:autoSpaceDE w:val="0"/>
        <w:autoSpaceDN w:val="0"/>
        <w:spacing w:after="0" w:line="240" w:lineRule="auto"/>
        <w:jc w:val="center"/>
        <w:rPr>
          <w:rFonts w:ascii="Liberation Serif" w:eastAsia="Times New Roman" w:hAnsi="Liberation Serif" w:cs="Liberation Serif"/>
          <w:b/>
          <w:sz w:val="28"/>
          <w:szCs w:val="28"/>
          <w:lang w:eastAsia="ru-RU"/>
        </w:rPr>
      </w:pPr>
      <w:bookmarkStart w:id="2" w:name="P35"/>
      <w:bookmarkEnd w:id="2"/>
    </w:p>
    <w:p w:rsidR="00C53A5A" w:rsidRPr="00C53A5A" w:rsidRDefault="00C53A5A" w:rsidP="00C53A5A">
      <w:pPr>
        <w:widowControl w:val="0"/>
        <w:autoSpaceDE w:val="0"/>
        <w:autoSpaceDN w:val="0"/>
        <w:spacing w:after="0" w:line="240" w:lineRule="auto"/>
        <w:jc w:val="center"/>
        <w:rPr>
          <w:rFonts w:ascii="Liberation Serif" w:eastAsia="Times New Roman" w:hAnsi="Liberation Serif" w:cs="Liberation Serif"/>
          <w:b/>
          <w:sz w:val="28"/>
          <w:szCs w:val="28"/>
          <w:lang w:eastAsia="ru-RU"/>
        </w:rPr>
      </w:pPr>
      <w:r w:rsidRPr="00C53A5A">
        <w:rPr>
          <w:rFonts w:ascii="Liberation Serif" w:eastAsia="Times New Roman" w:hAnsi="Liberation Serif" w:cs="Liberation Serif"/>
          <w:b/>
          <w:sz w:val="28"/>
          <w:szCs w:val="28"/>
          <w:lang w:eastAsia="ru-RU"/>
        </w:rPr>
        <w:t>ПОРЯДОК</w:t>
      </w:r>
    </w:p>
    <w:p w:rsidR="00C53A5A" w:rsidRPr="00C53A5A" w:rsidRDefault="00C53A5A" w:rsidP="00C53A5A">
      <w:pPr>
        <w:widowControl w:val="0"/>
        <w:autoSpaceDE w:val="0"/>
        <w:autoSpaceDN w:val="0"/>
        <w:spacing w:after="0" w:line="240" w:lineRule="auto"/>
        <w:jc w:val="center"/>
        <w:rPr>
          <w:rFonts w:ascii="Liberation Serif" w:eastAsia="Times New Roman" w:hAnsi="Liberation Serif" w:cs="Liberation Serif"/>
          <w:b/>
          <w:sz w:val="28"/>
          <w:szCs w:val="28"/>
          <w:lang w:eastAsia="ru-RU"/>
        </w:rPr>
      </w:pPr>
      <w:r w:rsidRPr="00C53A5A">
        <w:rPr>
          <w:rFonts w:ascii="Liberation Serif" w:eastAsia="Times New Roman" w:hAnsi="Liberation Serif" w:cs="Liberation Serif"/>
          <w:b/>
          <w:sz w:val="28"/>
          <w:szCs w:val="28"/>
          <w:lang w:eastAsia="ru-RU"/>
        </w:rPr>
        <w:t xml:space="preserve">формирования и реализации муниципальных программ </w:t>
      </w:r>
      <w:r w:rsidRPr="00C53A5A">
        <w:rPr>
          <w:rFonts w:ascii="Liberation Serif" w:eastAsia="Times New Roman" w:hAnsi="Liberation Serif" w:cs="Liberation Serif"/>
          <w:b/>
          <w:sz w:val="28"/>
          <w:szCs w:val="28"/>
          <w:lang w:eastAsia="ru-RU"/>
        </w:rPr>
        <w:br/>
        <w:t xml:space="preserve">в городском округе Верхняя Пышма </w:t>
      </w:r>
    </w:p>
    <w:p w:rsidR="00C53A5A" w:rsidRPr="00C53A5A" w:rsidRDefault="00C53A5A" w:rsidP="00C53A5A">
      <w:pPr>
        <w:spacing w:after="0"/>
        <w:contextualSpacing/>
        <w:rPr>
          <w:rFonts w:ascii="Liberation Serif" w:eastAsia="Calibri" w:hAnsi="Liberation Serif" w:cs="Liberation Serif"/>
          <w:sz w:val="28"/>
          <w:szCs w:val="28"/>
        </w:rPr>
      </w:pPr>
    </w:p>
    <w:p w:rsidR="00C53A5A" w:rsidRPr="00C53A5A" w:rsidRDefault="00C53A5A" w:rsidP="00C53A5A">
      <w:pPr>
        <w:widowControl w:val="0"/>
        <w:autoSpaceDE w:val="0"/>
        <w:autoSpaceDN w:val="0"/>
        <w:spacing w:after="0" w:line="240" w:lineRule="auto"/>
        <w:jc w:val="center"/>
        <w:outlineLvl w:val="1"/>
        <w:rPr>
          <w:rFonts w:ascii="Liberation Serif" w:eastAsia="Times New Roman" w:hAnsi="Liberation Serif" w:cs="Liberation Serif"/>
          <w:b/>
          <w:sz w:val="28"/>
          <w:szCs w:val="28"/>
          <w:lang w:eastAsia="ru-RU"/>
        </w:rPr>
      </w:pPr>
      <w:r w:rsidRPr="00C53A5A">
        <w:rPr>
          <w:rFonts w:ascii="Liberation Serif" w:eastAsia="Times New Roman" w:hAnsi="Liberation Serif" w:cs="Liberation Serif"/>
          <w:b/>
          <w:sz w:val="28"/>
          <w:szCs w:val="28"/>
          <w:lang w:eastAsia="ru-RU"/>
        </w:rPr>
        <w:t>Глава 1. Общие положения</w:t>
      </w:r>
    </w:p>
    <w:p w:rsidR="00C53A5A" w:rsidRPr="00C53A5A" w:rsidRDefault="00C53A5A" w:rsidP="00C53A5A">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 xml:space="preserve">1. Настоящий Порядок определяет правила принятия решений </w:t>
      </w:r>
      <w:r w:rsidRPr="00C53A5A">
        <w:rPr>
          <w:rFonts w:ascii="Liberation Serif" w:eastAsia="Times New Roman" w:hAnsi="Liberation Serif" w:cs="Liberation Serif"/>
          <w:sz w:val="28"/>
          <w:szCs w:val="28"/>
          <w:lang w:eastAsia="ru-RU"/>
        </w:rPr>
        <w:br/>
        <w:t>о разработке муниципальных программ в городском округе Верхняя Пышма (далее - муниципальная программа), определения сроков реализации, формирования и оценки эффективности муниципальных программ, а также контроля за их выполнением.</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2. Муниципальная программа -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направленных на достижение конкретных целей и решения задач социально-экономического развития городского округа Верхняя Пышма.</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3. Муниципальная программа разрабатывается на срок от шести лет.</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4. Муниципальная программа может включать в себя подпрограммы муниципальной программы (далее – подпрограммы).</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Подпрограммы в составе муниципальной программы разрабатываются исходя из масштабности и сложности решаемых в рамках муниципальной программы задач.</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5. В рамках муниципальной программы может быть предусмотрено получение бюджетом городского округа Верхняя Пышма межбюджетных трансфертов из областного (федерального) бюджета, в том числе субсидий на реализацию муниципальных программ, направленных на достижение целей, соответствующих целям государственных программ Свердловской области.</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 xml:space="preserve">6. Разработка и реализация муниципальных программ осуществляется структурными подразделениями администрации городского округа Верхняя Пышма, муниципальными учреждениями городского округа Верхняя Пышма, определенными администрацией городского округа Верхняя Пышма в качестве ответственного исполнителя муниципальной программы (подпрограммы) (далее – ответственный исполнитель), совместно </w:t>
      </w:r>
      <w:r w:rsidRPr="00C53A5A">
        <w:rPr>
          <w:rFonts w:ascii="Liberation Serif" w:eastAsia="Times New Roman" w:hAnsi="Liberation Serif" w:cs="Liberation Serif"/>
          <w:sz w:val="28"/>
          <w:szCs w:val="28"/>
          <w:lang w:eastAsia="ru-RU"/>
        </w:rPr>
        <w:br/>
        <w:t>с заинтересованными структурными подразделений администрации городского округа Верхняя Пышма, муниципальными учреждениями городского округа Верхняя Пышма – соисполнителями муниципальной программы (далее - соисполнители).</w:t>
      </w:r>
    </w:p>
    <w:p w:rsidR="00C53A5A" w:rsidRPr="00C53A5A" w:rsidRDefault="00C53A5A" w:rsidP="00C53A5A">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C53A5A" w:rsidRPr="00C53A5A" w:rsidRDefault="00C53A5A" w:rsidP="00C53A5A">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C53A5A" w:rsidRPr="00C53A5A" w:rsidRDefault="00C53A5A" w:rsidP="00C53A5A">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C53A5A" w:rsidRPr="00C53A5A" w:rsidRDefault="00C53A5A" w:rsidP="00C53A5A">
      <w:pPr>
        <w:widowControl w:val="0"/>
        <w:autoSpaceDE w:val="0"/>
        <w:autoSpaceDN w:val="0"/>
        <w:spacing w:after="0" w:line="240" w:lineRule="auto"/>
        <w:jc w:val="center"/>
        <w:outlineLvl w:val="1"/>
        <w:rPr>
          <w:rFonts w:ascii="Liberation Serif" w:eastAsia="Times New Roman" w:hAnsi="Liberation Serif" w:cs="Liberation Serif"/>
          <w:b/>
          <w:sz w:val="28"/>
          <w:szCs w:val="28"/>
          <w:lang w:eastAsia="ru-RU"/>
        </w:rPr>
      </w:pPr>
      <w:bookmarkStart w:id="3" w:name="P52"/>
      <w:bookmarkEnd w:id="3"/>
      <w:r w:rsidRPr="00C53A5A">
        <w:rPr>
          <w:rFonts w:ascii="Liberation Serif" w:eastAsia="Times New Roman" w:hAnsi="Liberation Serif" w:cs="Liberation Serif"/>
          <w:b/>
          <w:sz w:val="28"/>
          <w:szCs w:val="28"/>
          <w:lang w:eastAsia="ru-RU"/>
        </w:rPr>
        <w:t>Глава 2. Содержание муниципальной программы</w:t>
      </w:r>
    </w:p>
    <w:p w:rsidR="00C53A5A" w:rsidRPr="00C53A5A" w:rsidRDefault="00C53A5A" w:rsidP="00C53A5A">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bookmarkStart w:id="4" w:name="P54"/>
      <w:bookmarkEnd w:id="4"/>
      <w:r w:rsidRPr="00C53A5A">
        <w:rPr>
          <w:rFonts w:ascii="Liberation Serif" w:eastAsia="Times New Roman" w:hAnsi="Liberation Serif" w:cs="Liberation Serif"/>
          <w:sz w:val="28"/>
          <w:szCs w:val="28"/>
          <w:lang w:eastAsia="ru-RU"/>
        </w:rPr>
        <w:t>7. Муниципальные программы разрабатываются с учетом приоритетов социально-экономического развития, определенных:</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Указами Президента Российской Федерации, Губернатора Свердловской области;</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основами государственной политики регионального развития Российской Федерации;</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отраслевыми документами стратегического планирования Российской Федерации;</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государственными программами Российской Федерации, Свердловской области;</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приоритетными направлениями, проектами и программами стратегического развития Российской Федерации, Свердловской области;</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муниципальными компонентами региональной составляющей национальных проектов, обеспечивающими достижение целей, показателей и результатов федеральных проектов, входящих в состав национальных проектов (далее – муниципальный компонент);</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Стратегией социально-экономического развития Свердловской области, отраслевыми и межотраслевыми стратегиями Свердловской области;</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программой «Пятилетка развития» Свердловской области на 2017-2021 годы;</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 xml:space="preserve">Стратегией социально-экономического развития городского округа Верхняя Пышма на период до 2035 года; </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Комплексной программой «Развитие городского округа Верхняя Пышма» на 2017 – 2024 годы;</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иными документами стратегического планирования Российской Федерации, Свердловской области и городского округа Верхняя Пышма.</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8. Муниципальная программа содержит паспорт программы.</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За паспортом муниципальной программы следуют разделы:</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1) характеристика и анализ текущего состояния социально-экономического развития городского округа Верхняя Пышма в сфере реализации муниципальной программы;</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2) цели и задачи муниципальной программы, целевые показатели реализации муниципальной программы;</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3) план мероприятий по выполнению муниципальной программы.</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В качестве отдельных структурных элементов муниципальной программы могут выступать:</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1) подпрограммы муниципальной программы;</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2) отдельные мероприятия муниципальной программы;</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3) отдельные целевые показатели муниципальной программы;</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4) аналитические приложения в составе муниципальной программы.</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lastRenderedPageBreak/>
        <w:t>9. К содержанию муниципальной программы предъявляются следующие требования:</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 xml:space="preserve">1) </w:t>
      </w:r>
      <w:hyperlink r:id="rId5" w:anchor="P293" w:history="1">
        <w:r w:rsidRPr="00C53A5A">
          <w:rPr>
            <w:rFonts w:ascii="Liberation Serif" w:eastAsia="Times New Roman" w:hAnsi="Liberation Serif" w:cs="Liberation Serif"/>
            <w:sz w:val="28"/>
            <w:szCs w:val="28"/>
            <w:lang w:eastAsia="ru-RU"/>
          </w:rPr>
          <w:t>паспорт</w:t>
        </w:r>
      </w:hyperlink>
      <w:r w:rsidRPr="00C53A5A">
        <w:rPr>
          <w:rFonts w:ascii="Liberation Serif" w:eastAsia="Times New Roman" w:hAnsi="Liberation Serif" w:cs="Liberation Serif"/>
          <w:sz w:val="28"/>
          <w:szCs w:val="28"/>
          <w:lang w:eastAsia="ru-RU"/>
        </w:rPr>
        <w:t xml:space="preserve"> муниципальной программы заполняется в соответствии </w:t>
      </w:r>
      <w:r w:rsidRPr="00C53A5A">
        <w:rPr>
          <w:rFonts w:ascii="Liberation Serif" w:eastAsia="Times New Roman" w:hAnsi="Liberation Serif" w:cs="Liberation Serif"/>
          <w:sz w:val="28"/>
          <w:szCs w:val="28"/>
          <w:lang w:eastAsia="ru-RU"/>
        </w:rPr>
        <w:br/>
        <w:t>с формой, приведенной в приложении № 1 к настоящему Порядку;</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2) первый раздел муниципальной программы «Характеристика и анализ текущего состояния сферы социально-экономического развития городского округа Верхняя Пышма» должен содержать:</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 xml:space="preserve">- анализ текущего состояния, включая выявление основных проблем </w:t>
      </w:r>
      <w:r w:rsidRPr="00C53A5A">
        <w:rPr>
          <w:rFonts w:ascii="Liberation Serif" w:eastAsia="Times New Roman" w:hAnsi="Liberation Serif" w:cs="Liberation Serif"/>
          <w:sz w:val="28"/>
          <w:szCs w:val="28"/>
          <w:lang w:eastAsia="ru-RU"/>
        </w:rPr>
        <w:br/>
        <w:t>и причин их возникновения, а также анализ социальных, финансово-экономических и иных рисков реализации муниципальной программы.</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 xml:space="preserve">При описании текущего состояния и формулировании проблем в сфере реализации муниципальной программы должны использоваться количественные и качественные показатели, свидетельствующие об </w:t>
      </w:r>
      <w:r w:rsidRPr="00C53A5A">
        <w:rPr>
          <w:rFonts w:ascii="Liberation Serif" w:eastAsia="Times New Roman" w:hAnsi="Liberation Serif" w:cs="Liberation Serif"/>
          <w:sz w:val="28"/>
          <w:szCs w:val="28"/>
          <w:lang w:eastAsia="ru-RU"/>
        </w:rPr>
        <w:br/>
        <w:t>их наличии (в сопоставлении с нормативными, статистическими или ведомственными показателями других муниципальных образований Свердловской области):</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прогноз развития сферы реализации муниципальной программы, определение возможных тенденций и значений экономических показателей по итогам реализации муниципальной программы;</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обоснование соответствия целей и задач муниципальной программы приоритетам Стратегии социально-экономического развития Свердловской области, отраслевым и межотраслевым стратегиям Свердловской области, муниципальным компонентам региональных составляющих национальных проектов, Стратегии социально-экономического развития городского округа Верхняя Пышма на период до 2035 года и иных документов стратегического планирования городского округа Верхняя Пышма.</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 xml:space="preserve">При наличии в муниципальной программе подпрограмм паспорт </w:t>
      </w:r>
      <w:r w:rsidRPr="00C53A5A">
        <w:rPr>
          <w:rFonts w:ascii="Liberation Serif" w:eastAsia="Times New Roman" w:hAnsi="Liberation Serif" w:cs="Liberation Serif"/>
          <w:sz w:val="28"/>
          <w:szCs w:val="28"/>
          <w:lang w:eastAsia="ru-RU"/>
        </w:rPr>
        <w:br/>
        <w:t>и текстовая часть муниципальной программы формируются по каждой подпрограмме отдельно.</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3) второй раздел муниципальной программы «</w:t>
      </w:r>
      <w:hyperlink r:id="rId6" w:anchor="P332" w:history="1">
        <w:r w:rsidRPr="00C53A5A">
          <w:rPr>
            <w:rFonts w:ascii="Liberation Serif" w:eastAsia="Times New Roman" w:hAnsi="Liberation Serif" w:cs="Liberation Serif"/>
            <w:sz w:val="28"/>
            <w:szCs w:val="28"/>
            <w:lang w:eastAsia="ru-RU"/>
          </w:rPr>
          <w:t>Цели и задачи</w:t>
        </w:r>
      </w:hyperlink>
      <w:r w:rsidRPr="00C53A5A">
        <w:rPr>
          <w:rFonts w:ascii="Liberation Serif" w:eastAsia="Times New Roman" w:hAnsi="Liberation Serif" w:cs="Liberation Serif"/>
          <w:sz w:val="28"/>
          <w:szCs w:val="28"/>
          <w:lang w:eastAsia="ru-RU"/>
        </w:rPr>
        <w:t xml:space="preserve"> муниципальной программы, целевые показатели реализации муниципальной программы» оформляется в виде приложения № 1 к муниципальной программе по форме согласно приложению № 2 к настоящему Порядку.</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Второй раздел муниципальной программы должен содержать формулировку цели (целей) соответствующей целям стратегических документов и задач, на достижение и решение которых направлена муниципальная программа.</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Цель должна обладать следующими свойствами:</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специфичность (цель должна соответствовать сфере реализации муниципальной программы);</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конкретность (не используются размытые (нечеткие) формулировки, допускающие произвольное или неоднозначное толкование);</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измеримость (достижение цели можно проверить);</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достижимость (цель должна быть достижима за период реализации муниципальной программы);</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lastRenderedPageBreak/>
        <w:t>релевантность (соответствие формулировки цели ожидаемым конечным результатом реализации муниципальной программы).</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 xml:space="preserve">Для каждой цели (задачи) муниципальной программы должны быть установлены целевые показатели, которые приводятся по годам на период реализации муниципальной программы в соответствии с показателями основных стратегических документов, указанных в </w:t>
      </w:r>
      <w:hyperlink r:id="rId7" w:anchor="P56" w:history="1">
        <w:r w:rsidRPr="00C53A5A">
          <w:rPr>
            <w:rFonts w:ascii="Liberation Serif" w:eastAsia="Times New Roman" w:hAnsi="Liberation Serif" w:cs="Liberation Serif"/>
            <w:sz w:val="28"/>
            <w:szCs w:val="28"/>
            <w:lang w:eastAsia="ru-RU"/>
          </w:rPr>
          <w:t>пункте 7</w:t>
        </w:r>
      </w:hyperlink>
      <w:r w:rsidRPr="00C53A5A">
        <w:rPr>
          <w:rFonts w:ascii="Liberation Serif" w:eastAsia="Times New Roman" w:hAnsi="Liberation Serif" w:cs="Liberation Serif"/>
          <w:sz w:val="28"/>
          <w:szCs w:val="28"/>
          <w:lang w:eastAsia="ru-RU"/>
        </w:rPr>
        <w:t xml:space="preserve"> настоящего Порядка, </w:t>
      </w:r>
      <w:hyperlink r:id="rId8" w:history="1">
        <w:r w:rsidRPr="00C53A5A">
          <w:rPr>
            <w:rFonts w:ascii="Liberation Serif" w:eastAsia="Times New Roman" w:hAnsi="Liberation Serif" w:cs="Liberation Serif"/>
            <w:sz w:val="28"/>
            <w:szCs w:val="28"/>
            <w:lang w:eastAsia="ru-RU"/>
          </w:rPr>
          <w:t>Указом</w:t>
        </w:r>
      </w:hyperlink>
      <w:r w:rsidRPr="00C53A5A">
        <w:rPr>
          <w:rFonts w:ascii="Liberation Serif" w:eastAsia="Times New Roman" w:hAnsi="Liberation Serif" w:cs="Liberation Serif"/>
          <w:sz w:val="28"/>
          <w:szCs w:val="28"/>
          <w:lang w:eastAsia="ru-RU"/>
        </w:rPr>
        <w:t xml:space="preserve"> Президента Российской Федерации от 28.04.2008 № 607 «Об оценке эффективности деятельности органов местного самоуправления городских округов и муниципальных районов», показателями основных документов стратегического планирования городского округа, основными параметрами муниципальных заданий на оказание муниципальных услуг (работ), приоритетных расходных обязательств городского округа Верхняя Пышма.</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Целевые показатели должны соответствовать следующим требованиям:</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адекватность (показатель должен характеризовать прогресс в достижении цели или решении задачи и охватывать все существенные аспекты достижения цели или решения задачи муниципальной программы, при этом из формулировки показателя и обосновывающих материалов должна быть очевидна желаемая тенденция изменения значений показателя, отражающая достижение соответствующей цели (решение задачи));</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точность (погрешности измерения не должны приводить к искаженному представлению о результатах реализации муниципальной программы);</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объективность (не допускается использование показателей, улучшение отчетных значений которых возможно при ухудшении реального положения дел);</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однозначность (определение показателя должно обеспечивать одинаковое понимание существа измеряемой характеристики);</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экономичность (получение отчетных данных должно проводиться с минимально возможными затратами, применяемые показатели должны в максимальной степени основываться на уже существующих процедурах сбора информации);</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достоверность (способ сбора и обработки исходной информации должен допускать возможность проверки точности полученных данных в процессе независимого мониторинга);</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своевременность и регулярность (для использования в целях мониторинга отчетные данные должны предоставляться не реже 1 раза в год).</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Целевые показатели муниципальной программы устанавливаются в абсолютных или относительных величинах и должны объективно характеризовать прогресс достижения цели, решения задач муниципальной программы.</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В перечень целевых показателей муниципальной программы подлежат включению показатели, значения которых удовлетворяют одним из следующих условий:</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 xml:space="preserve">определяются на основе данных государственного статистического </w:t>
      </w:r>
      <w:r w:rsidRPr="00C53A5A">
        <w:rPr>
          <w:rFonts w:ascii="Liberation Serif" w:eastAsia="Times New Roman" w:hAnsi="Liberation Serif" w:cs="Liberation Serif"/>
          <w:sz w:val="28"/>
          <w:szCs w:val="28"/>
          <w:lang w:eastAsia="ru-RU"/>
        </w:rPr>
        <w:lastRenderedPageBreak/>
        <w:t>наблюдения;</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рассчитываются по методикам, определенным ответственными исполнителями муниципальных программ, которые прилагаются в виде приложения к муниципальной программе.</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 xml:space="preserve">В перечень целевых показателей подлежат включению целевые показатели, предусмотренные соглашениями о предоставлении субсидий </w:t>
      </w:r>
      <w:r w:rsidRPr="00C53A5A">
        <w:rPr>
          <w:rFonts w:ascii="Liberation Serif" w:eastAsia="Times New Roman" w:hAnsi="Liberation Serif" w:cs="Liberation Serif"/>
          <w:sz w:val="28"/>
          <w:szCs w:val="28"/>
          <w:lang w:eastAsia="ru-RU"/>
        </w:rPr>
        <w:br/>
        <w:t>из федерального и (или) областного бюджета бюджету городского округа Верхняя Пышма.</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Также в перечень целевых показателей включаются целевые показатели, на значение которых оказывают влияние налоговые расходы.</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Для каждого показателя должен быть указан источник значений целевых показателей.</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 xml:space="preserve">В муниципальную программу подлежат включению показатели муниципальных компонентов региональных составляющих национальных проектов в соответствии с пунктом 11 настоящего порядка. При этом </w:t>
      </w:r>
      <w:r w:rsidRPr="00C53A5A">
        <w:rPr>
          <w:rFonts w:ascii="Liberation Serif" w:eastAsia="Times New Roman" w:hAnsi="Liberation Serif" w:cs="Liberation Serif"/>
          <w:sz w:val="28"/>
          <w:szCs w:val="28"/>
          <w:lang w:eastAsia="ru-RU"/>
        </w:rPr>
        <w:br/>
        <w:t xml:space="preserve">в качестве источника значений показателей указывается раздел протокола </w:t>
      </w:r>
      <w:r w:rsidRPr="00C53A5A">
        <w:rPr>
          <w:rFonts w:ascii="Liberation Serif" w:eastAsia="Times New Roman" w:hAnsi="Liberation Serif" w:cs="Liberation Serif"/>
          <w:sz w:val="28"/>
          <w:szCs w:val="28"/>
          <w:lang w:eastAsia="ru-RU"/>
        </w:rPr>
        <w:br/>
        <w:t xml:space="preserve">об утверждении муниципальных компонентов протоколом итогов очного (заочного) голосования членов проектного комитета Свердловской области </w:t>
      </w:r>
      <w:r w:rsidRPr="00C53A5A">
        <w:rPr>
          <w:rFonts w:ascii="Liberation Serif" w:eastAsia="Times New Roman" w:hAnsi="Liberation Serif" w:cs="Liberation Serif"/>
          <w:sz w:val="28"/>
          <w:szCs w:val="28"/>
          <w:lang w:eastAsia="ru-RU"/>
        </w:rPr>
        <w:br/>
        <w:t>и (или) соглашение о реализации регионального проекта.</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4) третий раздел муниципальной программы «</w:t>
      </w:r>
      <w:hyperlink r:id="rId9" w:anchor="P466" w:history="1">
        <w:r w:rsidRPr="00C53A5A">
          <w:rPr>
            <w:rFonts w:ascii="Liberation Serif" w:eastAsia="Times New Roman" w:hAnsi="Liberation Serif" w:cs="Liberation Serif"/>
            <w:sz w:val="28"/>
            <w:szCs w:val="28"/>
            <w:lang w:eastAsia="ru-RU"/>
          </w:rPr>
          <w:t>План</w:t>
        </w:r>
      </w:hyperlink>
      <w:r w:rsidRPr="00C53A5A">
        <w:rPr>
          <w:rFonts w:ascii="Liberation Serif" w:eastAsia="Times New Roman" w:hAnsi="Liberation Serif" w:cs="Liberation Serif"/>
          <w:sz w:val="28"/>
          <w:szCs w:val="28"/>
          <w:lang w:eastAsia="ru-RU"/>
        </w:rPr>
        <w:t xml:space="preserve"> мероприятий </w:t>
      </w:r>
      <w:r w:rsidRPr="00C53A5A">
        <w:rPr>
          <w:rFonts w:ascii="Liberation Serif" w:eastAsia="Times New Roman" w:hAnsi="Liberation Serif" w:cs="Liberation Serif"/>
          <w:sz w:val="28"/>
          <w:szCs w:val="28"/>
          <w:lang w:eastAsia="ru-RU"/>
        </w:rPr>
        <w:br/>
        <w:t>по выполнению муниципальной программы» должен содержать текстовую часть, отражающую механизмы реализации мероприятий муниципальной программы и план мероприятий по выполнению муниципальной программы, оформляемый в виде приложения № 2 к муниципальной программе по форме согласно приложению № 3 к настоящему Порядку.</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 xml:space="preserve">В текстовой части раздела указываются перечень муниципальных компонентов, мероприятия которых реализуются в рамках муниципальной программы, а также муниципальные финансовые и регулятивные меры </w:t>
      </w:r>
      <w:r w:rsidRPr="00C53A5A">
        <w:rPr>
          <w:rFonts w:ascii="Liberation Serif" w:eastAsia="Times New Roman" w:hAnsi="Liberation Serif" w:cs="Liberation Serif"/>
          <w:sz w:val="28"/>
          <w:szCs w:val="28"/>
          <w:lang w:eastAsia="ru-RU"/>
        </w:rPr>
        <w:br/>
        <w:t>(в том числе налоговые расходы), оказывающие влияние на достижение целей муниципальной программы.</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Каждое публичное нормативное обязательство, межбюджетный трансферт (в случае если в муниципальной программе предусматривается получение межбюджетных трансфертов из различных уровней бюджетной системы Российской Федерации), обособленная функция (сфера, направление) деятельности ответственного исполнителя должны быть предусмотрены в качестве отдельных мероприятий муниципальной программы (подпрограммы).</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 xml:space="preserve">Каждому мероприятию, на реализацию которого запланированы бюджетные ассигнования, присваивается уникальный код целевой статьи расходов бюджета в Решении Думы городского округа Верхняя Пышма </w:t>
      </w:r>
      <w:r w:rsidRPr="00C53A5A">
        <w:rPr>
          <w:rFonts w:ascii="Liberation Serif" w:eastAsia="Times New Roman" w:hAnsi="Liberation Serif" w:cs="Liberation Serif"/>
          <w:sz w:val="28"/>
          <w:szCs w:val="28"/>
          <w:lang w:eastAsia="ru-RU"/>
        </w:rPr>
        <w:br/>
        <w:t>о бюджете городского округа Верхняя Пышма на очередной финансовый год и плановый период.</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Мероприятия муниципальной программы (подпрограммы), направленные на реализацию муниципальных компонентов, группируются по соответствующим региональным проектам.</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lastRenderedPageBreak/>
        <w:t xml:space="preserve">В плане мероприятий по выполнению муниципальной программы выделяется направление «Капитальные вложения» (строительство, реконструкция, приобретение объектов недвижимого имущества, техническое перевооружение объектов капитального строительства муниципальной собственности городского округа Верхняя Пышма, планируемых объектов муниципальной собственности, подготовка (корректировка) проектной документации, приобретение оборудования, </w:t>
      </w:r>
      <w:r w:rsidRPr="00C53A5A">
        <w:rPr>
          <w:rFonts w:ascii="Liberation Serif" w:eastAsia="Times New Roman" w:hAnsi="Liberation Serif" w:cs="Liberation Serif"/>
          <w:sz w:val="28"/>
          <w:szCs w:val="28"/>
          <w:lang w:eastAsia="ru-RU"/>
        </w:rPr>
        <w:br/>
        <w:t>не входящего в смету строек, и бюджетные инвестиции юридическим лицам, не являющимся муниципальными учреждениями и муниципальными унитарными предприятиями).</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В третьем разделе указываются ответственные исполнители (соисполнители) по мероприятиям муниципальной программы.</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В качестве исполнителей мероприятий муниципальной программы могут выступать юридические и (или) физические лица, в том числе муниципальные учреждения городского округа Верхняя Пышма, осуществляющие поставку товаров, выполнение работ и (или) оказание услуг, необходимых для реализации муниципальной программы (подпрограммы).</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 xml:space="preserve">Объекты капитального строительства (реконструкции) указываются </w:t>
      </w:r>
      <w:r w:rsidRPr="00C53A5A">
        <w:rPr>
          <w:rFonts w:ascii="Liberation Serif" w:eastAsia="Times New Roman" w:hAnsi="Liberation Serif" w:cs="Liberation Serif"/>
          <w:sz w:val="28"/>
          <w:szCs w:val="28"/>
          <w:lang w:eastAsia="ru-RU"/>
        </w:rPr>
        <w:br/>
        <w:t xml:space="preserve">в </w:t>
      </w:r>
      <w:hyperlink r:id="rId10" w:anchor="P1123" w:history="1">
        <w:r w:rsidRPr="00C53A5A">
          <w:rPr>
            <w:rFonts w:ascii="Liberation Serif" w:eastAsia="Times New Roman" w:hAnsi="Liberation Serif" w:cs="Liberation Serif"/>
            <w:sz w:val="28"/>
            <w:szCs w:val="28"/>
            <w:lang w:eastAsia="ru-RU"/>
          </w:rPr>
          <w:t>перечне</w:t>
        </w:r>
      </w:hyperlink>
      <w:r w:rsidRPr="00C53A5A">
        <w:rPr>
          <w:rFonts w:ascii="Liberation Serif" w:eastAsia="Times New Roman" w:hAnsi="Liberation Serif" w:cs="Liberation Serif"/>
          <w:sz w:val="28"/>
          <w:szCs w:val="28"/>
          <w:lang w:eastAsia="ru-RU"/>
        </w:rPr>
        <w:t xml:space="preserve"> объектов капитального строительства (реконструкции) для бюджетных инвестиций, который оформляется в виде приложения № 3 </w:t>
      </w:r>
      <w:r w:rsidRPr="00C53A5A">
        <w:rPr>
          <w:rFonts w:ascii="Liberation Serif" w:eastAsia="Times New Roman" w:hAnsi="Liberation Serif" w:cs="Liberation Serif"/>
          <w:sz w:val="28"/>
          <w:szCs w:val="28"/>
          <w:lang w:eastAsia="ru-RU"/>
        </w:rPr>
        <w:br/>
        <w:t xml:space="preserve">к муниципальной программе (форма приведена в приложении № 4 </w:t>
      </w:r>
      <w:r w:rsidRPr="00C53A5A">
        <w:rPr>
          <w:rFonts w:ascii="Liberation Serif" w:eastAsia="Times New Roman" w:hAnsi="Liberation Serif" w:cs="Liberation Serif"/>
          <w:sz w:val="28"/>
          <w:szCs w:val="28"/>
          <w:lang w:eastAsia="ru-RU"/>
        </w:rPr>
        <w:br/>
        <w:t>к настоящему Порядку) и должен содержать следующие сведения об объектах капитального строительства и реконструкции:</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наименование объекта капитального строительства;</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адрес объекта;</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форма собственности;</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сметная стоимость объекта (в текущих ценах на момент составления проектно-сметной документации и в ценах соответствующих лет реализации проекта);</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сроки строительства (реконструкции);</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объемы финансирования.</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 xml:space="preserve">В случае если в муниципальной программе предусматриваются межбюджетные трансферты из федерального и областного бюджетов </w:t>
      </w:r>
      <w:r w:rsidRPr="00C53A5A">
        <w:rPr>
          <w:rFonts w:ascii="Liberation Serif" w:eastAsia="Times New Roman" w:hAnsi="Liberation Serif" w:cs="Liberation Serif"/>
          <w:sz w:val="28"/>
          <w:szCs w:val="28"/>
          <w:lang w:eastAsia="ru-RU"/>
        </w:rPr>
        <w:br/>
        <w:t>на софинансирование объектов капитального строительства (реконструкции), в плане мероприятий по выполнению муниципальной программы (приложение № 2 к муниципальной программе) указывается объем таких межбюджетных трансфертов с разбивкой по уровням бюджетов.</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 xml:space="preserve">Налоговые льготы (налоговые расходы), применяемые в качестве одного из механизмов реализации муниципальной программы, подлежат отражению в муниципальной программе согласно </w:t>
      </w:r>
      <w:hyperlink r:id="rId11" w:anchor="P2193" w:history="1">
        <w:r w:rsidRPr="00C53A5A">
          <w:rPr>
            <w:rFonts w:ascii="Liberation Serif" w:eastAsia="Times New Roman" w:hAnsi="Liberation Serif" w:cs="Liberation Serif"/>
            <w:sz w:val="28"/>
            <w:szCs w:val="28"/>
            <w:lang w:eastAsia="ru-RU"/>
          </w:rPr>
          <w:t>приложению № 4-1</w:t>
        </w:r>
      </w:hyperlink>
      <w:r w:rsidRPr="00C53A5A">
        <w:rPr>
          <w:rFonts w:ascii="Liberation Serif" w:eastAsia="Times New Roman" w:hAnsi="Liberation Serif" w:cs="Liberation Serif"/>
          <w:sz w:val="28"/>
          <w:szCs w:val="28"/>
          <w:lang w:eastAsia="ru-RU"/>
        </w:rPr>
        <w:t xml:space="preserve"> к настоящему Порядку. </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 xml:space="preserve">В рамках муниципальной программы может быть предусмотрено предоставления субсидий, в том числе грантов в форме субсидий, юридическим лицам, индивидуальным предпринимателям, а также </w:t>
      </w:r>
      <w:r w:rsidRPr="00C53A5A">
        <w:rPr>
          <w:rFonts w:ascii="Liberation Serif" w:eastAsia="Times New Roman" w:hAnsi="Liberation Serif" w:cs="Liberation Serif"/>
          <w:sz w:val="28"/>
          <w:szCs w:val="28"/>
          <w:lang w:eastAsia="ru-RU"/>
        </w:rPr>
        <w:lastRenderedPageBreak/>
        <w:t>физическим лицам – производителям товаров, работ, услуг.</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 xml:space="preserve">Условия и порядок 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устанавливаются нормативными правовыми актами администрации городского округа Верхняя Пышма. </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Муниципальная программа может быть дополнена иными приложениями при наличии требований, установленных государственными программами Российской Федерации, государственными программами Свердловской области, муниципальными программами городского округа Верхняя Пышма и иными документами органов местного самоуправления.</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10. Расходы местного бюджета на финансирование расходов по обеспечению исполнения полномочий ответственного исполнителя выделяются:</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1) если муниципальная программа не имеет подпрограмм – в отдельное направление «Общепрограммные расходы»;</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 xml:space="preserve">2) если в составе муниципальной программы имеются подпрограммы – </w:t>
      </w:r>
      <w:r w:rsidRPr="00C53A5A">
        <w:rPr>
          <w:rFonts w:ascii="Liberation Serif" w:eastAsia="Times New Roman" w:hAnsi="Liberation Serif" w:cs="Liberation Serif"/>
          <w:sz w:val="28"/>
          <w:szCs w:val="28"/>
          <w:lang w:eastAsia="ru-RU"/>
        </w:rPr>
        <w:br/>
        <w:t>в отдельную подпрограмму («Обеспечение реализации муниципальной программы, «Наименование муниципальной программы»).</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11. Интеграция муниципальных компонентов осуществляется в форме обособленных структурных элементов муниципальных программ.</w:t>
      </w:r>
    </w:p>
    <w:p w:rsidR="00C53A5A" w:rsidRPr="00C53A5A" w:rsidRDefault="00C53A5A" w:rsidP="00C53A5A">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C53A5A" w:rsidRPr="00C53A5A" w:rsidRDefault="00C53A5A" w:rsidP="00C53A5A">
      <w:pPr>
        <w:widowControl w:val="0"/>
        <w:autoSpaceDE w:val="0"/>
        <w:autoSpaceDN w:val="0"/>
        <w:spacing w:after="0" w:line="240" w:lineRule="auto"/>
        <w:jc w:val="center"/>
        <w:outlineLvl w:val="1"/>
        <w:rPr>
          <w:rFonts w:ascii="Liberation Serif" w:eastAsia="Times New Roman" w:hAnsi="Liberation Serif" w:cs="Liberation Serif"/>
          <w:b/>
          <w:sz w:val="28"/>
          <w:szCs w:val="28"/>
          <w:lang w:eastAsia="ru-RU"/>
        </w:rPr>
      </w:pPr>
      <w:r w:rsidRPr="00C53A5A">
        <w:rPr>
          <w:rFonts w:ascii="Liberation Serif" w:eastAsia="Times New Roman" w:hAnsi="Liberation Serif" w:cs="Liberation Serif"/>
          <w:b/>
          <w:sz w:val="28"/>
          <w:szCs w:val="28"/>
          <w:lang w:eastAsia="ru-RU"/>
        </w:rPr>
        <w:t>Глава 3. Формированияе, утверждение</w:t>
      </w:r>
    </w:p>
    <w:p w:rsidR="00C53A5A" w:rsidRPr="00C53A5A" w:rsidRDefault="00C53A5A" w:rsidP="00C53A5A">
      <w:pPr>
        <w:widowControl w:val="0"/>
        <w:autoSpaceDE w:val="0"/>
        <w:autoSpaceDN w:val="0"/>
        <w:spacing w:after="0" w:line="240" w:lineRule="auto"/>
        <w:jc w:val="center"/>
        <w:rPr>
          <w:rFonts w:ascii="Liberation Serif" w:eastAsia="Times New Roman" w:hAnsi="Liberation Serif" w:cs="Liberation Serif"/>
          <w:b/>
          <w:sz w:val="28"/>
          <w:szCs w:val="28"/>
          <w:lang w:eastAsia="ru-RU"/>
        </w:rPr>
      </w:pPr>
      <w:r w:rsidRPr="00C53A5A">
        <w:rPr>
          <w:rFonts w:ascii="Liberation Serif" w:eastAsia="Times New Roman" w:hAnsi="Liberation Serif" w:cs="Liberation Serif"/>
          <w:b/>
          <w:sz w:val="28"/>
          <w:szCs w:val="28"/>
          <w:lang w:eastAsia="ru-RU"/>
        </w:rPr>
        <w:t>И внесение изменений в муниципальные программы</w:t>
      </w:r>
    </w:p>
    <w:p w:rsidR="00C53A5A" w:rsidRPr="00C53A5A" w:rsidRDefault="00C53A5A" w:rsidP="00C53A5A">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 xml:space="preserve">12. Формирование муниципальных программ осуществляется </w:t>
      </w:r>
      <w:r w:rsidRPr="00C53A5A">
        <w:rPr>
          <w:rFonts w:ascii="Liberation Serif" w:eastAsia="Times New Roman" w:hAnsi="Liberation Serif" w:cs="Liberation Serif"/>
          <w:sz w:val="28"/>
          <w:szCs w:val="28"/>
          <w:lang w:eastAsia="ru-RU"/>
        </w:rPr>
        <w:br/>
        <w:t>на основании перечня муниципальных программ городского округа Верхняя Пышма (далее – Перечень муниципальных программ), утверждаемого постановлением администрации городского округа Верхняя Пышма.</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Перечень муниципальных программ формируется и корректируется комитетом экономики и муниципального заказа администрации городского округа Верхняя Пышма (далее – Комитет экономики) на основе предложений ответственных исполнителей о разработке проектов муниципальных программ (далее - предложения).</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В предложениях должны содержаться:</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1) наименование муниципальной программы;</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2) наименование ответственного исполнителя (соисполнителя) муниципальной программы;</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3) краткое обоснование необходимости принятия муниципальной программы;</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4) предложения о предельном объеме финансирования муниципальной программы и планируемых источниках ее финансирования.</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Комитет экономики по результатам рассмотрения предложений формирует и представляет для утверждения Главе городского округа Верхняя Пышма проект Перечня муниципальных программ.</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lastRenderedPageBreak/>
        <w:t>Перечень муниципальных программ содержит:</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1) наименования муниципальных программ;</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2) наименования ответственных исполнителей (соисполнителей) муниципальных программ.</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В случае, если на региональном уровне утверждена и реализуется государственная программа Свердловской области, направленная на достижение целей, относящихся к предмету совместного ведения Свердловской области и органов местного самоуправления, может быть разработана аналогичная муниципальная программа городского округа Верхняя Пышма.</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Разработка проекта муниципальной программы и (или) внесение изменений в действующую муниципальную программу осуществляется с использованием программного комплекса «Информационная система управления финансами в части формирования муниципальных программ» (далее – ПК «ИСУФ»).</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13. Проект муниципальной программы подлежит общественному обсуждению. Ответственный исполнитель размещает в сети Интернет на официальном сайте городского округа Верхняя Пышма проект муниципальной программы, информацию о порядке направления замечаний и предложений к проекту муниципальной программы.</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Период проведения общественного обсуждения проекта муниципальной программы должен составлять не менее 7 календарных дней и не превышать 30 календарных дней.</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highlight w:val="yellow"/>
          <w:lang w:eastAsia="ru-RU"/>
        </w:rPr>
      </w:pPr>
      <w:r w:rsidRPr="00C53A5A">
        <w:rPr>
          <w:rFonts w:ascii="Liberation Serif" w:eastAsia="Times New Roman" w:hAnsi="Liberation Serif" w:cs="Liberation Serif"/>
          <w:sz w:val="28"/>
          <w:szCs w:val="28"/>
          <w:lang w:eastAsia="ru-RU"/>
        </w:rPr>
        <w:t xml:space="preserve">По завершении общественного обсуждения проект муниципальной программы, оформляется в виде проекта постановления администрации городского округа Верхняя Пышма об утверждении муниципальной программы, к которому прикладывается </w:t>
      </w:r>
      <w:hyperlink r:id="rId12" w:anchor="P1335" w:history="1">
        <w:r w:rsidRPr="00C53A5A">
          <w:rPr>
            <w:rFonts w:ascii="Liberation Serif" w:eastAsia="Times New Roman" w:hAnsi="Liberation Serif" w:cs="Liberation Serif"/>
            <w:sz w:val="28"/>
            <w:szCs w:val="28"/>
            <w:lang w:eastAsia="ru-RU"/>
          </w:rPr>
          <w:t>информация</w:t>
        </w:r>
      </w:hyperlink>
      <w:r w:rsidRPr="00C53A5A">
        <w:rPr>
          <w:rFonts w:ascii="Liberation Serif" w:eastAsia="Times New Roman" w:hAnsi="Liberation Serif" w:cs="Liberation Serif"/>
          <w:sz w:val="28"/>
          <w:szCs w:val="28"/>
          <w:lang w:eastAsia="ru-RU"/>
        </w:rPr>
        <w:t xml:space="preserve"> о результатах проведенного общественного обсуждения проекта муниципальной программы (форма приведена в приложении № 5 к настоящему Порядку).</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Проект муниципальной программы направляется, в том числе с использованием ПК «ИСУФ»:</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1) в Финансовое управление администрации городского округа Верхняя Пышма (далее – Финансовое управление) для подготовки заключения в части обоснованности финансового обеспечения муниципальной программы;</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 xml:space="preserve">2) в Комитет экономики для подготовки заключения о соответствии целей, задач и показателей муниципальной программы документам стратегического планирования, указанным в пункте 7 </w:t>
      </w:r>
      <w:hyperlink r:id="rId13" w:anchor="P54" w:history="1"/>
      <w:r w:rsidRPr="00C53A5A">
        <w:rPr>
          <w:rFonts w:ascii="Liberation Serif" w:eastAsia="Times New Roman" w:hAnsi="Liberation Serif" w:cs="Liberation Serif"/>
          <w:sz w:val="28"/>
          <w:szCs w:val="28"/>
          <w:lang w:eastAsia="ru-RU"/>
        </w:rPr>
        <w:t xml:space="preserve">настоящего Порядка и о соответствии муниципальной программы требованиям </w:t>
      </w:r>
      <w:hyperlink r:id="rId14" w:anchor="P52" w:history="1">
        <w:r w:rsidRPr="00C53A5A">
          <w:rPr>
            <w:rFonts w:ascii="Liberation Serif" w:eastAsia="Times New Roman" w:hAnsi="Liberation Serif" w:cs="Liberation Serif"/>
            <w:sz w:val="28"/>
            <w:szCs w:val="28"/>
            <w:lang w:eastAsia="ru-RU"/>
          </w:rPr>
          <w:t>главы 2</w:t>
        </w:r>
      </w:hyperlink>
      <w:r w:rsidRPr="00C53A5A">
        <w:rPr>
          <w:rFonts w:ascii="Liberation Serif" w:eastAsia="Times New Roman" w:hAnsi="Liberation Serif" w:cs="Liberation Serif"/>
          <w:sz w:val="28"/>
          <w:szCs w:val="28"/>
          <w:lang w:eastAsia="ru-RU"/>
        </w:rPr>
        <w:t xml:space="preserve"> настоящего Порядка.</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 xml:space="preserve">В процессе рассмотрения проекта муниципальной программы Комитет экономики и Финансовое управление вправе запрашивать у ответственных исполнителей муниципальной программы дополнительные обоснования (расшифровки) необходимых финансовых ресурсов на реализацию муниципальной программы, а также оценки степени влияния выделения дополнительных объемов финансирования на показатели муниципальной </w:t>
      </w:r>
      <w:r w:rsidRPr="00C53A5A">
        <w:rPr>
          <w:rFonts w:ascii="Liberation Serif" w:eastAsia="Times New Roman" w:hAnsi="Liberation Serif" w:cs="Liberation Serif"/>
          <w:sz w:val="28"/>
          <w:szCs w:val="28"/>
          <w:lang w:eastAsia="ru-RU"/>
        </w:rPr>
        <w:lastRenderedPageBreak/>
        <w:t>программы (подпрограмм), в том числе на сроки и ожидаемые мероприятия муниципальной программы (подпрограмм).</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По результатам рассмотрения проекта муниципальной программы Финансовым управлением и Комитетом экономики готовятся экспертные заключения.</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Срок подготовки вышеуказанных заключений не должен превышать 10 рабочих дней с момента поступления проекта муниципальной программы.</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 xml:space="preserve">При наличии замечаний, ответственный исполнитель в течение 3 рабочих дней дорабатывает проект муниципальной программы. </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14. Проект постановления администрации городского округа Верхняя Пышма об утверждении муниципальной программы и (или) внесении изменений в муниципальную программу до утверждения направляется в Счетную палату городского округа Верхняя Пышма для проведения экспертизы в соответствии с бюджетным законодательством Российской Федерации.</w:t>
      </w:r>
    </w:p>
    <w:p w:rsidR="00C53A5A" w:rsidRPr="00C53A5A" w:rsidRDefault="00C53A5A" w:rsidP="00C53A5A">
      <w:pPr>
        <w:autoSpaceDE w:val="0"/>
        <w:autoSpaceDN w:val="0"/>
        <w:adjustRightInd w:val="0"/>
        <w:spacing w:after="0" w:line="240" w:lineRule="auto"/>
        <w:ind w:firstLine="540"/>
        <w:jc w:val="both"/>
        <w:rPr>
          <w:rFonts w:ascii="Liberation Serif" w:eastAsia="Calibri" w:hAnsi="Liberation Serif" w:cs="Liberation Serif"/>
          <w:sz w:val="28"/>
          <w:szCs w:val="28"/>
        </w:rPr>
      </w:pPr>
      <w:r w:rsidRPr="00C53A5A">
        <w:rPr>
          <w:rFonts w:ascii="Liberation Serif" w:eastAsia="Calibri" w:hAnsi="Liberation Serif" w:cs="Liberation Serif"/>
          <w:sz w:val="28"/>
          <w:szCs w:val="28"/>
        </w:rPr>
        <w:t>При направлении проекта постановления администрации городского округа Верхняя Пышма об утверждении муниципальной программы и (или) внесении изменений в муниципальную программу на утверждение к нему прилагается копия заключения Счетной палаты городского округа Верхняя Пышма.</w:t>
      </w:r>
    </w:p>
    <w:p w:rsidR="00C53A5A" w:rsidRPr="00C53A5A" w:rsidRDefault="00C53A5A" w:rsidP="00C53A5A">
      <w:pPr>
        <w:autoSpaceDE w:val="0"/>
        <w:autoSpaceDN w:val="0"/>
        <w:adjustRightInd w:val="0"/>
        <w:spacing w:after="0" w:line="240" w:lineRule="auto"/>
        <w:ind w:firstLine="540"/>
        <w:jc w:val="both"/>
        <w:rPr>
          <w:rFonts w:ascii="Liberation Serif" w:eastAsia="Calibri" w:hAnsi="Liberation Serif" w:cs="Liberation Serif"/>
          <w:sz w:val="28"/>
          <w:szCs w:val="28"/>
        </w:rPr>
      </w:pPr>
      <w:r w:rsidRPr="00C53A5A">
        <w:rPr>
          <w:rFonts w:ascii="Liberation Serif" w:eastAsia="Calibri" w:hAnsi="Liberation Serif" w:cs="Liberation Serif"/>
          <w:sz w:val="28"/>
          <w:szCs w:val="28"/>
        </w:rPr>
        <w:t>15. При отсутствии замечаний к проекту муниципальной программы ответственный исполнитель направляет проект постановления администрации городского округа Верхняя Пышма об утверждении муниципальной программы в соответствии с инструкцией по делопроизводству на согласование и подписание.</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 xml:space="preserve">16. Муниципальные программы, предлагаемые к реализации, начиная </w:t>
      </w:r>
      <w:r w:rsidRPr="00C53A5A">
        <w:rPr>
          <w:rFonts w:ascii="Liberation Serif" w:eastAsia="Times New Roman" w:hAnsi="Liberation Serif" w:cs="Liberation Serif"/>
          <w:sz w:val="28"/>
          <w:szCs w:val="28"/>
          <w:lang w:eastAsia="ru-RU"/>
        </w:rPr>
        <w:br/>
        <w:t xml:space="preserve">с очередного финансового года, подлежат утверждению постановлением администрации городского округа Верхняя Пышма в срок не позднее </w:t>
      </w:r>
      <w:r w:rsidRPr="00C53A5A">
        <w:rPr>
          <w:rFonts w:ascii="Liberation Serif" w:eastAsia="Times New Roman" w:hAnsi="Liberation Serif" w:cs="Liberation Serif"/>
          <w:sz w:val="28"/>
          <w:szCs w:val="28"/>
          <w:lang w:eastAsia="ru-RU"/>
        </w:rPr>
        <w:br/>
        <w:t>01 сентября текущего финансового года.</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После принятия Решения Думы городского округа Верхняя Пышма о бюджете городского округа на соответствующий год и плановый период ответственный исполнитель обеспечивает приведение муниципальной программы в соответствие с Решением Думы городского округа Верхняя Пышма в срок не позднее трех месяцев со дня вступления его в силу.</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При внесении изменений в Решение Думы городского округа Верхняя Пышма о бюджете городского округа Верхняя Пышма на очередной финансовый год и плановый период - не позднее двух месяцев со дня вступления в силу изменений.</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 xml:space="preserve">17. Ответственный исполнитель организует размещение полного текста утвержденной (актуализированной) муниципальной программы </w:t>
      </w:r>
      <w:r w:rsidRPr="00C53A5A">
        <w:rPr>
          <w:rFonts w:ascii="Liberation Serif" w:eastAsia="Times New Roman" w:hAnsi="Liberation Serif" w:cs="Liberation Serif"/>
          <w:sz w:val="28"/>
          <w:szCs w:val="28"/>
          <w:lang w:eastAsia="ru-RU"/>
        </w:rPr>
        <w:br/>
        <w:t xml:space="preserve">в информационно-телекоммуникационной сети «Интернет» на официальном сайте городского округа Верхняя Пышма и вносит соответствующие данные в ПК «ИСУФ» и государственную автоматизированную информационную систему ГАС «Управление» в течение 10 календарных дней со дня утверждения муниципальной программы или внесения изменений </w:t>
      </w:r>
      <w:r w:rsidRPr="00C53A5A">
        <w:rPr>
          <w:rFonts w:ascii="Liberation Serif" w:eastAsia="Times New Roman" w:hAnsi="Liberation Serif" w:cs="Liberation Serif"/>
          <w:sz w:val="28"/>
          <w:szCs w:val="28"/>
          <w:lang w:eastAsia="ru-RU"/>
        </w:rPr>
        <w:br/>
      </w:r>
      <w:r w:rsidRPr="00C53A5A">
        <w:rPr>
          <w:rFonts w:ascii="Liberation Serif" w:eastAsia="Times New Roman" w:hAnsi="Liberation Serif" w:cs="Liberation Serif"/>
          <w:sz w:val="28"/>
          <w:szCs w:val="28"/>
          <w:lang w:eastAsia="ru-RU"/>
        </w:rPr>
        <w:lastRenderedPageBreak/>
        <w:t>в муниципальную программу.</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18.</w:t>
      </w:r>
      <w:r w:rsidRPr="00C53A5A">
        <w:rPr>
          <w:rFonts w:ascii="Calibri" w:eastAsia="Times New Roman" w:hAnsi="Calibri" w:cs="Calibri"/>
          <w:szCs w:val="20"/>
          <w:lang w:eastAsia="ru-RU"/>
        </w:rPr>
        <w:t xml:space="preserve"> </w:t>
      </w:r>
      <w:r w:rsidRPr="00C53A5A">
        <w:rPr>
          <w:rFonts w:ascii="Liberation Serif" w:eastAsia="Times New Roman" w:hAnsi="Liberation Serif" w:cs="Liberation Serif"/>
          <w:sz w:val="28"/>
          <w:szCs w:val="28"/>
          <w:lang w:eastAsia="ru-RU"/>
        </w:rPr>
        <w:t>Комитет экономики осуществляет ведение реестра муниципальных программ и реестра объектов капитального строительства (реконструкции).</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 xml:space="preserve">Реестр объектов капитального строительства (реконструкции) формируется на основе информации, содержащейся в приложениях № 2 и 3 </w:t>
      </w:r>
      <w:r w:rsidRPr="00C53A5A">
        <w:rPr>
          <w:rFonts w:ascii="Liberation Serif" w:eastAsia="Times New Roman" w:hAnsi="Liberation Serif" w:cs="Liberation Serif"/>
          <w:sz w:val="28"/>
          <w:szCs w:val="28"/>
          <w:lang w:eastAsia="ru-RU"/>
        </w:rPr>
        <w:br/>
        <w:t>к муниципальной программе.</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Ежегодно Комитет экономики направляет в Финансовое управление реестр муниципальных программ в срок, установленный правовым актом администрации городского округа Верхняя Пышма, регламентирующим порядок и сроки составления проекта бюджета на очередной финансовый год и плановый период.</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19. Проект изменений в муниципальную программу проходит последовательное согласование в Финансовом управлении  и Комитете экономики, в том числе с использованием ПК «ИСУФ».</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Проект изменений в муниципальную программу представляется в Финансовое управление на согласование в части обоснованности финансового обеспечения муниципальной программы за счет средств бюджета и в Комитет экономики для согласования в части:</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1) соответствия целей, задач и показателей муниципальной программы, а также направления бюджетных инвестиций в объекты капитального строительства, осуществляемого в рамках муниципальной программы, стратегическим документам, указанным в пункте 7 настоящего Порядка;</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2) соответствия муниципальной программы требованиям настоящего Порядка к форме и содержанию муниципальной программы.</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В процессе согласования Комитет экономики и Финансовое управление вправе запрашивать у ответственного исполнителя муниципальной программы дополнительные обоснования (расшифровки) необходимых финансовых ресурсов на реализацию муниципальной программы, а также оценки степени влияния выделения дополнительных объемов финансирования на показатели муниципальной программы (подпрограмм), в том числе на сроки и ожидаемые мероприятия муниципальной программы (подпрограмм).</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Срок согласования Финансовым управлением и Комитетом экономики проекта изменений в муниципальную программу не должен превышать 10 рабочих дней каждым из указанных органов.</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Подготовка заключений Комитетом экономики и Финансовым управлением предусматривается при наличии замечаний, указанных структурных подразделений городского округа Верхняя Пышма к проекту изменений в муниципальную программу.</w:t>
      </w:r>
    </w:p>
    <w:p w:rsidR="00C53A5A" w:rsidRPr="00C53A5A" w:rsidRDefault="00C53A5A" w:rsidP="00C53A5A">
      <w:pPr>
        <w:autoSpaceDE w:val="0"/>
        <w:autoSpaceDN w:val="0"/>
        <w:adjustRightInd w:val="0"/>
        <w:spacing w:after="0" w:line="240" w:lineRule="auto"/>
        <w:ind w:firstLine="540"/>
        <w:jc w:val="both"/>
        <w:rPr>
          <w:rFonts w:ascii="Liberation Serif" w:eastAsia="Calibri" w:hAnsi="Liberation Serif" w:cs="Liberation Serif"/>
          <w:sz w:val="28"/>
          <w:szCs w:val="28"/>
        </w:rPr>
      </w:pPr>
      <w:r w:rsidRPr="00C53A5A">
        <w:rPr>
          <w:rFonts w:ascii="Liberation Serif" w:eastAsia="Calibri" w:hAnsi="Liberation Serif" w:cs="Liberation Serif"/>
          <w:sz w:val="28"/>
          <w:szCs w:val="28"/>
        </w:rPr>
        <w:t xml:space="preserve">При отсутствии замечаний к проекту изменений муниципальной программы ответственный исполнитель направляет проект постановления администрации городского округа Верхняя Пышма о внесении изменений в муниципальную программу в соответствии с инструкцией </w:t>
      </w:r>
      <w:r w:rsidRPr="00C53A5A">
        <w:rPr>
          <w:rFonts w:ascii="Liberation Serif" w:eastAsia="Calibri" w:hAnsi="Liberation Serif" w:cs="Liberation Serif"/>
          <w:sz w:val="28"/>
          <w:szCs w:val="28"/>
        </w:rPr>
        <w:br/>
        <w:t>по делопроизводству на согласование и подписание.</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20. Основания внесения изменений в муниципальную программу:</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lastRenderedPageBreak/>
        <w:t>1) приведение муниципальной программы в соответствие с Решением Думы городского округа Верхняя Пышма о бюджете городского округа;</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 xml:space="preserve">2) приведение муниципальной программы в соответствие </w:t>
      </w:r>
      <w:r w:rsidRPr="00C53A5A">
        <w:rPr>
          <w:rFonts w:ascii="Liberation Serif" w:eastAsia="Times New Roman" w:hAnsi="Liberation Serif" w:cs="Liberation Serif"/>
          <w:sz w:val="28"/>
          <w:szCs w:val="28"/>
          <w:lang w:eastAsia="ru-RU"/>
        </w:rPr>
        <w:br/>
        <w:t>с муниципальными компонентами;</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3) заключение соглашений в рамках реализации региональных проектов;</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4) получение межбюджетных трансфертов, безвозмездных поступлений от физических и юридических лиц, имеющих целевое назначение;</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5) результаты проведенных отборов, для предоставления межбюджетных трансфертов местным бюджетам из областного бюджета на софинансирование направлений «Прочие нужды» и «Капитальные вложения» на очередной финансовый год;</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6) результаты проведенной оценки эффективности реализации муниципальной программы;</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7) замечания Счетной палаты городского округа Верхняя Пышма по результатам проведенной экспертизы муниципальной программы;</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8) перераспределение средств между мероприятиями муниципальной программы в пределах утвержденного объема бюджетных ассигнований либо включение дополнительных мероприятий в план мероприятий по выполнению муниципальной программы, не требующих дополнительного финансового обеспечения;</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9) уточнение и дополнение по условиям отбора о предоставлении межбюджетных трансфертов;</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10) корректировка мероприятий и целевых показателей муниципальной программы, текстовой части муниципальной программы.</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Не допускается внесение изменений в муниципальную программу за истекший период реализации муниципальной программы.</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21. При внесении изменений в муниципальную программу ответственный исполнитель:</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 формирует к проекту постановления администрации городского округа Верхняя Пышма о внесении изменений в муниципальную программу (далее - проект постановления) в ПК «ИСУФ» информацию о вносимых изменениях в муниципальную программу в части мероприятий, объемов финансирования и значений целевых показателей муниципальной программы (далее – информация о вносимых изменениях) по форме согласно приложению № 5-1 к настоящему Порядку;</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 xml:space="preserve">- в пояснительной записке к проекту постановления приводит обоснования </w:t>
      </w:r>
      <w:hyperlink r:id="rId15" w:anchor="P1373" w:history="1">
        <w:r w:rsidRPr="00C53A5A">
          <w:rPr>
            <w:rFonts w:ascii="Liberation Serif" w:eastAsia="Times New Roman" w:hAnsi="Liberation Serif" w:cs="Liberation Serif"/>
            <w:sz w:val="28"/>
            <w:szCs w:val="28"/>
            <w:lang w:eastAsia="ru-RU"/>
          </w:rPr>
          <w:t>изменений</w:t>
        </w:r>
      </w:hyperlink>
      <w:r w:rsidRPr="00C53A5A">
        <w:rPr>
          <w:rFonts w:ascii="Liberation Serif" w:eastAsia="Times New Roman" w:hAnsi="Liberation Serif" w:cs="Liberation Serif"/>
          <w:sz w:val="28"/>
          <w:szCs w:val="28"/>
          <w:lang w:eastAsia="ru-RU"/>
        </w:rPr>
        <w:t xml:space="preserve"> плановых значений целевых показателей и объемов финансирования муниципальной программы и прилагает информацию о влиянии изменения объемов финансирования на достижение запланированных значений целевых показателей по форме согласно приложению № 5-1 к настоящему Порядку.</w:t>
      </w:r>
    </w:p>
    <w:p w:rsidR="00C53A5A" w:rsidRPr="00C53A5A" w:rsidRDefault="00C53A5A" w:rsidP="00C53A5A">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C53A5A" w:rsidRPr="00C53A5A" w:rsidRDefault="00C53A5A" w:rsidP="00C53A5A">
      <w:pPr>
        <w:widowControl w:val="0"/>
        <w:autoSpaceDE w:val="0"/>
        <w:autoSpaceDN w:val="0"/>
        <w:spacing w:after="0" w:line="240" w:lineRule="auto"/>
        <w:jc w:val="center"/>
        <w:outlineLvl w:val="1"/>
        <w:rPr>
          <w:rFonts w:ascii="Liberation Serif" w:eastAsia="Times New Roman" w:hAnsi="Liberation Serif" w:cs="Liberation Serif"/>
          <w:b/>
          <w:sz w:val="28"/>
          <w:szCs w:val="28"/>
          <w:lang w:eastAsia="ru-RU"/>
        </w:rPr>
      </w:pPr>
      <w:r w:rsidRPr="00C53A5A">
        <w:rPr>
          <w:rFonts w:ascii="Liberation Serif" w:eastAsia="Times New Roman" w:hAnsi="Liberation Serif" w:cs="Liberation Serif"/>
          <w:b/>
          <w:sz w:val="28"/>
          <w:szCs w:val="28"/>
          <w:lang w:eastAsia="ru-RU"/>
        </w:rPr>
        <w:t>Глава 4. Финансовое обеспечение реализации</w:t>
      </w:r>
    </w:p>
    <w:p w:rsidR="00C53A5A" w:rsidRPr="00C53A5A" w:rsidRDefault="00C53A5A" w:rsidP="00C53A5A">
      <w:pPr>
        <w:widowControl w:val="0"/>
        <w:autoSpaceDE w:val="0"/>
        <w:autoSpaceDN w:val="0"/>
        <w:spacing w:after="0" w:line="240" w:lineRule="auto"/>
        <w:jc w:val="center"/>
        <w:rPr>
          <w:rFonts w:ascii="Liberation Serif" w:eastAsia="Times New Roman" w:hAnsi="Liberation Serif" w:cs="Liberation Serif"/>
          <w:b/>
          <w:sz w:val="28"/>
          <w:szCs w:val="28"/>
          <w:lang w:eastAsia="ru-RU"/>
        </w:rPr>
      </w:pPr>
      <w:r w:rsidRPr="00C53A5A">
        <w:rPr>
          <w:rFonts w:ascii="Liberation Serif" w:eastAsia="Times New Roman" w:hAnsi="Liberation Serif" w:cs="Liberation Serif"/>
          <w:b/>
          <w:sz w:val="28"/>
          <w:szCs w:val="28"/>
          <w:lang w:eastAsia="ru-RU"/>
        </w:rPr>
        <w:t>Муниципальной программы</w:t>
      </w:r>
    </w:p>
    <w:p w:rsidR="00C53A5A" w:rsidRPr="00C53A5A" w:rsidRDefault="00C53A5A" w:rsidP="00C53A5A">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lastRenderedPageBreak/>
        <w:t>22. Финансовое обеспечение реализации муниципальной программы осуществляются за счет средств местного бюджета, а также за счет средств межбюджетных трансфертов из федерального и областного бюджетов и внебюджетных источников.</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Расчет бюджетных ассигнований на реализацию муниципальной программы осуществляется ответственным исполнителем муниципальной программы.</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Объем бюджетных средств из местного бюджета на финансовое обеспечение реализации муниципальной программы на очередной финансовый год и плановый период устанавливаются в соответствии</w:t>
      </w:r>
      <w:r w:rsidRPr="00C53A5A">
        <w:rPr>
          <w:rFonts w:ascii="Liberation Serif" w:eastAsia="Times New Roman" w:hAnsi="Liberation Serif" w:cs="Liberation Serif"/>
          <w:sz w:val="28"/>
          <w:szCs w:val="28"/>
          <w:lang w:eastAsia="ru-RU"/>
        </w:rPr>
        <w:br/>
        <w:t xml:space="preserve"> с планируемыми бюджетными ассигнованиями городского округа Верхняя Пышма.</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Объемы бюджетных средств на финансовое обеспечение реализации муниципальной программы на последующие годы устанавливаются:</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1) в соответствии с параметрами соответствующих документов стратегического планирования;</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2) на уровне, не превышающем уровень второго года планового периода, при отсутствии соответствующих документов стратегического планирования.</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 xml:space="preserve">Показатели финансового обеспечения реализации муниципальной программы, в том числе ее подпрограмм и мероприятий, могут отличаться от показателей, утвержденных Решением Думы городского округа Верхняя Пышма о бюджете городского округа Верхняя Пышма, в пределах </w:t>
      </w:r>
      <w:r w:rsidRPr="00C53A5A">
        <w:rPr>
          <w:rFonts w:ascii="Liberation Serif" w:eastAsia="Times New Roman" w:hAnsi="Liberation Serif" w:cs="Liberation Serif"/>
          <w:sz w:val="28"/>
          <w:szCs w:val="28"/>
          <w:lang w:eastAsia="ru-RU"/>
        </w:rPr>
        <w:br/>
        <w:t>и по основаниям, которые предусмотрены бюджетным законодательством Российской Федерации, Свердловской области и городского округа Верхняя Пышма для внесения изменений в сводную бюджетную роспись местного бюджета.</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 xml:space="preserve">23. Показатели финансового обеспечения выполнения мероприятий муниципальной программы, направленные на реализацию муниципальных компонентов на очередной финансовый год и плановый период, устанавливаются в соответствии с планируемыми бюджетными ассигнованиями местного бюджета на последующие годы – в соответствии </w:t>
      </w:r>
      <w:r w:rsidRPr="00C53A5A">
        <w:rPr>
          <w:rFonts w:ascii="Liberation Serif" w:eastAsia="Times New Roman" w:hAnsi="Liberation Serif" w:cs="Liberation Serif"/>
          <w:sz w:val="28"/>
          <w:szCs w:val="28"/>
          <w:lang w:eastAsia="ru-RU"/>
        </w:rPr>
        <w:br/>
        <w:t>с утвержденными муниципальными компонентами для городского округа Верхняя Пышма.</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24. Объем бюджетных средств из федерального и областного бюджетов на финансовое обеспечение реализации муниципальной программы определяется с учетом установленных государственными программами Российской Федерации и Свердловской области уровней софинансирования и объемов финансирования этих программ.</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 xml:space="preserve">В случае получения субсидий, субвенций, иных межбюджетных трансфертов и безвозмездных поступлений от физических и юридических лиц, имеющих целевое назначение, принятия нормативного правового акта или заключения соглашения с органами исполнительной власти Свердловской области, предусматривающего предоставление межбюджетных трансфертов из других бюджетов бюджетной системы Российской Федерации в бюджет городского округа Верхняя Пышма сверх </w:t>
      </w:r>
      <w:r w:rsidRPr="00C53A5A">
        <w:rPr>
          <w:rFonts w:ascii="Liberation Serif" w:eastAsia="Times New Roman" w:hAnsi="Liberation Serif" w:cs="Liberation Serif"/>
          <w:sz w:val="28"/>
          <w:szCs w:val="28"/>
          <w:lang w:eastAsia="ru-RU"/>
        </w:rPr>
        <w:lastRenderedPageBreak/>
        <w:t>объемов, учтенных в муниципальной программе, не позднее двух месяцев после получения указанных средств, вступления в силу нормативного правового акта или заключения соглашения ответственный исполнитель представляет на утверждение проект постановления администрации городского округа Верхняя Пышма о внесении изменений в муниципальную программу, предусматривающий учет расходов на финансовое обеспечение реализации муниципальной программы за счет безвозмездных поступлений, имеющих целевое назначение.</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25.</w:t>
      </w:r>
      <w:r w:rsidRPr="00C53A5A">
        <w:rPr>
          <w:rFonts w:ascii="Calibri" w:eastAsia="Times New Roman" w:hAnsi="Calibri" w:cs="Calibri"/>
          <w:szCs w:val="20"/>
          <w:lang w:eastAsia="ru-RU"/>
        </w:rPr>
        <w:t xml:space="preserve"> </w:t>
      </w:r>
      <w:r w:rsidRPr="00C53A5A">
        <w:rPr>
          <w:rFonts w:ascii="Liberation Serif" w:eastAsia="Times New Roman" w:hAnsi="Liberation Serif" w:cs="Liberation Serif"/>
          <w:sz w:val="28"/>
          <w:szCs w:val="28"/>
          <w:lang w:eastAsia="ru-RU"/>
        </w:rPr>
        <w:t>Распределение бюджетных ассигнований на реализацию муниципальных программ (подпрограмм) утверждается Решением Думы городского округа Верхняя Пышма о бюджете городского округа Верхняя Пышма на очередной финансовый год и плановый период.</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Средства, выделяемые из резервного фонда администрации городского округа Верхняя Пышма ответственному исполнителю на расходы по закрепленным за ним сферам деятельности, не включаются в муниципальную программу.</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p>
    <w:p w:rsidR="00C53A5A" w:rsidRPr="00C53A5A" w:rsidRDefault="00C53A5A" w:rsidP="00C53A5A">
      <w:pPr>
        <w:widowControl w:val="0"/>
        <w:autoSpaceDE w:val="0"/>
        <w:autoSpaceDN w:val="0"/>
        <w:spacing w:after="0" w:line="240" w:lineRule="auto"/>
        <w:jc w:val="center"/>
        <w:outlineLvl w:val="1"/>
        <w:rPr>
          <w:rFonts w:ascii="Liberation Serif" w:eastAsia="Times New Roman" w:hAnsi="Liberation Serif" w:cs="Liberation Serif"/>
          <w:b/>
          <w:sz w:val="28"/>
          <w:szCs w:val="28"/>
          <w:lang w:eastAsia="ru-RU"/>
        </w:rPr>
      </w:pPr>
      <w:r w:rsidRPr="00C53A5A">
        <w:rPr>
          <w:rFonts w:ascii="Liberation Serif" w:eastAsia="Times New Roman" w:hAnsi="Liberation Serif" w:cs="Liberation Serif"/>
          <w:b/>
          <w:sz w:val="28"/>
          <w:szCs w:val="28"/>
          <w:lang w:eastAsia="ru-RU"/>
        </w:rPr>
        <w:t>Глава 5. Реализация, оценка эффективности и контроль</w:t>
      </w:r>
    </w:p>
    <w:p w:rsidR="00C53A5A" w:rsidRPr="00C53A5A" w:rsidRDefault="00C53A5A" w:rsidP="00C53A5A">
      <w:pPr>
        <w:widowControl w:val="0"/>
        <w:autoSpaceDE w:val="0"/>
        <w:autoSpaceDN w:val="0"/>
        <w:spacing w:after="0" w:line="240" w:lineRule="auto"/>
        <w:jc w:val="center"/>
        <w:rPr>
          <w:rFonts w:ascii="Liberation Serif" w:eastAsia="Times New Roman" w:hAnsi="Liberation Serif" w:cs="Liberation Serif"/>
          <w:b/>
          <w:sz w:val="28"/>
          <w:szCs w:val="28"/>
          <w:lang w:eastAsia="ru-RU"/>
        </w:rPr>
      </w:pPr>
      <w:r w:rsidRPr="00C53A5A">
        <w:rPr>
          <w:rFonts w:ascii="Liberation Serif" w:eastAsia="Times New Roman" w:hAnsi="Liberation Serif" w:cs="Liberation Serif"/>
          <w:b/>
          <w:sz w:val="28"/>
          <w:szCs w:val="28"/>
          <w:lang w:eastAsia="ru-RU"/>
        </w:rPr>
        <w:t>За выполнением муниципальной программы</w:t>
      </w:r>
    </w:p>
    <w:p w:rsidR="00C53A5A" w:rsidRPr="00C53A5A" w:rsidRDefault="00C53A5A" w:rsidP="00C53A5A">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C53A5A" w:rsidRPr="00C53A5A" w:rsidRDefault="00C53A5A" w:rsidP="00C53A5A">
      <w:pPr>
        <w:widowControl w:val="0"/>
        <w:autoSpaceDE w:val="0"/>
        <w:autoSpaceDN w:val="0"/>
        <w:spacing w:after="0" w:line="240" w:lineRule="auto"/>
        <w:ind w:firstLine="567"/>
        <w:contextualSpacing/>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 xml:space="preserve">26. Ответственный исполнитель: </w:t>
      </w:r>
    </w:p>
    <w:p w:rsidR="00C53A5A" w:rsidRPr="00C53A5A" w:rsidRDefault="00C53A5A" w:rsidP="00C53A5A">
      <w:pPr>
        <w:widowControl w:val="0"/>
        <w:autoSpaceDE w:val="0"/>
        <w:autoSpaceDN w:val="0"/>
        <w:spacing w:after="0" w:line="240" w:lineRule="auto"/>
        <w:ind w:firstLine="567"/>
        <w:contextualSpacing/>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1) осуществляет текущее управление реализацией муниципальной программы;</w:t>
      </w:r>
    </w:p>
    <w:p w:rsidR="00C53A5A" w:rsidRPr="00C53A5A" w:rsidRDefault="00C53A5A" w:rsidP="00C53A5A">
      <w:pPr>
        <w:widowControl w:val="0"/>
        <w:autoSpaceDE w:val="0"/>
        <w:autoSpaceDN w:val="0"/>
        <w:spacing w:after="0" w:line="240" w:lineRule="auto"/>
        <w:ind w:firstLine="567"/>
        <w:contextualSpacing/>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2) обеспечивает разработку, реализацию и утверждение муниципальной программы в соответствии с нормативными правовыми актами городского округа Верхняя Пышма, необходимыми для реализации муниципальных программ и внесение изменений в них;</w:t>
      </w:r>
    </w:p>
    <w:p w:rsidR="00C53A5A" w:rsidRPr="00C53A5A" w:rsidRDefault="00C53A5A" w:rsidP="00C53A5A">
      <w:pPr>
        <w:widowControl w:val="0"/>
        <w:autoSpaceDE w:val="0"/>
        <w:autoSpaceDN w:val="0"/>
        <w:spacing w:after="0" w:line="240" w:lineRule="auto"/>
        <w:ind w:firstLine="567"/>
        <w:contextualSpacing/>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3) обеспечивает достижение целей и задач, предусмотренных муниципальной программой, утвержденных значений целевых показателей;</w:t>
      </w:r>
    </w:p>
    <w:p w:rsidR="00C53A5A" w:rsidRPr="00C53A5A" w:rsidRDefault="00C53A5A" w:rsidP="00C53A5A">
      <w:pPr>
        <w:widowControl w:val="0"/>
        <w:autoSpaceDE w:val="0"/>
        <w:autoSpaceDN w:val="0"/>
        <w:spacing w:after="0" w:line="240" w:lineRule="auto"/>
        <w:ind w:firstLine="567"/>
        <w:contextualSpacing/>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4) осуществляет мониторинг реализации муниципальной программы;</w:t>
      </w:r>
    </w:p>
    <w:p w:rsidR="00C53A5A" w:rsidRPr="00C53A5A" w:rsidRDefault="00C53A5A" w:rsidP="00C53A5A">
      <w:pPr>
        <w:widowControl w:val="0"/>
        <w:autoSpaceDE w:val="0"/>
        <w:autoSpaceDN w:val="0"/>
        <w:spacing w:after="0" w:line="240" w:lineRule="auto"/>
        <w:ind w:firstLine="567"/>
        <w:contextualSpacing/>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5) формирует отчеты о реализации муниципальной программы;</w:t>
      </w:r>
    </w:p>
    <w:p w:rsidR="00C53A5A" w:rsidRPr="00C53A5A" w:rsidRDefault="00C53A5A" w:rsidP="00C53A5A">
      <w:pPr>
        <w:widowControl w:val="0"/>
        <w:autoSpaceDE w:val="0"/>
        <w:autoSpaceDN w:val="0"/>
        <w:spacing w:after="0" w:line="240" w:lineRule="auto"/>
        <w:ind w:firstLine="567"/>
        <w:contextualSpacing/>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6) обеспечивает эффективное использование бюджетных средств, выделяемых на реализацию муниципальной программы;</w:t>
      </w:r>
    </w:p>
    <w:p w:rsidR="00C53A5A" w:rsidRPr="00C53A5A" w:rsidRDefault="00C53A5A" w:rsidP="00C53A5A">
      <w:pPr>
        <w:widowControl w:val="0"/>
        <w:autoSpaceDE w:val="0"/>
        <w:autoSpaceDN w:val="0"/>
        <w:spacing w:after="0" w:line="240" w:lineRule="auto"/>
        <w:ind w:firstLine="567"/>
        <w:contextualSpacing/>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7) осуществляет функции муниципального заказчика товаров, работ, услуг, приобретение или оказание, которых необходимо для реализации муниципальной программы;</w:t>
      </w:r>
    </w:p>
    <w:p w:rsidR="00C53A5A" w:rsidRPr="00C53A5A" w:rsidRDefault="00C53A5A" w:rsidP="00C53A5A">
      <w:pPr>
        <w:widowControl w:val="0"/>
        <w:autoSpaceDE w:val="0"/>
        <w:autoSpaceDN w:val="0"/>
        <w:spacing w:after="0" w:line="240" w:lineRule="auto"/>
        <w:ind w:firstLine="567"/>
        <w:contextualSpacing/>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8) осуществляет взаимодействие с органами исполнительной власти Свердловской области, по вопросам предоставления субсидий из областного бюджета местным бюджетам на реализацию муниципальных программ, направленных на достижение целей, соответствующих целям государственной программы Свердловской области, а также сбор, обобщение и анализ отчетности о выполнении мероприятий, на реализацию которых направлены субсидии из областного бюджета;</w:t>
      </w:r>
    </w:p>
    <w:p w:rsidR="00C53A5A" w:rsidRPr="00C53A5A" w:rsidRDefault="00C53A5A" w:rsidP="00C53A5A">
      <w:pPr>
        <w:widowControl w:val="0"/>
        <w:autoSpaceDE w:val="0"/>
        <w:autoSpaceDN w:val="0"/>
        <w:spacing w:after="0" w:line="240" w:lineRule="auto"/>
        <w:ind w:firstLine="567"/>
        <w:contextualSpacing/>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 xml:space="preserve">9) по запросам Комитета экономики и Финансового управления представляет дополнительную информацию о реализации муниципальной </w:t>
      </w:r>
      <w:r w:rsidRPr="00C53A5A">
        <w:rPr>
          <w:rFonts w:ascii="Liberation Serif" w:eastAsia="Times New Roman" w:hAnsi="Liberation Serif" w:cs="Liberation Serif"/>
          <w:sz w:val="28"/>
          <w:szCs w:val="28"/>
          <w:lang w:eastAsia="ru-RU"/>
        </w:rPr>
        <w:lastRenderedPageBreak/>
        <w:t>программы.</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27. Соисполнители:</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 xml:space="preserve">1) обеспечивают разработку и реализацию подпрограммы (подпрограмм), согласование проекта муниципальной программы </w:t>
      </w:r>
      <w:r w:rsidRPr="00C53A5A">
        <w:rPr>
          <w:rFonts w:ascii="Liberation Serif" w:eastAsia="Times New Roman" w:hAnsi="Liberation Serif" w:cs="Liberation Serif"/>
          <w:sz w:val="28"/>
          <w:szCs w:val="28"/>
          <w:lang w:eastAsia="ru-RU"/>
        </w:rPr>
        <w:br/>
        <w:t xml:space="preserve">с участниками муниципальной программы в части соответствующей подпрограммы (подпрограмм), в реализации которой предполагается </w:t>
      </w:r>
      <w:r w:rsidRPr="00C53A5A">
        <w:rPr>
          <w:rFonts w:ascii="Liberation Serif" w:eastAsia="Times New Roman" w:hAnsi="Liberation Serif" w:cs="Liberation Serif"/>
          <w:sz w:val="28"/>
          <w:szCs w:val="28"/>
          <w:lang w:eastAsia="ru-RU"/>
        </w:rPr>
        <w:br/>
        <w:t>их участие;</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2) осуществляют реализацию мероприятий подпрограммы (подпрограмм) в рамках своей компетенции;</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3) запрашивают у участников муниципальной программы информацию, необходимую для подготовки ответов на запросы ответственного исполнителя, а также информацию, необходимую для проведения оценки эффективности муниципальной программы и подготовки квартального, годового отчета;</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4) представляют в установленный срок ответственному исполнителю необходимую информацию для подготовки ответов на запросы Комитета экономики и Финансового управления, а также отчет о ходе реализации мероприятий муниципальной программы;</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5) составляют, представляют в исполнительные органы государственной власти соглашения между администрацией городского округа Верхняя Пышма и соответствующим отраслевым Министерством Свердловской области о предоставлении субсидий, а также готовят иные договоры и соглашения, необходимые для реализации мероприятий муниципальной программы, согласовывают соглашения с Комитетом экономики, Финансовым управлением и юридическим отделом администрации городского округа Верхняя Пышма;</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6) представляют ответственному исполнителю информацию, необходимую для проведения оценки эффективности муниципальной программы и подготовки квартального, годового отчета;</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7) представляют по запросу ответственному исполнителю копии актов, подтверждающих сдачу и прием в эксплуатацию объектов, строительство которых завершено, актов выполнения работ и иных документов, подтверждающих исполнение обязательств по заключенным муниципальным контрактам в рамках реализации мероприятий муниципальной программы;</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8) представляют по запросу Комитета экономики и Финансового управления дополнительную (уточненную) информацию о ходе реализации муниципальной программы.</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28. Участники муниципальной программы:</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1) осуществляют реализацию мероприятий муниципальной программы в рамках своей компетенции;</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2) представляют ответственному исполнителю и соисполнителю предложения при разработке муниципальной программы в части мероприятий муниципальной программы, в реализации которых предполагается их участие;</w:t>
      </w:r>
    </w:p>
    <w:p w:rsidR="00C53A5A" w:rsidRPr="00C53A5A" w:rsidRDefault="00C53A5A" w:rsidP="00C53A5A">
      <w:pPr>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lastRenderedPageBreak/>
        <w:t>3) представляют ответственному исполнителю и соисполнителю необходимую информацию для подготовки ответов на запросы Комитета экономики и Финансового управления, а также отчет о ходе реализации мероприятий муниципальной программы;</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4) представляют ответственному исполнителю и соисполнителю информацию, необходимую для проведения оценки эффективности муниципальной программы и подготовки квартального, годового отчета;</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 xml:space="preserve">5) представляют по запросу ответственному исполнителю </w:t>
      </w:r>
      <w:r w:rsidRPr="00C53A5A">
        <w:rPr>
          <w:rFonts w:ascii="Liberation Serif" w:eastAsia="Times New Roman" w:hAnsi="Liberation Serif" w:cs="Liberation Serif"/>
          <w:sz w:val="28"/>
          <w:szCs w:val="28"/>
          <w:lang w:eastAsia="ru-RU"/>
        </w:rPr>
        <w:br/>
        <w:t xml:space="preserve">и соисполнителю копии актов, подтверждающих сдачу и прием </w:t>
      </w:r>
      <w:r w:rsidRPr="00C53A5A">
        <w:rPr>
          <w:rFonts w:ascii="Liberation Serif" w:eastAsia="Times New Roman" w:hAnsi="Liberation Serif" w:cs="Liberation Serif"/>
          <w:sz w:val="28"/>
          <w:szCs w:val="28"/>
          <w:lang w:eastAsia="ru-RU"/>
        </w:rPr>
        <w:br/>
        <w:t>в эксплуатацию объектов, строительство которых завершено, актов выполнения работ и иных документов, подтверждающих исполнение обязательств по заключенным муниципальным контрактам в рамках реализации мероприятий муниципальной программы;</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6) представляют по запросу Комитета экономики и Финансового управления дополнительную (уточненную) информацию о ходе реализации муниципальной программы.</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 xml:space="preserve">29. Ответственный исполнитель муниципальной программы ежегодно </w:t>
      </w:r>
      <w:r w:rsidRPr="00C53A5A">
        <w:rPr>
          <w:rFonts w:ascii="Liberation Serif" w:eastAsia="Times New Roman" w:hAnsi="Liberation Serif" w:cs="Liberation Serif"/>
          <w:sz w:val="28"/>
          <w:szCs w:val="28"/>
          <w:lang w:eastAsia="ru-RU"/>
        </w:rPr>
        <w:br/>
        <w:t xml:space="preserve">в срок до 01 апреля направляет в Комитет экономики с использованием ПК «ИСУФ» полугодовую разбивку утвержденных значений целевых показателей муниципальной программы на текущий год в соответствии </w:t>
      </w:r>
      <w:r w:rsidRPr="00C53A5A">
        <w:rPr>
          <w:rFonts w:ascii="Liberation Serif" w:eastAsia="Times New Roman" w:hAnsi="Liberation Serif" w:cs="Liberation Serif"/>
          <w:sz w:val="28"/>
          <w:szCs w:val="28"/>
          <w:lang w:eastAsia="ru-RU"/>
        </w:rPr>
        <w:br/>
        <w:t>с формой приложения № 3-2 к настоящему Порядку.</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 xml:space="preserve">30. При внесении изменений в муниципальные программы ответственные исполнители направляют в Комитет экономики </w:t>
      </w:r>
      <w:r w:rsidRPr="00C53A5A">
        <w:rPr>
          <w:rFonts w:ascii="Liberation Serif" w:eastAsia="Times New Roman" w:hAnsi="Liberation Serif" w:cs="Liberation Serif"/>
          <w:sz w:val="28"/>
          <w:szCs w:val="28"/>
          <w:lang w:eastAsia="ru-RU"/>
        </w:rPr>
        <w:br/>
        <w:t>с использованием ПК «ИСУФ» актуализированную полугодовую разбивку значений целевых показателей в течение 14 календарных дней после принятия постановления администрации городского округа Верхняя Пышма о внесении изменений в муниципальную программу.</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 xml:space="preserve">31. В целях обеспечения эффективного мониторинга и контроля реализации муниципальной программы ответственным исполнителем разрабатывается детальный план-график реализации муниципальной программы на очередной финансовый год или на очередной финансовый год и плановый период, который утверждается постановлением администрации городского округа Верхняя Пышма (форма приведена в приложении № 3-1 </w:t>
      </w:r>
      <w:r w:rsidRPr="00C53A5A">
        <w:rPr>
          <w:rFonts w:ascii="Liberation Serif" w:eastAsia="Times New Roman" w:hAnsi="Liberation Serif" w:cs="Liberation Serif"/>
          <w:sz w:val="28"/>
          <w:szCs w:val="28"/>
          <w:lang w:eastAsia="ru-RU"/>
        </w:rPr>
        <w:br/>
        <w:t>к настоящему Порядку).</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32. Контроль за использованием бюджетных средств при реализации муниципальных программ осуществляется главными распорядителями (распорядителями) бюджетных средств, Финансовым управлением, Счетной палатой городского округа Верхняя Пышма.</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33. Отчетными периодами муниципальной программы являются:</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первое полугодие текущего года – с 01 января по 30 июня текущего года включительно;</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отчетный год – с 01 января по 31 декабря отчетного года включительно.</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 xml:space="preserve">34. Ответственные исполнители один раз в полугодие после окончания отчетного периода направляют в Комитет экономики отчет о реализации муниципальной программы с использованием ПК «ИСУФ» по </w:t>
      </w:r>
      <w:hyperlink r:id="rId16" w:anchor="P1579" w:history="1">
        <w:r w:rsidRPr="00C53A5A">
          <w:rPr>
            <w:rFonts w:ascii="Liberation Serif" w:eastAsia="Times New Roman" w:hAnsi="Liberation Serif" w:cs="Liberation Serif"/>
            <w:sz w:val="28"/>
            <w:szCs w:val="28"/>
            <w:lang w:eastAsia="ru-RU"/>
          </w:rPr>
          <w:t xml:space="preserve">формам </w:t>
        </w:r>
        <w:r w:rsidRPr="00C53A5A">
          <w:rPr>
            <w:rFonts w:ascii="Liberation Serif" w:eastAsia="Times New Roman" w:hAnsi="Liberation Serif" w:cs="Liberation Serif"/>
            <w:sz w:val="28"/>
            <w:szCs w:val="28"/>
            <w:lang w:eastAsia="ru-RU"/>
          </w:rPr>
          <w:lastRenderedPageBreak/>
          <w:t xml:space="preserve">согласно приложению </w:t>
        </w:r>
      </w:hyperlink>
      <w:r w:rsidRPr="00C53A5A">
        <w:rPr>
          <w:rFonts w:ascii="Liberation Serif" w:eastAsia="Times New Roman" w:hAnsi="Liberation Serif" w:cs="Liberation Serif"/>
          <w:sz w:val="28"/>
          <w:szCs w:val="28"/>
          <w:lang w:eastAsia="ru-RU"/>
        </w:rPr>
        <w:t>№ 6 к настоящему Порядку:</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по итогам полугодия – до 25 июля текущего года;</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по итогам года – до 15 февраля года, следующего за отчетным.</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 xml:space="preserve">Отчет, составленный по формам 2 и 3 приложения № 6 к настоящему Порядку, до направления в Комитет экономики подлежит согласованию </w:t>
      </w:r>
      <w:r w:rsidRPr="00C53A5A">
        <w:rPr>
          <w:rFonts w:ascii="Liberation Serif" w:eastAsia="Times New Roman" w:hAnsi="Liberation Serif" w:cs="Liberation Serif"/>
          <w:sz w:val="28"/>
          <w:szCs w:val="28"/>
          <w:lang w:eastAsia="ru-RU"/>
        </w:rPr>
        <w:br/>
        <w:t>в Финансовом управлении в части полноты и правильности отражения в нем расходов местного бюджета, а также межбюджетных трансфертов, направленных на реализацию муниципальной программы.</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Отчет, составленный по форме 1 приложения № 6 к настоящему Порядку, направляется ответственными исполнителями в Финансовое управление для сведения.</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К отчету прилагается пояснительная записка, которая содержит:</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 xml:space="preserve">1) информацию о выполнении мероприятий муниципальной программы (подпрограммы), запланированных к реализации в отчетном периоде. </w:t>
      </w:r>
      <w:r w:rsidRPr="00C53A5A">
        <w:rPr>
          <w:rFonts w:ascii="Liberation Serif" w:eastAsia="Times New Roman" w:hAnsi="Liberation Serif" w:cs="Liberation Serif"/>
          <w:sz w:val="28"/>
          <w:szCs w:val="28"/>
          <w:lang w:eastAsia="ru-RU"/>
        </w:rPr>
        <w:br/>
        <w:t xml:space="preserve">В отчете по итогам года указывается количество выполненных </w:t>
      </w:r>
      <w:r w:rsidRPr="00C53A5A">
        <w:rPr>
          <w:rFonts w:ascii="Liberation Serif" w:eastAsia="Times New Roman" w:hAnsi="Liberation Serif" w:cs="Liberation Serif"/>
          <w:sz w:val="28"/>
          <w:szCs w:val="28"/>
          <w:lang w:eastAsia="ru-RU"/>
        </w:rPr>
        <w:br/>
        <w:t>и невыполненных мероприятий, причины невыполнения мероприятий;</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2) информацию о финансировании мероприятий муниципальной программы (подпрограммы) за счет всех источников;</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 xml:space="preserve">3) сведения о достижении целевых показателей муниципальной программы, запланированных к реализации в отчетном периоде. В отчете </w:t>
      </w:r>
      <w:r w:rsidRPr="00C53A5A">
        <w:rPr>
          <w:rFonts w:ascii="Liberation Serif" w:eastAsia="Times New Roman" w:hAnsi="Liberation Serif" w:cs="Liberation Serif"/>
          <w:sz w:val="28"/>
          <w:szCs w:val="28"/>
          <w:lang w:eastAsia="ru-RU"/>
        </w:rPr>
        <w:br/>
        <w:t>по итогам года указывается обоснование причин отклонений по показателям, плановые значения по которым не достигнуты;</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4) предложения по дальнейшей реализации мероприятий муниципальной программы (подпрограммы).</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 xml:space="preserve">35. Финансовое управление не позднее 25 числа месяца, следующего </w:t>
      </w:r>
      <w:r w:rsidRPr="00C53A5A">
        <w:rPr>
          <w:rFonts w:ascii="Liberation Serif" w:eastAsia="Times New Roman" w:hAnsi="Liberation Serif" w:cs="Liberation Serif"/>
          <w:sz w:val="28"/>
          <w:szCs w:val="28"/>
          <w:lang w:eastAsia="ru-RU"/>
        </w:rPr>
        <w:br/>
        <w:t xml:space="preserve">за отчетным периодом, направляет в Комитет экономики информацию </w:t>
      </w:r>
      <w:r w:rsidRPr="00C53A5A">
        <w:rPr>
          <w:rFonts w:ascii="Liberation Serif" w:eastAsia="Times New Roman" w:hAnsi="Liberation Serif" w:cs="Liberation Serif"/>
          <w:sz w:val="28"/>
          <w:szCs w:val="28"/>
          <w:lang w:eastAsia="ru-RU"/>
        </w:rPr>
        <w:br/>
        <w:t>о финансировании муниципальных программ в соответствии с приложением № 7 настоящего Порядка.</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36. Ответственный исполнитель муниципальной программы обеспечивает размещение на официальном сайте городского округа Верхняя Пышма в разделе «Муниципальные программы» отчета о реализации муниципальной программы за отчетный период в соответствии с формами, направленными в Комитет экономики:</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по итогам полугодия – до 30 июля текущего года;</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по итогам года – до 20 февраля года, следующего за отчетным.</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37. Комитет экономики на основе информации и отчетов о реализации мероприятий муниципальной программы, поступающих от ответственных исполнителей, формирует и размещает на официальном сайте городского округа Верхняя Пышма доклад о ходе реализации муниципальных программ за первое полугодие текущего года в срок до 01 сентября текущего года.</w:t>
      </w:r>
    </w:p>
    <w:p w:rsidR="00C53A5A" w:rsidRPr="00C53A5A" w:rsidRDefault="00C53A5A" w:rsidP="00C53A5A">
      <w:pPr>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 xml:space="preserve">38. По итогам отчетного года Комитет экономики в срок до 15 апреля года, следующего за отчетным, проводит оценку эффективности реализации каждой муниципальной программы в соответствии с Методикой оценки эффективности реализации муниципальных программ городского округа Верхняя Пышма согласно приложению № 8 к настоящему Порядку, </w:t>
      </w:r>
      <w:r w:rsidRPr="00C53A5A">
        <w:rPr>
          <w:rFonts w:ascii="Liberation Serif" w:eastAsia="Times New Roman" w:hAnsi="Liberation Serif" w:cs="Liberation Serif"/>
          <w:sz w:val="28"/>
          <w:szCs w:val="28"/>
          <w:lang w:eastAsia="ru-RU"/>
        </w:rPr>
        <w:lastRenderedPageBreak/>
        <w:t>формирует сводный годовой доклад о ходе реализации и об оценке эффективности муниципальных программ городского округа Верхняя Пышма.</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По результатам оценки Комитет экономики готовит предложения:</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 xml:space="preserve">1) об обеспечении финансирования муниципальной программы </w:t>
      </w:r>
      <w:r w:rsidRPr="00C53A5A">
        <w:rPr>
          <w:rFonts w:ascii="Liberation Serif" w:eastAsia="Times New Roman" w:hAnsi="Liberation Serif" w:cs="Liberation Serif"/>
          <w:sz w:val="28"/>
          <w:szCs w:val="28"/>
          <w:lang w:eastAsia="ru-RU"/>
        </w:rPr>
        <w:br/>
        <w:t>в полном объеме в очередном финансовом году;</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 xml:space="preserve">2) о необходимости изменения муниципальной программы, начиная </w:t>
      </w:r>
      <w:r w:rsidRPr="00C53A5A">
        <w:rPr>
          <w:rFonts w:ascii="Liberation Serif" w:eastAsia="Times New Roman" w:hAnsi="Liberation Serif" w:cs="Liberation Serif"/>
          <w:sz w:val="28"/>
          <w:szCs w:val="28"/>
          <w:lang w:eastAsia="ru-RU"/>
        </w:rPr>
        <w:br/>
        <w:t>с очередного финансового года, в том числе об изменении объема бюджетных ассигнований на финансовое обеспечение реализации муниципальной программы;</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 xml:space="preserve">3) о необходимости прекращения муниципальной программы, начиная </w:t>
      </w:r>
      <w:r w:rsidRPr="00C53A5A">
        <w:rPr>
          <w:rFonts w:ascii="Liberation Serif" w:eastAsia="Times New Roman" w:hAnsi="Liberation Serif" w:cs="Liberation Serif"/>
          <w:sz w:val="28"/>
          <w:szCs w:val="28"/>
          <w:lang w:eastAsia="ru-RU"/>
        </w:rPr>
        <w:br/>
        <w:t>с очередного финансового года.</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 xml:space="preserve">Сводный годовой доклад о ходе реализации и об оценке эффективности муниципальных программ городского округа Верхняя Пышма </w:t>
      </w:r>
      <w:r w:rsidRPr="00C53A5A">
        <w:rPr>
          <w:rFonts w:ascii="Liberation Serif" w:eastAsia="Times New Roman" w:hAnsi="Liberation Serif" w:cs="Liberation Serif"/>
          <w:sz w:val="28"/>
          <w:szCs w:val="28"/>
          <w:lang w:eastAsia="ru-RU"/>
        </w:rPr>
        <w:br/>
        <w:t>и предложения, подготовленные на основе проведенной оценки эффективности муниципальных программ городского округа Верхняя Пышма, размещаются на официальном сайте городского округа Верхняя Пышма.</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 xml:space="preserve">39. Ответственные исполнители муниципальных программ, в рамках которых предусмотрено осуществление налоговых льгот (налоговых расходов), ежегодно до 05 августа года, следующего за отчетным финансовым годом, направляют в Комитет экономики </w:t>
      </w:r>
      <w:hyperlink r:id="rId17" w:anchor="P4369" w:history="1">
        <w:r w:rsidRPr="00C53A5A">
          <w:rPr>
            <w:rFonts w:ascii="Liberation Serif" w:eastAsia="Times New Roman" w:hAnsi="Liberation Serif" w:cs="Liberation Serif"/>
            <w:sz w:val="28"/>
            <w:szCs w:val="28"/>
            <w:lang w:eastAsia="ru-RU"/>
          </w:rPr>
          <w:t>отчет</w:t>
        </w:r>
      </w:hyperlink>
      <w:r w:rsidRPr="00C53A5A">
        <w:rPr>
          <w:rFonts w:ascii="Liberation Serif" w:eastAsia="Times New Roman" w:hAnsi="Liberation Serif" w:cs="Liberation Serif"/>
          <w:sz w:val="28"/>
          <w:szCs w:val="28"/>
          <w:lang w:eastAsia="ru-RU"/>
        </w:rPr>
        <w:t xml:space="preserve"> для проведения оценки эффективности осуществления налоговых расходов по форме согласно приложению № 9 к настоящему Порядку.</w:t>
      </w:r>
    </w:p>
    <w:p w:rsidR="00C53A5A" w:rsidRPr="00C53A5A" w:rsidRDefault="00C53A5A" w:rsidP="00C53A5A">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 xml:space="preserve">40. Результаты оценки эффективности осуществления налоговых расходов в рамках реализации муниципальной программы за отчетный год, сформированные по каждому налоговому расходу в соответствии </w:t>
      </w:r>
      <w:r w:rsidRPr="00C53A5A">
        <w:rPr>
          <w:rFonts w:ascii="Liberation Serif" w:eastAsia="Times New Roman" w:hAnsi="Liberation Serif" w:cs="Liberation Serif"/>
          <w:sz w:val="28"/>
          <w:szCs w:val="28"/>
          <w:lang w:eastAsia="ru-RU"/>
        </w:rPr>
        <w:br/>
        <w:t xml:space="preserve">с </w:t>
      </w:r>
      <w:hyperlink r:id="rId18" w:anchor="P4503" w:history="1">
        <w:r w:rsidRPr="00C53A5A">
          <w:rPr>
            <w:rFonts w:ascii="Liberation Serif" w:eastAsia="Times New Roman" w:hAnsi="Liberation Serif" w:cs="Liberation Serif"/>
            <w:sz w:val="28"/>
            <w:szCs w:val="28"/>
            <w:lang w:eastAsia="ru-RU"/>
          </w:rPr>
          <w:t>Методикой</w:t>
        </w:r>
      </w:hyperlink>
      <w:r w:rsidRPr="00C53A5A">
        <w:rPr>
          <w:rFonts w:ascii="Liberation Serif" w:eastAsia="Times New Roman" w:hAnsi="Liberation Serif" w:cs="Liberation Serif"/>
          <w:sz w:val="28"/>
          <w:szCs w:val="28"/>
          <w:lang w:eastAsia="ru-RU"/>
        </w:rPr>
        <w:t xml:space="preserve"> оценки эффективности осуществления налоговых расходов </w:t>
      </w:r>
      <w:r w:rsidRPr="00C53A5A">
        <w:rPr>
          <w:rFonts w:ascii="Liberation Serif" w:eastAsia="Times New Roman" w:hAnsi="Liberation Serif" w:cs="Liberation Serif"/>
          <w:sz w:val="28"/>
          <w:szCs w:val="28"/>
          <w:lang w:eastAsia="ru-RU"/>
        </w:rPr>
        <w:br/>
        <w:t xml:space="preserve">в рамках муниципальных программ согласно приложению № 10 </w:t>
      </w:r>
      <w:r w:rsidRPr="00C53A5A">
        <w:rPr>
          <w:rFonts w:ascii="Liberation Serif" w:eastAsia="Times New Roman" w:hAnsi="Liberation Serif" w:cs="Liberation Serif"/>
          <w:sz w:val="28"/>
          <w:szCs w:val="28"/>
          <w:lang w:eastAsia="ru-RU"/>
        </w:rPr>
        <w:br/>
        <w:t xml:space="preserve">к настоящему порядку, включаются в состав сводного годового доклада </w:t>
      </w:r>
      <w:r w:rsidRPr="00C53A5A">
        <w:rPr>
          <w:rFonts w:ascii="Liberation Serif" w:eastAsia="Times New Roman" w:hAnsi="Liberation Serif" w:cs="Liberation Serif"/>
          <w:sz w:val="28"/>
          <w:szCs w:val="28"/>
          <w:lang w:eastAsia="ru-RU"/>
        </w:rPr>
        <w:br/>
        <w:t>о ходе реализации и об оценке эффективности муниципальных программ городского округа Верхняя Пышма.</w:t>
      </w:r>
    </w:p>
    <w:p w:rsidR="00C53A5A" w:rsidRPr="00C53A5A" w:rsidRDefault="00C53A5A" w:rsidP="00C53A5A">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C53A5A" w:rsidRPr="00C53A5A" w:rsidRDefault="00C53A5A" w:rsidP="00C53A5A">
      <w:pPr>
        <w:spacing w:after="0" w:line="240" w:lineRule="auto"/>
        <w:rPr>
          <w:rFonts w:ascii="Liberation Serif" w:eastAsia="Times New Roman" w:hAnsi="Liberation Serif" w:cs="Liberation Serif"/>
          <w:sz w:val="28"/>
          <w:szCs w:val="28"/>
          <w:lang w:eastAsia="ru-RU"/>
        </w:rPr>
        <w:sectPr w:rsidR="00C53A5A" w:rsidRPr="00C53A5A">
          <w:pgSz w:w="11906" w:h="16838"/>
          <w:pgMar w:top="1134" w:right="850" w:bottom="1134" w:left="1701" w:header="708" w:footer="708" w:gutter="0"/>
          <w:cols w:space="720"/>
        </w:sectPr>
      </w:pPr>
    </w:p>
    <w:p w:rsidR="00C53A5A" w:rsidRPr="00C53A5A" w:rsidRDefault="00C53A5A" w:rsidP="00C53A5A">
      <w:pPr>
        <w:widowControl w:val="0"/>
        <w:autoSpaceDE w:val="0"/>
        <w:autoSpaceDN w:val="0"/>
        <w:spacing w:after="0" w:line="240" w:lineRule="auto"/>
        <w:ind w:left="4678"/>
        <w:contextualSpacing/>
        <w:outlineLvl w:val="1"/>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lastRenderedPageBreak/>
        <w:t>Приложение № 1</w:t>
      </w:r>
    </w:p>
    <w:p w:rsidR="00C53A5A" w:rsidRPr="00C53A5A" w:rsidRDefault="00C53A5A" w:rsidP="00C53A5A">
      <w:pPr>
        <w:widowControl w:val="0"/>
        <w:autoSpaceDE w:val="0"/>
        <w:autoSpaceDN w:val="0"/>
        <w:spacing w:after="0" w:line="240" w:lineRule="auto"/>
        <w:ind w:left="4678"/>
        <w:contextualSpacing/>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к Порядку формирования и реализации муниципальных программ в городском округе Верхняя Пышма</w:t>
      </w:r>
    </w:p>
    <w:p w:rsidR="00C53A5A" w:rsidRPr="00C53A5A" w:rsidRDefault="00C53A5A" w:rsidP="00C53A5A">
      <w:pPr>
        <w:spacing w:after="0"/>
        <w:contextualSpacing/>
        <w:rPr>
          <w:rFonts w:ascii="Liberation Serif" w:eastAsia="Calibri" w:hAnsi="Liberation Serif" w:cs="Liberation Serif"/>
          <w:sz w:val="24"/>
          <w:szCs w:val="28"/>
        </w:rPr>
      </w:pPr>
    </w:p>
    <w:p w:rsidR="00C53A5A" w:rsidRPr="00C53A5A" w:rsidRDefault="00C53A5A" w:rsidP="00C53A5A">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C53A5A" w:rsidRPr="00C53A5A" w:rsidRDefault="00C53A5A" w:rsidP="00C53A5A">
      <w:pPr>
        <w:widowControl w:val="0"/>
        <w:autoSpaceDE w:val="0"/>
        <w:autoSpaceDN w:val="0"/>
        <w:spacing w:after="0" w:line="240" w:lineRule="auto"/>
        <w:jc w:val="center"/>
        <w:rPr>
          <w:rFonts w:ascii="Liberation Serif" w:eastAsia="Times New Roman" w:hAnsi="Liberation Serif" w:cs="Liberation Serif"/>
          <w:sz w:val="28"/>
          <w:szCs w:val="28"/>
          <w:lang w:eastAsia="ru-RU"/>
        </w:rPr>
      </w:pPr>
      <w:bookmarkStart w:id="5" w:name="P293"/>
      <w:bookmarkEnd w:id="5"/>
      <w:r w:rsidRPr="00C53A5A">
        <w:rPr>
          <w:rFonts w:ascii="Liberation Serif" w:eastAsia="Times New Roman" w:hAnsi="Liberation Serif" w:cs="Liberation Serif"/>
          <w:sz w:val="28"/>
          <w:szCs w:val="28"/>
          <w:lang w:eastAsia="ru-RU"/>
        </w:rPr>
        <w:t>ПАСПОРТ</w:t>
      </w:r>
    </w:p>
    <w:p w:rsidR="00C53A5A" w:rsidRPr="00C53A5A" w:rsidRDefault="00C53A5A" w:rsidP="00C53A5A">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МУНИЦИПАЛЬНОЙ ПРОГРАММЫ</w:t>
      </w:r>
    </w:p>
    <w:p w:rsidR="00C53A5A" w:rsidRPr="00C53A5A" w:rsidRDefault="00C53A5A" w:rsidP="00C53A5A">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________________________________________________</w:t>
      </w:r>
    </w:p>
    <w:p w:rsidR="00C53A5A" w:rsidRPr="00C53A5A" w:rsidRDefault="00C53A5A" w:rsidP="00C53A5A">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наименование муниципальной программы</w:t>
      </w:r>
    </w:p>
    <w:p w:rsidR="00C53A5A" w:rsidRPr="00C53A5A" w:rsidRDefault="00C53A5A" w:rsidP="00C53A5A">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392"/>
        <w:gridCol w:w="4087"/>
      </w:tblGrid>
      <w:tr w:rsidR="00C53A5A" w:rsidRPr="00C53A5A" w:rsidTr="00FE42D3">
        <w:tc>
          <w:tcPr>
            <w:tcW w:w="284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40" w:lineRule="auto"/>
              <w:rPr>
                <w:rFonts w:ascii="Liberation Serif" w:eastAsia="Times New Roman" w:hAnsi="Liberation Serif" w:cs="Liberation Serif"/>
                <w:sz w:val="28"/>
                <w:szCs w:val="28"/>
              </w:rPr>
            </w:pPr>
            <w:r w:rsidRPr="00C53A5A">
              <w:rPr>
                <w:rFonts w:ascii="Liberation Serif" w:eastAsia="Times New Roman" w:hAnsi="Liberation Serif" w:cs="Liberation Serif"/>
                <w:sz w:val="28"/>
                <w:szCs w:val="28"/>
              </w:rPr>
              <w:t>Ответственный исполнитель муниципальной программы</w:t>
            </w:r>
          </w:p>
        </w:tc>
        <w:tc>
          <w:tcPr>
            <w:tcW w:w="21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40" w:lineRule="auto"/>
              <w:rPr>
                <w:rFonts w:ascii="Liberation Serif" w:eastAsia="Times New Roman" w:hAnsi="Liberation Serif" w:cs="Liberation Serif"/>
                <w:sz w:val="28"/>
                <w:szCs w:val="28"/>
              </w:rPr>
            </w:pPr>
          </w:p>
        </w:tc>
      </w:tr>
      <w:tr w:rsidR="00C53A5A" w:rsidRPr="00C53A5A" w:rsidTr="00FE42D3">
        <w:tc>
          <w:tcPr>
            <w:tcW w:w="28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40" w:lineRule="auto"/>
              <w:rPr>
                <w:rFonts w:ascii="Liberation Serif" w:eastAsia="Times New Roman" w:hAnsi="Liberation Serif" w:cs="Liberation Serif"/>
                <w:sz w:val="28"/>
                <w:szCs w:val="28"/>
              </w:rPr>
            </w:pPr>
            <w:r w:rsidRPr="00C53A5A">
              <w:rPr>
                <w:rFonts w:ascii="Liberation Serif" w:eastAsia="Times New Roman" w:hAnsi="Liberation Serif" w:cs="Liberation Serif"/>
                <w:sz w:val="28"/>
                <w:szCs w:val="28"/>
              </w:rPr>
              <w:t>Соисполнители муниципальной программы</w:t>
            </w:r>
          </w:p>
        </w:tc>
        <w:tc>
          <w:tcPr>
            <w:tcW w:w="21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40" w:lineRule="auto"/>
              <w:rPr>
                <w:rFonts w:ascii="Liberation Serif" w:eastAsia="Times New Roman" w:hAnsi="Liberation Serif" w:cs="Liberation Serif"/>
                <w:sz w:val="28"/>
                <w:szCs w:val="28"/>
              </w:rPr>
            </w:pPr>
          </w:p>
        </w:tc>
      </w:tr>
      <w:tr w:rsidR="00C53A5A" w:rsidRPr="00C53A5A" w:rsidTr="00FE42D3">
        <w:tc>
          <w:tcPr>
            <w:tcW w:w="28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40" w:lineRule="auto"/>
              <w:rPr>
                <w:rFonts w:ascii="Liberation Serif" w:eastAsia="Times New Roman" w:hAnsi="Liberation Serif" w:cs="Liberation Serif"/>
                <w:sz w:val="28"/>
                <w:szCs w:val="28"/>
              </w:rPr>
            </w:pPr>
            <w:r w:rsidRPr="00C53A5A">
              <w:rPr>
                <w:rFonts w:ascii="Liberation Serif" w:eastAsia="Times New Roman" w:hAnsi="Liberation Serif" w:cs="Liberation Serif"/>
                <w:sz w:val="28"/>
                <w:szCs w:val="28"/>
              </w:rPr>
              <w:t>Участники муниципальной программы</w:t>
            </w:r>
          </w:p>
        </w:tc>
        <w:tc>
          <w:tcPr>
            <w:tcW w:w="21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40" w:lineRule="auto"/>
              <w:rPr>
                <w:rFonts w:ascii="Liberation Serif" w:eastAsia="Times New Roman" w:hAnsi="Liberation Serif" w:cs="Liberation Serif"/>
                <w:sz w:val="28"/>
                <w:szCs w:val="28"/>
              </w:rPr>
            </w:pPr>
          </w:p>
        </w:tc>
      </w:tr>
      <w:tr w:rsidR="00C53A5A" w:rsidRPr="00C53A5A" w:rsidTr="00FE42D3">
        <w:tc>
          <w:tcPr>
            <w:tcW w:w="284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40" w:lineRule="auto"/>
              <w:rPr>
                <w:rFonts w:ascii="Liberation Serif" w:eastAsia="Times New Roman" w:hAnsi="Liberation Serif" w:cs="Liberation Serif"/>
                <w:sz w:val="28"/>
                <w:szCs w:val="28"/>
              </w:rPr>
            </w:pPr>
            <w:r w:rsidRPr="00C53A5A">
              <w:rPr>
                <w:rFonts w:ascii="Liberation Serif" w:eastAsia="Times New Roman" w:hAnsi="Liberation Serif" w:cs="Liberation Serif"/>
                <w:sz w:val="28"/>
                <w:szCs w:val="28"/>
              </w:rPr>
              <w:t>Сроки реализации муниципальной программы</w:t>
            </w:r>
          </w:p>
        </w:tc>
        <w:tc>
          <w:tcPr>
            <w:tcW w:w="21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40" w:lineRule="auto"/>
              <w:rPr>
                <w:rFonts w:ascii="Liberation Serif" w:eastAsia="Times New Roman" w:hAnsi="Liberation Serif" w:cs="Liberation Serif"/>
                <w:sz w:val="28"/>
                <w:szCs w:val="28"/>
              </w:rPr>
            </w:pPr>
          </w:p>
        </w:tc>
      </w:tr>
      <w:tr w:rsidR="00C53A5A" w:rsidRPr="00C53A5A" w:rsidTr="00FE42D3">
        <w:tc>
          <w:tcPr>
            <w:tcW w:w="284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40" w:lineRule="auto"/>
              <w:rPr>
                <w:rFonts w:ascii="Liberation Serif" w:eastAsia="Times New Roman" w:hAnsi="Liberation Serif" w:cs="Liberation Serif"/>
                <w:sz w:val="28"/>
                <w:szCs w:val="28"/>
              </w:rPr>
            </w:pPr>
            <w:r w:rsidRPr="00C53A5A">
              <w:rPr>
                <w:rFonts w:ascii="Liberation Serif" w:eastAsia="Times New Roman" w:hAnsi="Liberation Serif" w:cs="Liberation Serif"/>
                <w:sz w:val="28"/>
                <w:szCs w:val="28"/>
              </w:rPr>
              <w:t>Цели и задачи муниципальной программы</w:t>
            </w:r>
          </w:p>
        </w:tc>
        <w:tc>
          <w:tcPr>
            <w:tcW w:w="21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40" w:lineRule="auto"/>
              <w:rPr>
                <w:rFonts w:ascii="Liberation Serif" w:eastAsia="Times New Roman" w:hAnsi="Liberation Serif" w:cs="Liberation Serif"/>
                <w:sz w:val="28"/>
                <w:szCs w:val="28"/>
              </w:rPr>
            </w:pPr>
          </w:p>
        </w:tc>
      </w:tr>
      <w:tr w:rsidR="00C53A5A" w:rsidRPr="00C53A5A" w:rsidTr="00FE42D3">
        <w:tc>
          <w:tcPr>
            <w:tcW w:w="284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40" w:lineRule="auto"/>
              <w:rPr>
                <w:rFonts w:ascii="Liberation Serif" w:eastAsia="Times New Roman" w:hAnsi="Liberation Serif" w:cs="Liberation Serif"/>
                <w:sz w:val="28"/>
                <w:szCs w:val="28"/>
              </w:rPr>
            </w:pPr>
            <w:r w:rsidRPr="00C53A5A">
              <w:rPr>
                <w:rFonts w:ascii="Liberation Serif" w:eastAsia="Times New Roman" w:hAnsi="Liberation Serif" w:cs="Liberation Serif"/>
                <w:sz w:val="28"/>
                <w:szCs w:val="28"/>
              </w:rPr>
              <w:t>Перечень подпрограмм муниципальной программы (при их наличии)</w:t>
            </w:r>
          </w:p>
        </w:tc>
        <w:tc>
          <w:tcPr>
            <w:tcW w:w="21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40" w:lineRule="auto"/>
              <w:rPr>
                <w:rFonts w:ascii="Liberation Serif" w:eastAsia="Times New Roman" w:hAnsi="Liberation Serif" w:cs="Liberation Serif"/>
                <w:sz w:val="28"/>
                <w:szCs w:val="28"/>
              </w:rPr>
            </w:pPr>
          </w:p>
        </w:tc>
      </w:tr>
      <w:tr w:rsidR="00C53A5A" w:rsidRPr="00C53A5A" w:rsidTr="00FE42D3">
        <w:tc>
          <w:tcPr>
            <w:tcW w:w="284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40" w:lineRule="auto"/>
              <w:rPr>
                <w:rFonts w:ascii="Liberation Serif" w:eastAsia="Times New Roman" w:hAnsi="Liberation Serif" w:cs="Liberation Serif"/>
                <w:sz w:val="28"/>
                <w:szCs w:val="28"/>
              </w:rPr>
            </w:pPr>
            <w:r w:rsidRPr="00C53A5A">
              <w:rPr>
                <w:rFonts w:ascii="Liberation Serif" w:eastAsia="Times New Roman" w:hAnsi="Liberation Serif" w:cs="Liberation Serif"/>
                <w:sz w:val="28"/>
                <w:szCs w:val="28"/>
              </w:rPr>
              <w:t>Перечень основных целевых показателей муниципальной программы</w:t>
            </w:r>
          </w:p>
        </w:tc>
        <w:tc>
          <w:tcPr>
            <w:tcW w:w="21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40" w:lineRule="auto"/>
              <w:rPr>
                <w:rFonts w:ascii="Liberation Serif" w:eastAsia="Times New Roman" w:hAnsi="Liberation Serif" w:cs="Liberation Serif"/>
                <w:sz w:val="28"/>
                <w:szCs w:val="28"/>
              </w:rPr>
            </w:pPr>
          </w:p>
        </w:tc>
      </w:tr>
      <w:tr w:rsidR="00C53A5A" w:rsidRPr="00C53A5A" w:rsidTr="00FE42D3">
        <w:tc>
          <w:tcPr>
            <w:tcW w:w="284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40" w:lineRule="auto"/>
              <w:rPr>
                <w:rFonts w:ascii="Liberation Serif" w:eastAsia="Times New Roman" w:hAnsi="Liberation Serif" w:cs="Liberation Serif"/>
                <w:sz w:val="28"/>
                <w:szCs w:val="28"/>
              </w:rPr>
            </w:pPr>
            <w:r w:rsidRPr="00C53A5A">
              <w:rPr>
                <w:rFonts w:ascii="Liberation Serif" w:eastAsia="Times New Roman" w:hAnsi="Liberation Serif" w:cs="Liberation Serif"/>
                <w:sz w:val="28"/>
                <w:szCs w:val="28"/>
              </w:rPr>
              <w:t>Объемы финансирования муниципальной программы по годам реализации, тыс. рублей</w:t>
            </w:r>
          </w:p>
        </w:tc>
        <w:tc>
          <w:tcPr>
            <w:tcW w:w="2156"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40" w:lineRule="auto"/>
              <w:rPr>
                <w:rFonts w:ascii="Liberation Serif" w:eastAsia="Times New Roman" w:hAnsi="Liberation Serif" w:cs="Liberation Serif"/>
                <w:sz w:val="28"/>
                <w:szCs w:val="28"/>
              </w:rPr>
            </w:pPr>
            <w:r w:rsidRPr="00C53A5A">
              <w:rPr>
                <w:rFonts w:ascii="Liberation Serif" w:eastAsia="Times New Roman" w:hAnsi="Liberation Serif" w:cs="Liberation Serif"/>
                <w:sz w:val="28"/>
                <w:szCs w:val="28"/>
              </w:rPr>
              <w:t>ВСЕГО:</w:t>
            </w:r>
          </w:p>
          <w:p w:rsidR="00C53A5A" w:rsidRPr="00C53A5A" w:rsidRDefault="00C53A5A" w:rsidP="00C53A5A">
            <w:pPr>
              <w:widowControl w:val="0"/>
              <w:autoSpaceDE w:val="0"/>
              <w:autoSpaceDN w:val="0"/>
              <w:spacing w:after="0" w:line="240" w:lineRule="auto"/>
              <w:rPr>
                <w:rFonts w:ascii="Liberation Serif" w:eastAsia="Times New Roman" w:hAnsi="Liberation Serif" w:cs="Liberation Serif"/>
                <w:sz w:val="28"/>
                <w:szCs w:val="28"/>
              </w:rPr>
            </w:pPr>
            <w:r w:rsidRPr="00C53A5A">
              <w:rPr>
                <w:rFonts w:ascii="Liberation Serif" w:eastAsia="Times New Roman" w:hAnsi="Liberation Serif" w:cs="Liberation Serif"/>
                <w:sz w:val="28"/>
                <w:szCs w:val="28"/>
              </w:rPr>
              <w:t>в том числе: (по годам реализации)</w:t>
            </w:r>
          </w:p>
          <w:p w:rsidR="00C53A5A" w:rsidRPr="00C53A5A" w:rsidRDefault="00C53A5A" w:rsidP="00C53A5A">
            <w:pPr>
              <w:widowControl w:val="0"/>
              <w:autoSpaceDE w:val="0"/>
              <w:autoSpaceDN w:val="0"/>
              <w:spacing w:after="0" w:line="240" w:lineRule="auto"/>
              <w:rPr>
                <w:rFonts w:ascii="Liberation Serif" w:eastAsia="Times New Roman" w:hAnsi="Liberation Serif" w:cs="Liberation Serif"/>
                <w:sz w:val="28"/>
                <w:szCs w:val="28"/>
              </w:rPr>
            </w:pPr>
            <w:r w:rsidRPr="00C53A5A">
              <w:rPr>
                <w:rFonts w:ascii="Liberation Serif" w:eastAsia="Times New Roman" w:hAnsi="Liberation Serif" w:cs="Liberation Serif"/>
                <w:sz w:val="28"/>
                <w:szCs w:val="28"/>
              </w:rPr>
              <w:t>из них: местный бюджет:</w:t>
            </w:r>
          </w:p>
          <w:p w:rsidR="00C53A5A" w:rsidRPr="00C53A5A" w:rsidRDefault="00C53A5A" w:rsidP="00C53A5A">
            <w:pPr>
              <w:widowControl w:val="0"/>
              <w:autoSpaceDE w:val="0"/>
              <w:autoSpaceDN w:val="0"/>
              <w:spacing w:after="0" w:line="240" w:lineRule="auto"/>
              <w:rPr>
                <w:rFonts w:ascii="Liberation Serif" w:eastAsia="Times New Roman" w:hAnsi="Liberation Serif" w:cs="Liberation Serif"/>
                <w:sz w:val="28"/>
                <w:szCs w:val="28"/>
              </w:rPr>
            </w:pPr>
            <w:r w:rsidRPr="00C53A5A">
              <w:rPr>
                <w:rFonts w:ascii="Liberation Serif" w:eastAsia="Times New Roman" w:hAnsi="Liberation Serif" w:cs="Liberation Serif"/>
                <w:sz w:val="28"/>
                <w:szCs w:val="28"/>
              </w:rPr>
              <w:t>в том числе: (по годам реализации)</w:t>
            </w:r>
          </w:p>
          <w:p w:rsidR="00C53A5A" w:rsidRPr="00C53A5A" w:rsidRDefault="00C53A5A" w:rsidP="00C53A5A">
            <w:pPr>
              <w:widowControl w:val="0"/>
              <w:autoSpaceDE w:val="0"/>
              <w:autoSpaceDN w:val="0"/>
              <w:spacing w:after="0" w:line="240" w:lineRule="auto"/>
              <w:rPr>
                <w:rFonts w:ascii="Liberation Serif" w:eastAsia="Times New Roman" w:hAnsi="Liberation Serif" w:cs="Liberation Serif"/>
                <w:sz w:val="28"/>
                <w:szCs w:val="28"/>
              </w:rPr>
            </w:pPr>
            <w:r w:rsidRPr="00C53A5A">
              <w:rPr>
                <w:rFonts w:ascii="Liberation Serif" w:eastAsia="Times New Roman" w:hAnsi="Liberation Serif" w:cs="Liberation Serif"/>
                <w:sz w:val="28"/>
                <w:szCs w:val="28"/>
              </w:rPr>
              <w:t>областной бюджет:</w:t>
            </w:r>
          </w:p>
          <w:p w:rsidR="00C53A5A" w:rsidRPr="00C53A5A" w:rsidRDefault="00C53A5A" w:rsidP="00C53A5A">
            <w:pPr>
              <w:widowControl w:val="0"/>
              <w:autoSpaceDE w:val="0"/>
              <w:autoSpaceDN w:val="0"/>
              <w:spacing w:after="0" w:line="240" w:lineRule="auto"/>
              <w:rPr>
                <w:rFonts w:ascii="Liberation Serif" w:eastAsia="Times New Roman" w:hAnsi="Liberation Serif" w:cs="Liberation Serif"/>
                <w:sz w:val="28"/>
                <w:szCs w:val="28"/>
              </w:rPr>
            </w:pPr>
            <w:r w:rsidRPr="00C53A5A">
              <w:rPr>
                <w:rFonts w:ascii="Liberation Serif" w:eastAsia="Times New Roman" w:hAnsi="Liberation Serif" w:cs="Liberation Serif"/>
                <w:sz w:val="28"/>
                <w:szCs w:val="28"/>
              </w:rPr>
              <w:t>в том числе: (по годам реализации)</w:t>
            </w:r>
          </w:p>
          <w:p w:rsidR="00C53A5A" w:rsidRPr="00C53A5A" w:rsidRDefault="00C53A5A" w:rsidP="00C53A5A">
            <w:pPr>
              <w:widowControl w:val="0"/>
              <w:autoSpaceDE w:val="0"/>
              <w:autoSpaceDN w:val="0"/>
              <w:spacing w:after="0" w:line="240" w:lineRule="auto"/>
              <w:rPr>
                <w:rFonts w:ascii="Liberation Serif" w:eastAsia="Times New Roman" w:hAnsi="Liberation Serif" w:cs="Liberation Serif"/>
                <w:sz w:val="28"/>
                <w:szCs w:val="28"/>
              </w:rPr>
            </w:pPr>
            <w:r w:rsidRPr="00C53A5A">
              <w:rPr>
                <w:rFonts w:ascii="Liberation Serif" w:eastAsia="Times New Roman" w:hAnsi="Liberation Serif" w:cs="Liberation Serif"/>
                <w:sz w:val="28"/>
                <w:szCs w:val="28"/>
              </w:rPr>
              <w:t>федеральный бюджет:</w:t>
            </w:r>
          </w:p>
          <w:p w:rsidR="00C53A5A" w:rsidRPr="00C53A5A" w:rsidRDefault="00C53A5A" w:rsidP="00C53A5A">
            <w:pPr>
              <w:widowControl w:val="0"/>
              <w:autoSpaceDE w:val="0"/>
              <w:autoSpaceDN w:val="0"/>
              <w:spacing w:after="0" w:line="240" w:lineRule="auto"/>
              <w:rPr>
                <w:rFonts w:ascii="Liberation Serif" w:eastAsia="Times New Roman" w:hAnsi="Liberation Serif" w:cs="Liberation Serif"/>
                <w:sz w:val="28"/>
                <w:szCs w:val="28"/>
              </w:rPr>
            </w:pPr>
            <w:r w:rsidRPr="00C53A5A">
              <w:rPr>
                <w:rFonts w:ascii="Liberation Serif" w:eastAsia="Times New Roman" w:hAnsi="Liberation Serif" w:cs="Liberation Serif"/>
                <w:sz w:val="28"/>
                <w:szCs w:val="28"/>
              </w:rPr>
              <w:t>в том числе: (по годам реализации) внебюджетные источники:</w:t>
            </w:r>
          </w:p>
          <w:p w:rsidR="00C53A5A" w:rsidRPr="00C53A5A" w:rsidRDefault="00C53A5A" w:rsidP="00C53A5A">
            <w:pPr>
              <w:widowControl w:val="0"/>
              <w:autoSpaceDE w:val="0"/>
              <w:autoSpaceDN w:val="0"/>
              <w:spacing w:after="0" w:line="240" w:lineRule="auto"/>
              <w:rPr>
                <w:rFonts w:ascii="Liberation Serif" w:eastAsia="Times New Roman" w:hAnsi="Liberation Serif" w:cs="Liberation Serif"/>
                <w:sz w:val="28"/>
                <w:szCs w:val="28"/>
              </w:rPr>
            </w:pPr>
            <w:r w:rsidRPr="00C53A5A">
              <w:rPr>
                <w:rFonts w:ascii="Liberation Serif" w:eastAsia="Times New Roman" w:hAnsi="Liberation Serif" w:cs="Liberation Serif"/>
                <w:sz w:val="28"/>
                <w:szCs w:val="28"/>
              </w:rPr>
              <w:t>в том числе: (по годам реализации)</w:t>
            </w:r>
          </w:p>
        </w:tc>
      </w:tr>
      <w:tr w:rsidR="00C53A5A" w:rsidRPr="00C53A5A" w:rsidTr="00FE42D3">
        <w:tc>
          <w:tcPr>
            <w:tcW w:w="284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40" w:lineRule="auto"/>
              <w:rPr>
                <w:rFonts w:ascii="Liberation Serif" w:eastAsia="Times New Roman" w:hAnsi="Liberation Serif" w:cs="Liberation Serif"/>
                <w:sz w:val="28"/>
                <w:szCs w:val="28"/>
              </w:rPr>
            </w:pPr>
            <w:r w:rsidRPr="00C53A5A">
              <w:rPr>
                <w:rFonts w:ascii="Liberation Serif" w:eastAsia="Times New Roman" w:hAnsi="Liberation Serif" w:cs="Liberation Serif"/>
                <w:sz w:val="28"/>
                <w:szCs w:val="28"/>
              </w:rPr>
              <w:t>Адрес размещения муниципальной программы в сети Интернет</w:t>
            </w:r>
          </w:p>
        </w:tc>
        <w:tc>
          <w:tcPr>
            <w:tcW w:w="21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40" w:lineRule="auto"/>
              <w:rPr>
                <w:rFonts w:ascii="Liberation Serif" w:eastAsia="Times New Roman" w:hAnsi="Liberation Serif" w:cs="Liberation Serif"/>
                <w:sz w:val="28"/>
                <w:szCs w:val="28"/>
              </w:rPr>
            </w:pPr>
          </w:p>
        </w:tc>
      </w:tr>
    </w:tbl>
    <w:p w:rsidR="00C53A5A" w:rsidRPr="00C53A5A" w:rsidRDefault="00C53A5A" w:rsidP="00C53A5A">
      <w:pPr>
        <w:spacing w:after="0" w:line="240" w:lineRule="auto"/>
        <w:rPr>
          <w:rFonts w:ascii="Liberation Serif" w:eastAsia="Times New Roman" w:hAnsi="Liberation Serif" w:cs="Liberation Serif"/>
          <w:sz w:val="28"/>
          <w:szCs w:val="28"/>
          <w:lang w:eastAsia="ru-RU"/>
        </w:rPr>
        <w:sectPr w:rsidR="00C53A5A" w:rsidRPr="00C53A5A">
          <w:pgSz w:w="11906" w:h="16838"/>
          <w:pgMar w:top="1134" w:right="850" w:bottom="1134" w:left="1701" w:header="708" w:footer="708" w:gutter="0"/>
          <w:cols w:space="720"/>
        </w:sectPr>
      </w:pPr>
    </w:p>
    <w:p w:rsidR="00C53A5A" w:rsidRPr="00C53A5A" w:rsidRDefault="00C53A5A" w:rsidP="00C53A5A">
      <w:pPr>
        <w:widowControl w:val="0"/>
        <w:tabs>
          <w:tab w:val="left" w:pos="11907"/>
        </w:tabs>
        <w:autoSpaceDE w:val="0"/>
        <w:autoSpaceDN w:val="0"/>
        <w:spacing w:after="0" w:line="240" w:lineRule="auto"/>
        <w:ind w:left="9923"/>
        <w:contextualSpacing/>
        <w:outlineLvl w:val="1"/>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lastRenderedPageBreak/>
        <w:t>Приложение № 2</w:t>
      </w:r>
    </w:p>
    <w:p w:rsidR="00C53A5A" w:rsidRPr="00C53A5A" w:rsidRDefault="00C53A5A" w:rsidP="00C53A5A">
      <w:pPr>
        <w:widowControl w:val="0"/>
        <w:tabs>
          <w:tab w:val="left" w:pos="11907"/>
        </w:tabs>
        <w:autoSpaceDE w:val="0"/>
        <w:autoSpaceDN w:val="0"/>
        <w:spacing w:after="0" w:line="240" w:lineRule="auto"/>
        <w:ind w:left="9923"/>
        <w:contextualSpacing/>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к Порядку формирования и реализации муниципальных программ в городском округе Верхняя Пышма</w:t>
      </w:r>
    </w:p>
    <w:p w:rsidR="00C53A5A" w:rsidRPr="00C53A5A" w:rsidRDefault="00C53A5A" w:rsidP="00C53A5A">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C53A5A" w:rsidRPr="00C53A5A" w:rsidRDefault="00C53A5A" w:rsidP="00C53A5A">
      <w:pPr>
        <w:widowControl w:val="0"/>
        <w:autoSpaceDE w:val="0"/>
        <w:autoSpaceDN w:val="0"/>
        <w:spacing w:after="0" w:line="240" w:lineRule="auto"/>
        <w:jc w:val="center"/>
        <w:rPr>
          <w:rFonts w:ascii="Liberation Serif" w:eastAsia="Times New Roman" w:hAnsi="Liberation Serif" w:cs="Liberation Serif"/>
          <w:sz w:val="28"/>
          <w:szCs w:val="28"/>
          <w:lang w:eastAsia="ru-RU"/>
        </w:rPr>
      </w:pPr>
      <w:bookmarkStart w:id="6" w:name="P332"/>
      <w:bookmarkEnd w:id="6"/>
      <w:r w:rsidRPr="00C53A5A">
        <w:rPr>
          <w:rFonts w:ascii="Liberation Serif" w:eastAsia="Times New Roman" w:hAnsi="Liberation Serif" w:cs="Liberation Serif"/>
          <w:sz w:val="28"/>
          <w:szCs w:val="28"/>
          <w:lang w:eastAsia="ru-RU"/>
        </w:rPr>
        <w:t>ЦЕЛИ И ЗАДАЧИ</w:t>
      </w:r>
    </w:p>
    <w:p w:rsidR="00C53A5A" w:rsidRPr="00C53A5A" w:rsidRDefault="00C53A5A" w:rsidP="00C53A5A">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МУНИЦИПАЛЬНОЙ ПРОГРАММЫ, ЦЕЛЕВЫЕ ПОКАЗАТЕЛИ</w:t>
      </w:r>
    </w:p>
    <w:p w:rsidR="00C53A5A" w:rsidRPr="00C53A5A" w:rsidRDefault="00C53A5A" w:rsidP="00C53A5A">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РЕАЛИЗАЦИИ МУНИЦИПАЛЬНОЙ ПРОГРАММЫ</w:t>
      </w:r>
    </w:p>
    <w:p w:rsidR="00C53A5A" w:rsidRPr="00C53A5A" w:rsidRDefault="00C53A5A" w:rsidP="00C53A5A">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«НАИМЕНОВАНИЕ МУНИЦИПАЛЬНОЙ ПРОГРАММЫ»</w:t>
      </w:r>
    </w:p>
    <w:p w:rsidR="00C53A5A" w:rsidRPr="00C53A5A" w:rsidRDefault="00C53A5A" w:rsidP="00C53A5A">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996"/>
        <w:gridCol w:w="2924"/>
        <w:gridCol w:w="1393"/>
        <w:gridCol w:w="1199"/>
        <w:gridCol w:w="1261"/>
        <w:gridCol w:w="1320"/>
        <w:gridCol w:w="1381"/>
        <w:gridCol w:w="1320"/>
        <w:gridCol w:w="1322"/>
        <w:gridCol w:w="1578"/>
      </w:tblGrid>
      <w:tr w:rsidR="00C53A5A" w:rsidRPr="00C53A5A" w:rsidTr="00FE42D3">
        <w:tc>
          <w:tcPr>
            <w:tcW w:w="339" w:type="pct"/>
            <w:vMerge w:val="restar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 строки</w:t>
            </w:r>
          </w:p>
        </w:tc>
        <w:tc>
          <w:tcPr>
            <w:tcW w:w="995" w:type="pct"/>
            <w:vMerge w:val="restar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Наименование цели (целей) и задач, целевых показателей</w:t>
            </w:r>
          </w:p>
        </w:tc>
        <w:tc>
          <w:tcPr>
            <w:tcW w:w="474" w:type="pct"/>
            <w:vMerge w:val="restar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Единица измерения</w:t>
            </w:r>
          </w:p>
        </w:tc>
        <w:tc>
          <w:tcPr>
            <w:tcW w:w="2655" w:type="pct"/>
            <w:gridSpan w:val="6"/>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Значение целевого показателя реализации муниципальной программы</w:t>
            </w:r>
          </w:p>
        </w:tc>
        <w:tc>
          <w:tcPr>
            <w:tcW w:w="537" w:type="pct"/>
            <w:vMerge w:val="restar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 xml:space="preserve">Источник значений показателей </w:t>
            </w:r>
            <w:hyperlink r:id="rId19" w:anchor="P457" w:history="1">
              <w:r w:rsidRPr="00C53A5A">
                <w:rPr>
                  <w:rFonts w:ascii="Liberation Serif" w:eastAsia="Times New Roman" w:hAnsi="Liberation Serif" w:cs="Liberation Serif"/>
                  <w:color w:val="0563C1"/>
                  <w:sz w:val="24"/>
                  <w:szCs w:val="24"/>
                  <w:u w:val="single"/>
                </w:rPr>
                <w:t>&lt;**&gt;</w:t>
              </w:r>
            </w:hyperlink>
          </w:p>
        </w:tc>
      </w:tr>
      <w:tr w:rsidR="00C53A5A" w:rsidRPr="00C53A5A" w:rsidTr="00FE42D3">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Times New Roman" w:hAnsi="Liberation Serif" w:cs="Liberation Serif"/>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Times New Roman" w:hAnsi="Liberation Serif" w:cs="Liberation Serif"/>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Times New Roman" w:hAnsi="Liberation Serif" w:cs="Liberation Serif"/>
                <w:sz w:val="24"/>
                <w:szCs w:val="24"/>
              </w:rPr>
            </w:pPr>
          </w:p>
        </w:tc>
        <w:tc>
          <w:tcPr>
            <w:tcW w:w="408"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первый год</w:t>
            </w:r>
          </w:p>
        </w:tc>
        <w:tc>
          <w:tcPr>
            <w:tcW w:w="429"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второй год</w:t>
            </w:r>
          </w:p>
        </w:tc>
        <w:tc>
          <w:tcPr>
            <w:tcW w:w="449"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третий год</w:t>
            </w:r>
          </w:p>
        </w:tc>
        <w:tc>
          <w:tcPr>
            <w:tcW w:w="470"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четвертый год</w:t>
            </w:r>
          </w:p>
        </w:tc>
        <w:tc>
          <w:tcPr>
            <w:tcW w:w="449"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пятый год</w:t>
            </w:r>
          </w:p>
        </w:tc>
        <w:tc>
          <w:tcPr>
            <w:tcW w:w="450"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шестой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Times New Roman" w:hAnsi="Liberation Serif" w:cs="Liberation Serif"/>
                <w:sz w:val="24"/>
                <w:szCs w:val="24"/>
              </w:rPr>
            </w:pPr>
          </w:p>
        </w:tc>
      </w:tr>
      <w:tr w:rsidR="00C53A5A" w:rsidRPr="00C53A5A" w:rsidTr="00FE42D3">
        <w:tc>
          <w:tcPr>
            <w:tcW w:w="339"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w:t>
            </w:r>
          </w:p>
        </w:tc>
        <w:tc>
          <w:tcPr>
            <w:tcW w:w="995"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2</w:t>
            </w:r>
          </w:p>
        </w:tc>
        <w:tc>
          <w:tcPr>
            <w:tcW w:w="47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3</w:t>
            </w:r>
          </w:p>
        </w:tc>
        <w:tc>
          <w:tcPr>
            <w:tcW w:w="40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4</w:t>
            </w:r>
          </w:p>
        </w:tc>
        <w:tc>
          <w:tcPr>
            <w:tcW w:w="429"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5</w:t>
            </w:r>
          </w:p>
        </w:tc>
        <w:tc>
          <w:tcPr>
            <w:tcW w:w="449"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6</w:t>
            </w:r>
          </w:p>
        </w:tc>
        <w:tc>
          <w:tcPr>
            <w:tcW w:w="470"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7</w:t>
            </w:r>
          </w:p>
        </w:tc>
        <w:tc>
          <w:tcPr>
            <w:tcW w:w="449"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8</w:t>
            </w:r>
          </w:p>
        </w:tc>
        <w:tc>
          <w:tcPr>
            <w:tcW w:w="450"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9</w:t>
            </w:r>
          </w:p>
        </w:tc>
        <w:tc>
          <w:tcPr>
            <w:tcW w:w="537"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10</w:t>
            </w:r>
          </w:p>
        </w:tc>
      </w:tr>
      <w:tr w:rsidR="00C53A5A" w:rsidRPr="00C53A5A" w:rsidTr="00FE42D3">
        <w:tc>
          <w:tcPr>
            <w:tcW w:w="339"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w:t>
            </w:r>
          </w:p>
        </w:tc>
        <w:tc>
          <w:tcPr>
            <w:tcW w:w="4661" w:type="pct"/>
            <w:gridSpan w:val="9"/>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 xml:space="preserve">ПОДПРОГРАММА 1 </w:t>
            </w:r>
            <w:hyperlink r:id="rId20" w:anchor="P456" w:history="1">
              <w:r w:rsidRPr="00C53A5A">
                <w:rPr>
                  <w:rFonts w:ascii="Liberation Serif" w:eastAsia="Times New Roman" w:hAnsi="Liberation Serif" w:cs="Liberation Serif"/>
                  <w:sz w:val="24"/>
                  <w:szCs w:val="24"/>
                </w:rPr>
                <w:t>&lt;*&gt;</w:t>
              </w:r>
            </w:hyperlink>
          </w:p>
        </w:tc>
      </w:tr>
      <w:tr w:rsidR="00C53A5A" w:rsidRPr="00C53A5A" w:rsidTr="00FE42D3">
        <w:tc>
          <w:tcPr>
            <w:tcW w:w="339"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2</w:t>
            </w:r>
          </w:p>
        </w:tc>
        <w:tc>
          <w:tcPr>
            <w:tcW w:w="4661" w:type="pct"/>
            <w:gridSpan w:val="9"/>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Цель 1</w:t>
            </w:r>
          </w:p>
        </w:tc>
      </w:tr>
      <w:tr w:rsidR="00C53A5A" w:rsidRPr="00C53A5A" w:rsidTr="00FE42D3">
        <w:tc>
          <w:tcPr>
            <w:tcW w:w="339"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3</w:t>
            </w:r>
          </w:p>
        </w:tc>
        <w:tc>
          <w:tcPr>
            <w:tcW w:w="4661" w:type="pct"/>
            <w:gridSpan w:val="9"/>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Задача 1</w:t>
            </w:r>
          </w:p>
        </w:tc>
      </w:tr>
      <w:tr w:rsidR="00C53A5A" w:rsidRPr="00C53A5A" w:rsidTr="00FE42D3">
        <w:tc>
          <w:tcPr>
            <w:tcW w:w="339"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4</w:t>
            </w:r>
          </w:p>
        </w:tc>
        <w:tc>
          <w:tcPr>
            <w:tcW w:w="995"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Целевой показатель 1 ...</w:t>
            </w:r>
          </w:p>
        </w:tc>
        <w:tc>
          <w:tcPr>
            <w:tcW w:w="4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408"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42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44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47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44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45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37"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9"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5</w:t>
            </w:r>
          </w:p>
        </w:tc>
        <w:tc>
          <w:tcPr>
            <w:tcW w:w="995"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Целевой показатель 2 ...</w:t>
            </w:r>
          </w:p>
        </w:tc>
        <w:tc>
          <w:tcPr>
            <w:tcW w:w="4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408"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42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44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47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44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45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37"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9"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6</w:t>
            </w:r>
          </w:p>
        </w:tc>
        <w:tc>
          <w:tcPr>
            <w:tcW w:w="4661" w:type="pct"/>
            <w:gridSpan w:val="9"/>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Задача 2</w:t>
            </w:r>
          </w:p>
        </w:tc>
      </w:tr>
      <w:tr w:rsidR="00C53A5A" w:rsidRPr="00C53A5A" w:rsidTr="00FE42D3">
        <w:tc>
          <w:tcPr>
            <w:tcW w:w="339"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7</w:t>
            </w:r>
          </w:p>
        </w:tc>
        <w:tc>
          <w:tcPr>
            <w:tcW w:w="995"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Целевой показатель 3 ...</w:t>
            </w:r>
          </w:p>
        </w:tc>
        <w:tc>
          <w:tcPr>
            <w:tcW w:w="4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408"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42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44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47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44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45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37"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9"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8</w:t>
            </w:r>
          </w:p>
        </w:tc>
        <w:tc>
          <w:tcPr>
            <w:tcW w:w="995"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Целевой показатель 4 ...</w:t>
            </w:r>
          </w:p>
        </w:tc>
        <w:tc>
          <w:tcPr>
            <w:tcW w:w="4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408"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42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44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47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44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45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37"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9"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lastRenderedPageBreak/>
              <w:t>9</w:t>
            </w:r>
          </w:p>
        </w:tc>
        <w:tc>
          <w:tcPr>
            <w:tcW w:w="4661" w:type="pct"/>
            <w:gridSpan w:val="9"/>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 xml:space="preserve">ПОДПРОГРАММА 2 </w:t>
            </w:r>
            <w:hyperlink r:id="rId21" w:anchor="P456" w:history="1">
              <w:r w:rsidRPr="00C53A5A">
                <w:rPr>
                  <w:rFonts w:ascii="Liberation Serif" w:eastAsia="Times New Roman" w:hAnsi="Liberation Serif" w:cs="Liberation Serif"/>
                  <w:color w:val="0563C1"/>
                  <w:sz w:val="24"/>
                  <w:szCs w:val="24"/>
                  <w:u w:val="single"/>
                </w:rPr>
                <w:t>&lt;*&gt;</w:t>
              </w:r>
            </w:hyperlink>
          </w:p>
        </w:tc>
      </w:tr>
      <w:tr w:rsidR="00C53A5A" w:rsidRPr="00C53A5A" w:rsidTr="00FE42D3">
        <w:tc>
          <w:tcPr>
            <w:tcW w:w="339"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10</w:t>
            </w:r>
          </w:p>
        </w:tc>
        <w:tc>
          <w:tcPr>
            <w:tcW w:w="4661" w:type="pct"/>
            <w:gridSpan w:val="9"/>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Цель 2</w:t>
            </w:r>
          </w:p>
        </w:tc>
      </w:tr>
      <w:tr w:rsidR="00C53A5A" w:rsidRPr="00C53A5A" w:rsidTr="00FE42D3">
        <w:tc>
          <w:tcPr>
            <w:tcW w:w="339"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11</w:t>
            </w:r>
          </w:p>
        </w:tc>
        <w:tc>
          <w:tcPr>
            <w:tcW w:w="4661" w:type="pct"/>
            <w:gridSpan w:val="9"/>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Задача 3</w:t>
            </w:r>
          </w:p>
        </w:tc>
      </w:tr>
      <w:tr w:rsidR="00C53A5A" w:rsidRPr="00C53A5A" w:rsidTr="00FE42D3">
        <w:tc>
          <w:tcPr>
            <w:tcW w:w="339"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12</w:t>
            </w:r>
          </w:p>
        </w:tc>
        <w:tc>
          <w:tcPr>
            <w:tcW w:w="995"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Целевой показатель 5 ...</w:t>
            </w:r>
          </w:p>
        </w:tc>
        <w:tc>
          <w:tcPr>
            <w:tcW w:w="4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408"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42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44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47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44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45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37"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9"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13</w:t>
            </w:r>
          </w:p>
        </w:tc>
        <w:tc>
          <w:tcPr>
            <w:tcW w:w="995"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Целевой показатель 6 ...</w:t>
            </w:r>
          </w:p>
        </w:tc>
        <w:tc>
          <w:tcPr>
            <w:tcW w:w="4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408"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42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44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47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44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45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37"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9"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14</w:t>
            </w:r>
          </w:p>
        </w:tc>
        <w:tc>
          <w:tcPr>
            <w:tcW w:w="4661" w:type="pct"/>
            <w:gridSpan w:val="9"/>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Задача 4</w:t>
            </w:r>
          </w:p>
        </w:tc>
      </w:tr>
      <w:tr w:rsidR="00C53A5A" w:rsidRPr="00C53A5A" w:rsidTr="00FE42D3">
        <w:tc>
          <w:tcPr>
            <w:tcW w:w="339"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15</w:t>
            </w:r>
          </w:p>
        </w:tc>
        <w:tc>
          <w:tcPr>
            <w:tcW w:w="995"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Целевой показатель 7 ...</w:t>
            </w:r>
          </w:p>
        </w:tc>
        <w:tc>
          <w:tcPr>
            <w:tcW w:w="4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408"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42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44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47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44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45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37"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9"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16</w:t>
            </w:r>
          </w:p>
        </w:tc>
        <w:tc>
          <w:tcPr>
            <w:tcW w:w="995"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Целевой показатель 8 ...</w:t>
            </w:r>
          </w:p>
        </w:tc>
        <w:tc>
          <w:tcPr>
            <w:tcW w:w="4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408"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42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44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47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44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45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37"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bl>
    <w:p w:rsidR="00C53A5A" w:rsidRPr="00C53A5A" w:rsidRDefault="00C53A5A" w:rsidP="00C53A5A">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C53A5A" w:rsidRPr="00C53A5A" w:rsidRDefault="00C53A5A" w:rsidP="00C53A5A">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w:t>
      </w:r>
    </w:p>
    <w:p w:rsidR="00C53A5A" w:rsidRPr="00C53A5A" w:rsidRDefault="00C53A5A" w:rsidP="00C53A5A">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bookmarkStart w:id="7" w:name="P456"/>
      <w:bookmarkEnd w:id="7"/>
      <w:r w:rsidRPr="00C53A5A">
        <w:rPr>
          <w:rFonts w:ascii="Liberation Serif" w:eastAsia="Times New Roman" w:hAnsi="Liberation Serif" w:cs="Liberation Serif"/>
          <w:sz w:val="28"/>
          <w:szCs w:val="28"/>
          <w:lang w:eastAsia="ru-RU"/>
        </w:rPr>
        <w:t>&lt;*&gt; При наличии подпрограмм.</w:t>
      </w:r>
    </w:p>
    <w:p w:rsidR="00C53A5A" w:rsidRPr="00C53A5A" w:rsidRDefault="00C53A5A" w:rsidP="00C53A5A">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bookmarkStart w:id="8" w:name="P457"/>
      <w:bookmarkEnd w:id="8"/>
      <w:r w:rsidRPr="00C53A5A">
        <w:rPr>
          <w:rFonts w:ascii="Liberation Serif" w:eastAsia="Times New Roman" w:hAnsi="Liberation Serif" w:cs="Liberation Serif"/>
          <w:sz w:val="28"/>
          <w:szCs w:val="28"/>
          <w:lang w:eastAsia="ru-RU"/>
        </w:rPr>
        <w:t>&lt;**&gt; Указывается источник значений показателей - сокращенное наименование документов, ссылки на указы Президента Российской Федерации, другие источники (нормативные, статистические или ведомственные показатели).</w:t>
      </w:r>
    </w:p>
    <w:p w:rsidR="00C53A5A" w:rsidRPr="00C53A5A" w:rsidRDefault="00C53A5A" w:rsidP="00C53A5A">
      <w:pPr>
        <w:spacing w:after="0" w:line="240" w:lineRule="auto"/>
        <w:rPr>
          <w:rFonts w:ascii="Liberation Serif" w:eastAsia="Times New Roman" w:hAnsi="Liberation Serif" w:cs="Liberation Serif"/>
          <w:sz w:val="28"/>
          <w:szCs w:val="28"/>
          <w:lang w:eastAsia="ru-RU"/>
        </w:rPr>
        <w:sectPr w:rsidR="00C53A5A" w:rsidRPr="00C53A5A">
          <w:pgSz w:w="16838" w:h="11905" w:orient="landscape"/>
          <w:pgMar w:top="1701" w:right="1134" w:bottom="850" w:left="1134" w:header="0" w:footer="0" w:gutter="0"/>
          <w:cols w:space="720"/>
        </w:sectPr>
      </w:pPr>
    </w:p>
    <w:p w:rsidR="00C53A5A" w:rsidRPr="00C53A5A" w:rsidRDefault="00C53A5A" w:rsidP="00C53A5A">
      <w:pPr>
        <w:widowControl w:val="0"/>
        <w:autoSpaceDE w:val="0"/>
        <w:autoSpaceDN w:val="0"/>
        <w:spacing w:after="0" w:line="240" w:lineRule="auto"/>
        <w:ind w:left="9923"/>
        <w:contextualSpacing/>
        <w:outlineLvl w:val="1"/>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lastRenderedPageBreak/>
        <w:t>Приложение № 3</w:t>
      </w:r>
    </w:p>
    <w:p w:rsidR="00C53A5A" w:rsidRPr="00C53A5A" w:rsidRDefault="00C53A5A" w:rsidP="00C53A5A">
      <w:pPr>
        <w:widowControl w:val="0"/>
        <w:autoSpaceDE w:val="0"/>
        <w:autoSpaceDN w:val="0"/>
        <w:spacing w:after="0" w:line="240" w:lineRule="auto"/>
        <w:ind w:left="9923"/>
        <w:contextualSpacing/>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к Порядку формирования и реализации муниципальных программ в городском округе Верхняя Пышма</w:t>
      </w:r>
    </w:p>
    <w:p w:rsidR="00C53A5A" w:rsidRPr="00C53A5A" w:rsidRDefault="00C53A5A" w:rsidP="00C53A5A">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C53A5A" w:rsidRPr="00C53A5A" w:rsidRDefault="00C53A5A" w:rsidP="00C53A5A">
      <w:pPr>
        <w:widowControl w:val="0"/>
        <w:autoSpaceDE w:val="0"/>
        <w:autoSpaceDN w:val="0"/>
        <w:spacing w:after="0" w:line="240" w:lineRule="auto"/>
        <w:jc w:val="center"/>
        <w:rPr>
          <w:rFonts w:ascii="Liberation Serif" w:eastAsia="Times New Roman" w:hAnsi="Liberation Serif" w:cs="Liberation Serif"/>
          <w:sz w:val="28"/>
          <w:szCs w:val="28"/>
          <w:lang w:eastAsia="ru-RU"/>
        </w:rPr>
      </w:pPr>
      <w:bookmarkStart w:id="9" w:name="P466"/>
      <w:bookmarkEnd w:id="9"/>
      <w:r w:rsidRPr="00C53A5A">
        <w:rPr>
          <w:rFonts w:ascii="Liberation Serif" w:eastAsia="Times New Roman" w:hAnsi="Liberation Serif" w:cs="Liberation Serif"/>
          <w:sz w:val="28"/>
          <w:szCs w:val="28"/>
          <w:lang w:eastAsia="ru-RU"/>
        </w:rPr>
        <w:t>ПЛАН</w:t>
      </w:r>
    </w:p>
    <w:p w:rsidR="00C53A5A" w:rsidRPr="00C53A5A" w:rsidRDefault="00C53A5A" w:rsidP="00C53A5A">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МЕРОПРИЯТИЙ ПО ВЫПОЛНЕНИЮ МУНИЦИПАЛЬНОЙ ПРОГРАММЫ</w:t>
      </w:r>
    </w:p>
    <w:p w:rsidR="00C53A5A" w:rsidRPr="00C53A5A" w:rsidRDefault="00C53A5A" w:rsidP="00C53A5A">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«НАИМЕНОВАНИЕ МУНИЦИПАЛЬНОЙ ПРОГРАММЫ»</w:t>
      </w:r>
    </w:p>
    <w:p w:rsidR="00C53A5A" w:rsidRPr="00C53A5A" w:rsidRDefault="00C53A5A" w:rsidP="00C53A5A">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981"/>
        <w:gridCol w:w="4478"/>
        <w:gridCol w:w="1840"/>
        <w:gridCol w:w="1073"/>
        <w:gridCol w:w="1073"/>
        <w:gridCol w:w="1043"/>
        <w:gridCol w:w="1073"/>
        <w:gridCol w:w="1046"/>
        <w:gridCol w:w="2087"/>
      </w:tblGrid>
      <w:tr w:rsidR="00C53A5A" w:rsidRPr="00C53A5A" w:rsidTr="00FE42D3">
        <w:tc>
          <w:tcPr>
            <w:tcW w:w="334" w:type="pct"/>
            <w:vMerge w:val="restar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Номер строки</w:t>
            </w:r>
          </w:p>
        </w:tc>
        <w:tc>
          <w:tcPr>
            <w:tcW w:w="1524" w:type="pct"/>
            <w:vMerge w:val="restar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Наименование мероприятия, источники ресурсного обеспечения</w:t>
            </w:r>
          </w:p>
        </w:tc>
        <w:tc>
          <w:tcPr>
            <w:tcW w:w="626" w:type="pct"/>
            <w:vMerge w:val="restar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 xml:space="preserve">Код федерального проекта </w:t>
            </w:r>
            <w:hyperlink r:id="rId22" w:anchor="P1213" w:history="1">
              <w:r w:rsidRPr="00C53A5A">
                <w:rPr>
                  <w:rFonts w:ascii="Liberation Serif" w:eastAsia="Times New Roman" w:hAnsi="Liberation Serif" w:cs="Liberation Serif"/>
                  <w:sz w:val="24"/>
                  <w:szCs w:val="24"/>
                </w:rPr>
                <w:t>*</w:t>
              </w:r>
            </w:hyperlink>
          </w:p>
        </w:tc>
        <w:tc>
          <w:tcPr>
            <w:tcW w:w="1806" w:type="pct"/>
            <w:gridSpan w:val="5"/>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Объем расходов за счет всех источников ресурсного обеспечения (тыс. рублей)</w:t>
            </w:r>
          </w:p>
        </w:tc>
        <w:tc>
          <w:tcPr>
            <w:tcW w:w="710" w:type="pct"/>
            <w:vMerge w:val="restar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Номера целевых показателей, на достижение которых направлены мероприятия</w:t>
            </w:r>
          </w:p>
        </w:tc>
      </w:tr>
      <w:tr w:rsidR="00C53A5A" w:rsidRPr="00C53A5A" w:rsidTr="00FE42D3">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Times New Roman" w:hAnsi="Liberation Serif" w:cs="Liberation Serif"/>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Times New Roman" w:hAnsi="Liberation Serif" w:cs="Liberation Serif"/>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всего</w:t>
            </w:r>
          </w:p>
        </w:tc>
        <w:tc>
          <w:tcPr>
            <w:tcW w:w="365"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первый год</w:t>
            </w:r>
          </w:p>
        </w:tc>
        <w:tc>
          <w:tcPr>
            <w:tcW w:w="355"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второй год</w:t>
            </w:r>
          </w:p>
        </w:tc>
        <w:tc>
          <w:tcPr>
            <w:tcW w:w="365"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третий год</w:t>
            </w:r>
          </w:p>
        </w:tc>
        <w:tc>
          <w:tcPr>
            <w:tcW w:w="356"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2</w:t>
            </w:r>
          </w:p>
        </w:tc>
        <w:tc>
          <w:tcPr>
            <w:tcW w:w="626"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3</w:t>
            </w:r>
          </w:p>
        </w:tc>
        <w:tc>
          <w:tcPr>
            <w:tcW w:w="365"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4</w:t>
            </w:r>
          </w:p>
        </w:tc>
        <w:tc>
          <w:tcPr>
            <w:tcW w:w="365"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5</w:t>
            </w:r>
          </w:p>
        </w:tc>
        <w:tc>
          <w:tcPr>
            <w:tcW w:w="355"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6</w:t>
            </w:r>
          </w:p>
        </w:tc>
        <w:tc>
          <w:tcPr>
            <w:tcW w:w="365"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7</w:t>
            </w:r>
          </w:p>
        </w:tc>
        <w:tc>
          <w:tcPr>
            <w:tcW w:w="356"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8</w:t>
            </w:r>
          </w:p>
        </w:tc>
        <w:tc>
          <w:tcPr>
            <w:tcW w:w="710"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9</w:t>
            </w: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Всего по муниципальной программе</w:t>
            </w:r>
          </w:p>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 том числе:</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2</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федеральный бюджет</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3</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областной бюджет</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4</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местный бюджет</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5</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внебюджетные источники</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6</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 том числе</w:t>
            </w:r>
          </w:p>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капитальные вложения</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lastRenderedPageBreak/>
              <w:t>7</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федеральный бюджет</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8</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областной бюджет</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9</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местный бюджет</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10</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внебюджетные источники</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11</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 том числе на реализацию регионального проекта 1:</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12</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федеральный бюджет</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13</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областной бюджет</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14</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местный бюджет</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15</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внебюджетные источники</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16</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 том числе</w:t>
            </w:r>
          </w:p>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капитальные вложения</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17</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федеральный бюджет</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18</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областной бюджет</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19</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местный бюджет</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20</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внебюджетные источники</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21</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 том числе на реализацию регионального проекта 2:</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22</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федеральный бюджет</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lastRenderedPageBreak/>
              <w:t>23</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областной бюджет</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24</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местный бюджет</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25</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внебюджетные источники</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26</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 том числе</w:t>
            </w:r>
          </w:p>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капитальные вложения</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27</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федеральный бюджет</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28</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областной бюджет</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29</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местный бюджет</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30</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внебюджетные источники...</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31</w:t>
            </w:r>
          </w:p>
        </w:tc>
        <w:tc>
          <w:tcPr>
            <w:tcW w:w="4666" w:type="pct"/>
            <w:gridSpan w:val="8"/>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outlineLvl w:val="1"/>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Подпрограмма 1</w:t>
            </w: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32</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Всего по подпрограмме 1</w:t>
            </w:r>
          </w:p>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 том числе:</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33</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федеральный бюджет</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34</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областной бюджет</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35</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местный бюджет</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36</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внебюджетные источники</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37</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Всего по направлению «Капитальные вложения»</w:t>
            </w:r>
          </w:p>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 том числе:</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38</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федеральный бюджет</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lastRenderedPageBreak/>
              <w:t>39</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областной бюджет</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40</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местный бюджет</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41</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внебюджетные источники</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42</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 том числе региональный проект 1:</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43</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федеральный бюджет</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44</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областной бюджет</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45</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местный бюджет</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46</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внебюджетные источники</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rPr>
          <w:trHeight w:val="643"/>
        </w:trPr>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47</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 xml:space="preserve">Результат 1 </w:t>
            </w:r>
            <w:hyperlink r:id="rId23" w:anchor="P1214" w:history="1">
              <w:r w:rsidRPr="00C53A5A">
                <w:rPr>
                  <w:rFonts w:ascii="Liberation Serif" w:eastAsia="Times New Roman" w:hAnsi="Liberation Serif" w:cs="Liberation Serif"/>
                  <w:sz w:val="24"/>
                  <w:szCs w:val="24"/>
                </w:rPr>
                <w:t>**</w:t>
              </w:r>
            </w:hyperlink>
          </w:p>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 том числе:</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48</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федеральный бюджет</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49</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областной бюджет</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50</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местный бюджет</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51</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внебюджетные источники</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52</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Мероприятие 1.1</w:t>
            </w:r>
          </w:p>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 том числе:</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53</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федеральный бюджет</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54</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областной бюджет</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55</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местный бюджет</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lastRenderedPageBreak/>
              <w:t>56</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внебюджетные источники</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57</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 xml:space="preserve">Мероприятие 1.2 (к) </w:t>
            </w:r>
            <w:hyperlink r:id="rId24" w:anchor="P1215" w:history="1">
              <w:r w:rsidRPr="00C53A5A">
                <w:rPr>
                  <w:rFonts w:ascii="Liberation Serif" w:eastAsia="Times New Roman" w:hAnsi="Liberation Serif" w:cs="Liberation Serif"/>
                  <w:sz w:val="24"/>
                  <w:szCs w:val="24"/>
                </w:rPr>
                <w:t>***</w:t>
              </w:r>
            </w:hyperlink>
          </w:p>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 том числе:</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58</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федеральный бюджет</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59</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областной бюджет</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60</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местный бюджет</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61</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внебюджетные источники</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62</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Результат 2</w:t>
            </w:r>
          </w:p>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 том числе:</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63</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федеральный бюджет</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64</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областной бюджет</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65</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местный бюджет</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66</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внебюджетные источники</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67</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Мероприятие 2.1</w:t>
            </w:r>
          </w:p>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 том числе:</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68</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федеральный бюджет</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69</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областной бюджет</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70</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местный бюджет</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71</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внебюджетные источники</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lastRenderedPageBreak/>
              <w:t>72</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 xml:space="preserve">Мероприятие 2.2 (к) </w:t>
            </w:r>
            <w:hyperlink r:id="rId25" w:anchor="P1215" w:history="1">
              <w:r w:rsidRPr="00C53A5A">
                <w:rPr>
                  <w:rFonts w:ascii="Liberation Serif" w:eastAsia="Times New Roman" w:hAnsi="Liberation Serif" w:cs="Liberation Serif"/>
                  <w:sz w:val="24"/>
                  <w:szCs w:val="24"/>
                </w:rPr>
                <w:t>***</w:t>
              </w:r>
            </w:hyperlink>
          </w:p>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 том числе:</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73</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федеральный бюджет</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74</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областной бюджет</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75</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местный бюджет</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76</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внебюджетные источники</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77</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Всего по мероприятиям, не входящим в состав региональных проектов,</w:t>
            </w:r>
          </w:p>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 том числе:</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78</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федеральный бюджет</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79</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областной бюджет</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80</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местный бюджет</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81</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внебюджетные источники</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82</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Мероприятие 3</w:t>
            </w:r>
          </w:p>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 том числе:</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83</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федеральный бюджет</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84</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областной бюджет</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85</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местный бюджет</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86</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внебюджетные источники</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87</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Мероприятие 4</w:t>
            </w:r>
          </w:p>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lastRenderedPageBreak/>
              <w:t>в том числе:</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lastRenderedPageBreak/>
              <w:t>88</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федеральный бюджет</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89</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областной бюджет</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90</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местный бюджет</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91</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внебюджетные источники</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92</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93</w:t>
            </w:r>
          </w:p>
        </w:tc>
        <w:tc>
          <w:tcPr>
            <w:tcW w:w="4666" w:type="pct"/>
            <w:gridSpan w:val="8"/>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outlineLvl w:val="1"/>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Подпрограмма 2</w:t>
            </w: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94</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Всего по подпрограмме 2</w:t>
            </w:r>
          </w:p>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 том числе:</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95</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96</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Всего по направлению «Капитальные вложения»</w:t>
            </w:r>
          </w:p>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 том числе:</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97</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98</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 том числе региональный проект 2:</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99</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100</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 том числе региональный проект 3:</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101</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102</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Всего по мероприятиям, не входящим в состав региональных проектов,</w:t>
            </w:r>
          </w:p>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lastRenderedPageBreak/>
              <w:t>в том числе:</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lastRenderedPageBreak/>
              <w:t>103</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104</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Мероприятие...</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105</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106</w:t>
            </w:r>
          </w:p>
        </w:tc>
        <w:tc>
          <w:tcPr>
            <w:tcW w:w="4666" w:type="pct"/>
            <w:gridSpan w:val="8"/>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outlineLvl w:val="1"/>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Подпрограмма 3 («Обеспечивающая подпрограмма»)</w:t>
            </w: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107</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Всего по подпрограмме 3</w:t>
            </w:r>
          </w:p>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 том числе:</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108</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Мероприятие...</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109</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областной бюджет</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110</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Мероприятие...</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111</w:t>
            </w:r>
          </w:p>
        </w:tc>
        <w:tc>
          <w:tcPr>
            <w:tcW w:w="152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областной бюджет</w:t>
            </w:r>
          </w:p>
        </w:tc>
        <w:tc>
          <w:tcPr>
            <w:tcW w:w="62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bl>
    <w:p w:rsidR="00C53A5A" w:rsidRPr="00C53A5A" w:rsidRDefault="00C53A5A" w:rsidP="00C53A5A">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bookmarkStart w:id="10" w:name="P1113"/>
      <w:bookmarkEnd w:id="10"/>
      <w:r w:rsidRPr="00C53A5A">
        <w:rPr>
          <w:rFonts w:ascii="Liberation Serif" w:eastAsia="Times New Roman" w:hAnsi="Liberation Serif" w:cs="Liberation Serif"/>
          <w:sz w:val="28"/>
          <w:szCs w:val="28"/>
          <w:lang w:eastAsia="ru-RU"/>
        </w:rPr>
        <w:t>* Графа заполняется в соответствии с Порядком формирования и применения кодов бюджетной классификации Российской Федерации, их структурой и принципами назначения, утвержденными Министерством финансов Российской Федерации, по мероприятиям, включенным в региональные проекты, обеспечивающие достижение целей, показателей и результатов федеральных проектов, входящих в состав национальных проектов.</w:t>
      </w:r>
    </w:p>
    <w:p w:rsidR="00C53A5A" w:rsidRPr="00C53A5A" w:rsidRDefault="00C53A5A" w:rsidP="00C53A5A">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 Объем расходов по строке «Результат» складывается из объемов расходов на мероприятия, направленные на достижение данного результата.</w:t>
      </w:r>
    </w:p>
    <w:p w:rsidR="00C53A5A" w:rsidRPr="00C53A5A" w:rsidRDefault="00C53A5A" w:rsidP="00C53A5A">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 Далее по тексту (к) – мероприятия, реализуемые по направлению «Капитальные вложения» (строительство, реконструкция, приобретение объектов недвижимого имущества, техническое перевооружение объектов капитального строительства муниципальной собственности городского округа Верхняя Пышма, планируемых объектов муниципальной собственности, подготовка (корректировка) проектной документации, приобретение оборудования, не входящего в смету строек, и бюджетные инвестиции юридическим лицам, не являющимся государственными или муниципальными учреждениями и государственными или муниципальными унитарными предприятиями).</w:t>
      </w:r>
    </w:p>
    <w:p w:rsidR="00C53A5A" w:rsidRPr="00C53A5A" w:rsidRDefault="00C53A5A" w:rsidP="00C53A5A">
      <w:pPr>
        <w:spacing w:after="0" w:line="240" w:lineRule="auto"/>
        <w:rPr>
          <w:rFonts w:ascii="Liberation Serif" w:eastAsia="Times New Roman" w:hAnsi="Liberation Serif" w:cs="Liberation Serif"/>
          <w:sz w:val="28"/>
          <w:szCs w:val="28"/>
          <w:lang w:eastAsia="ru-RU"/>
        </w:rPr>
        <w:sectPr w:rsidR="00C53A5A" w:rsidRPr="00C53A5A">
          <w:pgSz w:w="16838" w:h="11905" w:orient="landscape"/>
          <w:pgMar w:top="1701" w:right="1134" w:bottom="850" w:left="1134" w:header="0" w:footer="0" w:gutter="0"/>
          <w:cols w:space="720"/>
        </w:sectPr>
      </w:pPr>
    </w:p>
    <w:p w:rsidR="00C53A5A" w:rsidRPr="00C53A5A" w:rsidRDefault="00C53A5A" w:rsidP="00C53A5A">
      <w:pPr>
        <w:widowControl w:val="0"/>
        <w:autoSpaceDE w:val="0"/>
        <w:autoSpaceDN w:val="0"/>
        <w:spacing w:after="0" w:line="240" w:lineRule="auto"/>
        <w:ind w:left="9923"/>
        <w:contextualSpacing/>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lastRenderedPageBreak/>
        <w:t>Приложение № 3-1</w:t>
      </w:r>
    </w:p>
    <w:p w:rsidR="00C53A5A" w:rsidRPr="00C53A5A" w:rsidRDefault="00C53A5A" w:rsidP="00C53A5A">
      <w:pPr>
        <w:widowControl w:val="0"/>
        <w:tabs>
          <w:tab w:val="left" w:pos="11907"/>
        </w:tabs>
        <w:autoSpaceDE w:val="0"/>
        <w:autoSpaceDN w:val="0"/>
        <w:spacing w:after="0" w:line="240" w:lineRule="auto"/>
        <w:ind w:left="9923"/>
        <w:contextualSpacing/>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к Порядку формирования и реализации муниципальных программ в городском округе Верхняя Пышма</w:t>
      </w:r>
    </w:p>
    <w:p w:rsidR="00C53A5A" w:rsidRPr="00C53A5A" w:rsidRDefault="00C53A5A" w:rsidP="00C53A5A">
      <w:pPr>
        <w:widowControl w:val="0"/>
        <w:autoSpaceDE w:val="0"/>
        <w:autoSpaceDN w:val="0"/>
        <w:spacing w:after="0" w:line="240" w:lineRule="auto"/>
        <w:ind w:firstLine="540"/>
        <w:jc w:val="center"/>
        <w:rPr>
          <w:rFonts w:ascii="Liberation Serif" w:eastAsia="Times New Roman" w:hAnsi="Liberation Serif" w:cs="Liberation Serif"/>
          <w:sz w:val="28"/>
          <w:szCs w:val="28"/>
          <w:lang w:eastAsia="ru-RU"/>
        </w:rPr>
      </w:pPr>
    </w:p>
    <w:p w:rsidR="00C53A5A" w:rsidRPr="00C53A5A" w:rsidRDefault="00C53A5A" w:rsidP="00C53A5A">
      <w:pPr>
        <w:widowControl w:val="0"/>
        <w:autoSpaceDE w:val="0"/>
        <w:autoSpaceDN w:val="0"/>
        <w:spacing w:after="0" w:line="240" w:lineRule="auto"/>
        <w:ind w:firstLine="540"/>
        <w:jc w:val="center"/>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ДЕТАЛЬНЫЙ ПЛАН-ГРАФИК</w:t>
      </w:r>
    </w:p>
    <w:p w:rsidR="00C53A5A" w:rsidRPr="00C53A5A" w:rsidRDefault="00C53A5A" w:rsidP="00C53A5A">
      <w:pPr>
        <w:widowControl w:val="0"/>
        <w:autoSpaceDE w:val="0"/>
        <w:autoSpaceDN w:val="0"/>
        <w:spacing w:after="0" w:line="240" w:lineRule="auto"/>
        <w:ind w:firstLine="540"/>
        <w:jc w:val="center"/>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 xml:space="preserve">РЕАЛИЗАЦИИ МУНИЦИПАЛЬНОЙ ПРОГРАММЫ </w:t>
      </w:r>
    </w:p>
    <w:p w:rsidR="00C53A5A" w:rsidRPr="00C53A5A" w:rsidRDefault="00C53A5A" w:rsidP="00C53A5A">
      <w:pPr>
        <w:widowControl w:val="0"/>
        <w:autoSpaceDE w:val="0"/>
        <w:autoSpaceDN w:val="0"/>
        <w:spacing w:after="0" w:line="240" w:lineRule="auto"/>
        <w:ind w:firstLine="540"/>
        <w:jc w:val="center"/>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«НАИМЕНОВАНИЕ МУНИЦИПАЛЬНОЙ ПРОГРАММЫ»</w:t>
      </w:r>
    </w:p>
    <w:p w:rsidR="00C53A5A" w:rsidRPr="00C53A5A" w:rsidRDefault="00C53A5A" w:rsidP="00C53A5A">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00"/>
        <w:gridCol w:w="4277"/>
        <w:gridCol w:w="1705"/>
        <w:gridCol w:w="1335"/>
        <w:gridCol w:w="1364"/>
        <w:gridCol w:w="1579"/>
        <w:gridCol w:w="1285"/>
        <w:gridCol w:w="1273"/>
        <w:gridCol w:w="1276"/>
      </w:tblGrid>
      <w:tr w:rsidR="00C53A5A" w:rsidRPr="00C53A5A" w:rsidTr="00FE42D3">
        <w:tc>
          <w:tcPr>
            <w:tcW w:w="209" w:type="pct"/>
            <w:vMerge w:val="restar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 п/п</w:t>
            </w:r>
          </w:p>
        </w:tc>
        <w:tc>
          <w:tcPr>
            <w:tcW w:w="1460" w:type="pct"/>
            <w:vMerge w:val="restar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Наименование подпрограммы, мероприятия</w:t>
            </w:r>
          </w:p>
        </w:tc>
        <w:tc>
          <w:tcPr>
            <w:tcW w:w="542" w:type="pct"/>
            <w:vMerge w:val="restar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Ответственный исполнитель (Ф.И.О., должность)</w:t>
            </w:r>
          </w:p>
        </w:tc>
        <w:tc>
          <w:tcPr>
            <w:tcW w:w="459" w:type="pct"/>
            <w:vMerge w:val="restar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Срок начала реализации</w:t>
            </w:r>
          </w:p>
        </w:tc>
        <w:tc>
          <w:tcPr>
            <w:tcW w:w="469" w:type="pct"/>
            <w:vMerge w:val="restar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Срок окончания реализации</w:t>
            </w:r>
          </w:p>
        </w:tc>
        <w:tc>
          <w:tcPr>
            <w:tcW w:w="542" w:type="pct"/>
            <w:vMerge w:val="restar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Ожидаемый результат реализации мероприятия</w:t>
            </w:r>
          </w:p>
        </w:tc>
        <w:tc>
          <w:tcPr>
            <w:tcW w:w="1319" w:type="pct"/>
            <w:gridSpan w:val="3"/>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 xml:space="preserve">Объем ресурсного обеспечения </w:t>
            </w:r>
            <w:hyperlink r:id="rId26" w:anchor="P88" w:history="1">
              <w:r w:rsidRPr="00C53A5A">
                <w:rPr>
                  <w:rFonts w:ascii="Liberation Serif" w:eastAsia="Times New Roman" w:hAnsi="Liberation Serif" w:cs="Liberation Serif"/>
                  <w:sz w:val="24"/>
                  <w:szCs w:val="24"/>
                </w:rPr>
                <w:t>&lt;*&gt;</w:t>
              </w:r>
            </w:hyperlink>
            <w:r w:rsidRPr="00C53A5A">
              <w:rPr>
                <w:rFonts w:ascii="Liberation Serif" w:eastAsia="Times New Roman" w:hAnsi="Liberation Serif" w:cs="Liberation Serif"/>
                <w:sz w:val="24"/>
                <w:szCs w:val="24"/>
              </w:rPr>
              <w:t>, тыс. рублей</w:t>
            </w:r>
          </w:p>
        </w:tc>
      </w:tr>
      <w:tr w:rsidR="00C53A5A" w:rsidRPr="00C53A5A" w:rsidTr="00FE42D3">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Times New Roman" w:hAnsi="Liberation Serif" w:cs="Liberation Serif"/>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Times New Roman" w:hAnsi="Liberation Serif" w:cs="Liberation Serif"/>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Times New Roman" w:hAnsi="Liberation Serif" w:cs="Liberation Serif"/>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Times New Roman" w:hAnsi="Liberation Serif" w:cs="Liberation Serif"/>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Times New Roman" w:hAnsi="Liberation Serif" w:cs="Liberation Serif"/>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Times New Roman" w:hAnsi="Liberation Serif" w:cs="Liberation Serif"/>
                <w:sz w:val="24"/>
                <w:szCs w:val="24"/>
              </w:rPr>
            </w:pPr>
          </w:p>
        </w:tc>
        <w:tc>
          <w:tcPr>
            <w:tcW w:w="442"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очередной год</w:t>
            </w:r>
          </w:p>
        </w:tc>
        <w:tc>
          <w:tcPr>
            <w:tcW w:w="43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первый год планового периода</w:t>
            </w:r>
          </w:p>
        </w:tc>
        <w:tc>
          <w:tcPr>
            <w:tcW w:w="43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второй год планового периода</w:t>
            </w:r>
          </w:p>
        </w:tc>
      </w:tr>
      <w:tr w:rsidR="00C53A5A" w:rsidRPr="00C53A5A" w:rsidTr="00FE42D3">
        <w:tc>
          <w:tcPr>
            <w:tcW w:w="209"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w:t>
            </w:r>
          </w:p>
        </w:tc>
        <w:tc>
          <w:tcPr>
            <w:tcW w:w="1460"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2</w:t>
            </w:r>
          </w:p>
        </w:tc>
        <w:tc>
          <w:tcPr>
            <w:tcW w:w="542"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3</w:t>
            </w:r>
          </w:p>
        </w:tc>
        <w:tc>
          <w:tcPr>
            <w:tcW w:w="459"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4</w:t>
            </w:r>
          </w:p>
        </w:tc>
        <w:tc>
          <w:tcPr>
            <w:tcW w:w="469"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5</w:t>
            </w:r>
          </w:p>
        </w:tc>
        <w:tc>
          <w:tcPr>
            <w:tcW w:w="542"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6</w:t>
            </w:r>
          </w:p>
        </w:tc>
        <w:tc>
          <w:tcPr>
            <w:tcW w:w="442"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7</w:t>
            </w:r>
          </w:p>
        </w:tc>
        <w:tc>
          <w:tcPr>
            <w:tcW w:w="43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8</w:t>
            </w:r>
          </w:p>
        </w:tc>
        <w:tc>
          <w:tcPr>
            <w:tcW w:w="43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9</w:t>
            </w:r>
          </w:p>
        </w:tc>
      </w:tr>
      <w:tr w:rsidR="00C53A5A" w:rsidRPr="00C53A5A" w:rsidTr="00FE42D3">
        <w:tc>
          <w:tcPr>
            <w:tcW w:w="20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1460"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Всего по муниципальной программе</w:t>
            </w:r>
          </w:p>
        </w:tc>
        <w:tc>
          <w:tcPr>
            <w:tcW w:w="54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6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54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4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38"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38"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r>
      <w:tr w:rsidR="00C53A5A" w:rsidRPr="00C53A5A" w:rsidTr="00FE42D3">
        <w:tc>
          <w:tcPr>
            <w:tcW w:w="209"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w:t>
            </w:r>
          </w:p>
        </w:tc>
        <w:tc>
          <w:tcPr>
            <w:tcW w:w="1460"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Подпрограмма 1</w:t>
            </w:r>
          </w:p>
        </w:tc>
        <w:tc>
          <w:tcPr>
            <w:tcW w:w="54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6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54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4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38"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38"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r>
      <w:tr w:rsidR="00C53A5A" w:rsidRPr="00C53A5A" w:rsidTr="00FE42D3">
        <w:tc>
          <w:tcPr>
            <w:tcW w:w="209"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1.2.</w:t>
            </w:r>
          </w:p>
        </w:tc>
        <w:tc>
          <w:tcPr>
            <w:tcW w:w="1460"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Мероприятие 1</w:t>
            </w:r>
          </w:p>
        </w:tc>
        <w:tc>
          <w:tcPr>
            <w:tcW w:w="54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6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54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4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38"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38"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r>
      <w:tr w:rsidR="00C53A5A" w:rsidRPr="00C53A5A" w:rsidTr="00FE42D3">
        <w:tc>
          <w:tcPr>
            <w:tcW w:w="209"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1.3.</w:t>
            </w:r>
          </w:p>
        </w:tc>
        <w:tc>
          <w:tcPr>
            <w:tcW w:w="1460"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Мероприятие 2</w:t>
            </w:r>
          </w:p>
        </w:tc>
        <w:tc>
          <w:tcPr>
            <w:tcW w:w="54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6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54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4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38"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38"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r>
      <w:tr w:rsidR="00C53A5A" w:rsidRPr="00C53A5A" w:rsidTr="00FE42D3">
        <w:tc>
          <w:tcPr>
            <w:tcW w:w="209"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1.4.</w:t>
            </w:r>
          </w:p>
        </w:tc>
        <w:tc>
          <w:tcPr>
            <w:tcW w:w="1460"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Мероприятие 3</w:t>
            </w:r>
          </w:p>
        </w:tc>
        <w:tc>
          <w:tcPr>
            <w:tcW w:w="54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6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54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4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38"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38"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r>
      <w:tr w:rsidR="00C53A5A" w:rsidRPr="00C53A5A" w:rsidTr="00FE42D3">
        <w:tc>
          <w:tcPr>
            <w:tcW w:w="20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1460"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w:t>
            </w:r>
          </w:p>
        </w:tc>
        <w:tc>
          <w:tcPr>
            <w:tcW w:w="54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6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54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4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38"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38"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r>
    </w:tbl>
    <w:p w:rsidR="00C53A5A" w:rsidRPr="00C53A5A" w:rsidRDefault="00C53A5A" w:rsidP="00C53A5A">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w:t>
      </w:r>
    </w:p>
    <w:p w:rsidR="00C53A5A" w:rsidRPr="00C53A5A" w:rsidRDefault="00C53A5A" w:rsidP="00C53A5A">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bookmarkStart w:id="11" w:name="P88"/>
      <w:bookmarkEnd w:id="11"/>
      <w:r w:rsidRPr="00C53A5A">
        <w:rPr>
          <w:rFonts w:ascii="Liberation Serif" w:eastAsia="Times New Roman" w:hAnsi="Liberation Serif" w:cs="Liberation Serif"/>
          <w:sz w:val="28"/>
          <w:szCs w:val="28"/>
          <w:lang w:eastAsia="ru-RU"/>
        </w:rPr>
        <w:t>&lt;*&gt; Объем ресурсного обеспечения за счет всех источников финансирования.</w:t>
      </w:r>
    </w:p>
    <w:p w:rsidR="00C53A5A" w:rsidRPr="00C53A5A" w:rsidRDefault="00C53A5A" w:rsidP="00C53A5A">
      <w:pPr>
        <w:spacing w:after="0" w:line="240" w:lineRule="auto"/>
        <w:rPr>
          <w:rFonts w:ascii="Liberation Serif" w:eastAsia="Times New Roman" w:hAnsi="Liberation Serif" w:cs="Liberation Serif"/>
          <w:sz w:val="28"/>
          <w:szCs w:val="28"/>
          <w:lang w:eastAsia="ru-RU"/>
        </w:rPr>
        <w:sectPr w:rsidR="00C53A5A" w:rsidRPr="00C53A5A">
          <w:pgSz w:w="16838" w:h="11905" w:orient="landscape"/>
          <w:pgMar w:top="1701" w:right="1134" w:bottom="850" w:left="1134" w:header="0" w:footer="0" w:gutter="0"/>
          <w:cols w:space="720"/>
        </w:sectPr>
      </w:pPr>
    </w:p>
    <w:p w:rsidR="00C53A5A" w:rsidRPr="00C53A5A" w:rsidRDefault="00C53A5A" w:rsidP="00C53A5A">
      <w:pPr>
        <w:widowControl w:val="0"/>
        <w:autoSpaceDE w:val="0"/>
        <w:autoSpaceDN w:val="0"/>
        <w:spacing w:after="0" w:line="240" w:lineRule="auto"/>
        <w:ind w:left="9923"/>
        <w:contextualSpacing/>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lastRenderedPageBreak/>
        <w:t>Приложение № 3-2</w:t>
      </w:r>
    </w:p>
    <w:p w:rsidR="00C53A5A" w:rsidRPr="00C53A5A" w:rsidRDefault="00C53A5A" w:rsidP="00C53A5A">
      <w:pPr>
        <w:widowControl w:val="0"/>
        <w:tabs>
          <w:tab w:val="left" w:pos="11907"/>
        </w:tabs>
        <w:autoSpaceDE w:val="0"/>
        <w:autoSpaceDN w:val="0"/>
        <w:spacing w:after="0" w:line="240" w:lineRule="auto"/>
        <w:ind w:left="9923"/>
        <w:contextualSpacing/>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к Порядку формирования и реализации муниципальных программ в городском округе Верхняя Пышма</w:t>
      </w:r>
    </w:p>
    <w:p w:rsidR="00C53A5A" w:rsidRPr="00C53A5A" w:rsidRDefault="00C53A5A" w:rsidP="00C53A5A">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p>
    <w:p w:rsidR="00C53A5A" w:rsidRPr="00C53A5A" w:rsidRDefault="00C53A5A" w:rsidP="00C53A5A">
      <w:pPr>
        <w:widowControl w:val="0"/>
        <w:autoSpaceDE w:val="0"/>
        <w:autoSpaceDN w:val="0"/>
        <w:spacing w:after="0" w:line="240" w:lineRule="auto"/>
        <w:ind w:firstLine="540"/>
        <w:jc w:val="center"/>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ПОЛУГОДОВАЯ РАЗБИВКА ПОКАЗАТЕЛЕЙ</w:t>
      </w:r>
    </w:p>
    <w:p w:rsidR="00C53A5A" w:rsidRPr="00C53A5A" w:rsidRDefault="00C53A5A" w:rsidP="00C53A5A">
      <w:pPr>
        <w:widowControl w:val="0"/>
        <w:autoSpaceDE w:val="0"/>
        <w:autoSpaceDN w:val="0"/>
        <w:spacing w:after="0" w:line="240" w:lineRule="auto"/>
        <w:ind w:firstLine="540"/>
        <w:jc w:val="center"/>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«НАИМЕНОВАНИЕ МУНИЦИПАЛЬНОЙ ПРОГРАММЫ»</w:t>
      </w:r>
    </w:p>
    <w:p w:rsidR="00C53A5A" w:rsidRPr="00C53A5A" w:rsidRDefault="00C53A5A" w:rsidP="00C53A5A">
      <w:pPr>
        <w:widowControl w:val="0"/>
        <w:autoSpaceDE w:val="0"/>
        <w:autoSpaceDN w:val="0"/>
        <w:spacing w:after="0" w:line="240" w:lineRule="auto"/>
        <w:ind w:firstLine="540"/>
        <w:jc w:val="center"/>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УТВЕРЖДЕНА «ДАТА» ПОСТАНОВЛЕНИЕМ № «НОМЕР»</w:t>
      </w:r>
    </w:p>
    <w:p w:rsidR="00C53A5A" w:rsidRPr="00C53A5A" w:rsidRDefault="00C53A5A" w:rsidP="00C53A5A">
      <w:pPr>
        <w:widowControl w:val="0"/>
        <w:autoSpaceDE w:val="0"/>
        <w:autoSpaceDN w:val="0"/>
        <w:spacing w:after="0" w:line="240" w:lineRule="auto"/>
        <w:ind w:firstLine="540"/>
        <w:jc w:val="center"/>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НА ________________</w:t>
      </w:r>
    </w:p>
    <w:p w:rsidR="00C53A5A" w:rsidRPr="00C53A5A" w:rsidRDefault="00C53A5A" w:rsidP="00C53A5A">
      <w:pPr>
        <w:widowControl w:val="0"/>
        <w:autoSpaceDE w:val="0"/>
        <w:autoSpaceDN w:val="0"/>
        <w:spacing w:after="0" w:line="240" w:lineRule="auto"/>
        <w:ind w:firstLine="540"/>
        <w:jc w:val="center"/>
        <w:rPr>
          <w:rFonts w:ascii="Liberation Serif" w:eastAsia="Times New Roman" w:hAnsi="Liberation Serif" w:cs="Liberation Serif"/>
          <w:szCs w:val="28"/>
          <w:lang w:eastAsia="ru-RU"/>
        </w:rPr>
      </w:pPr>
      <w:r w:rsidRPr="00C53A5A">
        <w:rPr>
          <w:rFonts w:ascii="Liberation Serif" w:eastAsia="Times New Roman" w:hAnsi="Liberation Serif" w:cs="Liberation Serif"/>
          <w:szCs w:val="28"/>
          <w:lang w:eastAsia="ru-RU"/>
        </w:rPr>
        <w:t xml:space="preserve">    (текущий год)</w:t>
      </w:r>
    </w:p>
    <w:p w:rsidR="00C53A5A" w:rsidRPr="00C53A5A" w:rsidRDefault="00C53A5A" w:rsidP="00C53A5A">
      <w:pPr>
        <w:widowControl w:val="0"/>
        <w:autoSpaceDE w:val="0"/>
        <w:autoSpaceDN w:val="0"/>
        <w:spacing w:after="0" w:line="240" w:lineRule="auto"/>
        <w:ind w:firstLine="540"/>
        <w:jc w:val="center"/>
        <w:rPr>
          <w:rFonts w:ascii="Liberation Serif" w:eastAsia="Times New Roman" w:hAnsi="Liberation Serif" w:cs="Liberation Serif"/>
          <w:sz w:val="28"/>
          <w:szCs w:val="28"/>
          <w:lang w:eastAsia="ru-RU"/>
        </w:rPr>
      </w:pPr>
    </w:p>
    <w:tbl>
      <w:tblPr>
        <w:tblW w:w="5000" w:type="pct"/>
        <w:tblCellMar>
          <w:left w:w="30" w:type="dxa"/>
          <w:right w:w="30" w:type="dxa"/>
        </w:tblCellMar>
        <w:tblLook w:val="04A0" w:firstRow="1" w:lastRow="0" w:firstColumn="1" w:lastColumn="0" w:noHBand="0" w:noVBand="1"/>
      </w:tblPr>
      <w:tblGrid>
        <w:gridCol w:w="974"/>
        <w:gridCol w:w="8687"/>
        <w:gridCol w:w="1557"/>
        <w:gridCol w:w="1706"/>
        <w:gridCol w:w="1706"/>
      </w:tblGrid>
      <w:tr w:rsidR="00C53A5A" w:rsidRPr="00C53A5A" w:rsidTr="00FE42D3">
        <w:trPr>
          <w:trHeight w:val="466"/>
        </w:trPr>
        <w:tc>
          <w:tcPr>
            <w:tcW w:w="333" w:type="pct"/>
            <w:tcBorders>
              <w:top w:val="single" w:sz="6" w:space="0" w:color="auto"/>
              <w:left w:val="single" w:sz="6" w:space="0" w:color="auto"/>
              <w:bottom w:val="single" w:sz="6" w:space="0" w:color="auto"/>
              <w:right w:val="single" w:sz="6" w:space="0" w:color="auto"/>
            </w:tcBorders>
            <w:hideMark/>
          </w:tcPr>
          <w:p w:rsidR="00C53A5A" w:rsidRPr="00C53A5A" w:rsidRDefault="00C53A5A" w:rsidP="00C53A5A">
            <w:pPr>
              <w:autoSpaceDE w:val="0"/>
              <w:autoSpaceDN w:val="0"/>
              <w:adjustRightInd w:val="0"/>
              <w:spacing w:after="0" w:line="240" w:lineRule="auto"/>
              <w:jc w:val="center"/>
              <w:rPr>
                <w:rFonts w:ascii="Liberation Serif" w:eastAsia="Calibri" w:hAnsi="Liberation Serif" w:cs="Liberation Serif"/>
                <w:bCs/>
                <w:color w:val="000000"/>
                <w:sz w:val="24"/>
                <w:szCs w:val="24"/>
              </w:rPr>
            </w:pPr>
            <w:r w:rsidRPr="00C53A5A">
              <w:rPr>
                <w:rFonts w:ascii="Liberation Serif" w:eastAsia="Calibri" w:hAnsi="Liberation Serif" w:cs="Liberation Serif"/>
                <w:bCs/>
                <w:color w:val="000000"/>
                <w:sz w:val="24"/>
                <w:szCs w:val="24"/>
              </w:rPr>
              <w:t>Номер</w:t>
            </w:r>
          </w:p>
        </w:tc>
        <w:tc>
          <w:tcPr>
            <w:tcW w:w="2969" w:type="pct"/>
            <w:tcBorders>
              <w:top w:val="single" w:sz="6" w:space="0" w:color="auto"/>
              <w:left w:val="single" w:sz="6" w:space="0" w:color="auto"/>
              <w:bottom w:val="single" w:sz="6" w:space="0" w:color="auto"/>
              <w:right w:val="single" w:sz="6" w:space="0" w:color="auto"/>
            </w:tcBorders>
            <w:hideMark/>
          </w:tcPr>
          <w:p w:rsidR="00C53A5A" w:rsidRPr="00C53A5A" w:rsidRDefault="00C53A5A" w:rsidP="00C53A5A">
            <w:pPr>
              <w:autoSpaceDE w:val="0"/>
              <w:autoSpaceDN w:val="0"/>
              <w:adjustRightInd w:val="0"/>
              <w:spacing w:after="0" w:line="240" w:lineRule="auto"/>
              <w:jc w:val="center"/>
              <w:rPr>
                <w:rFonts w:ascii="Liberation Serif" w:eastAsia="Calibri" w:hAnsi="Liberation Serif" w:cs="Liberation Serif"/>
                <w:bCs/>
                <w:color w:val="000000"/>
                <w:sz w:val="24"/>
                <w:szCs w:val="24"/>
              </w:rPr>
            </w:pPr>
            <w:r w:rsidRPr="00C53A5A">
              <w:rPr>
                <w:rFonts w:ascii="Liberation Serif" w:eastAsia="Calibri" w:hAnsi="Liberation Serif" w:cs="Liberation Serif"/>
                <w:bCs/>
                <w:color w:val="000000"/>
                <w:sz w:val="24"/>
                <w:szCs w:val="24"/>
              </w:rPr>
              <w:t>Наименование</w:t>
            </w:r>
          </w:p>
        </w:tc>
        <w:tc>
          <w:tcPr>
            <w:tcW w:w="532" w:type="pct"/>
            <w:tcBorders>
              <w:top w:val="single" w:sz="6" w:space="0" w:color="auto"/>
              <w:left w:val="single" w:sz="6" w:space="0" w:color="auto"/>
              <w:bottom w:val="single" w:sz="6" w:space="0" w:color="auto"/>
              <w:right w:val="single" w:sz="6" w:space="0" w:color="auto"/>
            </w:tcBorders>
            <w:hideMark/>
          </w:tcPr>
          <w:p w:rsidR="00C53A5A" w:rsidRPr="00C53A5A" w:rsidRDefault="00C53A5A" w:rsidP="00C53A5A">
            <w:pPr>
              <w:autoSpaceDE w:val="0"/>
              <w:autoSpaceDN w:val="0"/>
              <w:adjustRightInd w:val="0"/>
              <w:spacing w:after="0" w:line="240" w:lineRule="auto"/>
              <w:jc w:val="center"/>
              <w:rPr>
                <w:rFonts w:ascii="Liberation Serif" w:eastAsia="Calibri" w:hAnsi="Liberation Serif" w:cs="Liberation Serif"/>
                <w:bCs/>
                <w:color w:val="000000"/>
                <w:sz w:val="24"/>
                <w:szCs w:val="24"/>
              </w:rPr>
            </w:pPr>
            <w:r w:rsidRPr="00C53A5A">
              <w:rPr>
                <w:rFonts w:ascii="Liberation Serif" w:eastAsia="Calibri" w:hAnsi="Liberation Serif" w:cs="Liberation Serif"/>
                <w:bCs/>
                <w:color w:val="000000"/>
                <w:sz w:val="24"/>
                <w:szCs w:val="24"/>
              </w:rPr>
              <w:t>Единица измерения</w:t>
            </w:r>
          </w:p>
        </w:tc>
        <w:tc>
          <w:tcPr>
            <w:tcW w:w="583" w:type="pct"/>
            <w:tcBorders>
              <w:top w:val="single" w:sz="6" w:space="0" w:color="auto"/>
              <w:left w:val="single" w:sz="6" w:space="0" w:color="auto"/>
              <w:bottom w:val="single" w:sz="6" w:space="0" w:color="auto"/>
              <w:right w:val="single" w:sz="6" w:space="0" w:color="auto"/>
            </w:tcBorders>
            <w:hideMark/>
          </w:tcPr>
          <w:p w:rsidR="00C53A5A" w:rsidRPr="00C53A5A" w:rsidRDefault="00C53A5A" w:rsidP="00C53A5A">
            <w:pPr>
              <w:autoSpaceDE w:val="0"/>
              <w:autoSpaceDN w:val="0"/>
              <w:adjustRightInd w:val="0"/>
              <w:spacing w:after="0" w:line="240" w:lineRule="auto"/>
              <w:jc w:val="center"/>
              <w:rPr>
                <w:rFonts w:ascii="Liberation Serif" w:eastAsia="Calibri" w:hAnsi="Liberation Serif" w:cs="Liberation Serif"/>
                <w:bCs/>
                <w:color w:val="000000"/>
                <w:sz w:val="24"/>
                <w:szCs w:val="24"/>
              </w:rPr>
            </w:pPr>
            <w:r w:rsidRPr="00C53A5A">
              <w:rPr>
                <w:rFonts w:ascii="Liberation Serif" w:eastAsia="Calibri" w:hAnsi="Liberation Serif" w:cs="Liberation Serif"/>
                <w:bCs/>
                <w:color w:val="000000"/>
                <w:sz w:val="24"/>
                <w:szCs w:val="24"/>
              </w:rPr>
              <w:t>План на год</w:t>
            </w:r>
          </w:p>
        </w:tc>
        <w:tc>
          <w:tcPr>
            <w:tcW w:w="583" w:type="pct"/>
            <w:tcBorders>
              <w:top w:val="single" w:sz="6" w:space="0" w:color="auto"/>
              <w:left w:val="single" w:sz="6" w:space="0" w:color="auto"/>
              <w:bottom w:val="single" w:sz="6" w:space="0" w:color="auto"/>
              <w:right w:val="single" w:sz="6" w:space="0" w:color="auto"/>
            </w:tcBorders>
            <w:hideMark/>
          </w:tcPr>
          <w:p w:rsidR="00C53A5A" w:rsidRPr="00C53A5A" w:rsidRDefault="00C53A5A" w:rsidP="00C53A5A">
            <w:pPr>
              <w:autoSpaceDE w:val="0"/>
              <w:autoSpaceDN w:val="0"/>
              <w:adjustRightInd w:val="0"/>
              <w:spacing w:after="0" w:line="240" w:lineRule="auto"/>
              <w:jc w:val="center"/>
              <w:rPr>
                <w:rFonts w:ascii="Liberation Serif" w:eastAsia="Calibri" w:hAnsi="Liberation Serif" w:cs="Liberation Serif"/>
                <w:bCs/>
                <w:color w:val="000000"/>
                <w:sz w:val="24"/>
                <w:szCs w:val="24"/>
              </w:rPr>
            </w:pPr>
            <w:r w:rsidRPr="00C53A5A">
              <w:rPr>
                <w:rFonts w:ascii="Liberation Serif" w:eastAsia="Calibri" w:hAnsi="Liberation Serif" w:cs="Liberation Serif"/>
                <w:bCs/>
                <w:color w:val="000000"/>
                <w:sz w:val="24"/>
                <w:szCs w:val="24"/>
              </w:rPr>
              <w:t>План на полугодие</w:t>
            </w:r>
          </w:p>
        </w:tc>
      </w:tr>
      <w:tr w:rsidR="00C53A5A" w:rsidRPr="00C53A5A" w:rsidTr="00FE42D3">
        <w:trPr>
          <w:trHeight w:val="197"/>
        </w:trPr>
        <w:tc>
          <w:tcPr>
            <w:tcW w:w="333" w:type="pct"/>
            <w:tcBorders>
              <w:top w:val="single" w:sz="6" w:space="0" w:color="auto"/>
              <w:left w:val="single" w:sz="6" w:space="0" w:color="auto"/>
              <w:bottom w:val="single" w:sz="6" w:space="0" w:color="auto"/>
              <w:right w:val="single" w:sz="6" w:space="0" w:color="auto"/>
            </w:tcBorders>
            <w:hideMark/>
          </w:tcPr>
          <w:p w:rsidR="00C53A5A" w:rsidRPr="00C53A5A" w:rsidRDefault="00C53A5A" w:rsidP="00C53A5A">
            <w:pPr>
              <w:autoSpaceDE w:val="0"/>
              <w:autoSpaceDN w:val="0"/>
              <w:adjustRightInd w:val="0"/>
              <w:spacing w:after="0" w:line="240" w:lineRule="auto"/>
              <w:jc w:val="center"/>
              <w:rPr>
                <w:rFonts w:ascii="Liberation Serif" w:eastAsia="Calibri" w:hAnsi="Liberation Serif" w:cs="Liberation Serif"/>
                <w:color w:val="000000"/>
                <w:sz w:val="24"/>
                <w:szCs w:val="24"/>
              </w:rPr>
            </w:pPr>
            <w:r w:rsidRPr="00C53A5A">
              <w:rPr>
                <w:rFonts w:ascii="Liberation Serif" w:eastAsia="Calibri" w:hAnsi="Liberation Serif" w:cs="Liberation Serif"/>
                <w:color w:val="000000"/>
                <w:sz w:val="24"/>
                <w:szCs w:val="24"/>
              </w:rPr>
              <w:t>1</w:t>
            </w:r>
          </w:p>
        </w:tc>
        <w:tc>
          <w:tcPr>
            <w:tcW w:w="2969" w:type="pct"/>
            <w:tcBorders>
              <w:top w:val="single" w:sz="6" w:space="0" w:color="auto"/>
              <w:left w:val="single" w:sz="6" w:space="0" w:color="auto"/>
              <w:bottom w:val="single" w:sz="6" w:space="0" w:color="auto"/>
              <w:right w:val="single" w:sz="6" w:space="0" w:color="auto"/>
            </w:tcBorders>
            <w:hideMark/>
          </w:tcPr>
          <w:p w:rsidR="00C53A5A" w:rsidRPr="00C53A5A" w:rsidRDefault="00C53A5A" w:rsidP="00C53A5A">
            <w:pPr>
              <w:autoSpaceDE w:val="0"/>
              <w:autoSpaceDN w:val="0"/>
              <w:adjustRightInd w:val="0"/>
              <w:spacing w:after="0" w:line="240" w:lineRule="auto"/>
              <w:jc w:val="center"/>
              <w:rPr>
                <w:rFonts w:ascii="Liberation Serif" w:eastAsia="Calibri" w:hAnsi="Liberation Serif" w:cs="Liberation Serif"/>
                <w:color w:val="000000"/>
                <w:sz w:val="24"/>
                <w:szCs w:val="24"/>
              </w:rPr>
            </w:pPr>
            <w:r w:rsidRPr="00C53A5A">
              <w:rPr>
                <w:rFonts w:ascii="Liberation Serif" w:eastAsia="Calibri" w:hAnsi="Liberation Serif" w:cs="Liberation Serif"/>
                <w:color w:val="000000"/>
                <w:sz w:val="24"/>
                <w:szCs w:val="24"/>
              </w:rPr>
              <w:t>2</w:t>
            </w:r>
          </w:p>
        </w:tc>
        <w:tc>
          <w:tcPr>
            <w:tcW w:w="532" w:type="pct"/>
            <w:tcBorders>
              <w:top w:val="single" w:sz="6" w:space="0" w:color="auto"/>
              <w:left w:val="single" w:sz="6" w:space="0" w:color="auto"/>
              <w:bottom w:val="single" w:sz="6" w:space="0" w:color="auto"/>
              <w:right w:val="single" w:sz="6" w:space="0" w:color="auto"/>
            </w:tcBorders>
            <w:hideMark/>
          </w:tcPr>
          <w:p w:rsidR="00C53A5A" w:rsidRPr="00C53A5A" w:rsidRDefault="00C53A5A" w:rsidP="00C53A5A">
            <w:pPr>
              <w:autoSpaceDE w:val="0"/>
              <w:autoSpaceDN w:val="0"/>
              <w:adjustRightInd w:val="0"/>
              <w:spacing w:after="0" w:line="240" w:lineRule="auto"/>
              <w:jc w:val="center"/>
              <w:rPr>
                <w:rFonts w:ascii="Liberation Serif" w:eastAsia="Calibri" w:hAnsi="Liberation Serif" w:cs="Liberation Serif"/>
                <w:color w:val="000000"/>
                <w:sz w:val="24"/>
                <w:szCs w:val="24"/>
              </w:rPr>
            </w:pPr>
            <w:r w:rsidRPr="00C53A5A">
              <w:rPr>
                <w:rFonts w:ascii="Liberation Serif" w:eastAsia="Calibri" w:hAnsi="Liberation Serif" w:cs="Liberation Serif"/>
                <w:color w:val="000000"/>
                <w:sz w:val="24"/>
                <w:szCs w:val="24"/>
              </w:rPr>
              <w:t>3</w:t>
            </w:r>
          </w:p>
        </w:tc>
        <w:tc>
          <w:tcPr>
            <w:tcW w:w="583" w:type="pct"/>
            <w:tcBorders>
              <w:top w:val="single" w:sz="6" w:space="0" w:color="auto"/>
              <w:left w:val="single" w:sz="6" w:space="0" w:color="auto"/>
              <w:bottom w:val="single" w:sz="6" w:space="0" w:color="auto"/>
              <w:right w:val="single" w:sz="6" w:space="0" w:color="auto"/>
            </w:tcBorders>
            <w:hideMark/>
          </w:tcPr>
          <w:p w:rsidR="00C53A5A" w:rsidRPr="00C53A5A" w:rsidRDefault="00C53A5A" w:rsidP="00C53A5A">
            <w:pPr>
              <w:autoSpaceDE w:val="0"/>
              <w:autoSpaceDN w:val="0"/>
              <w:adjustRightInd w:val="0"/>
              <w:spacing w:after="0" w:line="240" w:lineRule="auto"/>
              <w:jc w:val="center"/>
              <w:rPr>
                <w:rFonts w:ascii="Liberation Serif" w:eastAsia="Calibri" w:hAnsi="Liberation Serif" w:cs="Liberation Serif"/>
                <w:color w:val="000000"/>
                <w:sz w:val="24"/>
                <w:szCs w:val="24"/>
              </w:rPr>
            </w:pPr>
            <w:r w:rsidRPr="00C53A5A">
              <w:rPr>
                <w:rFonts w:ascii="Liberation Serif" w:eastAsia="Calibri" w:hAnsi="Liberation Serif" w:cs="Liberation Serif"/>
                <w:color w:val="000000"/>
                <w:sz w:val="24"/>
                <w:szCs w:val="24"/>
              </w:rPr>
              <w:t>4</w:t>
            </w:r>
          </w:p>
        </w:tc>
        <w:tc>
          <w:tcPr>
            <w:tcW w:w="583" w:type="pct"/>
            <w:tcBorders>
              <w:top w:val="single" w:sz="6" w:space="0" w:color="auto"/>
              <w:left w:val="single" w:sz="6" w:space="0" w:color="auto"/>
              <w:bottom w:val="single" w:sz="6" w:space="0" w:color="auto"/>
              <w:right w:val="single" w:sz="6" w:space="0" w:color="auto"/>
            </w:tcBorders>
            <w:hideMark/>
          </w:tcPr>
          <w:p w:rsidR="00C53A5A" w:rsidRPr="00C53A5A" w:rsidRDefault="00C53A5A" w:rsidP="00C53A5A">
            <w:pPr>
              <w:autoSpaceDE w:val="0"/>
              <w:autoSpaceDN w:val="0"/>
              <w:adjustRightInd w:val="0"/>
              <w:spacing w:after="0" w:line="240" w:lineRule="auto"/>
              <w:jc w:val="center"/>
              <w:rPr>
                <w:rFonts w:ascii="Liberation Serif" w:eastAsia="Calibri" w:hAnsi="Liberation Serif" w:cs="Liberation Serif"/>
                <w:color w:val="000000"/>
                <w:sz w:val="24"/>
                <w:szCs w:val="24"/>
              </w:rPr>
            </w:pPr>
            <w:r w:rsidRPr="00C53A5A">
              <w:rPr>
                <w:rFonts w:ascii="Liberation Serif" w:eastAsia="Calibri" w:hAnsi="Liberation Serif" w:cs="Liberation Serif"/>
                <w:color w:val="000000"/>
                <w:sz w:val="24"/>
                <w:szCs w:val="24"/>
              </w:rPr>
              <w:t>5</w:t>
            </w:r>
          </w:p>
        </w:tc>
      </w:tr>
      <w:tr w:rsidR="00C53A5A" w:rsidRPr="00C53A5A" w:rsidTr="00FE42D3">
        <w:trPr>
          <w:trHeight w:val="396"/>
        </w:trPr>
        <w:tc>
          <w:tcPr>
            <w:tcW w:w="333" w:type="pct"/>
            <w:tcBorders>
              <w:top w:val="single" w:sz="6" w:space="0" w:color="auto"/>
              <w:left w:val="single" w:sz="6" w:space="0" w:color="auto"/>
              <w:bottom w:val="single" w:sz="6" w:space="0" w:color="auto"/>
              <w:right w:val="single" w:sz="6" w:space="0" w:color="auto"/>
            </w:tcBorders>
            <w:hideMark/>
          </w:tcPr>
          <w:p w:rsidR="00C53A5A" w:rsidRPr="00C53A5A" w:rsidRDefault="00C53A5A" w:rsidP="00C53A5A">
            <w:pPr>
              <w:autoSpaceDE w:val="0"/>
              <w:autoSpaceDN w:val="0"/>
              <w:adjustRightInd w:val="0"/>
              <w:spacing w:after="0" w:line="240" w:lineRule="auto"/>
              <w:jc w:val="center"/>
              <w:rPr>
                <w:rFonts w:ascii="Liberation Serif" w:eastAsia="Calibri" w:hAnsi="Liberation Serif" w:cs="Liberation Serif"/>
                <w:color w:val="000000"/>
                <w:sz w:val="24"/>
                <w:szCs w:val="24"/>
              </w:rPr>
            </w:pPr>
            <w:r w:rsidRPr="00C53A5A">
              <w:rPr>
                <w:rFonts w:ascii="Liberation Serif" w:eastAsia="Calibri" w:hAnsi="Liberation Serif" w:cs="Liberation Serif"/>
                <w:color w:val="000000"/>
                <w:sz w:val="24"/>
                <w:szCs w:val="24"/>
              </w:rPr>
              <w:t>1.1.1.</w:t>
            </w:r>
          </w:p>
        </w:tc>
        <w:tc>
          <w:tcPr>
            <w:tcW w:w="2969" w:type="pct"/>
            <w:tcBorders>
              <w:top w:val="single" w:sz="6" w:space="0" w:color="auto"/>
              <w:left w:val="single" w:sz="6" w:space="0" w:color="auto"/>
              <w:bottom w:val="single" w:sz="6" w:space="0" w:color="auto"/>
              <w:right w:val="single" w:sz="6" w:space="0" w:color="auto"/>
            </w:tcBorders>
          </w:tcPr>
          <w:p w:rsidR="00C53A5A" w:rsidRPr="00C53A5A" w:rsidRDefault="00C53A5A" w:rsidP="00C53A5A">
            <w:pPr>
              <w:autoSpaceDE w:val="0"/>
              <w:autoSpaceDN w:val="0"/>
              <w:adjustRightInd w:val="0"/>
              <w:spacing w:after="0" w:line="240" w:lineRule="auto"/>
              <w:rPr>
                <w:rFonts w:ascii="Liberation Serif" w:eastAsia="Calibri" w:hAnsi="Liberation Serif" w:cs="Liberation Serif"/>
                <w:color w:val="000000"/>
                <w:sz w:val="24"/>
                <w:szCs w:val="24"/>
              </w:rPr>
            </w:pPr>
          </w:p>
        </w:tc>
        <w:tc>
          <w:tcPr>
            <w:tcW w:w="532" w:type="pct"/>
            <w:tcBorders>
              <w:top w:val="single" w:sz="6" w:space="0" w:color="auto"/>
              <w:left w:val="single" w:sz="6" w:space="0" w:color="auto"/>
              <w:bottom w:val="single" w:sz="6" w:space="0" w:color="auto"/>
              <w:right w:val="single" w:sz="6" w:space="0" w:color="auto"/>
            </w:tcBorders>
          </w:tcPr>
          <w:p w:rsidR="00C53A5A" w:rsidRPr="00C53A5A" w:rsidRDefault="00C53A5A" w:rsidP="00C53A5A">
            <w:pPr>
              <w:autoSpaceDE w:val="0"/>
              <w:autoSpaceDN w:val="0"/>
              <w:adjustRightInd w:val="0"/>
              <w:spacing w:after="0" w:line="240" w:lineRule="auto"/>
              <w:rPr>
                <w:rFonts w:ascii="Liberation Serif" w:eastAsia="Calibri" w:hAnsi="Liberation Serif" w:cs="Liberation Serif"/>
                <w:color w:val="000000"/>
                <w:sz w:val="24"/>
                <w:szCs w:val="24"/>
              </w:rPr>
            </w:pPr>
          </w:p>
        </w:tc>
        <w:tc>
          <w:tcPr>
            <w:tcW w:w="583" w:type="pct"/>
            <w:tcBorders>
              <w:top w:val="single" w:sz="6" w:space="0" w:color="auto"/>
              <w:left w:val="single" w:sz="6" w:space="0" w:color="auto"/>
              <w:bottom w:val="single" w:sz="6" w:space="0" w:color="auto"/>
              <w:right w:val="single" w:sz="6" w:space="0" w:color="auto"/>
            </w:tcBorders>
          </w:tcPr>
          <w:p w:rsidR="00C53A5A" w:rsidRPr="00C53A5A" w:rsidRDefault="00C53A5A" w:rsidP="00C53A5A">
            <w:pPr>
              <w:autoSpaceDE w:val="0"/>
              <w:autoSpaceDN w:val="0"/>
              <w:adjustRightInd w:val="0"/>
              <w:spacing w:after="0" w:line="240" w:lineRule="auto"/>
              <w:rPr>
                <w:rFonts w:ascii="Liberation Serif" w:eastAsia="Calibri" w:hAnsi="Liberation Serif" w:cs="Liberation Serif"/>
                <w:color w:val="000000"/>
                <w:sz w:val="24"/>
                <w:szCs w:val="24"/>
              </w:rPr>
            </w:pPr>
          </w:p>
        </w:tc>
        <w:tc>
          <w:tcPr>
            <w:tcW w:w="583" w:type="pct"/>
            <w:tcBorders>
              <w:top w:val="single" w:sz="6" w:space="0" w:color="auto"/>
              <w:left w:val="single" w:sz="6" w:space="0" w:color="auto"/>
              <w:bottom w:val="single" w:sz="6" w:space="0" w:color="auto"/>
              <w:right w:val="single" w:sz="6" w:space="0" w:color="auto"/>
            </w:tcBorders>
          </w:tcPr>
          <w:p w:rsidR="00C53A5A" w:rsidRPr="00C53A5A" w:rsidRDefault="00C53A5A" w:rsidP="00C53A5A">
            <w:pPr>
              <w:autoSpaceDE w:val="0"/>
              <w:autoSpaceDN w:val="0"/>
              <w:adjustRightInd w:val="0"/>
              <w:spacing w:after="0" w:line="240" w:lineRule="auto"/>
              <w:jc w:val="right"/>
              <w:rPr>
                <w:rFonts w:ascii="Liberation Serif" w:eastAsia="Calibri" w:hAnsi="Liberation Serif" w:cs="Liberation Serif"/>
                <w:color w:val="000000"/>
                <w:sz w:val="24"/>
                <w:szCs w:val="24"/>
              </w:rPr>
            </w:pPr>
          </w:p>
        </w:tc>
      </w:tr>
      <w:tr w:rsidR="00C53A5A" w:rsidRPr="00C53A5A" w:rsidTr="00FE42D3">
        <w:trPr>
          <w:trHeight w:val="396"/>
        </w:trPr>
        <w:tc>
          <w:tcPr>
            <w:tcW w:w="333" w:type="pct"/>
            <w:tcBorders>
              <w:top w:val="single" w:sz="6" w:space="0" w:color="auto"/>
              <w:left w:val="single" w:sz="6" w:space="0" w:color="auto"/>
              <w:bottom w:val="single" w:sz="6" w:space="0" w:color="auto"/>
              <w:right w:val="single" w:sz="6" w:space="0" w:color="auto"/>
            </w:tcBorders>
            <w:hideMark/>
          </w:tcPr>
          <w:p w:rsidR="00C53A5A" w:rsidRPr="00C53A5A" w:rsidRDefault="00C53A5A" w:rsidP="00C53A5A">
            <w:pPr>
              <w:autoSpaceDE w:val="0"/>
              <w:autoSpaceDN w:val="0"/>
              <w:adjustRightInd w:val="0"/>
              <w:spacing w:after="0" w:line="240" w:lineRule="auto"/>
              <w:jc w:val="center"/>
              <w:rPr>
                <w:rFonts w:ascii="Liberation Serif" w:eastAsia="Calibri" w:hAnsi="Liberation Serif" w:cs="Liberation Serif"/>
                <w:color w:val="000000"/>
                <w:sz w:val="24"/>
                <w:szCs w:val="24"/>
              </w:rPr>
            </w:pPr>
            <w:r w:rsidRPr="00C53A5A">
              <w:rPr>
                <w:rFonts w:ascii="Liberation Serif" w:eastAsia="Calibri" w:hAnsi="Liberation Serif" w:cs="Liberation Serif"/>
                <w:color w:val="000000"/>
                <w:sz w:val="24"/>
                <w:szCs w:val="24"/>
              </w:rPr>
              <w:t>1.1.2.</w:t>
            </w:r>
          </w:p>
        </w:tc>
        <w:tc>
          <w:tcPr>
            <w:tcW w:w="2969" w:type="pct"/>
            <w:tcBorders>
              <w:top w:val="single" w:sz="6" w:space="0" w:color="auto"/>
              <w:left w:val="single" w:sz="6" w:space="0" w:color="auto"/>
              <w:bottom w:val="single" w:sz="6" w:space="0" w:color="auto"/>
              <w:right w:val="single" w:sz="6" w:space="0" w:color="auto"/>
            </w:tcBorders>
          </w:tcPr>
          <w:p w:rsidR="00C53A5A" w:rsidRPr="00C53A5A" w:rsidRDefault="00C53A5A" w:rsidP="00C53A5A">
            <w:pPr>
              <w:autoSpaceDE w:val="0"/>
              <w:autoSpaceDN w:val="0"/>
              <w:adjustRightInd w:val="0"/>
              <w:spacing w:after="0" w:line="240" w:lineRule="auto"/>
              <w:rPr>
                <w:rFonts w:ascii="Liberation Serif" w:eastAsia="Calibri" w:hAnsi="Liberation Serif" w:cs="Liberation Serif"/>
                <w:color w:val="000000"/>
                <w:sz w:val="24"/>
                <w:szCs w:val="24"/>
              </w:rPr>
            </w:pPr>
          </w:p>
        </w:tc>
        <w:tc>
          <w:tcPr>
            <w:tcW w:w="532" w:type="pct"/>
            <w:tcBorders>
              <w:top w:val="single" w:sz="6" w:space="0" w:color="auto"/>
              <w:left w:val="single" w:sz="6" w:space="0" w:color="auto"/>
              <w:bottom w:val="single" w:sz="6" w:space="0" w:color="auto"/>
              <w:right w:val="single" w:sz="6" w:space="0" w:color="auto"/>
            </w:tcBorders>
          </w:tcPr>
          <w:p w:rsidR="00C53A5A" w:rsidRPr="00C53A5A" w:rsidRDefault="00C53A5A" w:rsidP="00C53A5A">
            <w:pPr>
              <w:autoSpaceDE w:val="0"/>
              <w:autoSpaceDN w:val="0"/>
              <w:adjustRightInd w:val="0"/>
              <w:spacing w:after="0" w:line="240" w:lineRule="auto"/>
              <w:rPr>
                <w:rFonts w:ascii="Liberation Serif" w:eastAsia="Calibri" w:hAnsi="Liberation Serif" w:cs="Liberation Serif"/>
                <w:color w:val="000000"/>
                <w:sz w:val="24"/>
                <w:szCs w:val="24"/>
              </w:rPr>
            </w:pPr>
          </w:p>
        </w:tc>
        <w:tc>
          <w:tcPr>
            <w:tcW w:w="583" w:type="pct"/>
            <w:tcBorders>
              <w:top w:val="single" w:sz="6" w:space="0" w:color="auto"/>
              <w:left w:val="single" w:sz="6" w:space="0" w:color="auto"/>
              <w:bottom w:val="single" w:sz="6" w:space="0" w:color="auto"/>
              <w:right w:val="single" w:sz="6" w:space="0" w:color="auto"/>
            </w:tcBorders>
          </w:tcPr>
          <w:p w:rsidR="00C53A5A" w:rsidRPr="00C53A5A" w:rsidRDefault="00C53A5A" w:rsidP="00C53A5A">
            <w:pPr>
              <w:autoSpaceDE w:val="0"/>
              <w:autoSpaceDN w:val="0"/>
              <w:adjustRightInd w:val="0"/>
              <w:spacing w:after="0" w:line="240" w:lineRule="auto"/>
              <w:rPr>
                <w:rFonts w:ascii="Liberation Serif" w:eastAsia="Calibri" w:hAnsi="Liberation Serif" w:cs="Liberation Serif"/>
                <w:color w:val="000000"/>
                <w:sz w:val="24"/>
                <w:szCs w:val="24"/>
              </w:rPr>
            </w:pPr>
          </w:p>
        </w:tc>
        <w:tc>
          <w:tcPr>
            <w:tcW w:w="583" w:type="pct"/>
            <w:tcBorders>
              <w:top w:val="single" w:sz="6" w:space="0" w:color="auto"/>
              <w:left w:val="single" w:sz="6" w:space="0" w:color="auto"/>
              <w:bottom w:val="single" w:sz="6" w:space="0" w:color="auto"/>
              <w:right w:val="single" w:sz="6" w:space="0" w:color="auto"/>
            </w:tcBorders>
          </w:tcPr>
          <w:p w:rsidR="00C53A5A" w:rsidRPr="00C53A5A" w:rsidRDefault="00C53A5A" w:rsidP="00C53A5A">
            <w:pPr>
              <w:autoSpaceDE w:val="0"/>
              <w:autoSpaceDN w:val="0"/>
              <w:adjustRightInd w:val="0"/>
              <w:spacing w:after="0" w:line="240" w:lineRule="auto"/>
              <w:jc w:val="right"/>
              <w:rPr>
                <w:rFonts w:ascii="Liberation Serif" w:eastAsia="Calibri" w:hAnsi="Liberation Serif" w:cs="Liberation Serif"/>
                <w:color w:val="000000"/>
                <w:sz w:val="24"/>
                <w:szCs w:val="24"/>
              </w:rPr>
            </w:pPr>
          </w:p>
        </w:tc>
      </w:tr>
      <w:tr w:rsidR="00C53A5A" w:rsidRPr="00C53A5A" w:rsidTr="00FE42D3">
        <w:trPr>
          <w:trHeight w:val="396"/>
        </w:trPr>
        <w:tc>
          <w:tcPr>
            <w:tcW w:w="333" w:type="pct"/>
            <w:tcBorders>
              <w:top w:val="single" w:sz="6" w:space="0" w:color="auto"/>
              <w:left w:val="single" w:sz="6" w:space="0" w:color="auto"/>
              <w:bottom w:val="single" w:sz="6" w:space="0" w:color="auto"/>
              <w:right w:val="single" w:sz="6" w:space="0" w:color="auto"/>
            </w:tcBorders>
            <w:hideMark/>
          </w:tcPr>
          <w:p w:rsidR="00C53A5A" w:rsidRPr="00C53A5A" w:rsidRDefault="00C53A5A" w:rsidP="00C53A5A">
            <w:pPr>
              <w:autoSpaceDE w:val="0"/>
              <w:autoSpaceDN w:val="0"/>
              <w:adjustRightInd w:val="0"/>
              <w:spacing w:after="0" w:line="240" w:lineRule="auto"/>
              <w:jc w:val="center"/>
              <w:rPr>
                <w:rFonts w:ascii="Liberation Serif" w:eastAsia="Calibri" w:hAnsi="Liberation Serif" w:cs="Liberation Serif"/>
                <w:color w:val="000000"/>
                <w:sz w:val="24"/>
                <w:szCs w:val="24"/>
              </w:rPr>
            </w:pPr>
            <w:r w:rsidRPr="00C53A5A">
              <w:rPr>
                <w:rFonts w:ascii="Liberation Serif" w:eastAsia="Calibri" w:hAnsi="Liberation Serif" w:cs="Liberation Serif"/>
                <w:color w:val="000000"/>
                <w:sz w:val="24"/>
                <w:szCs w:val="24"/>
              </w:rPr>
              <w:t>…</w:t>
            </w:r>
          </w:p>
        </w:tc>
        <w:tc>
          <w:tcPr>
            <w:tcW w:w="2969" w:type="pct"/>
            <w:tcBorders>
              <w:top w:val="single" w:sz="6" w:space="0" w:color="auto"/>
              <w:left w:val="single" w:sz="6" w:space="0" w:color="auto"/>
              <w:bottom w:val="single" w:sz="6" w:space="0" w:color="auto"/>
              <w:right w:val="single" w:sz="6" w:space="0" w:color="auto"/>
            </w:tcBorders>
          </w:tcPr>
          <w:p w:rsidR="00C53A5A" w:rsidRPr="00C53A5A" w:rsidRDefault="00C53A5A" w:rsidP="00C53A5A">
            <w:pPr>
              <w:autoSpaceDE w:val="0"/>
              <w:autoSpaceDN w:val="0"/>
              <w:adjustRightInd w:val="0"/>
              <w:spacing w:after="0" w:line="240" w:lineRule="auto"/>
              <w:rPr>
                <w:rFonts w:ascii="Liberation Serif" w:eastAsia="Calibri" w:hAnsi="Liberation Serif" w:cs="Liberation Serif"/>
                <w:color w:val="000000"/>
                <w:sz w:val="24"/>
                <w:szCs w:val="24"/>
              </w:rPr>
            </w:pPr>
          </w:p>
        </w:tc>
        <w:tc>
          <w:tcPr>
            <w:tcW w:w="532" w:type="pct"/>
            <w:tcBorders>
              <w:top w:val="single" w:sz="6" w:space="0" w:color="auto"/>
              <w:left w:val="single" w:sz="6" w:space="0" w:color="auto"/>
              <w:bottom w:val="single" w:sz="6" w:space="0" w:color="auto"/>
              <w:right w:val="single" w:sz="6" w:space="0" w:color="auto"/>
            </w:tcBorders>
          </w:tcPr>
          <w:p w:rsidR="00C53A5A" w:rsidRPr="00C53A5A" w:rsidRDefault="00C53A5A" w:rsidP="00C53A5A">
            <w:pPr>
              <w:autoSpaceDE w:val="0"/>
              <w:autoSpaceDN w:val="0"/>
              <w:adjustRightInd w:val="0"/>
              <w:spacing w:after="0" w:line="240" w:lineRule="auto"/>
              <w:rPr>
                <w:rFonts w:ascii="Liberation Serif" w:eastAsia="Calibri" w:hAnsi="Liberation Serif" w:cs="Liberation Serif"/>
                <w:color w:val="000000"/>
                <w:sz w:val="24"/>
                <w:szCs w:val="24"/>
              </w:rPr>
            </w:pPr>
          </w:p>
        </w:tc>
        <w:tc>
          <w:tcPr>
            <w:tcW w:w="583" w:type="pct"/>
            <w:tcBorders>
              <w:top w:val="single" w:sz="6" w:space="0" w:color="auto"/>
              <w:left w:val="single" w:sz="6" w:space="0" w:color="auto"/>
              <w:bottom w:val="single" w:sz="6" w:space="0" w:color="auto"/>
              <w:right w:val="single" w:sz="6" w:space="0" w:color="auto"/>
            </w:tcBorders>
          </w:tcPr>
          <w:p w:rsidR="00C53A5A" w:rsidRPr="00C53A5A" w:rsidRDefault="00C53A5A" w:rsidP="00C53A5A">
            <w:pPr>
              <w:autoSpaceDE w:val="0"/>
              <w:autoSpaceDN w:val="0"/>
              <w:adjustRightInd w:val="0"/>
              <w:spacing w:after="0" w:line="240" w:lineRule="auto"/>
              <w:rPr>
                <w:rFonts w:ascii="Liberation Serif" w:eastAsia="Calibri" w:hAnsi="Liberation Serif" w:cs="Liberation Serif"/>
                <w:color w:val="000000"/>
                <w:sz w:val="24"/>
                <w:szCs w:val="24"/>
              </w:rPr>
            </w:pPr>
          </w:p>
        </w:tc>
        <w:tc>
          <w:tcPr>
            <w:tcW w:w="583" w:type="pct"/>
            <w:tcBorders>
              <w:top w:val="single" w:sz="6" w:space="0" w:color="auto"/>
              <w:left w:val="single" w:sz="6" w:space="0" w:color="auto"/>
              <w:bottom w:val="single" w:sz="6" w:space="0" w:color="auto"/>
              <w:right w:val="single" w:sz="6" w:space="0" w:color="auto"/>
            </w:tcBorders>
          </w:tcPr>
          <w:p w:rsidR="00C53A5A" w:rsidRPr="00C53A5A" w:rsidRDefault="00C53A5A" w:rsidP="00C53A5A">
            <w:pPr>
              <w:autoSpaceDE w:val="0"/>
              <w:autoSpaceDN w:val="0"/>
              <w:adjustRightInd w:val="0"/>
              <w:spacing w:after="0" w:line="240" w:lineRule="auto"/>
              <w:jc w:val="right"/>
              <w:rPr>
                <w:rFonts w:ascii="Liberation Serif" w:eastAsia="Calibri" w:hAnsi="Liberation Serif" w:cs="Liberation Serif"/>
                <w:color w:val="000000"/>
                <w:sz w:val="24"/>
                <w:szCs w:val="24"/>
              </w:rPr>
            </w:pPr>
          </w:p>
        </w:tc>
      </w:tr>
    </w:tbl>
    <w:p w:rsidR="00C53A5A" w:rsidRPr="00C53A5A" w:rsidRDefault="00C53A5A" w:rsidP="00C53A5A">
      <w:pPr>
        <w:widowControl w:val="0"/>
        <w:autoSpaceDE w:val="0"/>
        <w:autoSpaceDN w:val="0"/>
        <w:spacing w:after="0" w:line="240" w:lineRule="auto"/>
        <w:ind w:firstLine="540"/>
        <w:jc w:val="center"/>
        <w:rPr>
          <w:rFonts w:ascii="Liberation Serif" w:eastAsia="Times New Roman" w:hAnsi="Liberation Serif" w:cs="Liberation Serif"/>
          <w:sz w:val="28"/>
          <w:szCs w:val="28"/>
          <w:lang w:eastAsia="ru-RU"/>
        </w:rPr>
      </w:pPr>
    </w:p>
    <w:p w:rsidR="00C53A5A" w:rsidRPr="00C53A5A" w:rsidRDefault="00C53A5A" w:rsidP="00C53A5A">
      <w:pPr>
        <w:widowControl w:val="0"/>
        <w:autoSpaceDE w:val="0"/>
        <w:autoSpaceDN w:val="0"/>
        <w:spacing w:after="0" w:line="240" w:lineRule="auto"/>
        <w:ind w:firstLine="540"/>
        <w:jc w:val="center"/>
        <w:rPr>
          <w:rFonts w:ascii="Liberation Serif" w:eastAsia="Times New Roman" w:hAnsi="Liberation Serif" w:cs="Liberation Serif"/>
          <w:sz w:val="28"/>
          <w:szCs w:val="28"/>
          <w:lang w:eastAsia="ru-RU"/>
        </w:rPr>
      </w:pPr>
    </w:p>
    <w:p w:rsidR="00C53A5A" w:rsidRPr="00C53A5A" w:rsidRDefault="00C53A5A" w:rsidP="00C53A5A">
      <w:pPr>
        <w:widowControl w:val="0"/>
        <w:autoSpaceDE w:val="0"/>
        <w:autoSpaceDN w:val="0"/>
        <w:spacing w:after="0" w:line="240" w:lineRule="auto"/>
        <w:ind w:firstLine="540"/>
        <w:jc w:val="center"/>
        <w:rPr>
          <w:rFonts w:ascii="Liberation Serif" w:eastAsia="Times New Roman" w:hAnsi="Liberation Serif" w:cs="Liberation Serif"/>
          <w:sz w:val="28"/>
          <w:szCs w:val="28"/>
          <w:lang w:eastAsia="ru-RU"/>
        </w:rPr>
      </w:pPr>
    </w:p>
    <w:p w:rsidR="00C53A5A" w:rsidRPr="00C53A5A" w:rsidRDefault="00C53A5A" w:rsidP="00C53A5A">
      <w:pPr>
        <w:spacing w:after="0" w:line="240" w:lineRule="auto"/>
        <w:rPr>
          <w:rFonts w:ascii="Liberation Serif" w:eastAsia="Times New Roman" w:hAnsi="Liberation Serif" w:cs="Liberation Serif"/>
          <w:sz w:val="28"/>
          <w:szCs w:val="28"/>
          <w:lang w:eastAsia="ru-RU"/>
        </w:rPr>
        <w:sectPr w:rsidR="00C53A5A" w:rsidRPr="00C53A5A">
          <w:pgSz w:w="16838" w:h="11905" w:orient="landscape"/>
          <w:pgMar w:top="1701" w:right="1134" w:bottom="850" w:left="1134" w:header="0" w:footer="0" w:gutter="0"/>
          <w:cols w:space="720"/>
        </w:sectPr>
      </w:pPr>
    </w:p>
    <w:p w:rsidR="00C53A5A" w:rsidRPr="00C53A5A" w:rsidRDefault="00C53A5A" w:rsidP="00C53A5A">
      <w:pPr>
        <w:widowControl w:val="0"/>
        <w:autoSpaceDE w:val="0"/>
        <w:autoSpaceDN w:val="0"/>
        <w:spacing w:after="0" w:line="240" w:lineRule="auto"/>
        <w:ind w:left="9923"/>
        <w:contextualSpacing/>
        <w:outlineLvl w:val="1"/>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lastRenderedPageBreak/>
        <w:t>Приложение № 4</w:t>
      </w:r>
    </w:p>
    <w:p w:rsidR="00C53A5A" w:rsidRPr="00C53A5A" w:rsidRDefault="00C53A5A" w:rsidP="00C53A5A">
      <w:pPr>
        <w:widowControl w:val="0"/>
        <w:tabs>
          <w:tab w:val="left" w:pos="11907"/>
        </w:tabs>
        <w:autoSpaceDE w:val="0"/>
        <w:autoSpaceDN w:val="0"/>
        <w:spacing w:after="0" w:line="240" w:lineRule="auto"/>
        <w:ind w:left="9923"/>
        <w:contextualSpacing/>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к Порядку формирования и реализации муниципальных программ в городском округе Верхняя Пышма</w:t>
      </w:r>
    </w:p>
    <w:p w:rsidR="00C53A5A" w:rsidRPr="00C53A5A" w:rsidRDefault="00C53A5A" w:rsidP="00C53A5A">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C53A5A" w:rsidRPr="00C53A5A" w:rsidRDefault="00C53A5A" w:rsidP="00C53A5A">
      <w:pPr>
        <w:widowControl w:val="0"/>
        <w:autoSpaceDE w:val="0"/>
        <w:autoSpaceDN w:val="0"/>
        <w:spacing w:after="0" w:line="240" w:lineRule="auto"/>
        <w:jc w:val="center"/>
        <w:rPr>
          <w:rFonts w:ascii="Liberation Serif" w:eastAsia="Times New Roman" w:hAnsi="Liberation Serif" w:cs="Liberation Serif"/>
          <w:sz w:val="28"/>
          <w:szCs w:val="28"/>
          <w:lang w:eastAsia="ru-RU"/>
        </w:rPr>
      </w:pPr>
      <w:bookmarkStart w:id="12" w:name="P1123"/>
      <w:bookmarkEnd w:id="12"/>
      <w:r w:rsidRPr="00C53A5A">
        <w:rPr>
          <w:rFonts w:ascii="Liberation Serif" w:eastAsia="Times New Roman" w:hAnsi="Liberation Serif" w:cs="Liberation Serif"/>
          <w:sz w:val="28"/>
          <w:szCs w:val="28"/>
          <w:lang w:eastAsia="ru-RU"/>
        </w:rPr>
        <w:t>ПЕРЕЧЕНЬ</w:t>
      </w:r>
    </w:p>
    <w:p w:rsidR="00C53A5A" w:rsidRPr="00C53A5A" w:rsidRDefault="00C53A5A" w:rsidP="00C53A5A">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ОБЪЕКТОВ КАПИТАЛЬНОГО СТРОИТЕЛЬСТВА</w:t>
      </w:r>
    </w:p>
    <w:p w:rsidR="00C53A5A" w:rsidRPr="00C53A5A" w:rsidRDefault="00C53A5A" w:rsidP="00C53A5A">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(РЕКОНСТРУКЦИИ) ДЛЯ БЮДЖЕТНЫХ ИНВЕСТИЦИЙ</w:t>
      </w:r>
    </w:p>
    <w:p w:rsidR="00C53A5A" w:rsidRPr="00C53A5A" w:rsidRDefault="00C53A5A" w:rsidP="00C53A5A">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«НАИМЕНОВАНИЕ МУНИЦИПАЛЬНОЙ ПРОГРАММЫ»</w:t>
      </w:r>
    </w:p>
    <w:p w:rsidR="00C53A5A" w:rsidRPr="00C53A5A" w:rsidRDefault="00C53A5A" w:rsidP="00C53A5A">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41"/>
        <w:gridCol w:w="1440"/>
        <w:gridCol w:w="1391"/>
        <w:gridCol w:w="1236"/>
        <w:gridCol w:w="1270"/>
        <w:gridCol w:w="1487"/>
        <w:gridCol w:w="646"/>
        <w:gridCol w:w="1131"/>
        <w:gridCol w:w="529"/>
        <w:gridCol w:w="687"/>
        <w:gridCol w:w="649"/>
        <w:gridCol w:w="640"/>
        <w:gridCol w:w="917"/>
        <w:gridCol w:w="595"/>
        <w:gridCol w:w="683"/>
        <w:gridCol w:w="752"/>
      </w:tblGrid>
      <w:tr w:rsidR="00C53A5A" w:rsidRPr="00C53A5A" w:rsidTr="00FE42D3">
        <w:tc>
          <w:tcPr>
            <w:tcW w:w="219" w:type="pct"/>
            <w:vMerge w:val="restar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 строки</w:t>
            </w:r>
          </w:p>
        </w:tc>
        <w:tc>
          <w:tcPr>
            <w:tcW w:w="490" w:type="pct"/>
            <w:vMerge w:val="restar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Наименование объекта капитального строительства (реконструкции)/ Источники расходов на финансирование объекта капитального строительства (реконструкции)</w:t>
            </w:r>
          </w:p>
        </w:tc>
        <w:tc>
          <w:tcPr>
            <w:tcW w:w="473" w:type="pct"/>
            <w:vMerge w:val="restar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Адрес объекта капитального строительства (реконструкции)</w:t>
            </w:r>
          </w:p>
        </w:tc>
        <w:tc>
          <w:tcPr>
            <w:tcW w:w="420" w:type="pct"/>
            <w:vMerge w:val="restar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Форма собственности</w:t>
            </w:r>
          </w:p>
        </w:tc>
        <w:tc>
          <w:tcPr>
            <w:tcW w:w="938" w:type="pct"/>
            <w:gridSpan w:val="2"/>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Сметная стоимость объекта, тыс. рублей</w:t>
            </w:r>
          </w:p>
        </w:tc>
        <w:tc>
          <w:tcPr>
            <w:tcW w:w="605" w:type="pct"/>
            <w:gridSpan w:val="2"/>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Сроки строительства (реконструкции) (проектно-сметных работ, экспертизы проектно-сметной документации)</w:t>
            </w:r>
          </w:p>
        </w:tc>
        <w:tc>
          <w:tcPr>
            <w:tcW w:w="1856" w:type="pct"/>
            <w:gridSpan w:val="8"/>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Объемы финансирования, тыс. рублей</w:t>
            </w:r>
          </w:p>
        </w:tc>
      </w:tr>
      <w:tr w:rsidR="00C53A5A" w:rsidRPr="00C53A5A" w:rsidTr="00FE42D3">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Times New Roman" w:hAnsi="Liberation Serif" w:cs="Liberation Serif"/>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Times New Roman" w:hAnsi="Liberation Serif" w:cs="Liberation Serif"/>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Times New Roman" w:hAnsi="Liberation Serif" w:cs="Liberation Serif"/>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Times New Roman" w:hAnsi="Liberation Serif" w:cs="Liberation Serif"/>
                <w:sz w:val="24"/>
                <w:szCs w:val="24"/>
              </w:rPr>
            </w:pPr>
          </w:p>
        </w:tc>
        <w:tc>
          <w:tcPr>
            <w:tcW w:w="432"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 текущих ценах (на момент составления проектно-сметной документации)</w:t>
            </w:r>
          </w:p>
        </w:tc>
        <w:tc>
          <w:tcPr>
            <w:tcW w:w="505"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 ценах соответствующих лет реализации проекта</w:t>
            </w:r>
          </w:p>
        </w:tc>
        <w:tc>
          <w:tcPr>
            <w:tcW w:w="220"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начало</w:t>
            </w:r>
          </w:p>
        </w:tc>
        <w:tc>
          <w:tcPr>
            <w:tcW w:w="385"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ввод (завершение)</w:t>
            </w:r>
          </w:p>
        </w:tc>
        <w:tc>
          <w:tcPr>
            <w:tcW w:w="180"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всего</w:t>
            </w:r>
          </w:p>
        </w:tc>
        <w:tc>
          <w:tcPr>
            <w:tcW w:w="2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первый год</w:t>
            </w:r>
          </w:p>
        </w:tc>
        <w:tc>
          <w:tcPr>
            <w:tcW w:w="221"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второй год</w:t>
            </w:r>
          </w:p>
        </w:tc>
        <w:tc>
          <w:tcPr>
            <w:tcW w:w="21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третий год</w:t>
            </w:r>
          </w:p>
        </w:tc>
        <w:tc>
          <w:tcPr>
            <w:tcW w:w="312"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четвертый год</w:t>
            </w:r>
          </w:p>
        </w:tc>
        <w:tc>
          <w:tcPr>
            <w:tcW w:w="203"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пятый год</w:t>
            </w:r>
          </w:p>
        </w:tc>
        <w:tc>
          <w:tcPr>
            <w:tcW w:w="232"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шестой год</w:t>
            </w:r>
          </w:p>
        </w:tc>
        <w:tc>
          <w:tcPr>
            <w:tcW w:w="256"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седьмой год</w:t>
            </w:r>
          </w:p>
        </w:tc>
      </w:tr>
      <w:tr w:rsidR="00C53A5A" w:rsidRPr="00C53A5A" w:rsidTr="00FE42D3">
        <w:tc>
          <w:tcPr>
            <w:tcW w:w="219"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lastRenderedPageBreak/>
              <w:t>1</w:t>
            </w:r>
          </w:p>
        </w:tc>
        <w:tc>
          <w:tcPr>
            <w:tcW w:w="490"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2</w:t>
            </w:r>
          </w:p>
        </w:tc>
        <w:tc>
          <w:tcPr>
            <w:tcW w:w="473"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3</w:t>
            </w:r>
          </w:p>
        </w:tc>
        <w:tc>
          <w:tcPr>
            <w:tcW w:w="420"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4</w:t>
            </w:r>
          </w:p>
        </w:tc>
        <w:tc>
          <w:tcPr>
            <w:tcW w:w="432"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5</w:t>
            </w:r>
          </w:p>
        </w:tc>
        <w:tc>
          <w:tcPr>
            <w:tcW w:w="505"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6</w:t>
            </w:r>
          </w:p>
        </w:tc>
        <w:tc>
          <w:tcPr>
            <w:tcW w:w="220"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7</w:t>
            </w:r>
          </w:p>
        </w:tc>
        <w:tc>
          <w:tcPr>
            <w:tcW w:w="385"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8</w:t>
            </w:r>
          </w:p>
        </w:tc>
        <w:tc>
          <w:tcPr>
            <w:tcW w:w="180"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9</w:t>
            </w:r>
          </w:p>
        </w:tc>
        <w:tc>
          <w:tcPr>
            <w:tcW w:w="2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10</w:t>
            </w:r>
          </w:p>
        </w:tc>
        <w:tc>
          <w:tcPr>
            <w:tcW w:w="221"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11</w:t>
            </w:r>
          </w:p>
        </w:tc>
        <w:tc>
          <w:tcPr>
            <w:tcW w:w="21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12</w:t>
            </w:r>
          </w:p>
        </w:tc>
        <w:tc>
          <w:tcPr>
            <w:tcW w:w="312"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13</w:t>
            </w:r>
          </w:p>
        </w:tc>
        <w:tc>
          <w:tcPr>
            <w:tcW w:w="203"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14</w:t>
            </w:r>
          </w:p>
        </w:tc>
        <w:tc>
          <w:tcPr>
            <w:tcW w:w="232"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15</w:t>
            </w:r>
          </w:p>
        </w:tc>
        <w:tc>
          <w:tcPr>
            <w:tcW w:w="256"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16</w:t>
            </w:r>
          </w:p>
        </w:tc>
      </w:tr>
      <w:tr w:rsidR="00C53A5A" w:rsidRPr="00C53A5A" w:rsidTr="00FE42D3">
        <w:tc>
          <w:tcPr>
            <w:tcW w:w="5000" w:type="pct"/>
            <w:gridSpan w:val="16"/>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ПОДПРОГРАММА 1</w:t>
            </w:r>
          </w:p>
        </w:tc>
      </w:tr>
      <w:tr w:rsidR="00C53A5A" w:rsidRPr="00C53A5A" w:rsidTr="00FE42D3">
        <w:tc>
          <w:tcPr>
            <w:tcW w:w="219"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w:t>
            </w:r>
          </w:p>
        </w:tc>
        <w:tc>
          <w:tcPr>
            <w:tcW w:w="490"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Объект 1 &lt;1&gt;</w:t>
            </w:r>
          </w:p>
        </w:tc>
        <w:tc>
          <w:tcPr>
            <w:tcW w:w="47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2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3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50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2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38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18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3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21"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18"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31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0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3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r>
      <w:tr w:rsidR="00C53A5A" w:rsidRPr="00C53A5A" w:rsidTr="00FE42D3">
        <w:tc>
          <w:tcPr>
            <w:tcW w:w="219"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2</w:t>
            </w:r>
          </w:p>
        </w:tc>
        <w:tc>
          <w:tcPr>
            <w:tcW w:w="490"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ВСЕГО по объекту 1, в том числе</w:t>
            </w:r>
          </w:p>
        </w:tc>
        <w:tc>
          <w:tcPr>
            <w:tcW w:w="47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2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3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50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2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38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18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3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21"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18"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31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0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3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r>
      <w:tr w:rsidR="00C53A5A" w:rsidRPr="00C53A5A" w:rsidTr="00FE42D3">
        <w:tc>
          <w:tcPr>
            <w:tcW w:w="219"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3</w:t>
            </w:r>
          </w:p>
        </w:tc>
        <w:tc>
          <w:tcPr>
            <w:tcW w:w="490"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федеральный бюджет</w:t>
            </w:r>
          </w:p>
        </w:tc>
        <w:tc>
          <w:tcPr>
            <w:tcW w:w="47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2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3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50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2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38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18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3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21"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18"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31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0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3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r>
      <w:tr w:rsidR="00C53A5A" w:rsidRPr="00C53A5A" w:rsidTr="00FE42D3">
        <w:tc>
          <w:tcPr>
            <w:tcW w:w="219"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4</w:t>
            </w:r>
          </w:p>
        </w:tc>
        <w:tc>
          <w:tcPr>
            <w:tcW w:w="490"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областной бюджет</w:t>
            </w:r>
          </w:p>
        </w:tc>
        <w:tc>
          <w:tcPr>
            <w:tcW w:w="47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2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3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50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2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38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18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3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21"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18"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31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0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3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r>
      <w:tr w:rsidR="00C53A5A" w:rsidRPr="00C53A5A" w:rsidTr="00FE42D3">
        <w:tc>
          <w:tcPr>
            <w:tcW w:w="219"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5</w:t>
            </w:r>
          </w:p>
        </w:tc>
        <w:tc>
          <w:tcPr>
            <w:tcW w:w="490"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местный бюджет</w:t>
            </w:r>
          </w:p>
        </w:tc>
        <w:tc>
          <w:tcPr>
            <w:tcW w:w="47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2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3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50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2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38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18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3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21"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18"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31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0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3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r>
      <w:tr w:rsidR="00C53A5A" w:rsidRPr="00C53A5A" w:rsidTr="00FE42D3">
        <w:tc>
          <w:tcPr>
            <w:tcW w:w="219"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6</w:t>
            </w:r>
          </w:p>
        </w:tc>
        <w:tc>
          <w:tcPr>
            <w:tcW w:w="490"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внебюджетные источники</w:t>
            </w:r>
          </w:p>
        </w:tc>
        <w:tc>
          <w:tcPr>
            <w:tcW w:w="47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2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3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50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2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38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18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3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21"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18"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31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0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3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r>
      <w:tr w:rsidR="00C53A5A" w:rsidRPr="00C53A5A" w:rsidTr="00FE42D3">
        <w:tc>
          <w:tcPr>
            <w:tcW w:w="219"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7</w:t>
            </w:r>
          </w:p>
        </w:tc>
        <w:tc>
          <w:tcPr>
            <w:tcW w:w="490"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Объект 2</w:t>
            </w:r>
          </w:p>
        </w:tc>
        <w:tc>
          <w:tcPr>
            <w:tcW w:w="47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2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3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50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2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38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18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3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21"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18"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31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0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3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r>
      <w:tr w:rsidR="00C53A5A" w:rsidRPr="00C53A5A" w:rsidTr="00FE42D3">
        <w:tc>
          <w:tcPr>
            <w:tcW w:w="219"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8</w:t>
            </w:r>
          </w:p>
        </w:tc>
        <w:tc>
          <w:tcPr>
            <w:tcW w:w="490"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ВСЕГО по объекту 2, в том числе</w:t>
            </w:r>
          </w:p>
        </w:tc>
        <w:tc>
          <w:tcPr>
            <w:tcW w:w="47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2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3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50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2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38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18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3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21"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18"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31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0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3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r>
      <w:tr w:rsidR="00C53A5A" w:rsidRPr="00C53A5A" w:rsidTr="00FE42D3">
        <w:tc>
          <w:tcPr>
            <w:tcW w:w="219"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9</w:t>
            </w:r>
          </w:p>
        </w:tc>
        <w:tc>
          <w:tcPr>
            <w:tcW w:w="490"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федеральный бюджет</w:t>
            </w:r>
          </w:p>
        </w:tc>
        <w:tc>
          <w:tcPr>
            <w:tcW w:w="47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2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3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50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2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38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18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3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21"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18"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31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0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3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r>
      <w:tr w:rsidR="00C53A5A" w:rsidRPr="00C53A5A" w:rsidTr="00FE42D3">
        <w:tc>
          <w:tcPr>
            <w:tcW w:w="219"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10</w:t>
            </w:r>
          </w:p>
        </w:tc>
        <w:tc>
          <w:tcPr>
            <w:tcW w:w="490"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 xml:space="preserve">областной </w:t>
            </w:r>
            <w:r w:rsidRPr="00C53A5A">
              <w:rPr>
                <w:rFonts w:ascii="Liberation Serif" w:eastAsia="Times New Roman" w:hAnsi="Liberation Serif" w:cs="Liberation Serif"/>
                <w:sz w:val="24"/>
                <w:szCs w:val="24"/>
              </w:rPr>
              <w:lastRenderedPageBreak/>
              <w:t>бюджет</w:t>
            </w:r>
          </w:p>
        </w:tc>
        <w:tc>
          <w:tcPr>
            <w:tcW w:w="47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2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3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50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2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38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18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3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21"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18"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31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0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3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r>
      <w:tr w:rsidR="00C53A5A" w:rsidRPr="00C53A5A" w:rsidTr="00FE42D3">
        <w:tc>
          <w:tcPr>
            <w:tcW w:w="219"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lastRenderedPageBreak/>
              <w:t>11</w:t>
            </w:r>
          </w:p>
        </w:tc>
        <w:tc>
          <w:tcPr>
            <w:tcW w:w="490"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местный бюджет</w:t>
            </w:r>
          </w:p>
        </w:tc>
        <w:tc>
          <w:tcPr>
            <w:tcW w:w="47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2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3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50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2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38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18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3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21"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18"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31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0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3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r>
      <w:tr w:rsidR="00C53A5A" w:rsidRPr="00C53A5A" w:rsidTr="00FE42D3">
        <w:tc>
          <w:tcPr>
            <w:tcW w:w="219"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12</w:t>
            </w:r>
          </w:p>
        </w:tc>
        <w:tc>
          <w:tcPr>
            <w:tcW w:w="490"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внебюджетные источники...</w:t>
            </w:r>
          </w:p>
        </w:tc>
        <w:tc>
          <w:tcPr>
            <w:tcW w:w="47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2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3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50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2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38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18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3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21"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18"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31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0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3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r>
      <w:tr w:rsidR="00C53A5A" w:rsidRPr="00C53A5A" w:rsidTr="00FE42D3">
        <w:tc>
          <w:tcPr>
            <w:tcW w:w="5000" w:type="pct"/>
            <w:gridSpan w:val="16"/>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ПОДПРОГРАММА 2</w:t>
            </w:r>
          </w:p>
        </w:tc>
      </w:tr>
      <w:tr w:rsidR="00C53A5A" w:rsidRPr="00C53A5A" w:rsidTr="00FE42D3">
        <w:tc>
          <w:tcPr>
            <w:tcW w:w="219"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w:t>
            </w:r>
          </w:p>
        </w:tc>
        <w:tc>
          <w:tcPr>
            <w:tcW w:w="490"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Объект 1...</w:t>
            </w:r>
          </w:p>
        </w:tc>
        <w:tc>
          <w:tcPr>
            <w:tcW w:w="47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2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3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50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2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38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18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3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21"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18"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31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0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3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both"/>
              <w:rPr>
                <w:rFonts w:ascii="Liberation Serif" w:eastAsia="Times New Roman" w:hAnsi="Liberation Serif" w:cs="Liberation Serif"/>
                <w:sz w:val="24"/>
                <w:szCs w:val="24"/>
              </w:rPr>
            </w:pPr>
          </w:p>
        </w:tc>
      </w:tr>
    </w:tbl>
    <w:p w:rsidR="00C53A5A" w:rsidRPr="00C53A5A" w:rsidRDefault="00C53A5A" w:rsidP="00C53A5A">
      <w:pPr>
        <w:widowControl w:val="0"/>
        <w:autoSpaceDE w:val="0"/>
        <w:autoSpaceDN w:val="0"/>
        <w:spacing w:before="220" w:after="0" w:line="240" w:lineRule="auto"/>
        <w:ind w:firstLine="540"/>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&lt;1&gt; В случае если по объекту предусматривается проведение проектно-сметных работ, проведение государственной экспертизы проектно-сметной документации, необходимо выделить указанные работы в отдельные мероприятия в рамках каждого объекта. В случае если продолжительность строительства (реконструкции) (проектно-сметных работ, экспертизы проектно-сметной документации) превышает один год, необходимо осуществить разбивку по каждому году его реализации.</w:t>
      </w:r>
    </w:p>
    <w:p w:rsidR="00C53A5A" w:rsidRPr="00C53A5A" w:rsidRDefault="00C53A5A" w:rsidP="00C53A5A">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C53A5A" w:rsidRPr="00C53A5A" w:rsidRDefault="00C53A5A" w:rsidP="00C53A5A">
      <w:pPr>
        <w:spacing w:after="0" w:line="240" w:lineRule="auto"/>
        <w:rPr>
          <w:rFonts w:ascii="Liberation Serif" w:eastAsia="Times New Roman" w:hAnsi="Liberation Serif" w:cs="Liberation Serif"/>
          <w:sz w:val="28"/>
          <w:szCs w:val="28"/>
          <w:lang w:eastAsia="ru-RU"/>
        </w:rPr>
        <w:sectPr w:rsidR="00C53A5A" w:rsidRPr="00C53A5A">
          <w:pgSz w:w="16838" w:h="11905" w:orient="landscape"/>
          <w:pgMar w:top="1701" w:right="1134" w:bottom="850" w:left="1134" w:header="0" w:footer="0" w:gutter="0"/>
          <w:cols w:space="720"/>
        </w:sectPr>
      </w:pPr>
    </w:p>
    <w:p w:rsidR="00C53A5A" w:rsidRPr="00C53A5A" w:rsidRDefault="00C53A5A" w:rsidP="00C53A5A">
      <w:pPr>
        <w:widowControl w:val="0"/>
        <w:autoSpaceDE w:val="0"/>
        <w:autoSpaceDN w:val="0"/>
        <w:spacing w:after="0" w:line="240" w:lineRule="auto"/>
        <w:ind w:left="9923"/>
        <w:outlineLvl w:val="0"/>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lastRenderedPageBreak/>
        <w:t>Приложение № 4-1</w:t>
      </w:r>
    </w:p>
    <w:p w:rsidR="00C53A5A" w:rsidRPr="00C53A5A" w:rsidRDefault="00C53A5A" w:rsidP="00C53A5A">
      <w:pPr>
        <w:widowControl w:val="0"/>
        <w:tabs>
          <w:tab w:val="left" w:pos="11907"/>
        </w:tabs>
        <w:autoSpaceDE w:val="0"/>
        <w:autoSpaceDN w:val="0"/>
        <w:spacing w:after="0" w:line="240" w:lineRule="auto"/>
        <w:ind w:left="9923"/>
        <w:contextualSpacing/>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к Порядку формирования и реализации муниципальных программ в городском округе Верхняя Пышма</w:t>
      </w:r>
    </w:p>
    <w:p w:rsidR="00C53A5A" w:rsidRPr="00C53A5A" w:rsidRDefault="00C53A5A" w:rsidP="00C53A5A">
      <w:pPr>
        <w:spacing w:after="1"/>
        <w:rPr>
          <w:rFonts w:ascii="Liberation Serif" w:eastAsia="Calibri" w:hAnsi="Liberation Serif" w:cs="Liberation Serif"/>
          <w:sz w:val="28"/>
          <w:szCs w:val="28"/>
        </w:rPr>
      </w:pPr>
    </w:p>
    <w:p w:rsidR="00C53A5A" w:rsidRPr="00C53A5A" w:rsidRDefault="00C53A5A" w:rsidP="00C53A5A">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СВЕДЕНИЯ</w:t>
      </w:r>
    </w:p>
    <w:p w:rsidR="00C53A5A" w:rsidRPr="00C53A5A" w:rsidRDefault="00C53A5A" w:rsidP="00C53A5A">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ОБ ОБЪЕМАХ НАЛОГОВЫХ ЛЬГОТ (НАЛОГОВЫХ РАСХОДОВ),</w:t>
      </w:r>
    </w:p>
    <w:p w:rsidR="00C53A5A" w:rsidRPr="00C53A5A" w:rsidRDefault="00C53A5A" w:rsidP="00C53A5A">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ПРЕДОСТАВЛЕННЫХ НОРМАТИВНОЫМИ ПРАВОВЫМИ АКТАМИ</w:t>
      </w:r>
    </w:p>
    <w:p w:rsidR="00C53A5A" w:rsidRPr="00C53A5A" w:rsidRDefault="00C53A5A" w:rsidP="00C53A5A">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 xml:space="preserve">О НАЛОГАХ, В СФЕРЕ РЕАЛИЗАЦИИ МУНИЦИПАЛЬНОЙ ПРОГРАММЫ </w:t>
      </w:r>
    </w:p>
    <w:p w:rsidR="00C53A5A" w:rsidRPr="00C53A5A" w:rsidRDefault="00C53A5A" w:rsidP="00C53A5A">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ГОРОДСКОГО ОКРУГА ВЕРХНЯЯ ПЫШМА</w:t>
      </w:r>
    </w:p>
    <w:p w:rsidR="00C53A5A" w:rsidRPr="00C53A5A" w:rsidRDefault="00C53A5A" w:rsidP="00C53A5A">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047"/>
        <w:gridCol w:w="2336"/>
        <w:gridCol w:w="1046"/>
        <w:gridCol w:w="1046"/>
        <w:gridCol w:w="1046"/>
        <w:gridCol w:w="1046"/>
        <w:gridCol w:w="3565"/>
        <w:gridCol w:w="3562"/>
      </w:tblGrid>
      <w:tr w:rsidR="00C53A5A" w:rsidRPr="00C53A5A" w:rsidTr="00FE42D3">
        <w:tc>
          <w:tcPr>
            <w:tcW w:w="356" w:type="pct"/>
            <w:vMerge w:val="restar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Номер строки</w:t>
            </w:r>
          </w:p>
        </w:tc>
        <w:tc>
          <w:tcPr>
            <w:tcW w:w="795" w:type="pct"/>
            <w:vMerge w:val="restar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Наименование налоговых льгот (налоговых расходов)</w:t>
            </w:r>
          </w:p>
        </w:tc>
        <w:tc>
          <w:tcPr>
            <w:tcW w:w="1423" w:type="pct"/>
            <w:gridSpan w:val="4"/>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Объем налоговых льгот (налоговых расходов) (тыс. рублей)</w:t>
            </w:r>
          </w:p>
        </w:tc>
        <w:tc>
          <w:tcPr>
            <w:tcW w:w="1213" w:type="pct"/>
            <w:vMerge w:val="restar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Наименование целевого показателя муниципальной программы, для достижения которого установлена налоговая льгота</w:t>
            </w:r>
          </w:p>
        </w:tc>
        <w:tc>
          <w:tcPr>
            <w:tcW w:w="1213" w:type="pct"/>
            <w:vMerge w:val="restar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Краткое обоснование необходимости применения для достижения целей муниципальной программы</w:t>
            </w:r>
          </w:p>
        </w:tc>
      </w:tr>
      <w:tr w:rsidR="00C53A5A" w:rsidRPr="00C53A5A" w:rsidTr="00FE42D3">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Times New Roman" w:hAnsi="Liberation Serif" w:cs="Liberation Serif"/>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первый год</w:t>
            </w:r>
          </w:p>
        </w:tc>
        <w:tc>
          <w:tcPr>
            <w:tcW w:w="356"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второй год</w:t>
            </w:r>
          </w:p>
        </w:tc>
        <w:tc>
          <w:tcPr>
            <w:tcW w:w="356"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третий год</w:t>
            </w:r>
          </w:p>
        </w:tc>
        <w:tc>
          <w:tcPr>
            <w:tcW w:w="356"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Times New Roman" w:hAnsi="Liberation Serif" w:cs="Liberation Serif"/>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Times New Roman" w:hAnsi="Liberation Serif" w:cs="Liberation Serif"/>
                <w:sz w:val="24"/>
                <w:szCs w:val="24"/>
              </w:rPr>
            </w:pPr>
          </w:p>
        </w:tc>
      </w:tr>
      <w:tr w:rsidR="00C53A5A" w:rsidRPr="00C53A5A" w:rsidTr="00FE42D3">
        <w:tc>
          <w:tcPr>
            <w:tcW w:w="356"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w:t>
            </w:r>
          </w:p>
        </w:tc>
        <w:tc>
          <w:tcPr>
            <w:tcW w:w="795"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2</w:t>
            </w:r>
          </w:p>
        </w:tc>
        <w:tc>
          <w:tcPr>
            <w:tcW w:w="356"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3</w:t>
            </w:r>
          </w:p>
        </w:tc>
        <w:tc>
          <w:tcPr>
            <w:tcW w:w="356"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4</w:t>
            </w:r>
          </w:p>
        </w:tc>
        <w:tc>
          <w:tcPr>
            <w:tcW w:w="356"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5</w:t>
            </w:r>
          </w:p>
        </w:tc>
        <w:tc>
          <w:tcPr>
            <w:tcW w:w="356"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6</w:t>
            </w:r>
          </w:p>
        </w:tc>
        <w:tc>
          <w:tcPr>
            <w:tcW w:w="1213"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7</w:t>
            </w:r>
          </w:p>
        </w:tc>
        <w:tc>
          <w:tcPr>
            <w:tcW w:w="1213"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8</w:t>
            </w:r>
          </w:p>
        </w:tc>
      </w:tr>
      <w:tr w:rsidR="00C53A5A" w:rsidRPr="00C53A5A" w:rsidTr="00FE42D3">
        <w:tc>
          <w:tcPr>
            <w:tcW w:w="356"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w:t>
            </w:r>
          </w:p>
        </w:tc>
        <w:tc>
          <w:tcPr>
            <w:tcW w:w="79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121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121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56"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2.</w:t>
            </w:r>
          </w:p>
        </w:tc>
        <w:tc>
          <w:tcPr>
            <w:tcW w:w="79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121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121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56"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w:t>
            </w:r>
          </w:p>
        </w:tc>
        <w:tc>
          <w:tcPr>
            <w:tcW w:w="79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121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121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bl>
    <w:p w:rsidR="00C53A5A" w:rsidRPr="00C53A5A" w:rsidRDefault="00C53A5A" w:rsidP="00C53A5A">
      <w:pPr>
        <w:spacing w:after="0" w:line="240" w:lineRule="auto"/>
        <w:rPr>
          <w:rFonts w:ascii="Liberation Serif" w:eastAsia="Times New Roman" w:hAnsi="Liberation Serif" w:cs="Liberation Serif"/>
          <w:sz w:val="28"/>
          <w:szCs w:val="28"/>
          <w:lang w:eastAsia="ru-RU"/>
        </w:rPr>
        <w:sectPr w:rsidR="00C53A5A" w:rsidRPr="00C53A5A">
          <w:pgSz w:w="16838" w:h="11905" w:orient="landscape"/>
          <w:pgMar w:top="1701" w:right="1134" w:bottom="850" w:left="1134" w:header="0" w:footer="0" w:gutter="0"/>
          <w:cols w:space="720"/>
        </w:sectPr>
      </w:pPr>
    </w:p>
    <w:p w:rsidR="00C53A5A" w:rsidRPr="00C53A5A" w:rsidRDefault="00C53A5A" w:rsidP="00C53A5A">
      <w:pPr>
        <w:widowControl w:val="0"/>
        <w:autoSpaceDE w:val="0"/>
        <w:autoSpaceDN w:val="0"/>
        <w:spacing w:after="0" w:line="240" w:lineRule="auto"/>
        <w:ind w:left="9781"/>
        <w:contextualSpacing/>
        <w:outlineLvl w:val="1"/>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lastRenderedPageBreak/>
        <w:t>Приложение № 5</w:t>
      </w:r>
    </w:p>
    <w:p w:rsidR="00C53A5A" w:rsidRPr="00C53A5A" w:rsidRDefault="00C53A5A" w:rsidP="00C53A5A">
      <w:pPr>
        <w:widowControl w:val="0"/>
        <w:tabs>
          <w:tab w:val="left" w:pos="11907"/>
        </w:tabs>
        <w:autoSpaceDE w:val="0"/>
        <w:autoSpaceDN w:val="0"/>
        <w:spacing w:after="0" w:line="240" w:lineRule="auto"/>
        <w:ind w:left="9781"/>
        <w:contextualSpacing/>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к Порядку формирования и реализации муниципальных программ в городском округе Верхняя Пышма</w:t>
      </w:r>
    </w:p>
    <w:p w:rsidR="00C53A5A" w:rsidRPr="00C53A5A" w:rsidRDefault="00C53A5A" w:rsidP="00C53A5A">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C53A5A" w:rsidRPr="00C53A5A" w:rsidRDefault="00C53A5A" w:rsidP="00C53A5A">
      <w:pPr>
        <w:widowControl w:val="0"/>
        <w:autoSpaceDE w:val="0"/>
        <w:autoSpaceDN w:val="0"/>
        <w:spacing w:after="0" w:line="240" w:lineRule="auto"/>
        <w:jc w:val="center"/>
        <w:rPr>
          <w:rFonts w:ascii="Liberation Serif" w:eastAsia="Times New Roman" w:hAnsi="Liberation Serif" w:cs="Liberation Serif"/>
          <w:sz w:val="28"/>
          <w:szCs w:val="28"/>
          <w:lang w:eastAsia="ru-RU"/>
        </w:rPr>
      </w:pPr>
      <w:bookmarkStart w:id="13" w:name="P1335"/>
      <w:bookmarkEnd w:id="13"/>
      <w:r w:rsidRPr="00C53A5A">
        <w:rPr>
          <w:rFonts w:ascii="Liberation Serif" w:eastAsia="Times New Roman" w:hAnsi="Liberation Serif" w:cs="Liberation Serif"/>
          <w:sz w:val="28"/>
          <w:szCs w:val="28"/>
          <w:lang w:eastAsia="ru-RU"/>
        </w:rPr>
        <w:t>ИНФОРМАЦИЯ</w:t>
      </w:r>
    </w:p>
    <w:p w:rsidR="00C53A5A" w:rsidRPr="00C53A5A" w:rsidRDefault="00C53A5A" w:rsidP="00C53A5A">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О РЕЗУЛЬТАТАХ ПРОВЕДЕННОГО В ПЕРИОД С ___________ ПО ______________</w:t>
      </w:r>
    </w:p>
    <w:p w:rsidR="00C53A5A" w:rsidRPr="00C53A5A" w:rsidRDefault="00C53A5A" w:rsidP="00C53A5A">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ОБЩЕСТВЕННОГО ОБСУЖДЕНИЯ ПРОЕКТА МУНИЦИПАЛЬНОЙ ПРОГРАММЫ</w:t>
      </w:r>
    </w:p>
    <w:p w:rsidR="00C53A5A" w:rsidRPr="00C53A5A" w:rsidRDefault="00C53A5A" w:rsidP="00C53A5A">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«НАИМЕНОВАНИЕ МУНИЦИПАЛЬНОЙ ПРОГРАММЫ»</w:t>
      </w:r>
    </w:p>
    <w:p w:rsidR="00C53A5A" w:rsidRPr="00C53A5A" w:rsidRDefault="00C53A5A" w:rsidP="00C53A5A">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34"/>
        <w:gridCol w:w="3368"/>
        <w:gridCol w:w="3859"/>
        <w:gridCol w:w="3368"/>
        <w:gridCol w:w="3365"/>
      </w:tblGrid>
      <w:tr w:rsidR="00C53A5A" w:rsidRPr="00C53A5A" w:rsidTr="00FE42D3">
        <w:tc>
          <w:tcPr>
            <w:tcW w:w="250"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N п/п</w:t>
            </w:r>
          </w:p>
        </w:tc>
        <w:tc>
          <w:tcPr>
            <w:tcW w:w="1146"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Отправитель замечаний/предложений</w:t>
            </w:r>
          </w:p>
        </w:tc>
        <w:tc>
          <w:tcPr>
            <w:tcW w:w="1313"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Содержание замечаний/предложений</w:t>
            </w:r>
          </w:p>
        </w:tc>
        <w:tc>
          <w:tcPr>
            <w:tcW w:w="1146"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Информация о принятии/отклонении замечаний/предложений</w:t>
            </w:r>
          </w:p>
        </w:tc>
        <w:tc>
          <w:tcPr>
            <w:tcW w:w="1146"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Причины отклонения замечаний/предложений</w:t>
            </w:r>
          </w:p>
        </w:tc>
      </w:tr>
      <w:tr w:rsidR="00C53A5A" w:rsidRPr="00C53A5A" w:rsidTr="00FE42D3">
        <w:tc>
          <w:tcPr>
            <w:tcW w:w="250"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w:t>
            </w:r>
          </w:p>
        </w:tc>
        <w:tc>
          <w:tcPr>
            <w:tcW w:w="1146"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2</w:t>
            </w:r>
          </w:p>
        </w:tc>
        <w:tc>
          <w:tcPr>
            <w:tcW w:w="1313"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3</w:t>
            </w:r>
          </w:p>
        </w:tc>
        <w:tc>
          <w:tcPr>
            <w:tcW w:w="1146"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4</w:t>
            </w:r>
          </w:p>
        </w:tc>
        <w:tc>
          <w:tcPr>
            <w:tcW w:w="1146"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5</w:t>
            </w:r>
          </w:p>
        </w:tc>
      </w:tr>
      <w:tr w:rsidR="00C53A5A" w:rsidRPr="00C53A5A" w:rsidTr="00FE42D3">
        <w:tc>
          <w:tcPr>
            <w:tcW w:w="25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114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131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114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114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25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114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131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114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114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250"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114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131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114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114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bl>
    <w:p w:rsidR="00C53A5A" w:rsidRPr="00C53A5A" w:rsidRDefault="00C53A5A" w:rsidP="00C53A5A">
      <w:pPr>
        <w:spacing w:after="0" w:line="240" w:lineRule="auto"/>
        <w:rPr>
          <w:rFonts w:ascii="Liberation Serif" w:eastAsia="Times New Roman" w:hAnsi="Liberation Serif" w:cs="Liberation Serif"/>
          <w:sz w:val="28"/>
          <w:szCs w:val="28"/>
          <w:lang w:eastAsia="ru-RU"/>
        </w:rPr>
        <w:sectPr w:rsidR="00C53A5A" w:rsidRPr="00C53A5A">
          <w:pgSz w:w="16838" w:h="11905" w:orient="landscape"/>
          <w:pgMar w:top="1701" w:right="1134" w:bottom="850" w:left="1134" w:header="0" w:footer="0" w:gutter="0"/>
          <w:cols w:space="720"/>
        </w:sectPr>
      </w:pPr>
    </w:p>
    <w:p w:rsidR="00C53A5A" w:rsidRPr="00C53A5A" w:rsidRDefault="00C53A5A" w:rsidP="00C53A5A">
      <w:pPr>
        <w:widowControl w:val="0"/>
        <w:autoSpaceDE w:val="0"/>
        <w:autoSpaceDN w:val="0"/>
        <w:spacing w:after="0" w:line="240" w:lineRule="auto"/>
        <w:ind w:left="9923"/>
        <w:contextualSpacing/>
        <w:outlineLvl w:val="1"/>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lastRenderedPageBreak/>
        <w:t>Приложение № 5-1</w:t>
      </w:r>
    </w:p>
    <w:p w:rsidR="00C53A5A" w:rsidRPr="00C53A5A" w:rsidRDefault="00C53A5A" w:rsidP="00C53A5A">
      <w:pPr>
        <w:widowControl w:val="0"/>
        <w:tabs>
          <w:tab w:val="left" w:pos="11907"/>
        </w:tabs>
        <w:autoSpaceDE w:val="0"/>
        <w:autoSpaceDN w:val="0"/>
        <w:spacing w:after="0" w:line="240" w:lineRule="auto"/>
        <w:ind w:left="9923"/>
        <w:contextualSpacing/>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к Порядку формирования и реализации муниципальных программ в городском округе Верхняя Пышма</w:t>
      </w:r>
    </w:p>
    <w:p w:rsidR="00C53A5A" w:rsidRPr="00C53A5A" w:rsidRDefault="00C53A5A" w:rsidP="00C53A5A">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C53A5A" w:rsidRPr="00C53A5A" w:rsidRDefault="00C53A5A" w:rsidP="00C53A5A">
      <w:pPr>
        <w:widowControl w:val="0"/>
        <w:autoSpaceDE w:val="0"/>
        <w:autoSpaceDN w:val="0"/>
        <w:spacing w:after="0" w:line="240" w:lineRule="auto"/>
        <w:jc w:val="center"/>
        <w:rPr>
          <w:rFonts w:ascii="Liberation Serif" w:eastAsia="Times New Roman" w:hAnsi="Liberation Serif" w:cs="Liberation Serif"/>
          <w:sz w:val="28"/>
          <w:szCs w:val="28"/>
          <w:lang w:eastAsia="ru-RU"/>
        </w:rPr>
      </w:pPr>
      <w:bookmarkStart w:id="14" w:name="P1373"/>
      <w:bookmarkEnd w:id="14"/>
      <w:r w:rsidRPr="00C53A5A">
        <w:rPr>
          <w:rFonts w:ascii="Liberation Serif" w:eastAsia="Times New Roman" w:hAnsi="Liberation Serif" w:cs="Liberation Serif"/>
          <w:sz w:val="28"/>
          <w:szCs w:val="28"/>
          <w:lang w:eastAsia="ru-RU"/>
        </w:rPr>
        <w:t>ИЗМЕНЕНИЕ</w:t>
      </w:r>
    </w:p>
    <w:p w:rsidR="00C53A5A" w:rsidRPr="00C53A5A" w:rsidRDefault="00C53A5A" w:rsidP="00C53A5A">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МЕРОПРИЯТИЙ, ОБЪЕМОВ ФИНАНСИРОВАНИЯ</w:t>
      </w:r>
    </w:p>
    <w:p w:rsidR="00C53A5A" w:rsidRPr="00C53A5A" w:rsidRDefault="00C53A5A" w:rsidP="00C53A5A">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И ЦЕЛЕВЫХ ПОКАЗАТЕЛЕЙ МУНИЦИПАЛЬНОЙ ПРОГРАММЫ</w:t>
      </w:r>
    </w:p>
    <w:p w:rsidR="00C53A5A" w:rsidRPr="00C53A5A" w:rsidRDefault="00C53A5A" w:rsidP="00C53A5A">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«НАИМЕНОВАНИЕ МУНИЦИПАЛЬНОЙ ПРОГРАММЫ»</w:t>
      </w:r>
    </w:p>
    <w:p w:rsidR="00C53A5A" w:rsidRPr="00C53A5A" w:rsidRDefault="00C53A5A" w:rsidP="00C53A5A">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45"/>
        <w:gridCol w:w="1657"/>
        <w:gridCol w:w="1235"/>
        <w:gridCol w:w="1292"/>
        <w:gridCol w:w="1292"/>
        <w:gridCol w:w="1292"/>
        <w:gridCol w:w="1292"/>
        <w:gridCol w:w="1292"/>
        <w:gridCol w:w="1292"/>
        <w:gridCol w:w="1235"/>
        <w:gridCol w:w="1235"/>
        <w:gridCol w:w="1235"/>
      </w:tblGrid>
      <w:tr w:rsidR="00C53A5A" w:rsidRPr="00C53A5A" w:rsidTr="00FE42D3">
        <w:tc>
          <w:tcPr>
            <w:tcW w:w="121" w:type="pct"/>
            <w:vMerge w:val="restar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8"/>
              </w:rPr>
            </w:pPr>
            <w:r w:rsidRPr="00C53A5A">
              <w:rPr>
                <w:rFonts w:ascii="Liberation Serif" w:eastAsia="Times New Roman" w:hAnsi="Liberation Serif" w:cs="Liberation Serif"/>
                <w:sz w:val="24"/>
                <w:szCs w:val="28"/>
              </w:rPr>
              <w:t>№ п/п</w:t>
            </w:r>
          </w:p>
        </w:tc>
        <w:tc>
          <w:tcPr>
            <w:tcW w:w="433" w:type="pct"/>
            <w:vMerge w:val="restar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8"/>
              </w:rPr>
            </w:pPr>
            <w:r w:rsidRPr="00C53A5A">
              <w:rPr>
                <w:rFonts w:ascii="Liberation Serif" w:eastAsia="Times New Roman" w:hAnsi="Liberation Serif" w:cs="Liberation Serif"/>
                <w:sz w:val="24"/>
                <w:szCs w:val="28"/>
              </w:rPr>
              <w:t>Мероприятие муниципальной программы</w:t>
            </w:r>
          </w:p>
        </w:tc>
        <w:tc>
          <w:tcPr>
            <w:tcW w:w="433" w:type="pct"/>
            <w:vMerge w:val="restar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8"/>
              </w:rPr>
            </w:pPr>
            <w:r w:rsidRPr="00C53A5A">
              <w:rPr>
                <w:rFonts w:ascii="Liberation Serif" w:eastAsia="Times New Roman" w:hAnsi="Liberation Serif" w:cs="Liberation Serif"/>
                <w:sz w:val="24"/>
                <w:szCs w:val="28"/>
              </w:rPr>
              <w:t>Наименование целевого показателя муниципальной программы (с указанием единицы измерения)</w:t>
            </w:r>
          </w:p>
        </w:tc>
        <w:tc>
          <w:tcPr>
            <w:tcW w:w="1358" w:type="pct"/>
            <w:gridSpan w:val="3"/>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8"/>
              </w:rPr>
            </w:pPr>
            <w:r w:rsidRPr="00C53A5A">
              <w:rPr>
                <w:rFonts w:ascii="Liberation Serif" w:eastAsia="Times New Roman" w:hAnsi="Liberation Serif" w:cs="Liberation Serif"/>
                <w:sz w:val="24"/>
                <w:szCs w:val="28"/>
              </w:rPr>
              <w:t>Всего изменение общего объема финансирования в рамках муниципальной программы, тыс. рублей</w:t>
            </w:r>
          </w:p>
        </w:tc>
        <w:tc>
          <w:tcPr>
            <w:tcW w:w="2656" w:type="pct"/>
            <w:gridSpan w:val="6"/>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8"/>
              </w:rPr>
            </w:pPr>
            <w:r w:rsidRPr="00C53A5A">
              <w:rPr>
                <w:rFonts w:ascii="Liberation Serif" w:eastAsia="Times New Roman" w:hAnsi="Liberation Serif" w:cs="Liberation Serif"/>
                <w:sz w:val="24"/>
                <w:szCs w:val="28"/>
              </w:rPr>
              <w:t xml:space="preserve">в том числе: n-й год </w:t>
            </w:r>
            <w:hyperlink r:id="rId27" w:anchor="P1564" w:history="1">
              <w:r w:rsidRPr="00C53A5A">
                <w:rPr>
                  <w:rFonts w:ascii="Liberation Serif" w:eastAsia="Times New Roman" w:hAnsi="Liberation Serif" w:cs="Liberation Serif"/>
                  <w:sz w:val="24"/>
                  <w:szCs w:val="28"/>
                </w:rPr>
                <w:t>&lt;*&gt;</w:t>
              </w:r>
            </w:hyperlink>
            <w:r w:rsidRPr="00C53A5A">
              <w:rPr>
                <w:rFonts w:ascii="Liberation Serif" w:eastAsia="Times New Roman" w:hAnsi="Liberation Serif" w:cs="Liberation Serif"/>
                <w:sz w:val="24"/>
                <w:szCs w:val="28"/>
              </w:rPr>
              <w:t>, тыс. рублей</w:t>
            </w:r>
          </w:p>
        </w:tc>
      </w:tr>
      <w:tr w:rsidR="00C53A5A" w:rsidRPr="00C53A5A" w:rsidTr="00FE42D3">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Times New Roman"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Times New Roman"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Times New Roman" w:hAnsi="Liberation Serif" w:cs="Liberation Serif"/>
                <w:sz w:val="24"/>
                <w:szCs w:val="28"/>
              </w:rPr>
            </w:pPr>
          </w:p>
        </w:tc>
        <w:tc>
          <w:tcPr>
            <w:tcW w:w="453" w:type="pct"/>
            <w:vMerge w:val="restar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8"/>
              </w:rPr>
            </w:pPr>
            <w:r w:rsidRPr="00C53A5A">
              <w:rPr>
                <w:rFonts w:ascii="Liberation Serif" w:eastAsia="Times New Roman" w:hAnsi="Liberation Serif" w:cs="Liberation Serif"/>
                <w:sz w:val="24"/>
                <w:szCs w:val="28"/>
              </w:rPr>
              <w:t>объем финансирования муниципальной программы в действующей редакции</w:t>
            </w:r>
          </w:p>
        </w:tc>
        <w:tc>
          <w:tcPr>
            <w:tcW w:w="453" w:type="pct"/>
            <w:vMerge w:val="restar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8"/>
              </w:rPr>
            </w:pPr>
            <w:r w:rsidRPr="00C53A5A">
              <w:rPr>
                <w:rFonts w:ascii="Liberation Serif" w:eastAsia="Times New Roman" w:hAnsi="Liberation Serif" w:cs="Liberation Serif"/>
                <w:sz w:val="24"/>
                <w:szCs w:val="28"/>
              </w:rPr>
              <w:t>объем финансирования муниципальной программы в новой редакции</w:t>
            </w:r>
          </w:p>
        </w:tc>
        <w:tc>
          <w:tcPr>
            <w:tcW w:w="453" w:type="pct"/>
            <w:vMerge w:val="restar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8"/>
              </w:rPr>
            </w:pPr>
            <w:r w:rsidRPr="00C53A5A">
              <w:rPr>
                <w:rFonts w:ascii="Liberation Serif" w:eastAsia="Times New Roman" w:hAnsi="Liberation Serif" w:cs="Liberation Serif"/>
                <w:sz w:val="24"/>
                <w:szCs w:val="28"/>
              </w:rPr>
              <w:t>изменение объема финансирования муниципальной программы (+/)</w:t>
            </w:r>
          </w:p>
        </w:tc>
        <w:tc>
          <w:tcPr>
            <w:tcW w:w="1358" w:type="pct"/>
            <w:gridSpan w:val="3"/>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8"/>
              </w:rPr>
            </w:pPr>
            <w:r w:rsidRPr="00C53A5A">
              <w:rPr>
                <w:rFonts w:ascii="Liberation Serif" w:eastAsia="Times New Roman" w:hAnsi="Liberation Serif" w:cs="Liberation Serif"/>
                <w:sz w:val="24"/>
                <w:szCs w:val="28"/>
              </w:rPr>
              <w:t>изменение объемов финансирования муниципальной программы</w:t>
            </w: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8"/>
              </w:rPr>
            </w:pPr>
            <w:r w:rsidRPr="00C53A5A">
              <w:rPr>
                <w:rFonts w:ascii="Liberation Serif" w:eastAsia="Times New Roman" w:hAnsi="Liberation Serif" w:cs="Liberation Serif"/>
                <w:sz w:val="24"/>
                <w:szCs w:val="28"/>
              </w:rPr>
              <w:t>изменение целевых показателей муниципальной программы</w:t>
            </w:r>
          </w:p>
        </w:tc>
      </w:tr>
      <w:tr w:rsidR="00C53A5A" w:rsidRPr="00C53A5A" w:rsidTr="00FE42D3">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Times New Roman"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Times New Roman"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Times New Roman"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Times New Roman"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Times New Roman"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8"/>
              </w:rPr>
            </w:pPr>
            <w:r w:rsidRPr="00C53A5A">
              <w:rPr>
                <w:rFonts w:ascii="Liberation Serif" w:eastAsia="Times New Roman" w:hAnsi="Liberation Serif" w:cs="Liberation Serif"/>
                <w:sz w:val="24"/>
                <w:szCs w:val="28"/>
              </w:rPr>
              <w:t>объем финансирования муниципальной программы в действующей редакции</w:t>
            </w:r>
          </w:p>
        </w:tc>
        <w:tc>
          <w:tcPr>
            <w:tcW w:w="453"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8"/>
              </w:rPr>
            </w:pPr>
            <w:r w:rsidRPr="00C53A5A">
              <w:rPr>
                <w:rFonts w:ascii="Liberation Serif" w:eastAsia="Times New Roman" w:hAnsi="Liberation Serif" w:cs="Liberation Serif"/>
                <w:sz w:val="24"/>
                <w:szCs w:val="28"/>
              </w:rPr>
              <w:t>объем финансирования муниципальной программы в новой редакции</w:t>
            </w:r>
          </w:p>
        </w:tc>
        <w:tc>
          <w:tcPr>
            <w:tcW w:w="453"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8"/>
              </w:rPr>
            </w:pPr>
            <w:r w:rsidRPr="00C53A5A">
              <w:rPr>
                <w:rFonts w:ascii="Liberation Serif" w:eastAsia="Times New Roman" w:hAnsi="Liberation Serif" w:cs="Liberation Serif"/>
                <w:sz w:val="24"/>
                <w:szCs w:val="28"/>
              </w:rPr>
              <w:t>изменение объема финансирования муниципальной программы (+/)</w:t>
            </w:r>
          </w:p>
        </w:tc>
        <w:tc>
          <w:tcPr>
            <w:tcW w:w="433"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8"/>
              </w:rPr>
            </w:pPr>
            <w:r w:rsidRPr="00C53A5A">
              <w:rPr>
                <w:rFonts w:ascii="Liberation Serif" w:eastAsia="Times New Roman" w:hAnsi="Liberation Serif" w:cs="Liberation Serif"/>
                <w:sz w:val="24"/>
                <w:szCs w:val="28"/>
              </w:rPr>
              <w:t>значение целевого показателя муниципальной программы в действующей редакции</w:t>
            </w:r>
          </w:p>
        </w:tc>
        <w:tc>
          <w:tcPr>
            <w:tcW w:w="433"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8"/>
              </w:rPr>
            </w:pPr>
            <w:r w:rsidRPr="00C53A5A">
              <w:rPr>
                <w:rFonts w:ascii="Liberation Serif" w:eastAsia="Times New Roman" w:hAnsi="Liberation Serif" w:cs="Liberation Serif"/>
                <w:sz w:val="24"/>
                <w:szCs w:val="28"/>
              </w:rPr>
              <w:t>значение целевого показателя муниципальной программы в новой редакции</w:t>
            </w:r>
          </w:p>
        </w:tc>
        <w:tc>
          <w:tcPr>
            <w:tcW w:w="433"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8"/>
              </w:rPr>
            </w:pPr>
            <w:r w:rsidRPr="00C53A5A">
              <w:rPr>
                <w:rFonts w:ascii="Liberation Serif" w:eastAsia="Times New Roman" w:hAnsi="Liberation Serif" w:cs="Liberation Serif"/>
                <w:sz w:val="24"/>
                <w:szCs w:val="28"/>
              </w:rPr>
              <w:t>изменение значения целевого показателя муниципальной программы в n-м году (+/)</w:t>
            </w:r>
          </w:p>
        </w:tc>
      </w:tr>
      <w:tr w:rsidR="00C53A5A" w:rsidRPr="00C53A5A" w:rsidTr="00FE42D3">
        <w:tc>
          <w:tcPr>
            <w:tcW w:w="121"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8"/>
              </w:rPr>
            </w:pPr>
            <w:r w:rsidRPr="00C53A5A">
              <w:rPr>
                <w:rFonts w:ascii="Liberation Serif" w:eastAsia="Times New Roman" w:hAnsi="Liberation Serif" w:cs="Liberation Serif"/>
                <w:sz w:val="24"/>
                <w:szCs w:val="28"/>
              </w:rPr>
              <w:lastRenderedPageBreak/>
              <w:t>1</w:t>
            </w:r>
          </w:p>
        </w:tc>
        <w:tc>
          <w:tcPr>
            <w:tcW w:w="433"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8"/>
              </w:rPr>
            </w:pPr>
            <w:r w:rsidRPr="00C53A5A">
              <w:rPr>
                <w:rFonts w:ascii="Liberation Serif" w:eastAsia="Times New Roman" w:hAnsi="Liberation Serif" w:cs="Liberation Serif"/>
                <w:sz w:val="24"/>
                <w:szCs w:val="28"/>
              </w:rPr>
              <w:t>2</w:t>
            </w:r>
          </w:p>
        </w:tc>
        <w:tc>
          <w:tcPr>
            <w:tcW w:w="433"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8"/>
              </w:rPr>
            </w:pPr>
            <w:r w:rsidRPr="00C53A5A">
              <w:rPr>
                <w:rFonts w:ascii="Liberation Serif" w:eastAsia="Times New Roman" w:hAnsi="Liberation Serif" w:cs="Liberation Serif"/>
                <w:sz w:val="24"/>
                <w:szCs w:val="28"/>
              </w:rPr>
              <w:t>3</w:t>
            </w:r>
          </w:p>
        </w:tc>
        <w:tc>
          <w:tcPr>
            <w:tcW w:w="453"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8"/>
              </w:rPr>
            </w:pPr>
            <w:r w:rsidRPr="00C53A5A">
              <w:rPr>
                <w:rFonts w:ascii="Liberation Serif" w:eastAsia="Times New Roman" w:hAnsi="Liberation Serif" w:cs="Liberation Serif"/>
                <w:sz w:val="24"/>
                <w:szCs w:val="28"/>
              </w:rPr>
              <w:t>4</w:t>
            </w:r>
          </w:p>
        </w:tc>
        <w:tc>
          <w:tcPr>
            <w:tcW w:w="453"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8"/>
              </w:rPr>
            </w:pPr>
            <w:r w:rsidRPr="00C53A5A">
              <w:rPr>
                <w:rFonts w:ascii="Liberation Serif" w:eastAsia="Times New Roman" w:hAnsi="Liberation Serif" w:cs="Liberation Serif"/>
                <w:sz w:val="24"/>
                <w:szCs w:val="28"/>
              </w:rPr>
              <w:t>5</w:t>
            </w:r>
          </w:p>
        </w:tc>
        <w:tc>
          <w:tcPr>
            <w:tcW w:w="453"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8"/>
              </w:rPr>
            </w:pPr>
            <w:r w:rsidRPr="00C53A5A">
              <w:rPr>
                <w:rFonts w:ascii="Liberation Serif" w:eastAsia="Times New Roman" w:hAnsi="Liberation Serif" w:cs="Liberation Serif"/>
                <w:sz w:val="24"/>
                <w:szCs w:val="28"/>
              </w:rPr>
              <w:t>6</w:t>
            </w:r>
          </w:p>
        </w:tc>
        <w:tc>
          <w:tcPr>
            <w:tcW w:w="453"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8"/>
              </w:rPr>
            </w:pPr>
            <w:r w:rsidRPr="00C53A5A">
              <w:rPr>
                <w:rFonts w:ascii="Liberation Serif" w:eastAsia="Times New Roman" w:hAnsi="Liberation Serif" w:cs="Liberation Serif"/>
                <w:sz w:val="24"/>
                <w:szCs w:val="28"/>
              </w:rPr>
              <w:t>7</w:t>
            </w:r>
          </w:p>
        </w:tc>
        <w:tc>
          <w:tcPr>
            <w:tcW w:w="453"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8"/>
              </w:rPr>
            </w:pPr>
            <w:r w:rsidRPr="00C53A5A">
              <w:rPr>
                <w:rFonts w:ascii="Liberation Serif" w:eastAsia="Times New Roman" w:hAnsi="Liberation Serif" w:cs="Liberation Serif"/>
                <w:sz w:val="24"/>
                <w:szCs w:val="28"/>
              </w:rPr>
              <w:t>8</w:t>
            </w:r>
          </w:p>
        </w:tc>
        <w:tc>
          <w:tcPr>
            <w:tcW w:w="453"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8"/>
              </w:rPr>
            </w:pPr>
            <w:r w:rsidRPr="00C53A5A">
              <w:rPr>
                <w:rFonts w:ascii="Liberation Serif" w:eastAsia="Times New Roman" w:hAnsi="Liberation Serif" w:cs="Liberation Serif"/>
                <w:sz w:val="24"/>
                <w:szCs w:val="28"/>
              </w:rPr>
              <w:t>9</w:t>
            </w:r>
          </w:p>
        </w:tc>
        <w:tc>
          <w:tcPr>
            <w:tcW w:w="433"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8"/>
              </w:rPr>
            </w:pPr>
            <w:r w:rsidRPr="00C53A5A">
              <w:rPr>
                <w:rFonts w:ascii="Liberation Serif" w:eastAsia="Times New Roman" w:hAnsi="Liberation Serif" w:cs="Liberation Serif"/>
                <w:sz w:val="24"/>
                <w:szCs w:val="28"/>
              </w:rPr>
              <w:t>10</w:t>
            </w:r>
          </w:p>
        </w:tc>
        <w:tc>
          <w:tcPr>
            <w:tcW w:w="433"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8"/>
              </w:rPr>
            </w:pPr>
            <w:r w:rsidRPr="00C53A5A">
              <w:rPr>
                <w:rFonts w:ascii="Liberation Serif" w:eastAsia="Times New Roman" w:hAnsi="Liberation Serif" w:cs="Liberation Serif"/>
                <w:sz w:val="24"/>
                <w:szCs w:val="28"/>
              </w:rPr>
              <w:t>11</w:t>
            </w:r>
          </w:p>
        </w:tc>
        <w:tc>
          <w:tcPr>
            <w:tcW w:w="433"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8"/>
              </w:rPr>
            </w:pPr>
            <w:r w:rsidRPr="00C53A5A">
              <w:rPr>
                <w:rFonts w:ascii="Liberation Serif" w:eastAsia="Times New Roman" w:hAnsi="Liberation Serif" w:cs="Liberation Serif"/>
                <w:sz w:val="24"/>
                <w:szCs w:val="28"/>
              </w:rPr>
              <w:t>12</w:t>
            </w:r>
          </w:p>
        </w:tc>
      </w:tr>
      <w:tr w:rsidR="00C53A5A" w:rsidRPr="00C53A5A" w:rsidTr="00FE42D3">
        <w:tc>
          <w:tcPr>
            <w:tcW w:w="121"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r w:rsidRPr="00C53A5A">
              <w:rPr>
                <w:rFonts w:ascii="Liberation Serif" w:eastAsia="Times New Roman" w:hAnsi="Liberation Serif" w:cs="Liberation Serif"/>
                <w:sz w:val="24"/>
                <w:szCs w:val="28"/>
              </w:rPr>
              <w:t>1.</w:t>
            </w:r>
          </w:p>
        </w:tc>
        <w:tc>
          <w:tcPr>
            <w:tcW w:w="433"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r w:rsidRPr="00C53A5A">
              <w:rPr>
                <w:rFonts w:ascii="Liberation Serif" w:eastAsia="Times New Roman" w:hAnsi="Liberation Serif" w:cs="Liberation Serif"/>
                <w:sz w:val="24"/>
                <w:szCs w:val="28"/>
              </w:rPr>
              <w:t>ВСЕГО ПО МУНИЦИПАЛЬНОЙ ПРОГРАММЕ, в том числе:</w:t>
            </w:r>
          </w:p>
        </w:tc>
        <w:tc>
          <w:tcPr>
            <w:tcW w:w="43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r>
      <w:tr w:rsidR="00C53A5A" w:rsidRPr="00C53A5A" w:rsidTr="00FE42D3">
        <w:tc>
          <w:tcPr>
            <w:tcW w:w="121"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r w:rsidRPr="00C53A5A">
              <w:rPr>
                <w:rFonts w:ascii="Liberation Serif" w:eastAsia="Times New Roman" w:hAnsi="Liberation Serif" w:cs="Liberation Serif"/>
                <w:sz w:val="24"/>
                <w:szCs w:val="28"/>
              </w:rPr>
              <w:t>2.</w:t>
            </w:r>
          </w:p>
        </w:tc>
        <w:tc>
          <w:tcPr>
            <w:tcW w:w="433"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r w:rsidRPr="00C53A5A">
              <w:rPr>
                <w:rFonts w:ascii="Liberation Serif" w:eastAsia="Times New Roman" w:hAnsi="Liberation Serif" w:cs="Liberation Serif"/>
                <w:sz w:val="24"/>
                <w:szCs w:val="28"/>
              </w:rPr>
              <w:t>Мероприятие 1</w:t>
            </w:r>
          </w:p>
        </w:tc>
        <w:tc>
          <w:tcPr>
            <w:tcW w:w="433"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r w:rsidRPr="00C53A5A">
              <w:rPr>
                <w:rFonts w:ascii="Liberation Serif" w:eastAsia="Times New Roman" w:hAnsi="Liberation Serif" w:cs="Liberation Serif"/>
                <w:sz w:val="24"/>
                <w:szCs w:val="28"/>
              </w:rPr>
              <w:t>Целевой показатель 1</w:t>
            </w:r>
          </w:p>
        </w:tc>
        <w:tc>
          <w:tcPr>
            <w:tcW w:w="45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r>
      <w:tr w:rsidR="00C53A5A" w:rsidRPr="00C53A5A" w:rsidTr="00FE42D3">
        <w:tc>
          <w:tcPr>
            <w:tcW w:w="121"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r w:rsidRPr="00C53A5A">
              <w:rPr>
                <w:rFonts w:ascii="Liberation Serif" w:eastAsia="Times New Roman" w:hAnsi="Liberation Serif" w:cs="Liberation Serif"/>
                <w:sz w:val="24"/>
                <w:szCs w:val="28"/>
              </w:rPr>
              <w:t>федеральный бюджет</w:t>
            </w:r>
          </w:p>
        </w:tc>
        <w:tc>
          <w:tcPr>
            <w:tcW w:w="43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r>
      <w:tr w:rsidR="00C53A5A" w:rsidRPr="00C53A5A" w:rsidTr="00FE42D3">
        <w:tc>
          <w:tcPr>
            <w:tcW w:w="121"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r w:rsidRPr="00C53A5A">
              <w:rPr>
                <w:rFonts w:ascii="Liberation Serif" w:eastAsia="Times New Roman" w:hAnsi="Liberation Serif" w:cs="Liberation Serif"/>
                <w:sz w:val="24"/>
                <w:szCs w:val="28"/>
              </w:rPr>
              <w:t>областной бюджет</w:t>
            </w:r>
          </w:p>
        </w:tc>
        <w:tc>
          <w:tcPr>
            <w:tcW w:w="43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r>
      <w:tr w:rsidR="00C53A5A" w:rsidRPr="00C53A5A" w:rsidTr="00FE42D3">
        <w:tc>
          <w:tcPr>
            <w:tcW w:w="121"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r w:rsidRPr="00C53A5A">
              <w:rPr>
                <w:rFonts w:ascii="Liberation Serif" w:eastAsia="Times New Roman" w:hAnsi="Liberation Serif" w:cs="Liberation Serif"/>
                <w:sz w:val="24"/>
                <w:szCs w:val="28"/>
              </w:rPr>
              <w:t>местный бюджет</w:t>
            </w:r>
          </w:p>
        </w:tc>
        <w:tc>
          <w:tcPr>
            <w:tcW w:w="43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r>
      <w:tr w:rsidR="00C53A5A" w:rsidRPr="00C53A5A" w:rsidTr="00FE42D3">
        <w:tc>
          <w:tcPr>
            <w:tcW w:w="121"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r w:rsidRPr="00C53A5A">
              <w:rPr>
                <w:rFonts w:ascii="Liberation Serif" w:eastAsia="Times New Roman" w:hAnsi="Liberation Serif" w:cs="Liberation Serif"/>
                <w:sz w:val="24"/>
                <w:szCs w:val="28"/>
              </w:rPr>
              <w:t>внебюджетные источники</w:t>
            </w:r>
          </w:p>
        </w:tc>
        <w:tc>
          <w:tcPr>
            <w:tcW w:w="43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r>
      <w:tr w:rsidR="00C53A5A" w:rsidRPr="00C53A5A" w:rsidTr="00FE42D3">
        <w:tc>
          <w:tcPr>
            <w:tcW w:w="121"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r w:rsidRPr="00C53A5A">
              <w:rPr>
                <w:rFonts w:ascii="Liberation Serif" w:eastAsia="Times New Roman" w:hAnsi="Liberation Serif" w:cs="Liberation Serif"/>
                <w:sz w:val="24"/>
                <w:szCs w:val="28"/>
              </w:rPr>
              <w:t>3.</w:t>
            </w:r>
          </w:p>
        </w:tc>
        <w:tc>
          <w:tcPr>
            <w:tcW w:w="433"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r w:rsidRPr="00C53A5A">
              <w:rPr>
                <w:rFonts w:ascii="Liberation Serif" w:eastAsia="Times New Roman" w:hAnsi="Liberation Serif" w:cs="Liberation Serif"/>
                <w:sz w:val="24"/>
                <w:szCs w:val="28"/>
              </w:rPr>
              <w:t>Мероприятие 2</w:t>
            </w:r>
          </w:p>
        </w:tc>
        <w:tc>
          <w:tcPr>
            <w:tcW w:w="433"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r w:rsidRPr="00C53A5A">
              <w:rPr>
                <w:rFonts w:ascii="Liberation Serif" w:eastAsia="Times New Roman" w:hAnsi="Liberation Serif" w:cs="Liberation Serif"/>
                <w:sz w:val="24"/>
                <w:szCs w:val="28"/>
              </w:rPr>
              <w:t>Целевой показатель 2</w:t>
            </w:r>
          </w:p>
        </w:tc>
        <w:tc>
          <w:tcPr>
            <w:tcW w:w="45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r>
      <w:tr w:rsidR="00C53A5A" w:rsidRPr="00C53A5A" w:rsidTr="00FE42D3">
        <w:tc>
          <w:tcPr>
            <w:tcW w:w="121"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r w:rsidRPr="00C53A5A">
              <w:rPr>
                <w:rFonts w:ascii="Liberation Serif" w:eastAsia="Times New Roman" w:hAnsi="Liberation Serif" w:cs="Liberation Serif"/>
                <w:sz w:val="24"/>
                <w:szCs w:val="28"/>
              </w:rPr>
              <w:t>федеральный бюджет</w:t>
            </w:r>
          </w:p>
        </w:tc>
        <w:tc>
          <w:tcPr>
            <w:tcW w:w="43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r>
      <w:tr w:rsidR="00C53A5A" w:rsidRPr="00C53A5A" w:rsidTr="00FE42D3">
        <w:tc>
          <w:tcPr>
            <w:tcW w:w="121"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r w:rsidRPr="00C53A5A">
              <w:rPr>
                <w:rFonts w:ascii="Liberation Serif" w:eastAsia="Times New Roman" w:hAnsi="Liberation Serif" w:cs="Liberation Serif"/>
                <w:sz w:val="24"/>
                <w:szCs w:val="28"/>
              </w:rPr>
              <w:t>областной бюджет</w:t>
            </w:r>
          </w:p>
        </w:tc>
        <w:tc>
          <w:tcPr>
            <w:tcW w:w="43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r>
      <w:tr w:rsidR="00C53A5A" w:rsidRPr="00C53A5A" w:rsidTr="00FE42D3">
        <w:tc>
          <w:tcPr>
            <w:tcW w:w="121"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r w:rsidRPr="00C53A5A">
              <w:rPr>
                <w:rFonts w:ascii="Liberation Serif" w:eastAsia="Times New Roman" w:hAnsi="Liberation Serif" w:cs="Liberation Serif"/>
                <w:sz w:val="24"/>
                <w:szCs w:val="28"/>
              </w:rPr>
              <w:t>местный бюджет</w:t>
            </w:r>
          </w:p>
        </w:tc>
        <w:tc>
          <w:tcPr>
            <w:tcW w:w="43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r>
      <w:tr w:rsidR="00C53A5A" w:rsidRPr="00C53A5A" w:rsidTr="00FE42D3">
        <w:tc>
          <w:tcPr>
            <w:tcW w:w="121"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r w:rsidRPr="00C53A5A">
              <w:rPr>
                <w:rFonts w:ascii="Liberation Serif" w:eastAsia="Times New Roman" w:hAnsi="Liberation Serif" w:cs="Liberation Serif"/>
                <w:sz w:val="24"/>
                <w:szCs w:val="28"/>
              </w:rPr>
              <w:t>внебюджетные источники</w:t>
            </w:r>
          </w:p>
        </w:tc>
        <w:tc>
          <w:tcPr>
            <w:tcW w:w="43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p>
        </w:tc>
      </w:tr>
    </w:tbl>
    <w:p w:rsidR="00C53A5A" w:rsidRPr="00C53A5A" w:rsidRDefault="00C53A5A" w:rsidP="00C53A5A">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C53A5A" w:rsidRPr="00C53A5A" w:rsidRDefault="00C53A5A" w:rsidP="00C53A5A">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w:t>
      </w:r>
    </w:p>
    <w:p w:rsidR="00C53A5A" w:rsidRPr="00C53A5A" w:rsidRDefault="00C53A5A" w:rsidP="00C53A5A">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bookmarkStart w:id="15" w:name="P1564"/>
      <w:bookmarkEnd w:id="15"/>
      <w:r w:rsidRPr="00C53A5A">
        <w:rPr>
          <w:rFonts w:ascii="Liberation Serif" w:eastAsia="Times New Roman" w:hAnsi="Liberation Serif" w:cs="Liberation Serif"/>
          <w:sz w:val="28"/>
          <w:szCs w:val="28"/>
          <w:lang w:eastAsia="ru-RU"/>
        </w:rPr>
        <w:t>&lt;*&gt; Указывается информация за каждый период реализации муниципальной программы, в котором изменяется объем расходов отдельного бюджета и значение целевых показателей.</w:t>
      </w:r>
    </w:p>
    <w:p w:rsidR="00C53A5A" w:rsidRPr="00C53A5A" w:rsidRDefault="00C53A5A" w:rsidP="00C53A5A">
      <w:pPr>
        <w:spacing w:after="0" w:line="240" w:lineRule="auto"/>
        <w:rPr>
          <w:rFonts w:ascii="Liberation Serif" w:eastAsia="Times New Roman" w:hAnsi="Liberation Serif" w:cs="Liberation Serif"/>
          <w:sz w:val="28"/>
          <w:szCs w:val="28"/>
          <w:lang w:eastAsia="ru-RU"/>
        </w:rPr>
        <w:sectPr w:rsidR="00C53A5A" w:rsidRPr="00C53A5A">
          <w:pgSz w:w="16838" w:h="11905" w:orient="landscape"/>
          <w:pgMar w:top="1701" w:right="1134" w:bottom="850" w:left="1134" w:header="0" w:footer="0" w:gutter="0"/>
          <w:cols w:space="720"/>
        </w:sectPr>
      </w:pPr>
    </w:p>
    <w:p w:rsidR="00C53A5A" w:rsidRPr="00C53A5A" w:rsidRDefault="00C53A5A" w:rsidP="00C53A5A">
      <w:pPr>
        <w:widowControl w:val="0"/>
        <w:autoSpaceDE w:val="0"/>
        <w:autoSpaceDN w:val="0"/>
        <w:spacing w:after="0" w:line="240" w:lineRule="auto"/>
        <w:ind w:left="9923"/>
        <w:contextualSpacing/>
        <w:outlineLvl w:val="1"/>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lastRenderedPageBreak/>
        <w:t>Приложение № 6</w:t>
      </w:r>
    </w:p>
    <w:p w:rsidR="00C53A5A" w:rsidRPr="00C53A5A" w:rsidRDefault="00C53A5A" w:rsidP="00C53A5A">
      <w:pPr>
        <w:widowControl w:val="0"/>
        <w:tabs>
          <w:tab w:val="left" w:pos="11907"/>
        </w:tabs>
        <w:autoSpaceDE w:val="0"/>
        <w:autoSpaceDN w:val="0"/>
        <w:spacing w:after="0" w:line="240" w:lineRule="auto"/>
        <w:ind w:left="9923"/>
        <w:contextualSpacing/>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к Порядку формирования и реализации муниципальных программ в городском округе Верхняя Пышма</w:t>
      </w:r>
    </w:p>
    <w:p w:rsidR="00C53A5A" w:rsidRPr="00C53A5A" w:rsidRDefault="00C53A5A" w:rsidP="00C53A5A">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C53A5A" w:rsidRPr="00C53A5A" w:rsidRDefault="00C53A5A" w:rsidP="00C53A5A">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ОТЧЕТ</w:t>
      </w:r>
    </w:p>
    <w:p w:rsidR="00C53A5A" w:rsidRPr="00C53A5A" w:rsidRDefault="00C53A5A" w:rsidP="00C53A5A">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О РЕАЛИЗАЦИИ МУНИЦИПАЛЬНОЙ ПРОГРАММЫ</w:t>
      </w:r>
    </w:p>
    <w:p w:rsidR="00C53A5A" w:rsidRPr="00C53A5A" w:rsidRDefault="00C53A5A" w:rsidP="00C53A5A">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«НАИМЕНОВАНИЕ МУНИЦИПАЛЬНОЙ ПРОГРАММЫ»</w:t>
      </w:r>
    </w:p>
    <w:p w:rsidR="00C53A5A" w:rsidRPr="00C53A5A" w:rsidRDefault="00C53A5A" w:rsidP="00C53A5A">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C53A5A" w:rsidRPr="00C53A5A" w:rsidRDefault="00C53A5A" w:rsidP="00C53A5A">
      <w:pPr>
        <w:widowControl w:val="0"/>
        <w:autoSpaceDE w:val="0"/>
        <w:autoSpaceDN w:val="0"/>
        <w:spacing w:after="0" w:line="240" w:lineRule="auto"/>
        <w:jc w:val="center"/>
        <w:outlineLvl w:val="2"/>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Форма 1</w:t>
      </w:r>
    </w:p>
    <w:p w:rsidR="00C53A5A" w:rsidRPr="00C53A5A" w:rsidRDefault="00C53A5A" w:rsidP="00C53A5A">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C53A5A" w:rsidRPr="00C53A5A" w:rsidRDefault="00C53A5A" w:rsidP="00C53A5A">
      <w:pPr>
        <w:widowControl w:val="0"/>
        <w:autoSpaceDE w:val="0"/>
        <w:autoSpaceDN w:val="0"/>
        <w:spacing w:after="0" w:line="240" w:lineRule="auto"/>
        <w:jc w:val="center"/>
        <w:rPr>
          <w:rFonts w:ascii="Liberation Serif" w:eastAsia="Times New Roman" w:hAnsi="Liberation Serif" w:cs="Liberation Serif"/>
          <w:sz w:val="28"/>
          <w:szCs w:val="28"/>
          <w:lang w:eastAsia="ru-RU"/>
        </w:rPr>
      </w:pPr>
      <w:bookmarkStart w:id="16" w:name="P1579"/>
      <w:bookmarkEnd w:id="16"/>
      <w:r w:rsidRPr="00C53A5A">
        <w:rPr>
          <w:rFonts w:ascii="Liberation Serif" w:eastAsia="Times New Roman" w:hAnsi="Liberation Serif" w:cs="Liberation Serif"/>
          <w:sz w:val="28"/>
          <w:szCs w:val="28"/>
          <w:lang w:eastAsia="ru-RU"/>
        </w:rPr>
        <w:t>ДОСТИЖЕНИЕ</w:t>
      </w:r>
    </w:p>
    <w:p w:rsidR="00C53A5A" w:rsidRPr="00C53A5A" w:rsidRDefault="00C53A5A" w:rsidP="00C53A5A">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ЦЕЛЕВЫХ ПОКАЗАТЕЛЕЙ МУНИЦИПАЛЬНОЙ ПРОГРАММЫ</w:t>
      </w:r>
    </w:p>
    <w:p w:rsidR="00C53A5A" w:rsidRPr="00C53A5A" w:rsidRDefault="00C53A5A" w:rsidP="00C53A5A">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ЗА _________________________ 20__ Г.</w:t>
      </w:r>
    </w:p>
    <w:p w:rsidR="00C53A5A" w:rsidRPr="00C53A5A" w:rsidRDefault="00C53A5A" w:rsidP="00C53A5A">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(отчетный период)</w:t>
      </w:r>
    </w:p>
    <w:p w:rsidR="00C53A5A" w:rsidRPr="00C53A5A" w:rsidRDefault="00C53A5A" w:rsidP="00C53A5A">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21"/>
        <w:gridCol w:w="3299"/>
        <w:gridCol w:w="1642"/>
        <w:gridCol w:w="1272"/>
        <w:gridCol w:w="1642"/>
        <w:gridCol w:w="1152"/>
        <w:gridCol w:w="1457"/>
        <w:gridCol w:w="1581"/>
        <w:gridCol w:w="1828"/>
      </w:tblGrid>
      <w:tr w:rsidR="00C53A5A" w:rsidRPr="00C53A5A" w:rsidTr="00FE42D3">
        <w:tc>
          <w:tcPr>
            <w:tcW w:w="230" w:type="pct"/>
            <w:vMerge w:val="restar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N строки</w:t>
            </w:r>
          </w:p>
        </w:tc>
        <w:tc>
          <w:tcPr>
            <w:tcW w:w="1129" w:type="pct"/>
            <w:vMerge w:val="restar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Цели, задачи и целевые показатели</w:t>
            </w:r>
          </w:p>
        </w:tc>
        <w:tc>
          <w:tcPr>
            <w:tcW w:w="565" w:type="pct"/>
            <w:vMerge w:val="restar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Единица измерения</w:t>
            </w:r>
          </w:p>
        </w:tc>
        <w:tc>
          <w:tcPr>
            <w:tcW w:w="1402" w:type="pct"/>
            <w:gridSpan w:val="3"/>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 xml:space="preserve">Значение целевого показателя </w:t>
            </w:r>
            <w:hyperlink r:id="rId28" w:anchor="P103" w:history="1">
              <w:r w:rsidRPr="00C53A5A">
                <w:rPr>
                  <w:rFonts w:ascii="Liberation Serif" w:eastAsia="Times New Roman" w:hAnsi="Liberation Serif" w:cs="Liberation Serif"/>
                  <w:sz w:val="24"/>
                  <w:szCs w:val="24"/>
                </w:rPr>
                <w:t>&lt;*&gt;</w:t>
              </w:r>
            </w:hyperlink>
          </w:p>
        </w:tc>
        <w:tc>
          <w:tcPr>
            <w:tcW w:w="1046" w:type="pct"/>
            <w:gridSpan w:val="2"/>
            <w:vMerge w:val="restar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Процент выполнения</w:t>
            </w:r>
          </w:p>
        </w:tc>
        <w:tc>
          <w:tcPr>
            <w:tcW w:w="628" w:type="pct"/>
            <w:vMerge w:val="restar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Причины отклонений от планового значения</w:t>
            </w:r>
          </w:p>
        </w:tc>
      </w:tr>
      <w:tr w:rsidR="00C53A5A" w:rsidRPr="00C53A5A" w:rsidTr="00FE42D3">
        <w:trPr>
          <w:trHeight w:val="4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Times New Roman" w:hAnsi="Liberation Serif" w:cs="Liberation Serif"/>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Times New Roman" w:hAnsi="Liberation Serif" w:cs="Liberation Serif"/>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Times New Roman" w:hAnsi="Liberation Serif" w:cs="Liberation Serif"/>
                <w:sz w:val="24"/>
                <w:szCs w:val="24"/>
              </w:rPr>
            </w:pPr>
          </w:p>
        </w:tc>
        <w:tc>
          <w:tcPr>
            <w:tcW w:w="439" w:type="pct"/>
            <w:vMerge w:val="restar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план (год)</w:t>
            </w:r>
          </w:p>
        </w:tc>
        <w:tc>
          <w:tcPr>
            <w:tcW w:w="565" w:type="pct"/>
            <w:vMerge w:val="restar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план (отчетный период)</w:t>
            </w:r>
          </w:p>
        </w:tc>
        <w:tc>
          <w:tcPr>
            <w:tcW w:w="397" w:type="pct"/>
            <w:vMerge w:val="restar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факт</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Times New Roman" w:hAnsi="Liberation Serif" w:cs="Liberation Serif"/>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Times New Roman" w:hAnsi="Liberation Serif" w:cs="Liberation Serif"/>
                <w:sz w:val="24"/>
                <w:szCs w:val="24"/>
              </w:rPr>
            </w:pPr>
          </w:p>
        </w:tc>
      </w:tr>
      <w:tr w:rsidR="00C53A5A" w:rsidRPr="00C53A5A" w:rsidTr="00FE42D3">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Times New Roman" w:hAnsi="Liberation Serif" w:cs="Liberation Serif"/>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Times New Roman" w:hAnsi="Liberation Serif" w:cs="Liberation Serif"/>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Times New Roman" w:hAnsi="Liberation Serif" w:cs="Liberation Serif"/>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Times New Roman" w:hAnsi="Liberation Serif" w:cs="Liberation Serif"/>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Times New Roman" w:hAnsi="Liberation Serif" w:cs="Liberation Serif"/>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Times New Roman" w:hAnsi="Liberation Serif" w:cs="Liberation Serif"/>
                <w:sz w:val="24"/>
                <w:szCs w:val="24"/>
              </w:rPr>
            </w:pPr>
          </w:p>
        </w:tc>
        <w:tc>
          <w:tcPr>
            <w:tcW w:w="502"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от годового значения</w:t>
            </w:r>
          </w:p>
        </w:tc>
        <w:tc>
          <w:tcPr>
            <w:tcW w:w="54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от значения отчетного периода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Times New Roman" w:hAnsi="Liberation Serif" w:cs="Liberation Serif"/>
                <w:sz w:val="24"/>
                <w:szCs w:val="24"/>
              </w:rPr>
            </w:pPr>
          </w:p>
        </w:tc>
      </w:tr>
      <w:tr w:rsidR="00C53A5A" w:rsidRPr="00C53A5A" w:rsidTr="00FE42D3">
        <w:tc>
          <w:tcPr>
            <w:tcW w:w="230"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w:t>
            </w:r>
          </w:p>
        </w:tc>
        <w:tc>
          <w:tcPr>
            <w:tcW w:w="1129"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2</w:t>
            </w:r>
          </w:p>
        </w:tc>
        <w:tc>
          <w:tcPr>
            <w:tcW w:w="565"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3</w:t>
            </w:r>
          </w:p>
        </w:tc>
        <w:tc>
          <w:tcPr>
            <w:tcW w:w="439"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4</w:t>
            </w:r>
          </w:p>
        </w:tc>
        <w:tc>
          <w:tcPr>
            <w:tcW w:w="565"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5</w:t>
            </w:r>
          </w:p>
        </w:tc>
        <w:tc>
          <w:tcPr>
            <w:tcW w:w="397"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6</w:t>
            </w:r>
          </w:p>
        </w:tc>
        <w:tc>
          <w:tcPr>
            <w:tcW w:w="502"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7</w:t>
            </w:r>
          </w:p>
        </w:tc>
        <w:tc>
          <w:tcPr>
            <w:tcW w:w="54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8</w:t>
            </w:r>
          </w:p>
        </w:tc>
        <w:tc>
          <w:tcPr>
            <w:tcW w:w="62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9</w:t>
            </w:r>
          </w:p>
        </w:tc>
      </w:tr>
      <w:tr w:rsidR="00C53A5A" w:rsidRPr="00C53A5A" w:rsidTr="00FE42D3">
        <w:tc>
          <w:tcPr>
            <w:tcW w:w="230"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w:t>
            </w:r>
          </w:p>
        </w:tc>
        <w:tc>
          <w:tcPr>
            <w:tcW w:w="1129"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outlineLvl w:val="2"/>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Цель</w:t>
            </w:r>
          </w:p>
        </w:tc>
        <w:tc>
          <w:tcPr>
            <w:tcW w:w="5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43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97"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0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628"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230"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2</w:t>
            </w:r>
          </w:p>
        </w:tc>
        <w:tc>
          <w:tcPr>
            <w:tcW w:w="1129"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outlineLvl w:val="3"/>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Задача 1</w:t>
            </w:r>
          </w:p>
        </w:tc>
        <w:tc>
          <w:tcPr>
            <w:tcW w:w="5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43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97"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0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628"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230"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lastRenderedPageBreak/>
              <w:t>3</w:t>
            </w:r>
          </w:p>
        </w:tc>
        <w:tc>
          <w:tcPr>
            <w:tcW w:w="1129"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Целевой показатель 1</w:t>
            </w:r>
          </w:p>
        </w:tc>
        <w:tc>
          <w:tcPr>
            <w:tcW w:w="5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43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97"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0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628"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230"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4</w:t>
            </w:r>
          </w:p>
        </w:tc>
        <w:tc>
          <w:tcPr>
            <w:tcW w:w="1129"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Целевой показатель 2</w:t>
            </w:r>
          </w:p>
        </w:tc>
        <w:tc>
          <w:tcPr>
            <w:tcW w:w="5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43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97"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0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628"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230"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5</w:t>
            </w:r>
          </w:p>
        </w:tc>
        <w:tc>
          <w:tcPr>
            <w:tcW w:w="1129"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outlineLvl w:val="3"/>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Задача 2</w:t>
            </w:r>
          </w:p>
        </w:tc>
        <w:tc>
          <w:tcPr>
            <w:tcW w:w="5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43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97"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0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628"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230"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6</w:t>
            </w:r>
          </w:p>
        </w:tc>
        <w:tc>
          <w:tcPr>
            <w:tcW w:w="1129"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Целевой показатель 3</w:t>
            </w:r>
          </w:p>
        </w:tc>
        <w:tc>
          <w:tcPr>
            <w:tcW w:w="5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43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97"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0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628"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230"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7</w:t>
            </w:r>
          </w:p>
        </w:tc>
        <w:tc>
          <w:tcPr>
            <w:tcW w:w="1129"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Целевой показатель 4</w:t>
            </w:r>
          </w:p>
        </w:tc>
        <w:tc>
          <w:tcPr>
            <w:tcW w:w="5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43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6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397"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0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628"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bl>
    <w:p w:rsidR="00C53A5A" w:rsidRPr="00C53A5A" w:rsidRDefault="00C53A5A" w:rsidP="00C53A5A">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C53A5A" w:rsidRPr="00C53A5A" w:rsidRDefault="00C53A5A" w:rsidP="00C53A5A">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w:t>
      </w:r>
    </w:p>
    <w:p w:rsidR="00C53A5A" w:rsidRPr="00C53A5A" w:rsidRDefault="00C53A5A" w:rsidP="00C53A5A">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bookmarkStart w:id="17" w:name="P1701"/>
      <w:bookmarkEnd w:id="17"/>
      <w:r w:rsidRPr="00C53A5A">
        <w:rPr>
          <w:rFonts w:ascii="Liberation Serif" w:eastAsia="Times New Roman" w:hAnsi="Liberation Serif" w:cs="Liberation Serif"/>
          <w:sz w:val="28"/>
          <w:szCs w:val="28"/>
          <w:lang w:eastAsia="ru-RU"/>
        </w:rPr>
        <w:t>&lt;*&gt; При наличии подпрограмм.</w:t>
      </w:r>
    </w:p>
    <w:p w:rsidR="00C53A5A" w:rsidRPr="00C53A5A" w:rsidRDefault="00C53A5A" w:rsidP="00C53A5A">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bookmarkStart w:id="18" w:name="P1702"/>
      <w:bookmarkEnd w:id="18"/>
      <w:r w:rsidRPr="00C53A5A">
        <w:rPr>
          <w:rFonts w:ascii="Liberation Serif" w:eastAsia="Times New Roman" w:hAnsi="Liberation Serif" w:cs="Liberation Serif"/>
          <w:sz w:val="28"/>
          <w:szCs w:val="28"/>
          <w:lang w:eastAsia="ru-RU"/>
        </w:rPr>
        <w:t>&lt;**&gt; Заполняется по итогам формирования годового отчета.</w:t>
      </w:r>
    </w:p>
    <w:p w:rsidR="00C53A5A" w:rsidRPr="00C53A5A" w:rsidRDefault="00C53A5A" w:rsidP="00C53A5A">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C53A5A" w:rsidRPr="00C53A5A" w:rsidRDefault="00C53A5A" w:rsidP="00C53A5A">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_____________________.20__ года</w:t>
      </w:r>
    </w:p>
    <w:p w:rsidR="00C53A5A" w:rsidRPr="00C53A5A" w:rsidRDefault="00C53A5A" w:rsidP="00C53A5A">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C53A5A" w:rsidRPr="00C53A5A" w:rsidRDefault="00C53A5A" w:rsidP="00C53A5A">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Подпись руководителя ответственного исполнителя муниципальной программы __________________________ (Ф.И.О.)</w:t>
      </w:r>
    </w:p>
    <w:p w:rsidR="00C53A5A" w:rsidRPr="00C53A5A" w:rsidRDefault="00C53A5A" w:rsidP="00C53A5A">
      <w:pPr>
        <w:spacing w:after="0" w:line="240" w:lineRule="auto"/>
        <w:rPr>
          <w:rFonts w:ascii="Liberation Serif" w:eastAsia="Times New Roman" w:hAnsi="Liberation Serif" w:cs="Liberation Serif"/>
          <w:sz w:val="28"/>
          <w:szCs w:val="28"/>
          <w:lang w:eastAsia="ru-RU"/>
        </w:rPr>
        <w:sectPr w:rsidR="00C53A5A" w:rsidRPr="00C53A5A">
          <w:pgSz w:w="16838" w:h="11905" w:orient="landscape"/>
          <w:pgMar w:top="1701" w:right="1134" w:bottom="850" w:left="1134" w:header="0" w:footer="0" w:gutter="0"/>
          <w:cols w:space="720"/>
        </w:sectPr>
      </w:pPr>
    </w:p>
    <w:p w:rsidR="00C53A5A" w:rsidRPr="00C53A5A" w:rsidRDefault="00C53A5A" w:rsidP="00C53A5A">
      <w:pPr>
        <w:widowControl w:val="0"/>
        <w:autoSpaceDE w:val="0"/>
        <w:autoSpaceDN w:val="0"/>
        <w:spacing w:after="0" w:line="240" w:lineRule="auto"/>
        <w:jc w:val="center"/>
        <w:outlineLvl w:val="2"/>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lastRenderedPageBreak/>
        <w:t>Форма 2</w:t>
      </w:r>
    </w:p>
    <w:p w:rsidR="00C53A5A" w:rsidRPr="00C53A5A" w:rsidRDefault="00C53A5A" w:rsidP="00C53A5A">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C53A5A" w:rsidRPr="00C53A5A" w:rsidRDefault="00C53A5A" w:rsidP="00C53A5A">
      <w:pPr>
        <w:widowControl w:val="0"/>
        <w:autoSpaceDE w:val="0"/>
        <w:autoSpaceDN w:val="0"/>
        <w:spacing w:after="0" w:line="240" w:lineRule="auto"/>
        <w:jc w:val="center"/>
        <w:rPr>
          <w:rFonts w:ascii="Liberation Serif" w:eastAsia="Times New Roman" w:hAnsi="Liberation Serif" w:cs="Liberation Serif"/>
          <w:sz w:val="28"/>
          <w:szCs w:val="28"/>
          <w:lang w:eastAsia="ru-RU"/>
        </w:rPr>
      </w:pPr>
      <w:bookmarkStart w:id="19" w:name="P1712"/>
      <w:bookmarkEnd w:id="19"/>
      <w:r w:rsidRPr="00C53A5A">
        <w:rPr>
          <w:rFonts w:ascii="Liberation Serif" w:eastAsia="Times New Roman" w:hAnsi="Liberation Serif" w:cs="Liberation Serif"/>
          <w:sz w:val="28"/>
          <w:szCs w:val="28"/>
          <w:lang w:eastAsia="ru-RU"/>
        </w:rPr>
        <w:t>ВЫПОЛНЕНИЕ МЕРОПРИЯТИЙ МУНИЦИПАЛЬНОЙ ПРОГРАММЫ</w:t>
      </w:r>
    </w:p>
    <w:p w:rsidR="00C53A5A" w:rsidRPr="00C53A5A" w:rsidRDefault="00C53A5A" w:rsidP="00C53A5A">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«НАИМЕНОВАНИЕ МУНИЦИПАЛЬНОЙ ПРОГРАММЫ»</w:t>
      </w:r>
    </w:p>
    <w:p w:rsidR="00C53A5A" w:rsidRPr="00C53A5A" w:rsidRDefault="00C53A5A" w:rsidP="00C53A5A">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ЗА _________________________ 20__ Г.</w:t>
      </w:r>
    </w:p>
    <w:p w:rsidR="00C53A5A" w:rsidRPr="00C53A5A" w:rsidRDefault="00C53A5A" w:rsidP="00C53A5A">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(отчетный период)</w:t>
      </w:r>
    </w:p>
    <w:p w:rsidR="00C53A5A" w:rsidRPr="00C53A5A" w:rsidRDefault="00C53A5A" w:rsidP="00C53A5A">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C53A5A" w:rsidRPr="00C53A5A" w:rsidRDefault="00C53A5A" w:rsidP="00C53A5A">
      <w:pPr>
        <w:widowControl w:val="0"/>
        <w:autoSpaceDE w:val="0"/>
        <w:autoSpaceDN w:val="0"/>
        <w:spacing w:after="0" w:line="240" w:lineRule="auto"/>
        <w:jc w:val="right"/>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тыс. рублей</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983"/>
        <w:gridCol w:w="4051"/>
        <w:gridCol w:w="1349"/>
        <w:gridCol w:w="1717"/>
        <w:gridCol w:w="1596"/>
        <w:gridCol w:w="1717"/>
        <w:gridCol w:w="1599"/>
        <w:gridCol w:w="1688"/>
      </w:tblGrid>
      <w:tr w:rsidR="00C53A5A" w:rsidRPr="00C53A5A" w:rsidTr="00FE42D3">
        <w:tc>
          <w:tcPr>
            <w:tcW w:w="334" w:type="pct"/>
            <w:vMerge w:val="restar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Номер строки</w:t>
            </w:r>
          </w:p>
        </w:tc>
        <w:tc>
          <w:tcPr>
            <w:tcW w:w="1378" w:type="pct"/>
            <w:vMerge w:val="restar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Наименование мероприятия, источники ресурсного обеспечения</w:t>
            </w:r>
          </w:p>
        </w:tc>
        <w:tc>
          <w:tcPr>
            <w:tcW w:w="3288" w:type="pct"/>
            <w:gridSpan w:val="6"/>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Объем расходов на выполнение мероприятия (тыс. рублей)</w:t>
            </w:r>
          </w:p>
        </w:tc>
      </w:tr>
      <w:tr w:rsidR="00C53A5A" w:rsidRPr="00C53A5A" w:rsidTr="00FE42D3">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Times New Roman" w:hAnsi="Liberation Serif" w:cs="Liberation Serif"/>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Times New Roman" w:hAnsi="Liberation Serif" w:cs="Liberation Serif"/>
                <w:sz w:val="24"/>
                <w:szCs w:val="24"/>
              </w:rPr>
            </w:pPr>
          </w:p>
        </w:tc>
        <w:tc>
          <w:tcPr>
            <w:tcW w:w="459"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План *</w:t>
            </w:r>
          </w:p>
        </w:tc>
        <w:tc>
          <w:tcPr>
            <w:tcW w:w="58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Факт (без учета экономии по результатам проведенных конкурсных процедур)</w:t>
            </w:r>
          </w:p>
        </w:tc>
        <w:tc>
          <w:tcPr>
            <w:tcW w:w="543"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Выполнение (процентов)</w:t>
            </w:r>
          </w:p>
        </w:tc>
        <w:tc>
          <w:tcPr>
            <w:tcW w:w="58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Экономия по результатам проведенных конкурсных процедур</w:t>
            </w:r>
          </w:p>
        </w:tc>
        <w:tc>
          <w:tcPr>
            <w:tcW w:w="54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Выполнение с учетом экономии (процентов)</w:t>
            </w:r>
          </w:p>
        </w:tc>
        <w:tc>
          <w:tcPr>
            <w:tcW w:w="57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Информация о фактическом исполнении мероприятия</w:t>
            </w: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2</w:t>
            </w:r>
          </w:p>
        </w:tc>
        <w:tc>
          <w:tcPr>
            <w:tcW w:w="459"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3</w:t>
            </w:r>
          </w:p>
        </w:tc>
        <w:tc>
          <w:tcPr>
            <w:tcW w:w="58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4</w:t>
            </w:r>
          </w:p>
        </w:tc>
        <w:tc>
          <w:tcPr>
            <w:tcW w:w="543"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5</w:t>
            </w:r>
          </w:p>
        </w:tc>
        <w:tc>
          <w:tcPr>
            <w:tcW w:w="58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6</w:t>
            </w:r>
          </w:p>
        </w:tc>
        <w:tc>
          <w:tcPr>
            <w:tcW w:w="54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7</w:t>
            </w:r>
          </w:p>
        </w:tc>
        <w:tc>
          <w:tcPr>
            <w:tcW w:w="57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8</w:t>
            </w: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Всего по муниципальной программе</w:t>
            </w:r>
          </w:p>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 том числе:</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2</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федеральный бюджет</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3</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областной бюджет</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4</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местный бюджет</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5</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внебюджетные источники</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6</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 xml:space="preserve">Всего по направлению «Капитальные </w:t>
            </w:r>
            <w:r w:rsidRPr="00C53A5A">
              <w:rPr>
                <w:rFonts w:ascii="Liberation Serif" w:eastAsia="Times New Roman" w:hAnsi="Liberation Serif" w:cs="Liberation Serif"/>
                <w:sz w:val="24"/>
                <w:szCs w:val="24"/>
              </w:rPr>
              <w:lastRenderedPageBreak/>
              <w:t>вложения»</w:t>
            </w:r>
          </w:p>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 том числе:</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lastRenderedPageBreak/>
              <w:t>7</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федеральный бюджет</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8</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областной бюджет</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9</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местный бюджет</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10</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внебюджетные источники</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11</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 том числе на реализацию регионального проекта 1:</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12</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федеральный бюджет</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13</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областной бюджет</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14</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 xml:space="preserve">местный бюджет </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15</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внебюджетные источники</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16</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 том числе</w:t>
            </w:r>
          </w:p>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капитальные вложения</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17</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федеральный бюджет</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18</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областной бюджет</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19</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местный бюджет</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20</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внебюджетные источники</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21</w:t>
            </w:r>
          </w:p>
        </w:tc>
        <w:tc>
          <w:tcPr>
            <w:tcW w:w="4666" w:type="pct"/>
            <w:gridSpan w:val="7"/>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ПОДПРОГРАММА 1</w:t>
            </w: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lastRenderedPageBreak/>
              <w:t>22</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Всего по подпрограмме 1</w:t>
            </w:r>
          </w:p>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 том числе:</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23</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федеральный бюджет</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24</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областной бюджет</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25</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местный бюджет</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26</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внебюджетные источники</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27</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Всего по направлению «Капитальные вложения» по подпрограмме 1</w:t>
            </w:r>
          </w:p>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 том числе:</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28</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федеральный бюджет</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29</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областной бюджет</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30</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местный бюджет</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31</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внебюджетные источники</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32</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 том числе региональный проект 1:</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33</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федеральный бюджет</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34</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областной бюджет</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35</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местный бюджет</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36</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внебюджетные источники</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37</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 xml:space="preserve">Результат 1 </w:t>
            </w:r>
            <w:hyperlink r:id="rId29" w:anchor="P1214" w:history="1">
              <w:r w:rsidRPr="00C53A5A">
                <w:rPr>
                  <w:rFonts w:ascii="Liberation Serif" w:eastAsia="Times New Roman" w:hAnsi="Liberation Serif" w:cs="Liberation Serif"/>
                  <w:sz w:val="24"/>
                  <w:szCs w:val="24"/>
                </w:rPr>
                <w:t>**</w:t>
              </w:r>
            </w:hyperlink>
          </w:p>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 том числе:</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lastRenderedPageBreak/>
              <w:t>38</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федеральный бюджет</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39</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областной бюджет</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40</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местный бюджет</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41</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внебюджетные источники</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42</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Мероприятие 1.1</w:t>
            </w:r>
          </w:p>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 том числе:</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43</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федеральный бюджет</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44</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областной бюджет</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45</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местный бюджет</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46</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внебюджетные источники</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47</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 xml:space="preserve">Мероприятие 1.2 (к) </w:t>
            </w:r>
            <w:hyperlink r:id="rId30" w:anchor="P1215" w:history="1">
              <w:r w:rsidRPr="00C53A5A">
                <w:rPr>
                  <w:rFonts w:ascii="Liberation Serif" w:eastAsia="Times New Roman" w:hAnsi="Liberation Serif" w:cs="Liberation Serif"/>
                  <w:sz w:val="24"/>
                  <w:szCs w:val="24"/>
                </w:rPr>
                <w:t>***</w:t>
              </w:r>
            </w:hyperlink>
          </w:p>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 том числе:</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48</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федеральный бюджет</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49</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областной бюджет</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50</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местный бюджет</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51</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внебюджетные источники</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52</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Результат 2</w:t>
            </w:r>
          </w:p>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 том числе:</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53</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федеральный бюджет</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lastRenderedPageBreak/>
              <w:t>54</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областной бюджет</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55</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местный бюджет</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56</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внебюджетные источники</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57</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Мероприятие 2.1</w:t>
            </w:r>
          </w:p>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 том числе:</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58</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федеральный бюджет</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59</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областной бюджет</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60</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местный бюджет</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61</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внебюджетные источники</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62</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 xml:space="preserve">Мероприятие 2.2 (к) </w:t>
            </w:r>
            <w:hyperlink r:id="rId31" w:anchor="P1215" w:history="1">
              <w:r w:rsidRPr="00C53A5A">
                <w:rPr>
                  <w:rFonts w:ascii="Liberation Serif" w:eastAsia="Times New Roman" w:hAnsi="Liberation Serif" w:cs="Liberation Serif"/>
                  <w:sz w:val="24"/>
                  <w:szCs w:val="24"/>
                </w:rPr>
                <w:t>***</w:t>
              </w:r>
            </w:hyperlink>
          </w:p>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 том числе:</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63</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федеральный бюджет</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64</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областной бюджет</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65</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местный бюджет</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66</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внебюджетные источники</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67</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Всего по мероприятиям, не входящим в состав региональных проектов,</w:t>
            </w:r>
          </w:p>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 том числе:</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68</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федеральный бюджет</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69</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областной бюджет</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lastRenderedPageBreak/>
              <w:t>70</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местный бюджет</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71</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внебюджетные источники</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72</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Мероприятие 3</w:t>
            </w:r>
          </w:p>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 том числе:</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73</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федеральный бюджет</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74</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областной бюджет</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75</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местный бюджет</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76</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внебюджетные источники</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77</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Мероприятие 4</w:t>
            </w:r>
          </w:p>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 том числе:</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78</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федеральный бюджет</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79</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областной бюджет</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80</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местный бюджет</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81</w:t>
            </w: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внебюджетные источники</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p>
        </w:tc>
        <w:tc>
          <w:tcPr>
            <w:tcW w:w="13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w:t>
            </w:r>
          </w:p>
        </w:tc>
        <w:tc>
          <w:tcPr>
            <w:tcW w:w="45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highlight w:val="yellow"/>
              </w:rPr>
            </w:pPr>
          </w:p>
        </w:tc>
      </w:tr>
    </w:tbl>
    <w:p w:rsidR="00C53A5A" w:rsidRPr="00C53A5A" w:rsidRDefault="00C53A5A" w:rsidP="00C53A5A">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bookmarkStart w:id="20" w:name="P1813"/>
      <w:bookmarkEnd w:id="20"/>
      <w:r w:rsidRPr="00C53A5A">
        <w:rPr>
          <w:rFonts w:ascii="Liberation Serif" w:eastAsia="Times New Roman" w:hAnsi="Liberation Serif" w:cs="Liberation Serif"/>
          <w:sz w:val="28"/>
          <w:szCs w:val="28"/>
          <w:lang w:eastAsia="ru-RU"/>
        </w:rPr>
        <w:t>* В случае если на отчетную дату муниципальная программа не приведена в соответствие с Решением Думы городского округа Верхняя Пышма о местном бюджете, в графе 3 указываются расходы в соответствии с Решением Думы городского округа Верхняя Пышма о местном бюджете в редакции, действующей на отчетную дату.</w:t>
      </w:r>
    </w:p>
    <w:p w:rsidR="00C53A5A" w:rsidRPr="00C53A5A" w:rsidRDefault="00C53A5A" w:rsidP="00C53A5A">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 Объем расходов по строке «Результат» складывается из объемов расходов на мероприятия, направленные на достижение данного результата.</w:t>
      </w:r>
    </w:p>
    <w:p w:rsidR="00C53A5A" w:rsidRPr="00C53A5A" w:rsidRDefault="00C53A5A" w:rsidP="00C53A5A">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 xml:space="preserve">*** Далее по тексту (к) - мероприятия, реализуемые по направлению «Капитальные вложения» (строительство, </w:t>
      </w:r>
      <w:r w:rsidRPr="00C53A5A">
        <w:rPr>
          <w:rFonts w:ascii="Liberation Serif" w:eastAsia="Times New Roman" w:hAnsi="Liberation Serif" w:cs="Liberation Serif"/>
          <w:sz w:val="28"/>
          <w:szCs w:val="28"/>
          <w:lang w:eastAsia="ru-RU"/>
        </w:rPr>
        <w:lastRenderedPageBreak/>
        <w:t>реконструкция, приобретение объектов недвижимого имущества, техническое перевооружение объектов капитального строительства муниципальной собственность городского округа Верхняя Пышма, планируемых объектов муниципальной собственности, подготовка (корректировка) проектной документации, приобретение оборудования, не входящего в смету строек, и бюджетные инвестиции юридическим лицам, не являющимся государственными или муниципальными учреждениями и государственными или муниципальными унитарными предприятиями).</w:t>
      </w:r>
    </w:p>
    <w:p w:rsidR="00C53A5A" w:rsidRPr="00C53A5A" w:rsidRDefault="00C53A5A" w:rsidP="00C53A5A">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C53A5A" w:rsidRPr="00C53A5A" w:rsidRDefault="00C53A5A" w:rsidP="00C53A5A">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Подпись руководителя ответственного исполнителя муниципальной программы __________</w:t>
      </w:r>
    </w:p>
    <w:p w:rsidR="00C53A5A" w:rsidRPr="00C53A5A" w:rsidRDefault="00C53A5A" w:rsidP="00C53A5A">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(Ф.И.О.) ______________________________________</w:t>
      </w:r>
    </w:p>
    <w:p w:rsidR="00C53A5A" w:rsidRPr="00C53A5A" w:rsidRDefault="00C53A5A" w:rsidP="00C53A5A">
      <w:pPr>
        <w:spacing w:after="0" w:line="240" w:lineRule="auto"/>
        <w:rPr>
          <w:rFonts w:ascii="Liberation Serif" w:eastAsia="Times New Roman" w:hAnsi="Liberation Serif" w:cs="Liberation Serif"/>
          <w:sz w:val="28"/>
          <w:szCs w:val="28"/>
          <w:lang w:eastAsia="ru-RU"/>
        </w:rPr>
        <w:sectPr w:rsidR="00C53A5A" w:rsidRPr="00C53A5A">
          <w:pgSz w:w="16838" w:h="11905" w:orient="landscape"/>
          <w:pgMar w:top="1701" w:right="1134" w:bottom="850" w:left="1134" w:header="0" w:footer="0" w:gutter="0"/>
          <w:cols w:space="720"/>
        </w:sectPr>
      </w:pPr>
    </w:p>
    <w:p w:rsidR="00C53A5A" w:rsidRPr="00C53A5A" w:rsidRDefault="00C53A5A" w:rsidP="00C53A5A">
      <w:pPr>
        <w:widowControl w:val="0"/>
        <w:autoSpaceDE w:val="0"/>
        <w:autoSpaceDN w:val="0"/>
        <w:spacing w:after="0" w:line="240" w:lineRule="auto"/>
        <w:jc w:val="center"/>
        <w:outlineLvl w:val="2"/>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lastRenderedPageBreak/>
        <w:t>Форма 3</w:t>
      </w:r>
    </w:p>
    <w:p w:rsidR="00C53A5A" w:rsidRPr="00C53A5A" w:rsidRDefault="00C53A5A" w:rsidP="00C53A5A">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C53A5A" w:rsidRPr="00C53A5A" w:rsidRDefault="00C53A5A" w:rsidP="00C53A5A">
      <w:pPr>
        <w:widowControl w:val="0"/>
        <w:autoSpaceDE w:val="0"/>
        <w:autoSpaceDN w:val="0"/>
        <w:spacing w:after="0" w:line="240" w:lineRule="auto"/>
        <w:jc w:val="center"/>
        <w:rPr>
          <w:rFonts w:ascii="Liberation Serif" w:eastAsia="Times New Roman" w:hAnsi="Liberation Serif" w:cs="Liberation Serif"/>
          <w:sz w:val="28"/>
          <w:szCs w:val="28"/>
          <w:lang w:eastAsia="ru-RU"/>
        </w:rPr>
      </w:pPr>
      <w:bookmarkStart w:id="21" w:name="P1822"/>
      <w:bookmarkEnd w:id="21"/>
      <w:r w:rsidRPr="00C53A5A">
        <w:rPr>
          <w:rFonts w:ascii="Liberation Serif" w:eastAsia="Times New Roman" w:hAnsi="Liberation Serif" w:cs="Liberation Serif"/>
          <w:sz w:val="28"/>
          <w:szCs w:val="28"/>
          <w:lang w:eastAsia="ru-RU"/>
        </w:rPr>
        <w:t>ФИНАНСИРОВАНИЕ ОБЪЕКТОВ КАПИТАЛЬНОГО СТРОИТЕЛЬСТВА</w:t>
      </w:r>
    </w:p>
    <w:p w:rsidR="00C53A5A" w:rsidRPr="00C53A5A" w:rsidRDefault="00C53A5A" w:rsidP="00C53A5A">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(РЕКОНСТРУКЦИИ) ЗА СЧЕТ ВСЕХ ИСТОЧНИКОВ РЕСУРСНОГО</w:t>
      </w:r>
    </w:p>
    <w:p w:rsidR="00C53A5A" w:rsidRPr="00C53A5A" w:rsidRDefault="00C53A5A" w:rsidP="00C53A5A">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ОБЕСПЕЧЕНИЯ (ОДИН РАЗ В ПОЛУГОДИЕ НАРАСТАЮЩИМ ИТОГОМ)</w:t>
      </w:r>
    </w:p>
    <w:p w:rsidR="00C53A5A" w:rsidRPr="00C53A5A" w:rsidRDefault="00C53A5A" w:rsidP="00C53A5A">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ЗА _________________________ 20__ Г.</w:t>
      </w:r>
    </w:p>
    <w:p w:rsidR="00C53A5A" w:rsidRPr="00C53A5A" w:rsidRDefault="00C53A5A" w:rsidP="00C53A5A">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(отчетный период)</w:t>
      </w:r>
    </w:p>
    <w:p w:rsidR="00C53A5A" w:rsidRPr="00C53A5A" w:rsidRDefault="00C53A5A" w:rsidP="00C53A5A">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C53A5A" w:rsidRPr="00C53A5A" w:rsidRDefault="00C53A5A" w:rsidP="00C53A5A">
      <w:pPr>
        <w:widowControl w:val="0"/>
        <w:autoSpaceDE w:val="0"/>
        <w:autoSpaceDN w:val="0"/>
        <w:spacing w:after="0" w:line="240" w:lineRule="auto"/>
        <w:jc w:val="right"/>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тыс. рублей</w:t>
      </w:r>
    </w:p>
    <w:p w:rsidR="00C53A5A" w:rsidRPr="00C53A5A" w:rsidRDefault="00C53A5A" w:rsidP="00C53A5A">
      <w:pPr>
        <w:spacing w:after="0"/>
        <w:contextualSpacing/>
        <w:rPr>
          <w:rFonts w:ascii="Liberation Serif" w:eastAsia="Calibri" w:hAnsi="Liberation Serif" w:cs="Liberation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417"/>
        <w:gridCol w:w="773"/>
        <w:gridCol w:w="903"/>
        <w:gridCol w:w="964"/>
        <w:gridCol w:w="774"/>
        <w:gridCol w:w="775"/>
        <w:gridCol w:w="964"/>
        <w:gridCol w:w="902"/>
        <w:gridCol w:w="775"/>
        <w:gridCol w:w="964"/>
        <w:gridCol w:w="774"/>
        <w:gridCol w:w="794"/>
        <w:gridCol w:w="964"/>
        <w:gridCol w:w="794"/>
        <w:gridCol w:w="130"/>
        <w:gridCol w:w="624"/>
        <w:gridCol w:w="964"/>
      </w:tblGrid>
      <w:tr w:rsidR="00C53A5A" w:rsidRPr="00C53A5A" w:rsidTr="00FE42D3">
        <w:tc>
          <w:tcPr>
            <w:tcW w:w="624" w:type="dxa"/>
            <w:vMerge w:val="restar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N строки</w:t>
            </w:r>
          </w:p>
        </w:tc>
        <w:tc>
          <w:tcPr>
            <w:tcW w:w="1417" w:type="dxa"/>
            <w:vMerge w:val="restar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Наименование объектов</w:t>
            </w:r>
          </w:p>
        </w:tc>
        <w:tc>
          <w:tcPr>
            <w:tcW w:w="2640" w:type="dxa"/>
            <w:gridSpan w:val="3"/>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Всего, в том числе</w:t>
            </w:r>
          </w:p>
        </w:tc>
        <w:tc>
          <w:tcPr>
            <w:tcW w:w="2513" w:type="dxa"/>
            <w:gridSpan w:val="3"/>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Областной бюджет</w:t>
            </w:r>
          </w:p>
        </w:tc>
        <w:tc>
          <w:tcPr>
            <w:tcW w:w="2641" w:type="dxa"/>
            <w:gridSpan w:val="3"/>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Федеральный бюджет</w:t>
            </w:r>
          </w:p>
        </w:tc>
        <w:tc>
          <w:tcPr>
            <w:tcW w:w="2532" w:type="dxa"/>
            <w:gridSpan w:val="3"/>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Местный бюджет</w:t>
            </w:r>
          </w:p>
        </w:tc>
        <w:tc>
          <w:tcPr>
            <w:tcW w:w="2512" w:type="dxa"/>
            <w:gridSpan w:val="4"/>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Внебюджетные источники</w:t>
            </w:r>
          </w:p>
        </w:tc>
      </w:tr>
      <w:tr w:rsidR="00C53A5A" w:rsidRPr="00C53A5A" w:rsidTr="00FE42D3">
        <w:tc>
          <w:tcPr>
            <w:tcW w:w="300" w:type="dxa"/>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Times New Roman" w:hAnsi="Liberation Serif" w:cs="Liberation Serif"/>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Times New Roman" w:hAnsi="Liberation Serif" w:cs="Liberation Serif"/>
                <w:sz w:val="24"/>
                <w:szCs w:val="24"/>
              </w:rPr>
            </w:pPr>
          </w:p>
        </w:tc>
        <w:tc>
          <w:tcPr>
            <w:tcW w:w="773" w:type="dxa"/>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план</w:t>
            </w:r>
          </w:p>
        </w:tc>
        <w:tc>
          <w:tcPr>
            <w:tcW w:w="903" w:type="dxa"/>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факт</w:t>
            </w:r>
          </w:p>
        </w:tc>
        <w:tc>
          <w:tcPr>
            <w:tcW w:w="964" w:type="dxa"/>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процент выполнения</w:t>
            </w:r>
          </w:p>
        </w:tc>
        <w:tc>
          <w:tcPr>
            <w:tcW w:w="774" w:type="dxa"/>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план</w:t>
            </w:r>
          </w:p>
        </w:tc>
        <w:tc>
          <w:tcPr>
            <w:tcW w:w="775" w:type="dxa"/>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факт</w:t>
            </w:r>
          </w:p>
        </w:tc>
        <w:tc>
          <w:tcPr>
            <w:tcW w:w="964" w:type="dxa"/>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процент выполнения</w:t>
            </w:r>
          </w:p>
        </w:tc>
        <w:tc>
          <w:tcPr>
            <w:tcW w:w="902" w:type="dxa"/>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план</w:t>
            </w:r>
          </w:p>
        </w:tc>
        <w:tc>
          <w:tcPr>
            <w:tcW w:w="775" w:type="dxa"/>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факт</w:t>
            </w:r>
          </w:p>
        </w:tc>
        <w:tc>
          <w:tcPr>
            <w:tcW w:w="964" w:type="dxa"/>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процент выполнения</w:t>
            </w:r>
          </w:p>
        </w:tc>
        <w:tc>
          <w:tcPr>
            <w:tcW w:w="774" w:type="dxa"/>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план</w:t>
            </w:r>
          </w:p>
        </w:tc>
        <w:tc>
          <w:tcPr>
            <w:tcW w:w="794" w:type="dxa"/>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факт</w:t>
            </w:r>
          </w:p>
        </w:tc>
        <w:tc>
          <w:tcPr>
            <w:tcW w:w="964" w:type="dxa"/>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процент выполнения</w:t>
            </w:r>
          </w:p>
        </w:tc>
        <w:tc>
          <w:tcPr>
            <w:tcW w:w="794" w:type="dxa"/>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план</w:t>
            </w:r>
          </w:p>
        </w:tc>
        <w:tc>
          <w:tcPr>
            <w:tcW w:w="754" w:type="dxa"/>
            <w:gridSpan w:val="2"/>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факт</w:t>
            </w:r>
          </w:p>
        </w:tc>
        <w:tc>
          <w:tcPr>
            <w:tcW w:w="964" w:type="dxa"/>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процент выполнения</w:t>
            </w:r>
          </w:p>
        </w:tc>
      </w:tr>
      <w:tr w:rsidR="00C53A5A" w:rsidRPr="00C53A5A" w:rsidTr="00FE42D3">
        <w:tc>
          <w:tcPr>
            <w:tcW w:w="624" w:type="dxa"/>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2</w:t>
            </w:r>
          </w:p>
        </w:tc>
        <w:tc>
          <w:tcPr>
            <w:tcW w:w="773" w:type="dxa"/>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3</w:t>
            </w:r>
          </w:p>
        </w:tc>
        <w:tc>
          <w:tcPr>
            <w:tcW w:w="903" w:type="dxa"/>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4</w:t>
            </w:r>
          </w:p>
        </w:tc>
        <w:tc>
          <w:tcPr>
            <w:tcW w:w="964" w:type="dxa"/>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5</w:t>
            </w:r>
          </w:p>
        </w:tc>
        <w:tc>
          <w:tcPr>
            <w:tcW w:w="774" w:type="dxa"/>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6</w:t>
            </w:r>
          </w:p>
        </w:tc>
        <w:tc>
          <w:tcPr>
            <w:tcW w:w="775" w:type="dxa"/>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7</w:t>
            </w:r>
          </w:p>
        </w:tc>
        <w:tc>
          <w:tcPr>
            <w:tcW w:w="964" w:type="dxa"/>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8</w:t>
            </w:r>
          </w:p>
        </w:tc>
        <w:tc>
          <w:tcPr>
            <w:tcW w:w="902" w:type="dxa"/>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9</w:t>
            </w:r>
          </w:p>
        </w:tc>
        <w:tc>
          <w:tcPr>
            <w:tcW w:w="775" w:type="dxa"/>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10</w:t>
            </w:r>
          </w:p>
        </w:tc>
        <w:tc>
          <w:tcPr>
            <w:tcW w:w="964" w:type="dxa"/>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11</w:t>
            </w:r>
          </w:p>
        </w:tc>
        <w:tc>
          <w:tcPr>
            <w:tcW w:w="774" w:type="dxa"/>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12</w:t>
            </w:r>
          </w:p>
        </w:tc>
        <w:tc>
          <w:tcPr>
            <w:tcW w:w="794" w:type="dxa"/>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13</w:t>
            </w:r>
          </w:p>
        </w:tc>
        <w:tc>
          <w:tcPr>
            <w:tcW w:w="964" w:type="dxa"/>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14</w:t>
            </w:r>
          </w:p>
        </w:tc>
        <w:tc>
          <w:tcPr>
            <w:tcW w:w="794" w:type="dxa"/>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15</w:t>
            </w:r>
          </w:p>
        </w:tc>
        <w:tc>
          <w:tcPr>
            <w:tcW w:w="754" w:type="dxa"/>
            <w:gridSpan w:val="2"/>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16</w:t>
            </w:r>
          </w:p>
        </w:tc>
        <w:tc>
          <w:tcPr>
            <w:tcW w:w="964" w:type="dxa"/>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17</w:t>
            </w:r>
          </w:p>
        </w:tc>
      </w:tr>
      <w:tr w:rsidR="00C53A5A" w:rsidRPr="00C53A5A" w:rsidTr="00FE42D3">
        <w:trPr>
          <w:trHeight w:val="297"/>
        </w:trPr>
        <w:tc>
          <w:tcPr>
            <w:tcW w:w="624" w:type="dxa"/>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w:t>
            </w:r>
          </w:p>
        </w:tc>
        <w:tc>
          <w:tcPr>
            <w:tcW w:w="14255" w:type="dxa"/>
            <w:gridSpan w:val="17"/>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ВСЕГО ПО МУНИЦИПАЛЬНОЙ ПРОГРАММЕ</w:t>
            </w:r>
          </w:p>
        </w:tc>
      </w:tr>
      <w:tr w:rsidR="00C53A5A" w:rsidRPr="00C53A5A" w:rsidTr="00FE42D3">
        <w:tc>
          <w:tcPr>
            <w:tcW w:w="624" w:type="dxa"/>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2</w:t>
            </w:r>
          </w:p>
        </w:tc>
        <w:tc>
          <w:tcPr>
            <w:tcW w:w="1417" w:type="dxa"/>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73" w:type="dxa"/>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903" w:type="dxa"/>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964" w:type="dxa"/>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74" w:type="dxa"/>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75" w:type="dxa"/>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964" w:type="dxa"/>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902" w:type="dxa"/>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75" w:type="dxa"/>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964" w:type="dxa"/>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74" w:type="dxa"/>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94" w:type="dxa"/>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964" w:type="dxa"/>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924" w:type="dxa"/>
            <w:gridSpan w:val="2"/>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624" w:type="dxa"/>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964" w:type="dxa"/>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624" w:type="dxa"/>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3</w:t>
            </w:r>
          </w:p>
        </w:tc>
        <w:tc>
          <w:tcPr>
            <w:tcW w:w="1417" w:type="dxa"/>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Объект 1</w:t>
            </w:r>
          </w:p>
        </w:tc>
        <w:tc>
          <w:tcPr>
            <w:tcW w:w="773" w:type="dxa"/>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903" w:type="dxa"/>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964" w:type="dxa"/>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74" w:type="dxa"/>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75" w:type="dxa"/>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964" w:type="dxa"/>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902" w:type="dxa"/>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75" w:type="dxa"/>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964" w:type="dxa"/>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74" w:type="dxa"/>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94" w:type="dxa"/>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964" w:type="dxa"/>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924" w:type="dxa"/>
            <w:gridSpan w:val="2"/>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624" w:type="dxa"/>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964" w:type="dxa"/>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624" w:type="dxa"/>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4</w:t>
            </w:r>
          </w:p>
        </w:tc>
        <w:tc>
          <w:tcPr>
            <w:tcW w:w="1417" w:type="dxa"/>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Объект 2</w:t>
            </w:r>
          </w:p>
        </w:tc>
        <w:tc>
          <w:tcPr>
            <w:tcW w:w="773" w:type="dxa"/>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903" w:type="dxa"/>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964" w:type="dxa"/>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74" w:type="dxa"/>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75" w:type="dxa"/>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964" w:type="dxa"/>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902" w:type="dxa"/>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75" w:type="dxa"/>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964" w:type="dxa"/>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74" w:type="dxa"/>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94" w:type="dxa"/>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964" w:type="dxa"/>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924" w:type="dxa"/>
            <w:gridSpan w:val="2"/>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624" w:type="dxa"/>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964" w:type="dxa"/>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624" w:type="dxa"/>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5</w:t>
            </w:r>
          </w:p>
        </w:tc>
        <w:tc>
          <w:tcPr>
            <w:tcW w:w="1417" w:type="dxa"/>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w:t>
            </w:r>
          </w:p>
        </w:tc>
        <w:tc>
          <w:tcPr>
            <w:tcW w:w="773" w:type="dxa"/>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903" w:type="dxa"/>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964" w:type="dxa"/>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74" w:type="dxa"/>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75" w:type="dxa"/>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964" w:type="dxa"/>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902" w:type="dxa"/>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75" w:type="dxa"/>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964" w:type="dxa"/>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74" w:type="dxa"/>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94" w:type="dxa"/>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964" w:type="dxa"/>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924" w:type="dxa"/>
            <w:gridSpan w:val="2"/>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624" w:type="dxa"/>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964" w:type="dxa"/>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bl>
    <w:p w:rsidR="00C53A5A" w:rsidRPr="00C53A5A" w:rsidRDefault="00C53A5A" w:rsidP="00C53A5A">
      <w:pPr>
        <w:spacing w:after="0"/>
        <w:rPr>
          <w:rFonts w:ascii="Liberation Serif" w:eastAsia="Calibri" w:hAnsi="Liberation Serif" w:cs="Liberation Serif"/>
          <w:sz w:val="28"/>
          <w:szCs w:val="28"/>
        </w:rPr>
        <w:sectPr w:rsidR="00C53A5A" w:rsidRPr="00C53A5A">
          <w:pgSz w:w="16838" w:h="11905" w:orient="landscape"/>
          <w:pgMar w:top="1701" w:right="1134" w:bottom="850" w:left="1134" w:header="0" w:footer="0" w:gutter="0"/>
          <w:cols w:space="720"/>
        </w:sectPr>
      </w:pPr>
    </w:p>
    <w:p w:rsidR="00C53A5A" w:rsidRPr="00C53A5A" w:rsidRDefault="00C53A5A" w:rsidP="00C53A5A">
      <w:pPr>
        <w:widowControl w:val="0"/>
        <w:autoSpaceDE w:val="0"/>
        <w:autoSpaceDN w:val="0"/>
        <w:spacing w:after="0" w:line="240" w:lineRule="auto"/>
        <w:ind w:left="9923"/>
        <w:contextualSpacing/>
        <w:outlineLvl w:val="1"/>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lastRenderedPageBreak/>
        <w:t>Приложение № 7</w:t>
      </w:r>
    </w:p>
    <w:p w:rsidR="00C53A5A" w:rsidRPr="00C53A5A" w:rsidRDefault="00C53A5A" w:rsidP="00C53A5A">
      <w:pPr>
        <w:widowControl w:val="0"/>
        <w:tabs>
          <w:tab w:val="left" w:pos="11907"/>
        </w:tabs>
        <w:autoSpaceDE w:val="0"/>
        <w:autoSpaceDN w:val="0"/>
        <w:spacing w:after="0" w:line="240" w:lineRule="auto"/>
        <w:ind w:left="9923"/>
        <w:contextualSpacing/>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к Порядку формирования и реализации муниципальных программ в городском округе Верхняя Пышма</w:t>
      </w:r>
    </w:p>
    <w:p w:rsidR="00C53A5A" w:rsidRPr="00C53A5A" w:rsidRDefault="00C53A5A" w:rsidP="00C53A5A">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ИНФОРМАЦИЯ</w:t>
      </w:r>
    </w:p>
    <w:p w:rsidR="00C53A5A" w:rsidRPr="00C53A5A" w:rsidRDefault="00C53A5A" w:rsidP="00C53A5A">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О ФИНАНСИРОВАНИИ МУНИЦИПАЛЬНЫХ ПРОГРАММ</w:t>
      </w:r>
    </w:p>
    <w:p w:rsidR="00C53A5A" w:rsidRPr="00C53A5A" w:rsidRDefault="00C53A5A" w:rsidP="00C53A5A">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 xml:space="preserve">ЗА СЧЕТ СРЕДСТВ ФЕДЕРАЛЬНОГО, ОБЛАСТНОГО И МЕСТНОГО </w:t>
      </w:r>
    </w:p>
    <w:p w:rsidR="00C53A5A" w:rsidRPr="00C53A5A" w:rsidRDefault="00C53A5A" w:rsidP="00C53A5A">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БЮДЖЕТОВ В ОТЧЕТНОМ ПЕРИОДЕ</w:t>
      </w:r>
    </w:p>
    <w:p w:rsidR="00C53A5A" w:rsidRPr="00C53A5A" w:rsidRDefault="00C53A5A" w:rsidP="00C53A5A">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917"/>
        <w:gridCol w:w="3306"/>
        <w:gridCol w:w="2266"/>
        <w:gridCol w:w="2451"/>
        <w:gridCol w:w="1531"/>
        <w:gridCol w:w="2113"/>
        <w:gridCol w:w="2110"/>
      </w:tblGrid>
      <w:tr w:rsidR="00C53A5A" w:rsidRPr="00C53A5A" w:rsidTr="00FE42D3">
        <w:tc>
          <w:tcPr>
            <w:tcW w:w="312"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Номер строки</w:t>
            </w:r>
          </w:p>
        </w:tc>
        <w:tc>
          <w:tcPr>
            <w:tcW w:w="1125"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Наименование муниципальной программы (подпрограммы)</w:t>
            </w:r>
          </w:p>
        </w:tc>
        <w:tc>
          <w:tcPr>
            <w:tcW w:w="771"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Планируемый объем бюджетных ассигнований в соответствии с Решением Думы городского округа Верхняя Пышма о бюджете, тыс. рублей</w:t>
            </w:r>
          </w:p>
        </w:tc>
        <w:tc>
          <w:tcPr>
            <w:tcW w:w="834"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Планируемый объем бюджетных ассигнований в соответствии со сводной бюджетной росписью с учетом изменений, тыс. рублей</w:t>
            </w:r>
          </w:p>
        </w:tc>
        <w:tc>
          <w:tcPr>
            <w:tcW w:w="521"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Исполнение в отчетном периоде, тыс. рублей</w:t>
            </w:r>
          </w:p>
        </w:tc>
        <w:tc>
          <w:tcPr>
            <w:tcW w:w="719"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Исполнение в отчетном периоде в соответствии с Решением Думы городского округа Верхняя Пышма о бюджете, процентов</w:t>
            </w:r>
          </w:p>
        </w:tc>
        <w:tc>
          <w:tcPr>
            <w:tcW w:w="718"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Исполнение в отчетном периоде в соответствии со сводной бюджетной росписью с учетом изменений, процентов</w:t>
            </w:r>
          </w:p>
        </w:tc>
      </w:tr>
      <w:tr w:rsidR="00C53A5A" w:rsidRPr="00C53A5A" w:rsidTr="00FE42D3">
        <w:tc>
          <w:tcPr>
            <w:tcW w:w="312"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w:t>
            </w:r>
          </w:p>
        </w:tc>
        <w:tc>
          <w:tcPr>
            <w:tcW w:w="1125"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2</w:t>
            </w:r>
          </w:p>
        </w:tc>
        <w:tc>
          <w:tcPr>
            <w:tcW w:w="771"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3</w:t>
            </w:r>
          </w:p>
        </w:tc>
        <w:tc>
          <w:tcPr>
            <w:tcW w:w="834"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4</w:t>
            </w:r>
          </w:p>
        </w:tc>
        <w:tc>
          <w:tcPr>
            <w:tcW w:w="521"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5</w:t>
            </w:r>
          </w:p>
        </w:tc>
        <w:tc>
          <w:tcPr>
            <w:tcW w:w="719"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6</w:t>
            </w:r>
          </w:p>
        </w:tc>
        <w:tc>
          <w:tcPr>
            <w:tcW w:w="718"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7</w:t>
            </w:r>
          </w:p>
        </w:tc>
      </w:tr>
      <w:tr w:rsidR="00C53A5A" w:rsidRPr="00C53A5A" w:rsidTr="00FE42D3">
        <w:tc>
          <w:tcPr>
            <w:tcW w:w="312"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w:t>
            </w:r>
          </w:p>
        </w:tc>
        <w:tc>
          <w:tcPr>
            <w:tcW w:w="1125"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ИТОГО, в том числе:</w:t>
            </w:r>
          </w:p>
        </w:tc>
        <w:tc>
          <w:tcPr>
            <w:tcW w:w="771"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834"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21"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9"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8"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12"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2</w:t>
            </w:r>
          </w:p>
        </w:tc>
        <w:tc>
          <w:tcPr>
            <w:tcW w:w="1125"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федеральный бюджет</w:t>
            </w:r>
          </w:p>
        </w:tc>
        <w:tc>
          <w:tcPr>
            <w:tcW w:w="771"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834"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21"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9"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8"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12"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3</w:t>
            </w:r>
          </w:p>
        </w:tc>
        <w:tc>
          <w:tcPr>
            <w:tcW w:w="1125"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областной бюджет</w:t>
            </w:r>
          </w:p>
        </w:tc>
        <w:tc>
          <w:tcPr>
            <w:tcW w:w="771"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834"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21"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9"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8"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12"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4</w:t>
            </w:r>
          </w:p>
        </w:tc>
        <w:tc>
          <w:tcPr>
            <w:tcW w:w="1125"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местный бюджет</w:t>
            </w:r>
          </w:p>
        </w:tc>
        <w:tc>
          <w:tcPr>
            <w:tcW w:w="771"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834"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21"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9"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8"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12"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5</w:t>
            </w:r>
          </w:p>
        </w:tc>
        <w:tc>
          <w:tcPr>
            <w:tcW w:w="1125"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внебюджетные источники</w:t>
            </w:r>
          </w:p>
        </w:tc>
        <w:tc>
          <w:tcPr>
            <w:tcW w:w="771"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834"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21"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9"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8"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12"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6</w:t>
            </w:r>
          </w:p>
        </w:tc>
        <w:tc>
          <w:tcPr>
            <w:tcW w:w="1125"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 xml:space="preserve">Муниципальная программа </w:t>
            </w:r>
            <w:r w:rsidRPr="00C53A5A">
              <w:rPr>
                <w:rFonts w:ascii="Liberation Serif" w:eastAsia="Times New Roman" w:hAnsi="Liberation Serif" w:cs="Liberation Serif"/>
                <w:sz w:val="24"/>
                <w:szCs w:val="24"/>
              </w:rPr>
              <w:lastRenderedPageBreak/>
              <w:t>«...», всего, в том числе:</w:t>
            </w:r>
          </w:p>
        </w:tc>
        <w:tc>
          <w:tcPr>
            <w:tcW w:w="771"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834"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21"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9"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8"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12"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lastRenderedPageBreak/>
              <w:t>7</w:t>
            </w:r>
          </w:p>
        </w:tc>
        <w:tc>
          <w:tcPr>
            <w:tcW w:w="1125"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федеральный бюджет</w:t>
            </w:r>
          </w:p>
        </w:tc>
        <w:tc>
          <w:tcPr>
            <w:tcW w:w="771"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834"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21"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9"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8"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12"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8</w:t>
            </w:r>
          </w:p>
        </w:tc>
        <w:tc>
          <w:tcPr>
            <w:tcW w:w="1125"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областной бюджет</w:t>
            </w:r>
          </w:p>
        </w:tc>
        <w:tc>
          <w:tcPr>
            <w:tcW w:w="771"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834"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21"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9"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8"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12"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9</w:t>
            </w:r>
          </w:p>
        </w:tc>
        <w:tc>
          <w:tcPr>
            <w:tcW w:w="1125"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местный бюджет</w:t>
            </w:r>
          </w:p>
        </w:tc>
        <w:tc>
          <w:tcPr>
            <w:tcW w:w="771"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834"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21"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9"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8"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12"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10</w:t>
            </w:r>
          </w:p>
        </w:tc>
        <w:tc>
          <w:tcPr>
            <w:tcW w:w="1125"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внебюджетные источники</w:t>
            </w:r>
          </w:p>
        </w:tc>
        <w:tc>
          <w:tcPr>
            <w:tcW w:w="771"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834"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21"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9"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8"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12"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11</w:t>
            </w:r>
          </w:p>
        </w:tc>
        <w:tc>
          <w:tcPr>
            <w:tcW w:w="1125"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Подпрограмма 1 муниципальной программы «...»</w:t>
            </w:r>
          </w:p>
        </w:tc>
        <w:tc>
          <w:tcPr>
            <w:tcW w:w="771"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834"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21"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9"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8"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12"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12</w:t>
            </w:r>
          </w:p>
        </w:tc>
        <w:tc>
          <w:tcPr>
            <w:tcW w:w="1125"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федеральный бюджет</w:t>
            </w:r>
          </w:p>
        </w:tc>
        <w:tc>
          <w:tcPr>
            <w:tcW w:w="771"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834"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21"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9"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8"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12"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13</w:t>
            </w:r>
          </w:p>
        </w:tc>
        <w:tc>
          <w:tcPr>
            <w:tcW w:w="1125"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областной бюджет</w:t>
            </w:r>
          </w:p>
        </w:tc>
        <w:tc>
          <w:tcPr>
            <w:tcW w:w="771"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834"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21"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9"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8"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12"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14</w:t>
            </w:r>
          </w:p>
        </w:tc>
        <w:tc>
          <w:tcPr>
            <w:tcW w:w="1125"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местный бюджет</w:t>
            </w:r>
          </w:p>
        </w:tc>
        <w:tc>
          <w:tcPr>
            <w:tcW w:w="771"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834"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21"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9"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8"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12"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15</w:t>
            </w:r>
          </w:p>
        </w:tc>
        <w:tc>
          <w:tcPr>
            <w:tcW w:w="1125"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внебюджетные источники</w:t>
            </w:r>
          </w:p>
        </w:tc>
        <w:tc>
          <w:tcPr>
            <w:tcW w:w="771"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834"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21"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9"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8"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12"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16</w:t>
            </w:r>
          </w:p>
        </w:tc>
        <w:tc>
          <w:tcPr>
            <w:tcW w:w="1125"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Подпрограмма 2 муниципальной программы «...»</w:t>
            </w:r>
          </w:p>
        </w:tc>
        <w:tc>
          <w:tcPr>
            <w:tcW w:w="771"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834"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21"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9"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8"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12"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17</w:t>
            </w:r>
          </w:p>
        </w:tc>
        <w:tc>
          <w:tcPr>
            <w:tcW w:w="1125"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федеральный бюджет</w:t>
            </w:r>
          </w:p>
        </w:tc>
        <w:tc>
          <w:tcPr>
            <w:tcW w:w="771"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834"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21"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9"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8"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12"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18</w:t>
            </w:r>
          </w:p>
        </w:tc>
        <w:tc>
          <w:tcPr>
            <w:tcW w:w="1125"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областной бюджет</w:t>
            </w:r>
          </w:p>
        </w:tc>
        <w:tc>
          <w:tcPr>
            <w:tcW w:w="771"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834"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21"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9"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8"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12"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19</w:t>
            </w:r>
          </w:p>
        </w:tc>
        <w:tc>
          <w:tcPr>
            <w:tcW w:w="1125"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местный бюджет</w:t>
            </w:r>
          </w:p>
        </w:tc>
        <w:tc>
          <w:tcPr>
            <w:tcW w:w="771"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834"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21"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9"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8"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12"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20</w:t>
            </w:r>
          </w:p>
        </w:tc>
        <w:tc>
          <w:tcPr>
            <w:tcW w:w="1125"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внебюджетные источники</w:t>
            </w:r>
          </w:p>
        </w:tc>
        <w:tc>
          <w:tcPr>
            <w:tcW w:w="771"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834"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21"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9"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8"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12"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p>
        </w:tc>
        <w:tc>
          <w:tcPr>
            <w:tcW w:w="1125" w:type="pct"/>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w:t>
            </w:r>
          </w:p>
        </w:tc>
        <w:tc>
          <w:tcPr>
            <w:tcW w:w="771"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834"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21"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9"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718" w:type="pct"/>
            <w:tcBorders>
              <w:top w:val="single" w:sz="4" w:space="0" w:color="auto"/>
              <w:left w:val="single" w:sz="4" w:space="0" w:color="auto"/>
              <w:bottom w:val="single" w:sz="4" w:space="0" w:color="auto"/>
              <w:right w:val="single" w:sz="4" w:space="0" w:color="auto"/>
            </w:tcBorders>
            <w:vAlign w:val="center"/>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bl>
    <w:p w:rsidR="00C53A5A" w:rsidRPr="00C53A5A" w:rsidRDefault="00C53A5A" w:rsidP="00C53A5A">
      <w:pPr>
        <w:spacing w:after="0" w:line="240" w:lineRule="auto"/>
        <w:rPr>
          <w:rFonts w:ascii="Liberation Serif" w:eastAsia="Times New Roman" w:hAnsi="Liberation Serif" w:cs="Liberation Serif"/>
          <w:sz w:val="28"/>
          <w:szCs w:val="28"/>
          <w:lang w:eastAsia="ru-RU"/>
        </w:rPr>
        <w:sectPr w:rsidR="00C53A5A" w:rsidRPr="00C53A5A">
          <w:pgSz w:w="16838" w:h="11905" w:orient="landscape"/>
          <w:pgMar w:top="1701" w:right="1134" w:bottom="850" w:left="1134" w:header="0" w:footer="0" w:gutter="0"/>
          <w:cols w:space="720"/>
        </w:sectPr>
      </w:pPr>
    </w:p>
    <w:p w:rsidR="00C53A5A" w:rsidRPr="00C53A5A" w:rsidRDefault="00C53A5A" w:rsidP="00C53A5A">
      <w:pPr>
        <w:widowControl w:val="0"/>
        <w:autoSpaceDE w:val="0"/>
        <w:autoSpaceDN w:val="0"/>
        <w:spacing w:after="0" w:line="240" w:lineRule="auto"/>
        <w:ind w:left="4678"/>
        <w:contextualSpacing/>
        <w:outlineLvl w:val="1"/>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lastRenderedPageBreak/>
        <w:t>Приложение № 8</w:t>
      </w:r>
    </w:p>
    <w:p w:rsidR="00C53A5A" w:rsidRPr="00C53A5A" w:rsidRDefault="00C53A5A" w:rsidP="00C53A5A">
      <w:pPr>
        <w:widowControl w:val="0"/>
        <w:autoSpaceDE w:val="0"/>
        <w:autoSpaceDN w:val="0"/>
        <w:spacing w:after="0" w:line="240" w:lineRule="auto"/>
        <w:ind w:left="4678"/>
        <w:contextualSpacing/>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к Порядку формирования и реализации муниципальных программ в городском округе Верхняя Пышма</w:t>
      </w:r>
    </w:p>
    <w:p w:rsidR="00C53A5A" w:rsidRPr="00C53A5A" w:rsidRDefault="00C53A5A" w:rsidP="00C53A5A">
      <w:pPr>
        <w:widowControl w:val="0"/>
        <w:autoSpaceDE w:val="0"/>
        <w:autoSpaceDN w:val="0"/>
        <w:spacing w:after="0" w:line="240" w:lineRule="auto"/>
        <w:jc w:val="center"/>
        <w:rPr>
          <w:rFonts w:ascii="Liberation Serif" w:eastAsia="Times New Roman" w:hAnsi="Liberation Serif" w:cs="Liberation Serif"/>
          <w:b/>
          <w:sz w:val="28"/>
          <w:szCs w:val="28"/>
          <w:lang w:eastAsia="ru-RU"/>
        </w:rPr>
      </w:pPr>
      <w:bookmarkStart w:id="22" w:name="P1928"/>
      <w:bookmarkEnd w:id="22"/>
    </w:p>
    <w:p w:rsidR="00C53A5A" w:rsidRPr="00C53A5A" w:rsidRDefault="00C53A5A" w:rsidP="00C53A5A">
      <w:pPr>
        <w:widowControl w:val="0"/>
        <w:autoSpaceDE w:val="0"/>
        <w:autoSpaceDN w:val="0"/>
        <w:spacing w:after="0" w:line="240" w:lineRule="auto"/>
        <w:jc w:val="center"/>
        <w:rPr>
          <w:rFonts w:ascii="Liberation Serif" w:eastAsia="Times New Roman" w:hAnsi="Liberation Serif" w:cs="Liberation Serif"/>
          <w:b/>
          <w:sz w:val="28"/>
          <w:szCs w:val="28"/>
          <w:lang w:eastAsia="ru-RU"/>
        </w:rPr>
      </w:pPr>
      <w:r w:rsidRPr="00C53A5A">
        <w:rPr>
          <w:rFonts w:ascii="Liberation Serif" w:eastAsia="Times New Roman" w:hAnsi="Liberation Serif" w:cs="Liberation Serif"/>
          <w:b/>
          <w:sz w:val="28"/>
          <w:szCs w:val="28"/>
          <w:lang w:eastAsia="ru-RU"/>
        </w:rPr>
        <w:t>МЕТОДИКА</w:t>
      </w:r>
    </w:p>
    <w:p w:rsidR="00C53A5A" w:rsidRPr="00C53A5A" w:rsidRDefault="00C53A5A" w:rsidP="00C53A5A">
      <w:pPr>
        <w:widowControl w:val="0"/>
        <w:autoSpaceDE w:val="0"/>
        <w:autoSpaceDN w:val="0"/>
        <w:spacing w:after="0" w:line="240" w:lineRule="auto"/>
        <w:jc w:val="center"/>
        <w:rPr>
          <w:rFonts w:ascii="Liberation Serif" w:eastAsia="Times New Roman" w:hAnsi="Liberation Serif" w:cs="Liberation Serif"/>
          <w:b/>
          <w:sz w:val="28"/>
          <w:szCs w:val="28"/>
          <w:lang w:eastAsia="ru-RU"/>
        </w:rPr>
      </w:pPr>
      <w:r w:rsidRPr="00C53A5A">
        <w:rPr>
          <w:rFonts w:ascii="Liberation Serif" w:eastAsia="Times New Roman" w:hAnsi="Liberation Serif" w:cs="Liberation Serif"/>
          <w:b/>
          <w:sz w:val="28"/>
          <w:szCs w:val="28"/>
          <w:lang w:eastAsia="ru-RU"/>
        </w:rPr>
        <w:t>ОЦЕНКИ ЭФФЕКТИВНОСТИ РЕАЛИЗАЦИИ МУНИЦИПАЛЬНОЙ ПРОГРАММЫ</w:t>
      </w:r>
    </w:p>
    <w:p w:rsidR="00C53A5A" w:rsidRPr="00C53A5A" w:rsidRDefault="00C53A5A" w:rsidP="00C53A5A">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C53A5A" w:rsidRPr="00C53A5A" w:rsidRDefault="00C53A5A" w:rsidP="00C53A5A">
      <w:pPr>
        <w:autoSpaceDE w:val="0"/>
        <w:autoSpaceDN w:val="0"/>
        <w:adjustRightInd w:val="0"/>
        <w:spacing w:after="0" w:line="240" w:lineRule="auto"/>
        <w:ind w:firstLine="540"/>
        <w:contextualSpacing/>
        <w:jc w:val="both"/>
        <w:rPr>
          <w:rFonts w:ascii="Liberation Serif" w:eastAsia="Calibri" w:hAnsi="Liberation Serif" w:cs="Liberation Serif"/>
          <w:sz w:val="28"/>
          <w:szCs w:val="28"/>
        </w:rPr>
      </w:pPr>
      <w:r w:rsidRPr="00C53A5A">
        <w:rPr>
          <w:rFonts w:ascii="Liberation Serif" w:eastAsia="Calibri" w:hAnsi="Liberation Serif" w:cs="Liberation Serif"/>
          <w:sz w:val="28"/>
          <w:szCs w:val="28"/>
        </w:rPr>
        <w:t>1. Настоящая методика оценки эффективности реализации муниципальных программ городского округа Верхняя Пышма предназначена для проведения анализа реализации г муниципальных программ городского округа Верхняя Пышма (далее – муниципальная программа) на основе установленных критериев.</w:t>
      </w:r>
    </w:p>
    <w:p w:rsidR="00C53A5A" w:rsidRPr="00C53A5A" w:rsidRDefault="00C53A5A" w:rsidP="00C53A5A">
      <w:pPr>
        <w:autoSpaceDE w:val="0"/>
        <w:autoSpaceDN w:val="0"/>
        <w:adjustRightInd w:val="0"/>
        <w:spacing w:before="280" w:after="0" w:line="240" w:lineRule="auto"/>
        <w:ind w:firstLine="540"/>
        <w:contextualSpacing/>
        <w:jc w:val="both"/>
        <w:rPr>
          <w:rFonts w:ascii="Liberation Serif" w:eastAsia="Calibri" w:hAnsi="Liberation Serif" w:cs="Liberation Serif"/>
          <w:sz w:val="28"/>
          <w:szCs w:val="28"/>
        </w:rPr>
      </w:pPr>
      <w:r w:rsidRPr="00C53A5A">
        <w:rPr>
          <w:rFonts w:ascii="Liberation Serif" w:eastAsia="Calibri" w:hAnsi="Liberation Serif" w:cs="Liberation Serif"/>
          <w:sz w:val="28"/>
          <w:szCs w:val="28"/>
        </w:rPr>
        <w:t>2. Оценка эффективности реализации муниципальных программ проводится в отношении каждой муниципальной программы.</w:t>
      </w:r>
    </w:p>
    <w:p w:rsidR="00C53A5A" w:rsidRPr="00C53A5A" w:rsidRDefault="00C53A5A" w:rsidP="00C53A5A">
      <w:pPr>
        <w:autoSpaceDE w:val="0"/>
        <w:autoSpaceDN w:val="0"/>
        <w:adjustRightInd w:val="0"/>
        <w:spacing w:before="280" w:after="0" w:line="240" w:lineRule="auto"/>
        <w:ind w:firstLine="540"/>
        <w:contextualSpacing/>
        <w:jc w:val="both"/>
        <w:rPr>
          <w:rFonts w:ascii="Liberation Serif" w:eastAsia="Calibri" w:hAnsi="Liberation Serif" w:cs="Liberation Serif"/>
          <w:sz w:val="28"/>
          <w:szCs w:val="28"/>
        </w:rPr>
      </w:pPr>
      <w:r w:rsidRPr="00C53A5A">
        <w:rPr>
          <w:rFonts w:ascii="Liberation Serif" w:eastAsia="Calibri" w:hAnsi="Liberation Serif" w:cs="Liberation Serif"/>
          <w:sz w:val="28"/>
          <w:szCs w:val="28"/>
        </w:rPr>
        <w:t>3. Для оценки эффективности реализации муниципальной программы используется система из 3 критериев (Кi):</w:t>
      </w:r>
    </w:p>
    <w:p w:rsidR="00C53A5A" w:rsidRPr="00C53A5A" w:rsidRDefault="00C53A5A" w:rsidP="00C53A5A">
      <w:pPr>
        <w:autoSpaceDE w:val="0"/>
        <w:autoSpaceDN w:val="0"/>
        <w:adjustRightInd w:val="0"/>
        <w:spacing w:before="280" w:after="0" w:line="240" w:lineRule="auto"/>
        <w:ind w:firstLine="540"/>
        <w:contextualSpacing/>
        <w:jc w:val="both"/>
        <w:rPr>
          <w:rFonts w:ascii="Liberation Serif" w:eastAsia="Calibri" w:hAnsi="Liberation Serif" w:cs="Liberation Serif"/>
          <w:sz w:val="28"/>
          <w:szCs w:val="28"/>
        </w:rPr>
      </w:pPr>
      <w:r w:rsidRPr="00C53A5A">
        <w:rPr>
          <w:rFonts w:ascii="Liberation Serif" w:eastAsia="Calibri" w:hAnsi="Liberation Serif" w:cs="Liberation Serif"/>
          <w:sz w:val="28"/>
          <w:szCs w:val="28"/>
        </w:rPr>
        <w:t>К</w:t>
      </w:r>
      <w:r w:rsidRPr="00C53A5A">
        <w:rPr>
          <w:rFonts w:ascii="Liberation Serif" w:eastAsia="Calibri" w:hAnsi="Liberation Serif" w:cs="Liberation Serif"/>
          <w:sz w:val="28"/>
          <w:szCs w:val="28"/>
          <w:vertAlign w:val="subscript"/>
        </w:rPr>
        <w:t>1</w:t>
      </w:r>
      <w:r w:rsidRPr="00C53A5A">
        <w:rPr>
          <w:rFonts w:ascii="Liberation Serif" w:eastAsia="Calibri" w:hAnsi="Liberation Serif" w:cs="Liberation Serif"/>
          <w:sz w:val="28"/>
          <w:szCs w:val="28"/>
        </w:rPr>
        <w:t xml:space="preserve"> – достижение установленных значений целевых показателей муниципальной программы;</w:t>
      </w:r>
    </w:p>
    <w:p w:rsidR="00C53A5A" w:rsidRPr="00C53A5A" w:rsidRDefault="00C53A5A" w:rsidP="00C53A5A">
      <w:pPr>
        <w:autoSpaceDE w:val="0"/>
        <w:autoSpaceDN w:val="0"/>
        <w:adjustRightInd w:val="0"/>
        <w:spacing w:before="280" w:after="0" w:line="240" w:lineRule="auto"/>
        <w:ind w:firstLine="540"/>
        <w:contextualSpacing/>
        <w:jc w:val="both"/>
        <w:rPr>
          <w:rFonts w:ascii="Liberation Serif" w:eastAsia="Calibri" w:hAnsi="Liberation Serif" w:cs="Liberation Serif"/>
          <w:sz w:val="28"/>
          <w:szCs w:val="28"/>
        </w:rPr>
      </w:pPr>
      <w:r w:rsidRPr="00C53A5A">
        <w:rPr>
          <w:rFonts w:ascii="Liberation Serif" w:eastAsia="Calibri" w:hAnsi="Liberation Serif" w:cs="Liberation Serif"/>
          <w:sz w:val="28"/>
          <w:szCs w:val="28"/>
        </w:rPr>
        <w:t>К</w:t>
      </w:r>
      <w:r w:rsidRPr="00C53A5A">
        <w:rPr>
          <w:rFonts w:ascii="Liberation Serif" w:eastAsia="Calibri" w:hAnsi="Liberation Serif" w:cs="Liberation Serif"/>
          <w:sz w:val="28"/>
          <w:szCs w:val="28"/>
          <w:vertAlign w:val="subscript"/>
        </w:rPr>
        <w:t>2</w:t>
      </w:r>
      <w:r w:rsidRPr="00C53A5A">
        <w:rPr>
          <w:rFonts w:ascii="Liberation Serif" w:eastAsia="Calibri" w:hAnsi="Liberation Serif" w:cs="Liberation Serif"/>
          <w:sz w:val="28"/>
          <w:szCs w:val="28"/>
        </w:rPr>
        <w:t xml:space="preserve"> – финансовое обеспечение муниципальной программы;</w:t>
      </w:r>
    </w:p>
    <w:p w:rsidR="00C53A5A" w:rsidRPr="00C53A5A" w:rsidRDefault="00C53A5A" w:rsidP="00C53A5A">
      <w:pPr>
        <w:autoSpaceDE w:val="0"/>
        <w:autoSpaceDN w:val="0"/>
        <w:adjustRightInd w:val="0"/>
        <w:spacing w:before="280" w:after="0" w:line="240" w:lineRule="auto"/>
        <w:ind w:firstLine="540"/>
        <w:contextualSpacing/>
        <w:jc w:val="both"/>
        <w:rPr>
          <w:rFonts w:ascii="Liberation Serif" w:eastAsia="Calibri" w:hAnsi="Liberation Serif" w:cs="Liberation Serif"/>
          <w:sz w:val="28"/>
          <w:szCs w:val="28"/>
        </w:rPr>
      </w:pPr>
      <w:r w:rsidRPr="00C53A5A">
        <w:rPr>
          <w:rFonts w:ascii="Liberation Serif" w:eastAsia="Calibri" w:hAnsi="Liberation Serif" w:cs="Liberation Serif"/>
          <w:sz w:val="28"/>
          <w:szCs w:val="28"/>
        </w:rPr>
        <w:t>К</w:t>
      </w:r>
      <w:r w:rsidRPr="00C53A5A">
        <w:rPr>
          <w:rFonts w:ascii="Liberation Serif" w:eastAsia="Calibri" w:hAnsi="Liberation Serif" w:cs="Liberation Serif"/>
          <w:sz w:val="28"/>
          <w:szCs w:val="28"/>
          <w:vertAlign w:val="subscript"/>
        </w:rPr>
        <w:t>3</w:t>
      </w:r>
      <w:r w:rsidRPr="00C53A5A">
        <w:rPr>
          <w:rFonts w:ascii="Liberation Serif" w:eastAsia="Calibri" w:hAnsi="Liberation Serif" w:cs="Liberation Serif"/>
          <w:sz w:val="28"/>
          <w:szCs w:val="28"/>
        </w:rPr>
        <w:t xml:space="preserve"> – текущее управление муниципальной программой.</w:t>
      </w:r>
    </w:p>
    <w:p w:rsidR="00C53A5A" w:rsidRPr="00C53A5A" w:rsidRDefault="00C53A5A" w:rsidP="00C53A5A">
      <w:pPr>
        <w:autoSpaceDE w:val="0"/>
        <w:autoSpaceDN w:val="0"/>
        <w:adjustRightInd w:val="0"/>
        <w:spacing w:before="280" w:after="0" w:line="240" w:lineRule="auto"/>
        <w:ind w:firstLine="540"/>
        <w:contextualSpacing/>
        <w:jc w:val="both"/>
        <w:rPr>
          <w:rFonts w:ascii="Liberation Serif" w:eastAsia="Calibri" w:hAnsi="Liberation Serif" w:cs="Liberation Serif"/>
          <w:sz w:val="28"/>
          <w:szCs w:val="28"/>
        </w:rPr>
      </w:pPr>
      <w:r w:rsidRPr="00C53A5A">
        <w:rPr>
          <w:rFonts w:ascii="Liberation Serif" w:eastAsia="Calibri" w:hAnsi="Liberation Serif" w:cs="Liberation Serif"/>
          <w:sz w:val="28"/>
          <w:szCs w:val="28"/>
        </w:rPr>
        <w:t>4. Критерии оценки эффективности реализации муниципальной программы содержат подкритерии.</w:t>
      </w:r>
    </w:p>
    <w:p w:rsidR="00C53A5A" w:rsidRPr="00C53A5A" w:rsidRDefault="00C53A5A" w:rsidP="00C53A5A">
      <w:pPr>
        <w:autoSpaceDE w:val="0"/>
        <w:autoSpaceDN w:val="0"/>
        <w:adjustRightInd w:val="0"/>
        <w:spacing w:before="280" w:after="0" w:line="240" w:lineRule="auto"/>
        <w:ind w:firstLine="540"/>
        <w:contextualSpacing/>
        <w:jc w:val="both"/>
        <w:rPr>
          <w:rFonts w:ascii="Liberation Serif" w:eastAsia="Calibri" w:hAnsi="Liberation Serif" w:cs="Liberation Serif"/>
          <w:sz w:val="28"/>
          <w:szCs w:val="28"/>
        </w:rPr>
      </w:pPr>
      <w:r w:rsidRPr="00C53A5A">
        <w:rPr>
          <w:rFonts w:ascii="Liberation Serif" w:eastAsia="Calibri" w:hAnsi="Liberation Serif" w:cs="Liberation Serif"/>
          <w:sz w:val="28"/>
          <w:szCs w:val="28"/>
        </w:rPr>
        <w:t>По каждому критерию и подкритерию устанавливаются значения весового коэффициента (Zi).</w:t>
      </w:r>
    </w:p>
    <w:p w:rsidR="00C53A5A" w:rsidRPr="00C53A5A" w:rsidRDefault="00C53A5A" w:rsidP="00C53A5A">
      <w:pPr>
        <w:autoSpaceDE w:val="0"/>
        <w:autoSpaceDN w:val="0"/>
        <w:adjustRightInd w:val="0"/>
        <w:spacing w:before="280" w:after="0" w:line="240" w:lineRule="auto"/>
        <w:ind w:firstLine="540"/>
        <w:contextualSpacing/>
        <w:jc w:val="both"/>
        <w:rPr>
          <w:rFonts w:ascii="Liberation Serif" w:eastAsia="Calibri" w:hAnsi="Liberation Serif" w:cs="Liberation Serif"/>
          <w:sz w:val="28"/>
          <w:szCs w:val="28"/>
        </w:rPr>
      </w:pPr>
      <w:r w:rsidRPr="00C53A5A">
        <w:rPr>
          <w:rFonts w:ascii="Liberation Serif" w:eastAsia="Calibri" w:hAnsi="Liberation Serif" w:cs="Liberation Serif"/>
          <w:sz w:val="28"/>
          <w:szCs w:val="28"/>
        </w:rPr>
        <w:t>5. Оценки по критериям Кi рассчитываются как сумма произведений весовых коэффициентов Zij и их оценок по подкритериям Kij.</w:t>
      </w:r>
    </w:p>
    <w:p w:rsidR="00C53A5A" w:rsidRPr="00C53A5A" w:rsidRDefault="00C53A5A" w:rsidP="00C53A5A">
      <w:pPr>
        <w:autoSpaceDE w:val="0"/>
        <w:autoSpaceDN w:val="0"/>
        <w:adjustRightInd w:val="0"/>
        <w:spacing w:before="280" w:after="0" w:line="240" w:lineRule="auto"/>
        <w:ind w:firstLine="540"/>
        <w:contextualSpacing/>
        <w:jc w:val="both"/>
        <w:rPr>
          <w:rFonts w:ascii="Liberation Serif" w:eastAsia="Calibri" w:hAnsi="Liberation Serif" w:cs="Liberation Serif"/>
          <w:sz w:val="28"/>
          <w:szCs w:val="28"/>
        </w:rPr>
      </w:pPr>
      <w:r w:rsidRPr="00C53A5A">
        <w:rPr>
          <w:rFonts w:ascii="Liberation Serif" w:eastAsia="Calibri" w:hAnsi="Liberation Serif" w:cs="Liberation Serif"/>
          <w:sz w:val="28"/>
          <w:szCs w:val="28"/>
        </w:rPr>
        <w:t xml:space="preserve">Оценка эффективности реализации муниципальной программы проводится согласно балльной шкале, указанной в </w:t>
      </w:r>
      <w:hyperlink r:id="rId32" w:anchor="Par39" w:history="1">
        <w:r w:rsidRPr="00C53A5A">
          <w:rPr>
            <w:rFonts w:ascii="Liberation Serif" w:eastAsia="Calibri" w:hAnsi="Liberation Serif" w:cs="Liberation Serif"/>
            <w:sz w:val="28"/>
            <w:szCs w:val="28"/>
          </w:rPr>
          <w:t>таблицах 1</w:t>
        </w:r>
      </w:hyperlink>
      <w:r w:rsidRPr="00C53A5A">
        <w:rPr>
          <w:rFonts w:ascii="Liberation Serif" w:eastAsia="Calibri" w:hAnsi="Liberation Serif" w:cs="Liberation Serif"/>
          <w:sz w:val="28"/>
          <w:szCs w:val="28"/>
        </w:rPr>
        <w:t>-</w:t>
      </w:r>
      <w:hyperlink r:id="rId33" w:anchor="Par191" w:history="1">
        <w:r w:rsidRPr="00C53A5A">
          <w:rPr>
            <w:rFonts w:ascii="Liberation Serif" w:eastAsia="Calibri" w:hAnsi="Liberation Serif" w:cs="Liberation Serif"/>
            <w:sz w:val="28"/>
            <w:szCs w:val="28"/>
          </w:rPr>
          <w:t>3</w:t>
        </w:r>
      </w:hyperlink>
      <w:r w:rsidRPr="00C53A5A">
        <w:rPr>
          <w:rFonts w:ascii="Liberation Serif" w:eastAsia="Calibri" w:hAnsi="Liberation Serif" w:cs="Liberation Serif"/>
          <w:sz w:val="28"/>
          <w:szCs w:val="28"/>
        </w:rPr>
        <w:t>. Максимальная оценка по подкритериям принимается равной 10 баллам.</w:t>
      </w:r>
    </w:p>
    <w:p w:rsidR="00C53A5A" w:rsidRPr="00C53A5A" w:rsidRDefault="00C53A5A" w:rsidP="00C53A5A">
      <w:pPr>
        <w:autoSpaceDE w:val="0"/>
        <w:autoSpaceDN w:val="0"/>
        <w:adjustRightInd w:val="0"/>
        <w:spacing w:before="280" w:after="0" w:line="240" w:lineRule="auto"/>
        <w:ind w:firstLine="540"/>
        <w:contextualSpacing/>
        <w:jc w:val="both"/>
        <w:rPr>
          <w:rFonts w:ascii="Liberation Serif" w:eastAsia="Calibri" w:hAnsi="Liberation Serif" w:cs="Liberation Serif"/>
          <w:sz w:val="28"/>
          <w:szCs w:val="28"/>
        </w:rPr>
      </w:pPr>
      <w:r w:rsidRPr="00C53A5A">
        <w:rPr>
          <w:rFonts w:ascii="Liberation Serif" w:eastAsia="Calibri" w:hAnsi="Liberation Serif" w:cs="Liberation Serif"/>
          <w:sz w:val="28"/>
          <w:szCs w:val="28"/>
        </w:rPr>
        <w:t>6. Результирующая оценка эффективности реализации муниципальной программы (Э) формируется аналогичным образом с использованием весовых характеристик Zi критериев Кi:</w:t>
      </w:r>
    </w:p>
    <w:p w:rsidR="00C53A5A" w:rsidRPr="00C53A5A" w:rsidRDefault="00C53A5A" w:rsidP="00C53A5A">
      <w:pPr>
        <w:autoSpaceDE w:val="0"/>
        <w:autoSpaceDN w:val="0"/>
        <w:adjustRightInd w:val="0"/>
        <w:spacing w:after="0" w:line="240" w:lineRule="auto"/>
        <w:contextualSpacing/>
        <w:jc w:val="both"/>
        <w:outlineLvl w:val="0"/>
        <w:rPr>
          <w:rFonts w:ascii="Liberation Serif" w:eastAsia="Calibri" w:hAnsi="Liberation Serif" w:cs="Liberation Serif"/>
          <w:sz w:val="28"/>
          <w:szCs w:val="28"/>
        </w:rPr>
      </w:pPr>
    </w:p>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8"/>
          <w:szCs w:val="28"/>
        </w:rPr>
      </w:pPr>
      <w:r w:rsidRPr="00C53A5A">
        <w:rPr>
          <w:rFonts w:ascii="Liberation Serif" w:eastAsia="Calibri" w:hAnsi="Liberation Serif" w:cs="Liberation Serif"/>
          <w:sz w:val="28"/>
          <w:szCs w:val="28"/>
        </w:rPr>
        <w:t>Э = К</w:t>
      </w:r>
      <w:r w:rsidRPr="00C53A5A">
        <w:rPr>
          <w:rFonts w:ascii="Liberation Serif" w:eastAsia="Calibri" w:hAnsi="Liberation Serif" w:cs="Liberation Serif"/>
          <w:sz w:val="28"/>
          <w:szCs w:val="28"/>
          <w:vertAlign w:val="subscript"/>
        </w:rPr>
        <w:t>1</w:t>
      </w:r>
      <w:r w:rsidRPr="00C53A5A">
        <w:rPr>
          <w:rFonts w:ascii="Liberation Serif" w:eastAsia="Calibri" w:hAnsi="Liberation Serif" w:cs="Liberation Serif"/>
          <w:sz w:val="28"/>
          <w:szCs w:val="28"/>
        </w:rPr>
        <w:t xml:space="preserve"> x Z</w:t>
      </w:r>
      <w:r w:rsidRPr="00C53A5A">
        <w:rPr>
          <w:rFonts w:ascii="Liberation Serif" w:eastAsia="Calibri" w:hAnsi="Liberation Serif" w:cs="Liberation Serif"/>
          <w:sz w:val="28"/>
          <w:szCs w:val="28"/>
          <w:vertAlign w:val="subscript"/>
        </w:rPr>
        <w:t>1</w:t>
      </w:r>
      <w:r w:rsidRPr="00C53A5A">
        <w:rPr>
          <w:rFonts w:ascii="Liberation Serif" w:eastAsia="Calibri" w:hAnsi="Liberation Serif" w:cs="Liberation Serif"/>
          <w:sz w:val="28"/>
          <w:szCs w:val="28"/>
        </w:rPr>
        <w:t xml:space="preserve"> + К</w:t>
      </w:r>
      <w:r w:rsidRPr="00C53A5A">
        <w:rPr>
          <w:rFonts w:ascii="Liberation Serif" w:eastAsia="Calibri" w:hAnsi="Liberation Serif" w:cs="Liberation Serif"/>
          <w:sz w:val="28"/>
          <w:szCs w:val="28"/>
          <w:vertAlign w:val="subscript"/>
        </w:rPr>
        <w:t>2</w:t>
      </w:r>
      <w:r w:rsidRPr="00C53A5A">
        <w:rPr>
          <w:rFonts w:ascii="Liberation Serif" w:eastAsia="Calibri" w:hAnsi="Liberation Serif" w:cs="Liberation Serif"/>
          <w:sz w:val="28"/>
          <w:szCs w:val="28"/>
        </w:rPr>
        <w:t xml:space="preserve"> x Z</w:t>
      </w:r>
      <w:r w:rsidRPr="00C53A5A">
        <w:rPr>
          <w:rFonts w:ascii="Liberation Serif" w:eastAsia="Calibri" w:hAnsi="Liberation Serif" w:cs="Liberation Serif"/>
          <w:sz w:val="28"/>
          <w:szCs w:val="28"/>
          <w:vertAlign w:val="subscript"/>
        </w:rPr>
        <w:t>2</w:t>
      </w:r>
      <w:r w:rsidRPr="00C53A5A">
        <w:rPr>
          <w:rFonts w:ascii="Liberation Serif" w:eastAsia="Calibri" w:hAnsi="Liberation Serif" w:cs="Liberation Serif"/>
          <w:sz w:val="28"/>
          <w:szCs w:val="28"/>
        </w:rPr>
        <w:t xml:space="preserve"> + К</w:t>
      </w:r>
      <w:r w:rsidRPr="00C53A5A">
        <w:rPr>
          <w:rFonts w:ascii="Liberation Serif" w:eastAsia="Calibri" w:hAnsi="Liberation Serif" w:cs="Liberation Serif"/>
          <w:sz w:val="28"/>
          <w:szCs w:val="28"/>
          <w:vertAlign w:val="subscript"/>
        </w:rPr>
        <w:t>3</w:t>
      </w:r>
      <w:r w:rsidRPr="00C53A5A">
        <w:rPr>
          <w:rFonts w:ascii="Liberation Serif" w:eastAsia="Calibri" w:hAnsi="Liberation Serif" w:cs="Liberation Serif"/>
          <w:sz w:val="28"/>
          <w:szCs w:val="28"/>
        </w:rPr>
        <w:t xml:space="preserve"> x Z</w:t>
      </w:r>
      <w:r w:rsidRPr="00C53A5A">
        <w:rPr>
          <w:rFonts w:ascii="Liberation Serif" w:eastAsia="Calibri" w:hAnsi="Liberation Serif" w:cs="Liberation Serif"/>
          <w:sz w:val="28"/>
          <w:szCs w:val="28"/>
          <w:vertAlign w:val="subscript"/>
        </w:rPr>
        <w:t>3</w:t>
      </w:r>
    </w:p>
    <w:p w:rsidR="00C53A5A" w:rsidRPr="00C53A5A" w:rsidRDefault="00C53A5A" w:rsidP="00C53A5A">
      <w:pPr>
        <w:autoSpaceDE w:val="0"/>
        <w:autoSpaceDN w:val="0"/>
        <w:adjustRightInd w:val="0"/>
        <w:spacing w:after="0" w:line="240" w:lineRule="auto"/>
        <w:contextualSpacing/>
        <w:jc w:val="both"/>
        <w:rPr>
          <w:rFonts w:ascii="Liberation Serif" w:eastAsia="Calibri" w:hAnsi="Liberation Serif" w:cs="Liberation Serif"/>
          <w:sz w:val="28"/>
          <w:szCs w:val="28"/>
        </w:rPr>
      </w:pPr>
    </w:p>
    <w:p w:rsidR="00C53A5A" w:rsidRPr="00C53A5A" w:rsidRDefault="00C53A5A" w:rsidP="00C53A5A">
      <w:pPr>
        <w:autoSpaceDE w:val="0"/>
        <w:autoSpaceDN w:val="0"/>
        <w:adjustRightInd w:val="0"/>
        <w:spacing w:after="0" w:line="240" w:lineRule="auto"/>
        <w:ind w:firstLine="540"/>
        <w:contextualSpacing/>
        <w:jc w:val="both"/>
        <w:rPr>
          <w:rFonts w:ascii="Liberation Serif" w:eastAsia="Calibri" w:hAnsi="Liberation Serif" w:cs="Liberation Serif"/>
          <w:sz w:val="28"/>
          <w:szCs w:val="28"/>
        </w:rPr>
      </w:pPr>
      <w:r w:rsidRPr="00C53A5A">
        <w:rPr>
          <w:rFonts w:ascii="Liberation Serif" w:eastAsia="Calibri" w:hAnsi="Liberation Serif" w:cs="Liberation Serif"/>
          <w:sz w:val="28"/>
          <w:szCs w:val="28"/>
        </w:rPr>
        <w:t xml:space="preserve">7. Расчет оценки эффективности реализации муниципальной программы осуществляется по форме, указанной в </w:t>
      </w:r>
      <w:hyperlink r:id="rId34" w:anchor="Par245" w:history="1">
        <w:r w:rsidRPr="00C53A5A">
          <w:rPr>
            <w:rFonts w:ascii="Liberation Serif" w:eastAsia="Calibri" w:hAnsi="Liberation Serif" w:cs="Liberation Serif"/>
            <w:sz w:val="28"/>
            <w:szCs w:val="28"/>
          </w:rPr>
          <w:t>таблице 4</w:t>
        </w:r>
      </w:hyperlink>
      <w:r w:rsidRPr="00C53A5A">
        <w:rPr>
          <w:rFonts w:ascii="Liberation Serif" w:eastAsia="Calibri" w:hAnsi="Liberation Serif" w:cs="Liberation Serif"/>
          <w:sz w:val="28"/>
          <w:szCs w:val="28"/>
        </w:rPr>
        <w:t>.</w:t>
      </w:r>
    </w:p>
    <w:p w:rsidR="00C53A5A" w:rsidRPr="00C53A5A" w:rsidRDefault="00C53A5A" w:rsidP="00C53A5A">
      <w:pPr>
        <w:autoSpaceDE w:val="0"/>
        <w:autoSpaceDN w:val="0"/>
        <w:adjustRightInd w:val="0"/>
        <w:spacing w:before="280" w:after="0" w:line="240" w:lineRule="auto"/>
        <w:ind w:firstLine="540"/>
        <w:contextualSpacing/>
        <w:jc w:val="both"/>
        <w:rPr>
          <w:rFonts w:ascii="Liberation Serif" w:eastAsia="Calibri" w:hAnsi="Liberation Serif" w:cs="Liberation Serif"/>
          <w:sz w:val="28"/>
          <w:szCs w:val="28"/>
        </w:rPr>
      </w:pPr>
      <w:r w:rsidRPr="00C53A5A">
        <w:rPr>
          <w:rFonts w:ascii="Liberation Serif" w:eastAsia="Calibri" w:hAnsi="Liberation Serif" w:cs="Liberation Serif"/>
          <w:sz w:val="28"/>
          <w:szCs w:val="28"/>
        </w:rPr>
        <w:t>8. Значения оценки эффективности реализации муниципальной программы приведены в таблице:</w:t>
      </w:r>
    </w:p>
    <w:p w:rsidR="00C53A5A" w:rsidRPr="00C53A5A" w:rsidRDefault="00C53A5A" w:rsidP="00C53A5A">
      <w:pPr>
        <w:autoSpaceDE w:val="0"/>
        <w:autoSpaceDN w:val="0"/>
        <w:adjustRightInd w:val="0"/>
        <w:spacing w:after="0" w:line="240" w:lineRule="auto"/>
        <w:contextualSpacing/>
        <w:jc w:val="both"/>
        <w:rPr>
          <w:rFonts w:ascii="Liberation Serif" w:eastAsia="Calibri" w:hAnsi="Liberation Serif" w:cs="Liberation Serif"/>
          <w:sz w:val="28"/>
          <w:szCs w:val="28"/>
        </w:rPr>
      </w:pPr>
    </w:p>
    <w:p w:rsidR="00C53A5A" w:rsidRPr="00C53A5A" w:rsidRDefault="00C53A5A" w:rsidP="00C53A5A">
      <w:pPr>
        <w:autoSpaceDE w:val="0"/>
        <w:autoSpaceDN w:val="0"/>
        <w:adjustRightInd w:val="0"/>
        <w:spacing w:after="0" w:line="240" w:lineRule="auto"/>
        <w:contextualSpacing/>
        <w:jc w:val="both"/>
        <w:rPr>
          <w:rFonts w:ascii="Liberation Serif" w:eastAsia="Calibri" w:hAnsi="Liberation Serif" w:cs="Liberation Serif"/>
          <w:sz w:val="28"/>
          <w:szCs w:val="28"/>
        </w:rPr>
      </w:pPr>
    </w:p>
    <w:p w:rsidR="00C53A5A" w:rsidRPr="00C53A5A" w:rsidRDefault="00C53A5A" w:rsidP="00C53A5A">
      <w:pPr>
        <w:autoSpaceDE w:val="0"/>
        <w:autoSpaceDN w:val="0"/>
        <w:adjustRightInd w:val="0"/>
        <w:spacing w:after="0" w:line="240" w:lineRule="auto"/>
        <w:contextualSpacing/>
        <w:jc w:val="both"/>
        <w:rPr>
          <w:rFonts w:ascii="Liberation Serif" w:eastAsia="Calibri" w:hAnsi="Liberation Serif" w:cs="Liberation Serif"/>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025"/>
        <w:gridCol w:w="5046"/>
      </w:tblGrid>
      <w:tr w:rsidR="00C53A5A" w:rsidRPr="00C53A5A" w:rsidTr="00FE42D3">
        <w:tc>
          <w:tcPr>
            <w:tcW w:w="4025" w:type="dxa"/>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lastRenderedPageBreak/>
              <w:t>Значение оценки эффективности реализации муниципальной программы (Э)</w:t>
            </w:r>
          </w:p>
        </w:tc>
        <w:tc>
          <w:tcPr>
            <w:tcW w:w="5046" w:type="dxa"/>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Качественная характеристика оценки эффективности реализации муниципальной программы</w:t>
            </w:r>
          </w:p>
        </w:tc>
      </w:tr>
      <w:tr w:rsidR="00C53A5A" w:rsidRPr="00C53A5A" w:rsidTr="00FE42D3">
        <w:tc>
          <w:tcPr>
            <w:tcW w:w="4025" w:type="dxa"/>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Э &gt;= 8,0</w:t>
            </w:r>
          </w:p>
        </w:tc>
        <w:tc>
          <w:tcPr>
            <w:tcW w:w="5046" w:type="dxa"/>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высокая</w:t>
            </w:r>
          </w:p>
        </w:tc>
      </w:tr>
      <w:tr w:rsidR="00C53A5A" w:rsidRPr="00C53A5A" w:rsidTr="00FE42D3">
        <w:tc>
          <w:tcPr>
            <w:tcW w:w="4025" w:type="dxa"/>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6,5 &lt;= Э &lt; 8,0</w:t>
            </w:r>
          </w:p>
        </w:tc>
        <w:tc>
          <w:tcPr>
            <w:tcW w:w="5046" w:type="dxa"/>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выше средней</w:t>
            </w:r>
          </w:p>
        </w:tc>
      </w:tr>
      <w:tr w:rsidR="00C53A5A" w:rsidRPr="00C53A5A" w:rsidTr="00FE42D3">
        <w:tc>
          <w:tcPr>
            <w:tcW w:w="4025" w:type="dxa"/>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5,0 &lt;= Э &lt; 6,5</w:t>
            </w:r>
          </w:p>
        </w:tc>
        <w:tc>
          <w:tcPr>
            <w:tcW w:w="5046" w:type="dxa"/>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средняя</w:t>
            </w:r>
          </w:p>
        </w:tc>
      </w:tr>
      <w:tr w:rsidR="00C53A5A" w:rsidRPr="00C53A5A" w:rsidTr="00FE42D3">
        <w:tc>
          <w:tcPr>
            <w:tcW w:w="4025" w:type="dxa"/>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3,5 &lt;= Э &lt; 5,0</w:t>
            </w:r>
          </w:p>
        </w:tc>
        <w:tc>
          <w:tcPr>
            <w:tcW w:w="5046" w:type="dxa"/>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удовлетворительная</w:t>
            </w:r>
          </w:p>
        </w:tc>
      </w:tr>
      <w:tr w:rsidR="00C53A5A" w:rsidRPr="00C53A5A" w:rsidTr="00FE42D3">
        <w:tc>
          <w:tcPr>
            <w:tcW w:w="4025" w:type="dxa"/>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Э &lt; 3,5</w:t>
            </w:r>
          </w:p>
        </w:tc>
        <w:tc>
          <w:tcPr>
            <w:tcW w:w="5046" w:type="dxa"/>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неудовлетворительная</w:t>
            </w:r>
          </w:p>
        </w:tc>
      </w:tr>
    </w:tbl>
    <w:p w:rsidR="00C53A5A" w:rsidRPr="00C53A5A" w:rsidRDefault="00C53A5A" w:rsidP="00C53A5A">
      <w:pPr>
        <w:autoSpaceDE w:val="0"/>
        <w:autoSpaceDN w:val="0"/>
        <w:adjustRightInd w:val="0"/>
        <w:spacing w:after="0" w:line="240" w:lineRule="auto"/>
        <w:contextualSpacing/>
        <w:jc w:val="both"/>
        <w:rPr>
          <w:rFonts w:ascii="Liberation Serif" w:eastAsia="Calibri" w:hAnsi="Liberation Serif" w:cs="Liberation Serif"/>
          <w:sz w:val="28"/>
          <w:szCs w:val="28"/>
        </w:rPr>
      </w:pPr>
    </w:p>
    <w:p w:rsidR="00C53A5A" w:rsidRPr="00C53A5A" w:rsidRDefault="00C53A5A" w:rsidP="00C53A5A">
      <w:pPr>
        <w:autoSpaceDE w:val="0"/>
        <w:autoSpaceDN w:val="0"/>
        <w:adjustRightInd w:val="0"/>
        <w:spacing w:after="0" w:line="240" w:lineRule="auto"/>
        <w:ind w:firstLine="709"/>
        <w:contextualSpacing/>
        <w:jc w:val="both"/>
        <w:rPr>
          <w:rFonts w:ascii="Liberation Serif" w:eastAsia="Calibri" w:hAnsi="Liberation Serif" w:cs="Liberation Serif"/>
          <w:sz w:val="28"/>
          <w:szCs w:val="28"/>
        </w:rPr>
      </w:pPr>
      <w:r w:rsidRPr="00C53A5A">
        <w:rPr>
          <w:rFonts w:ascii="Liberation Serif" w:eastAsia="Calibri" w:hAnsi="Liberation Serif" w:cs="Liberation Serif"/>
          <w:sz w:val="28"/>
          <w:szCs w:val="28"/>
        </w:rPr>
        <w:t>В соответствии с оценкой эффективности реализации муниципальной программы формируются рекомендации по корректировке объемов финансирования муниципальной программы на очередной финансовый год (на очередной финансовый год и плановый период).</w:t>
      </w:r>
    </w:p>
    <w:p w:rsidR="00C53A5A" w:rsidRPr="00C53A5A" w:rsidRDefault="00C53A5A" w:rsidP="00C53A5A">
      <w:pPr>
        <w:autoSpaceDE w:val="0"/>
        <w:autoSpaceDN w:val="0"/>
        <w:adjustRightInd w:val="0"/>
        <w:spacing w:before="280" w:after="0" w:line="240" w:lineRule="auto"/>
        <w:ind w:firstLine="709"/>
        <w:contextualSpacing/>
        <w:jc w:val="both"/>
        <w:rPr>
          <w:rFonts w:ascii="Liberation Serif" w:eastAsia="Calibri" w:hAnsi="Liberation Serif" w:cs="Liberation Serif"/>
          <w:sz w:val="28"/>
          <w:szCs w:val="28"/>
        </w:rPr>
      </w:pPr>
      <w:r w:rsidRPr="00C53A5A">
        <w:rPr>
          <w:rFonts w:ascii="Liberation Serif" w:eastAsia="Calibri" w:hAnsi="Liberation Serif" w:cs="Liberation Serif"/>
          <w:sz w:val="28"/>
          <w:szCs w:val="28"/>
        </w:rPr>
        <w:t>Если значение оценки эффективности реализации муниципальной программы равно или превышает 8 баллов (эффективность реализации муниципальной программы признается высокой), рекомендуется обеспечить финансирование указанной муниципальной программы за счет средств местного бюджета в очередном финансовом году в соответствии с утвержденным объемом, а также при необходимости рассмотреть возможность увеличения расходов местного бюджета на финансирование указанной муниципальной программы.</w:t>
      </w:r>
    </w:p>
    <w:p w:rsidR="00C53A5A" w:rsidRPr="00C53A5A" w:rsidRDefault="00C53A5A" w:rsidP="00C53A5A">
      <w:pPr>
        <w:autoSpaceDE w:val="0"/>
        <w:autoSpaceDN w:val="0"/>
        <w:adjustRightInd w:val="0"/>
        <w:spacing w:before="280" w:after="0" w:line="240" w:lineRule="auto"/>
        <w:ind w:firstLine="709"/>
        <w:contextualSpacing/>
        <w:jc w:val="both"/>
        <w:rPr>
          <w:rFonts w:ascii="Liberation Serif" w:eastAsia="Calibri" w:hAnsi="Liberation Serif" w:cs="Liberation Serif"/>
          <w:sz w:val="28"/>
          <w:szCs w:val="28"/>
        </w:rPr>
      </w:pPr>
      <w:r w:rsidRPr="00C53A5A">
        <w:rPr>
          <w:rFonts w:ascii="Liberation Serif" w:eastAsia="Calibri" w:hAnsi="Liberation Serif" w:cs="Liberation Serif"/>
          <w:sz w:val="28"/>
          <w:szCs w:val="28"/>
        </w:rPr>
        <w:t>Если значение оценки эффективности муниципальной программы находится в интервале от 6,5 до 8 баллов (эффективность муниципальной программы признается выше средней), рекомендуется обеспечить финансирование указанной муниципальной программы в очередном финансовом году в утвержденном объеме.</w:t>
      </w:r>
    </w:p>
    <w:p w:rsidR="00C53A5A" w:rsidRPr="00C53A5A" w:rsidRDefault="00C53A5A" w:rsidP="00C53A5A">
      <w:pPr>
        <w:autoSpaceDE w:val="0"/>
        <w:autoSpaceDN w:val="0"/>
        <w:adjustRightInd w:val="0"/>
        <w:spacing w:before="280" w:after="0" w:line="240" w:lineRule="auto"/>
        <w:ind w:firstLine="709"/>
        <w:contextualSpacing/>
        <w:jc w:val="both"/>
        <w:rPr>
          <w:rFonts w:ascii="Liberation Serif" w:eastAsia="Calibri" w:hAnsi="Liberation Serif" w:cs="Liberation Serif"/>
          <w:sz w:val="28"/>
          <w:szCs w:val="28"/>
        </w:rPr>
      </w:pPr>
      <w:r w:rsidRPr="00C53A5A">
        <w:rPr>
          <w:rFonts w:ascii="Liberation Serif" w:eastAsia="Calibri" w:hAnsi="Liberation Serif" w:cs="Liberation Serif"/>
          <w:sz w:val="28"/>
          <w:szCs w:val="28"/>
        </w:rPr>
        <w:t>Если значение оценки эффективности муниципальной программы находится в интервале от 5 до 6,5 балла (эффективность муниципальной программы признается средней), рекомендуется рассмотреть необходимость корректировки муниципальной программы с целью достижения установленных значений целевых показателей во взаимосвязи с расходами на финансирование программных мероприятий.</w:t>
      </w:r>
    </w:p>
    <w:p w:rsidR="00C53A5A" w:rsidRPr="00C53A5A" w:rsidRDefault="00C53A5A" w:rsidP="00C53A5A">
      <w:pPr>
        <w:autoSpaceDE w:val="0"/>
        <w:autoSpaceDN w:val="0"/>
        <w:adjustRightInd w:val="0"/>
        <w:spacing w:before="280" w:after="0" w:line="240" w:lineRule="auto"/>
        <w:ind w:firstLine="709"/>
        <w:contextualSpacing/>
        <w:jc w:val="both"/>
        <w:rPr>
          <w:rFonts w:ascii="Liberation Serif" w:eastAsia="Calibri" w:hAnsi="Liberation Serif" w:cs="Liberation Serif"/>
          <w:sz w:val="28"/>
          <w:szCs w:val="28"/>
        </w:rPr>
      </w:pPr>
      <w:r w:rsidRPr="00C53A5A">
        <w:rPr>
          <w:rFonts w:ascii="Liberation Serif" w:eastAsia="Calibri" w:hAnsi="Liberation Serif" w:cs="Liberation Serif"/>
          <w:sz w:val="28"/>
          <w:szCs w:val="28"/>
        </w:rPr>
        <w:t>Если значение оценки эффективности муниципальной программы находится в интервале от 3,5 до 5 баллов (эффективность муниципальной программы признается удовлетворительной), целесообразна корректировка муниципальной программы в части пересмотра целей, задач и целевых показателей во взаимосвязи с расходами на финансирование программных мероприятий.</w:t>
      </w:r>
    </w:p>
    <w:p w:rsidR="00C53A5A" w:rsidRPr="00C53A5A" w:rsidRDefault="00C53A5A" w:rsidP="00C53A5A">
      <w:pPr>
        <w:autoSpaceDE w:val="0"/>
        <w:autoSpaceDN w:val="0"/>
        <w:adjustRightInd w:val="0"/>
        <w:spacing w:before="280" w:after="0" w:line="240" w:lineRule="auto"/>
        <w:ind w:firstLine="709"/>
        <w:contextualSpacing/>
        <w:jc w:val="both"/>
        <w:rPr>
          <w:rFonts w:ascii="Liberation Serif" w:eastAsia="Calibri" w:hAnsi="Liberation Serif" w:cs="Liberation Serif"/>
          <w:sz w:val="28"/>
          <w:szCs w:val="28"/>
        </w:rPr>
      </w:pPr>
      <w:r w:rsidRPr="00C53A5A">
        <w:rPr>
          <w:rFonts w:ascii="Liberation Serif" w:eastAsia="Calibri" w:hAnsi="Liberation Serif" w:cs="Liberation Serif"/>
          <w:sz w:val="28"/>
          <w:szCs w:val="28"/>
        </w:rPr>
        <w:t xml:space="preserve">Если значение оценки эффективности муниципальной программы ниже 3,5 балла (эффективность муниципальной программы признается неудовлетворительной), необходим пересмотр муниципальной программы в части корректировки целей, задач и целевых показателей во взаимосвязи с </w:t>
      </w:r>
      <w:r w:rsidRPr="00C53A5A">
        <w:rPr>
          <w:rFonts w:ascii="Liberation Serif" w:eastAsia="Calibri" w:hAnsi="Liberation Serif" w:cs="Liberation Serif"/>
          <w:sz w:val="28"/>
          <w:szCs w:val="28"/>
        </w:rPr>
        <w:lastRenderedPageBreak/>
        <w:t>расходами на финансирование программных мероприятий. В случае если корректировка невозможна, возможно досрочное прекращение реализации муниципальной программы.</w:t>
      </w:r>
    </w:p>
    <w:p w:rsidR="00C53A5A" w:rsidRPr="00C53A5A" w:rsidRDefault="00C53A5A" w:rsidP="00C53A5A">
      <w:pPr>
        <w:spacing w:after="0" w:line="240" w:lineRule="auto"/>
        <w:rPr>
          <w:rFonts w:ascii="Liberation Serif" w:eastAsia="Calibri" w:hAnsi="Liberation Serif" w:cs="Liberation Serif"/>
          <w:sz w:val="28"/>
          <w:szCs w:val="28"/>
        </w:rPr>
        <w:sectPr w:rsidR="00C53A5A" w:rsidRPr="00C53A5A">
          <w:pgSz w:w="11905" w:h="16838"/>
          <w:pgMar w:top="1134" w:right="850" w:bottom="1134" w:left="1701" w:header="0" w:footer="0" w:gutter="0"/>
          <w:cols w:space="720"/>
        </w:sectPr>
      </w:pPr>
    </w:p>
    <w:p w:rsidR="00C53A5A" w:rsidRPr="00C53A5A" w:rsidRDefault="00C53A5A" w:rsidP="00C53A5A">
      <w:pPr>
        <w:autoSpaceDE w:val="0"/>
        <w:autoSpaceDN w:val="0"/>
        <w:adjustRightInd w:val="0"/>
        <w:spacing w:after="0" w:line="240" w:lineRule="auto"/>
        <w:contextualSpacing/>
        <w:jc w:val="both"/>
        <w:rPr>
          <w:rFonts w:ascii="Liberation Serif" w:eastAsia="Calibri" w:hAnsi="Liberation Serif" w:cs="Liberation Serif"/>
          <w:sz w:val="28"/>
          <w:szCs w:val="28"/>
        </w:rPr>
      </w:pPr>
    </w:p>
    <w:p w:rsidR="00C53A5A" w:rsidRPr="00C53A5A" w:rsidRDefault="00C53A5A" w:rsidP="00C53A5A">
      <w:pPr>
        <w:autoSpaceDE w:val="0"/>
        <w:autoSpaceDN w:val="0"/>
        <w:adjustRightInd w:val="0"/>
        <w:spacing w:after="0" w:line="240" w:lineRule="auto"/>
        <w:contextualSpacing/>
        <w:jc w:val="right"/>
        <w:outlineLvl w:val="0"/>
        <w:rPr>
          <w:rFonts w:ascii="Liberation Serif" w:eastAsia="Calibri" w:hAnsi="Liberation Serif" w:cs="Liberation Serif"/>
          <w:sz w:val="28"/>
          <w:szCs w:val="28"/>
        </w:rPr>
      </w:pPr>
      <w:r w:rsidRPr="00C53A5A">
        <w:rPr>
          <w:rFonts w:ascii="Liberation Serif" w:eastAsia="Calibri" w:hAnsi="Liberation Serif" w:cs="Liberation Serif"/>
          <w:sz w:val="28"/>
          <w:szCs w:val="28"/>
        </w:rPr>
        <w:t>Таблица 1</w:t>
      </w:r>
    </w:p>
    <w:p w:rsidR="00C53A5A" w:rsidRPr="00C53A5A" w:rsidRDefault="00C53A5A" w:rsidP="00C53A5A">
      <w:pPr>
        <w:autoSpaceDE w:val="0"/>
        <w:autoSpaceDN w:val="0"/>
        <w:adjustRightInd w:val="0"/>
        <w:spacing w:after="0" w:line="240" w:lineRule="auto"/>
        <w:contextualSpacing/>
        <w:jc w:val="both"/>
        <w:rPr>
          <w:rFonts w:ascii="Liberation Serif" w:eastAsia="Calibri" w:hAnsi="Liberation Serif" w:cs="Liberation Serif"/>
          <w:sz w:val="28"/>
          <w:szCs w:val="28"/>
        </w:rPr>
      </w:pPr>
    </w:p>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b/>
          <w:bCs/>
          <w:sz w:val="28"/>
          <w:szCs w:val="28"/>
        </w:rPr>
      </w:pPr>
      <w:bookmarkStart w:id="23" w:name="Par39"/>
      <w:bookmarkEnd w:id="23"/>
      <w:r w:rsidRPr="00C53A5A">
        <w:rPr>
          <w:rFonts w:ascii="Liberation Serif" w:eastAsia="Calibri" w:hAnsi="Liberation Serif" w:cs="Liberation Serif"/>
          <w:b/>
          <w:bCs/>
          <w:sz w:val="28"/>
          <w:szCs w:val="28"/>
        </w:rPr>
        <w:t>ОЦЕНКА ПО КРИТЕРИЮ «ДОСТИЖЕНИЕ ЦЕЛЕВЫХ ПОКАЗАТЕЛЕЙ</w:t>
      </w:r>
    </w:p>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b/>
          <w:bCs/>
          <w:sz w:val="28"/>
          <w:szCs w:val="28"/>
        </w:rPr>
      </w:pPr>
      <w:r w:rsidRPr="00C53A5A">
        <w:rPr>
          <w:rFonts w:ascii="Liberation Serif" w:eastAsia="Calibri" w:hAnsi="Liberation Serif" w:cs="Liberation Serif"/>
          <w:b/>
          <w:bCs/>
          <w:sz w:val="28"/>
          <w:szCs w:val="28"/>
        </w:rPr>
        <w:t>МУНИЦИПАЛЬНОЙ ПРОГРАММЫ» (К</w:t>
      </w:r>
      <w:r w:rsidRPr="00C53A5A">
        <w:rPr>
          <w:rFonts w:ascii="Liberation Serif" w:eastAsia="Calibri" w:hAnsi="Liberation Serif" w:cs="Liberation Serif"/>
          <w:b/>
          <w:bCs/>
          <w:sz w:val="28"/>
          <w:szCs w:val="28"/>
          <w:vertAlign w:val="subscript"/>
        </w:rPr>
        <w:t>1</w:t>
      </w:r>
      <w:r w:rsidRPr="00C53A5A">
        <w:rPr>
          <w:rFonts w:ascii="Liberation Serif" w:eastAsia="Calibri" w:hAnsi="Liberation Serif" w:cs="Liberation Serif"/>
          <w:b/>
          <w:bCs/>
          <w:sz w:val="28"/>
          <w:szCs w:val="28"/>
        </w:rPr>
        <w:t>)</w:t>
      </w:r>
    </w:p>
    <w:p w:rsidR="00C53A5A" w:rsidRPr="00C53A5A" w:rsidRDefault="00C53A5A" w:rsidP="00C53A5A">
      <w:pPr>
        <w:autoSpaceDE w:val="0"/>
        <w:autoSpaceDN w:val="0"/>
        <w:adjustRightInd w:val="0"/>
        <w:spacing w:after="0" w:line="240" w:lineRule="auto"/>
        <w:contextualSpacing/>
        <w:jc w:val="both"/>
        <w:rPr>
          <w:rFonts w:ascii="Liberation Serif" w:eastAsia="Calibri" w:hAnsi="Liberation Serif" w:cs="Liberation Serif"/>
          <w:sz w:val="28"/>
          <w:szCs w:val="28"/>
        </w:rPr>
      </w:pPr>
    </w:p>
    <w:p w:rsidR="00C53A5A" w:rsidRPr="00C53A5A" w:rsidRDefault="00C53A5A" w:rsidP="00C53A5A">
      <w:pPr>
        <w:autoSpaceDE w:val="0"/>
        <w:autoSpaceDN w:val="0"/>
        <w:adjustRightInd w:val="0"/>
        <w:spacing w:after="0" w:line="240" w:lineRule="auto"/>
        <w:ind w:firstLine="540"/>
        <w:contextualSpacing/>
        <w:jc w:val="both"/>
        <w:rPr>
          <w:rFonts w:ascii="Liberation Serif" w:eastAsia="Calibri" w:hAnsi="Liberation Serif" w:cs="Liberation Serif"/>
          <w:sz w:val="28"/>
          <w:szCs w:val="28"/>
        </w:rPr>
      </w:pPr>
      <w:r w:rsidRPr="00C53A5A">
        <w:rPr>
          <w:rFonts w:ascii="Liberation Serif" w:eastAsia="Calibri" w:hAnsi="Liberation Serif" w:cs="Liberation Serif"/>
          <w:sz w:val="28"/>
          <w:szCs w:val="28"/>
        </w:rPr>
        <w:t>Весовой коэффициент критерия Z</w:t>
      </w:r>
      <w:r w:rsidRPr="00C53A5A">
        <w:rPr>
          <w:rFonts w:ascii="Liberation Serif" w:eastAsia="Calibri" w:hAnsi="Liberation Serif" w:cs="Liberation Serif"/>
          <w:sz w:val="28"/>
          <w:szCs w:val="28"/>
          <w:vertAlign w:val="subscript"/>
        </w:rPr>
        <w:t>1</w:t>
      </w:r>
      <w:r w:rsidRPr="00C53A5A">
        <w:rPr>
          <w:rFonts w:ascii="Liberation Serif" w:eastAsia="Calibri" w:hAnsi="Liberation Serif" w:cs="Liberation Serif"/>
          <w:sz w:val="28"/>
          <w:szCs w:val="28"/>
        </w:rPr>
        <w:t xml:space="preserve"> = 0,5.</w:t>
      </w:r>
    </w:p>
    <w:p w:rsidR="00C53A5A" w:rsidRPr="00C53A5A" w:rsidRDefault="00C53A5A" w:rsidP="00C53A5A">
      <w:pPr>
        <w:autoSpaceDE w:val="0"/>
        <w:autoSpaceDN w:val="0"/>
        <w:adjustRightInd w:val="0"/>
        <w:spacing w:after="0" w:line="240" w:lineRule="auto"/>
        <w:contextualSpacing/>
        <w:jc w:val="both"/>
        <w:rPr>
          <w:rFonts w:ascii="Liberation Serif" w:eastAsia="Calibri" w:hAnsi="Liberation Serif" w:cs="Liberation Serif"/>
          <w:sz w:val="28"/>
          <w:szCs w:val="28"/>
        </w:rPr>
      </w:pPr>
    </w:p>
    <w:tbl>
      <w:tblPr>
        <w:tblW w:w="5000" w:type="pct"/>
        <w:tblCellMar>
          <w:top w:w="102" w:type="dxa"/>
          <w:left w:w="62" w:type="dxa"/>
          <w:bottom w:w="102" w:type="dxa"/>
          <w:right w:w="62" w:type="dxa"/>
        </w:tblCellMar>
        <w:tblLook w:val="04A0" w:firstRow="1" w:lastRow="0" w:firstColumn="1" w:lastColumn="0" w:noHBand="0" w:noVBand="1"/>
      </w:tblPr>
      <w:tblGrid>
        <w:gridCol w:w="1560"/>
        <w:gridCol w:w="1652"/>
        <w:gridCol w:w="2389"/>
        <w:gridCol w:w="2848"/>
        <w:gridCol w:w="4684"/>
        <w:gridCol w:w="1561"/>
      </w:tblGrid>
      <w:tr w:rsidR="00C53A5A" w:rsidRPr="00C53A5A" w:rsidTr="00FE42D3">
        <w:tc>
          <w:tcPr>
            <w:tcW w:w="531"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Номер строки</w:t>
            </w:r>
          </w:p>
        </w:tc>
        <w:tc>
          <w:tcPr>
            <w:tcW w:w="562"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Подкритерий</w:t>
            </w:r>
          </w:p>
        </w:tc>
        <w:tc>
          <w:tcPr>
            <w:tcW w:w="813"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Весовой коэффициент</w:t>
            </w:r>
          </w:p>
        </w:tc>
        <w:tc>
          <w:tcPr>
            <w:tcW w:w="969"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Наименование подкритерия</w:t>
            </w:r>
          </w:p>
        </w:tc>
        <w:tc>
          <w:tcPr>
            <w:tcW w:w="159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Значение подкритерия</w:t>
            </w:r>
          </w:p>
        </w:tc>
        <w:tc>
          <w:tcPr>
            <w:tcW w:w="531"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Баллы подкритерия</w:t>
            </w:r>
          </w:p>
        </w:tc>
      </w:tr>
      <w:tr w:rsidR="00C53A5A" w:rsidRPr="00C53A5A" w:rsidTr="00FE42D3">
        <w:tc>
          <w:tcPr>
            <w:tcW w:w="531" w:type="pct"/>
            <w:vMerge w:val="restar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1.</w:t>
            </w:r>
          </w:p>
        </w:tc>
        <w:tc>
          <w:tcPr>
            <w:tcW w:w="562" w:type="pct"/>
            <w:vMerge w:val="restar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К</w:t>
            </w:r>
            <w:r w:rsidRPr="00C53A5A">
              <w:rPr>
                <w:rFonts w:ascii="Liberation Serif" w:eastAsia="Calibri" w:hAnsi="Liberation Serif" w:cs="Liberation Serif"/>
                <w:sz w:val="24"/>
                <w:szCs w:val="28"/>
                <w:vertAlign w:val="subscript"/>
              </w:rPr>
              <w:t>1.1</w:t>
            </w:r>
          </w:p>
        </w:tc>
        <w:tc>
          <w:tcPr>
            <w:tcW w:w="813" w:type="pct"/>
            <w:vMerge w:val="restar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Z</w:t>
            </w:r>
            <w:r w:rsidRPr="00C53A5A">
              <w:rPr>
                <w:rFonts w:ascii="Liberation Serif" w:eastAsia="Calibri" w:hAnsi="Liberation Serif" w:cs="Liberation Serif"/>
                <w:sz w:val="24"/>
                <w:szCs w:val="28"/>
                <w:vertAlign w:val="subscript"/>
              </w:rPr>
              <w:t>1.1</w:t>
            </w:r>
            <w:r w:rsidRPr="00C53A5A">
              <w:rPr>
                <w:rFonts w:ascii="Liberation Serif" w:eastAsia="Calibri" w:hAnsi="Liberation Serif" w:cs="Liberation Serif"/>
                <w:sz w:val="24"/>
                <w:szCs w:val="28"/>
              </w:rPr>
              <w:t xml:space="preserve"> = 1</w:t>
            </w:r>
          </w:p>
        </w:tc>
        <w:tc>
          <w:tcPr>
            <w:tcW w:w="969" w:type="pct"/>
            <w:vMerge w:val="restar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Достижение значений целевых показателей</w:t>
            </w:r>
          </w:p>
        </w:tc>
        <w:tc>
          <w:tcPr>
            <w:tcW w:w="159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r w:rsidRPr="00C53A5A">
              <w:rPr>
                <w:rFonts w:ascii="Liberation Serif" w:eastAsia="Calibri" w:hAnsi="Liberation Serif" w:cs="Liberation Serif"/>
                <w:sz w:val="24"/>
                <w:szCs w:val="28"/>
              </w:rPr>
              <w:t>среднее арифметическое значение отношений фактически достигнутых значений и плановых значений целевых показателей муниципальной программы за отчетный период</w:t>
            </w:r>
          </w:p>
        </w:tc>
        <w:tc>
          <w:tcPr>
            <w:tcW w:w="531"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p>
        </w:tc>
      </w:tr>
      <w:tr w:rsidR="00C53A5A" w:rsidRPr="00C53A5A" w:rsidTr="00FE42D3">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159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r w:rsidRPr="00C53A5A">
              <w:rPr>
                <w:rFonts w:ascii="Liberation Serif" w:eastAsia="Calibri" w:hAnsi="Liberation Serif" w:cs="Liberation Serif"/>
                <w:sz w:val="24"/>
                <w:szCs w:val="28"/>
              </w:rPr>
              <w:t>выполнено на 100 - 105%</w:t>
            </w:r>
          </w:p>
        </w:tc>
        <w:tc>
          <w:tcPr>
            <w:tcW w:w="531"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10</w:t>
            </w:r>
          </w:p>
        </w:tc>
      </w:tr>
      <w:tr w:rsidR="00C53A5A" w:rsidRPr="00C53A5A" w:rsidTr="00FE42D3">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159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r w:rsidRPr="00C53A5A">
              <w:rPr>
                <w:rFonts w:ascii="Liberation Serif" w:eastAsia="Calibri" w:hAnsi="Liberation Serif" w:cs="Liberation Serif"/>
                <w:sz w:val="24"/>
                <w:szCs w:val="28"/>
              </w:rPr>
              <w:t>на 95 - 99,9% либо более чем на 105%</w:t>
            </w:r>
          </w:p>
        </w:tc>
        <w:tc>
          <w:tcPr>
            <w:tcW w:w="531"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6</w:t>
            </w:r>
          </w:p>
        </w:tc>
      </w:tr>
      <w:tr w:rsidR="00C53A5A" w:rsidRPr="00C53A5A" w:rsidTr="00FE42D3">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159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r w:rsidRPr="00C53A5A">
              <w:rPr>
                <w:rFonts w:ascii="Liberation Serif" w:eastAsia="Calibri" w:hAnsi="Liberation Serif" w:cs="Liberation Serif"/>
                <w:sz w:val="24"/>
                <w:szCs w:val="28"/>
              </w:rPr>
              <w:t>на 90 - 94,9%</w:t>
            </w:r>
          </w:p>
        </w:tc>
        <w:tc>
          <w:tcPr>
            <w:tcW w:w="531"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5</w:t>
            </w:r>
          </w:p>
        </w:tc>
      </w:tr>
      <w:tr w:rsidR="00C53A5A" w:rsidRPr="00C53A5A" w:rsidTr="00FE42D3">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159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r w:rsidRPr="00C53A5A">
              <w:rPr>
                <w:rFonts w:ascii="Liberation Serif" w:eastAsia="Calibri" w:hAnsi="Liberation Serif" w:cs="Liberation Serif"/>
                <w:sz w:val="24"/>
                <w:szCs w:val="28"/>
              </w:rPr>
              <w:t>на 80 - 89,9%</w:t>
            </w:r>
          </w:p>
        </w:tc>
        <w:tc>
          <w:tcPr>
            <w:tcW w:w="531"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4</w:t>
            </w:r>
          </w:p>
        </w:tc>
      </w:tr>
      <w:tr w:rsidR="00C53A5A" w:rsidRPr="00C53A5A" w:rsidTr="00FE42D3">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159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r w:rsidRPr="00C53A5A">
              <w:rPr>
                <w:rFonts w:ascii="Liberation Serif" w:eastAsia="Calibri" w:hAnsi="Liberation Serif" w:cs="Liberation Serif"/>
                <w:sz w:val="24"/>
                <w:szCs w:val="28"/>
              </w:rPr>
              <w:t>на 50 - 79,9%</w:t>
            </w:r>
          </w:p>
        </w:tc>
        <w:tc>
          <w:tcPr>
            <w:tcW w:w="531"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2</w:t>
            </w:r>
          </w:p>
        </w:tc>
      </w:tr>
      <w:tr w:rsidR="00C53A5A" w:rsidRPr="00C53A5A" w:rsidTr="00FE42D3">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159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r w:rsidRPr="00C53A5A">
              <w:rPr>
                <w:rFonts w:ascii="Liberation Serif" w:eastAsia="Calibri" w:hAnsi="Liberation Serif" w:cs="Liberation Serif"/>
                <w:sz w:val="24"/>
                <w:szCs w:val="28"/>
              </w:rPr>
              <w:t>менее чем на 49,9%</w:t>
            </w:r>
          </w:p>
        </w:tc>
        <w:tc>
          <w:tcPr>
            <w:tcW w:w="531"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0</w:t>
            </w:r>
          </w:p>
        </w:tc>
      </w:tr>
    </w:tbl>
    <w:p w:rsidR="00C53A5A" w:rsidRPr="00C53A5A" w:rsidRDefault="00C53A5A" w:rsidP="00C53A5A">
      <w:pPr>
        <w:spacing w:after="0" w:line="240" w:lineRule="auto"/>
        <w:rPr>
          <w:rFonts w:ascii="Liberation Serif" w:eastAsia="Calibri" w:hAnsi="Liberation Serif" w:cs="Liberation Serif"/>
          <w:sz w:val="28"/>
          <w:szCs w:val="28"/>
        </w:rPr>
        <w:sectPr w:rsidR="00C53A5A" w:rsidRPr="00C53A5A">
          <w:pgSz w:w="16838" w:h="11905" w:orient="landscape"/>
          <w:pgMar w:top="1560" w:right="1134" w:bottom="709" w:left="1134" w:header="0" w:footer="0" w:gutter="0"/>
          <w:cols w:space="720"/>
        </w:sectPr>
      </w:pPr>
    </w:p>
    <w:p w:rsidR="00C53A5A" w:rsidRPr="00C53A5A" w:rsidRDefault="00C53A5A" w:rsidP="00C53A5A">
      <w:pPr>
        <w:autoSpaceDE w:val="0"/>
        <w:autoSpaceDN w:val="0"/>
        <w:adjustRightInd w:val="0"/>
        <w:spacing w:after="0" w:line="240" w:lineRule="auto"/>
        <w:contextualSpacing/>
        <w:jc w:val="right"/>
        <w:outlineLvl w:val="0"/>
        <w:rPr>
          <w:rFonts w:ascii="Liberation Serif" w:eastAsia="Calibri" w:hAnsi="Liberation Serif" w:cs="Liberation Serif"/>
          <w:sz w:val="28"/>
          <w:szCs w:val="28"/>
        </w:rPr>
      </w:pPr>
      <w:r w:rsidRPr="00C53A5A">
        <w:rPr>
          <w:rFonts w:ascii="Liberation Serif" w:eastAsia="Calibri" w:hAnsi="Liberation Serif" w:cs="Liberation Serif"/>
          <w:sz w:val="28"/>
          <w:szCs w:val="28"/>
        </w:rPr>
        <w:lastRenderedPageBreak/>
        <w:t>Таблица 2</w:t>
      </w:r>
    </w:p>
    <w:p w:rsidR="00C53A5A" w:rsidRPr="00C53A5A" w:rsidRDefault="00C53A5A" w:rsidP="00C53A5A">
      <w:pPr>
        <w:autoSpaceDE w:val="0"/>
        <w:autoSpaceDN w:val="0"/>
        <w:adjustRightInd w:val="0"/>
        <w:spacing w:after="0" w:line="240" w:lineRule="auto"/>
        <w:contextualSpacing/>
        <w:jc w:val="both"/>
        <w:rPr>
          <w:rFonts w:ascii="Liberation Serif" w:eastAsia="Calibri" w:hAnsi="Liberation Serif" w:cs="Liberation Serif"/>
          <w:sz w:val="28"/>
          <w:szCs w:val="28"/>
        </w:rPr>
      </w:pPr>
    </w:p>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b/>
          <w:bCs/>
          <w:sz w:val="28"/>
          <w:szCs w:val="28"/>
        </w:rPr>
      </w:pPr>
      <w:r w:rsidRPr="00C53A5A">
        <w:rPr>
          <w:rFonts w:ascii="Liberation Serif" w:eastAsia="Calibri" w:hAnsi="Liberation Serif" w:cs="Liberation Serif"/>
          <w:b/>
          <w:bCs/>
          <w:sz w:val="28"/>
          <w:szCs w:val="28"/>
        </w:rPr>
        <w:t>ОЦЕНКА ПО КРИТЕРИЮ «ФИНАНСОВОЕ ОБЕСПЕЧЕНИЕ РЕАЛИЗАЦИИ</w:t>
      </w:r>
    </w:p>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b/>
          <w:bCs/>
          <w:sz w:val="28"/>
          <w:szCs w:val="28"/>
        </w:rPr>
      </w:pPr>
      <w:r w:rsidRPr="00C53A5A">
        <w:rPr>
          <w:rFonts w:ascii="Liberation Serif" w:eastAsia="Calibri" w:hAnsi="Liberation Serif" w:cs="Liberation Serif"/>
          <w:b/>
          <w:bCs/>
          <w:sz w:val="28"/>
          <w:szCs w:val="28"/>
        </w:rPr>
        <w:t>МУНИЦИПАЛЬНОЙ ПРОГРАММЫ» (К</w:t>
      </w:r>
      <w:r w:rsidRPr="00C53A5A">
        <w:rPr>
          <w:rFonts w:ascii="Liberation Serif" w:eastAsia="Calibri" w:hAnsi="Liberation Serif" w:cs="Liberation Serif"/>
          <w:b/>
          <w:bCs/>
          <w:sz w:val="28"/>
          <w:szCs w:val="28"/>
          <w:vertAlign w:val="subscript"/>
        </w:rPr>
        <w:t>2</w:t>
      </w:r>
      <w:r w:rsidRPr="00C53A5A">
        <w:rPr>
          <w:rFonts w:ascii="Liberation Serif" w:eastAsia="Calibri" w:hAnsi="Liberation Serif" w:cs="Liberation Serif"/>
          <w:b/>
          <w:bCs/>
          <w:sz w:val="28"/>
          <w:szCs w:val="28"/>
        </w:rPr>
        <w:t>)</w:t>
      </w:r>
    </w:p>
    <w:p w:rsidR="00C53A5A" w:rsidRPr="00C53A5A" w:rsidRDefault="00C53A5A" w:rsidP="00C53A5A">
      <w:pPr>
        <w:autoSpaceDE w:val="0"/>
        <w:autoSpaceDN w:val="0"/>
        <w:adjustRightInd w:val="0"/>
        <w:spacing w:after="0" w:line="240" w:lineRule="auto"/>
        <w:contextualSpacing/>
        <w:jc w:val="both"/>
        <w:rPr>
          <w:rFonts w:ascii="Liberation Serif" w:eastAsia="Calibri" w:hAnsi="Liberation Serif" w:cs="Liberation Serif"/>
          <w:sz w:val="28"/>
          <w:szCs w:val="28"/>
        </w:rPr>
      </w:pPr>
    </w:p>
    <w:p w:rsidR="00C53A5A" w:rsidRPr="00C53A5A" w:rsidRDefault="00C53A5A" w:rsidP="00C53A5A">
      <w:pPr>
        <w:autoSpaceDE w:val="0"/>
        <w:autoSpaceDN w:val="0"/>
        <w:adjustRightInd w:val="0"/>
        <w:spacing w:after="0" w:line="240" w:lineRule="auto"/>
        <w:ind w:firstLine="540"/>
        <w:contextualSpacing/>
        <w:jc w:val="both"/>
        <w:rPr>
          <w:rFonts w:ascii="Liberation Serif" w:eastAsia="Calibri" w:hAnsi="Liberation Serif" w:cs="Liberation Serif"/>
          <w:sz w:val="28"/>
          <w:szCs w:val="28"/>
        </w:rPr>
      </w:pPr>
      <w:r w:rsidRPr="00C53A5A">
        <w:rPr>
          <w:rFonts w:ascii="Liberation Serif" w:eastAsia="Calibri" w:hAnsi="Liberation Serif" w:cs="Liberation Serif"/>
          <w:sz w:val="28"/>
          <w:szCs w:val="28"/>
        </w:rPr>
        <w:t>Весовой коэффициент критерия Z</w:t>
      </w:r>
      <w:r w:rsidRPr="00C53A5A">
        <w:rPr>
          <w:rFonts w:ascii="Liberation Serif" w:eastAsia="Calibri" w:hAnsi="Liberation Serif" w:cs="Liberation Serif"/>
          <w:sz w:val="28"/>
          <w:szCs w:val="28"/>
          <w:vertAlign w:val="subscript"/>
        </w:rPr>
        <w:t>2</w:t>
      </w:r>
      <w:r w:rsidRPr="00C53A5A">
        <w:rPr>
          <w:rFonts w:ascii="Liberation Serif" w:eastAsia="Calibri" w:hAnsi="Liberation Serif" w:cs="Liberation Serif"/>
          <w:sz w:val="28"/>
          <w:szCs w:val="28"/>
        </w:rPr>
        <w:t xml:space="preserve"> = 0,4.</w:t>
      </w:r>
    </w:p>
    <w:p w:rsidR="00C53A5A" w:rsidRPr="00C53A5A" w:rsidRDefault="00C53A5A" w:rsidP="00C53A5A">
      <w:pPr>
        <w:autoSpaceDE w:val="0"/>
        <w:autoSpaceDN w:val="0"/>
        <w:adjustRightInd w:val="0"/>
        <w:spacing w:after="0" w:line="240" w:lineRule="auto"/>
        <w:contextualSpacing/>
        <w:jc w:val="both"/>
        <w:rPr>
          <w:rFonts w:ascii="Liberation Serif" w:eastAsia="Calibri" w:hAnsi="Liberation Serif" w:cs="Liberation Serif"/>
          <w:sz w:val="28"/>
          <w:szCs w:val="28"/>
        </w:rPr>
      </w:pPr>
    </w:p>
    <w:tbl>
      <w:tblPr>
        <w:tblW w:w="5000" w:type="pct"/>
        <w:tblCellMar>
          <w:top w:w="102" w:type="dxa"/>
          <w:left w:w="62" w:type="dxa"/>
          <w:bottom w:w="102" w:type="dxa"/>
          <w:right w:w="62" w:type="dxa"/>
        </w:tblCellMar>
        <w:tblLook w:val="04A0" w:firstRow="1" w:lastRow="0" w:firstColumn="1" w:lastColumn="0" w:noHBand="0" w:noVBand="1"/>
      </w:tblPr>
      <w:tblGrid>
        <w:gridCol w:w="1514"/>
        <w:gridCol w:w="1737"/>
        <w:gridCol w:w="2342"/>
        <w:gridCol w:w="2801"/>
        <w:gridCol w:w="4637"/>
        <w:gridCol w:w="1663"/>
      </w:tblGrid>
      <w:tr w:rsidR="00C53A5A" w:rsidRPr="00C53A5A" w:rsidTr="00FE42D3">
        <w:tc>
          <w:tcPr>
            <w:tcW w:w="515"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Номер строки</w:t>
            </w:r>
          </w:p>
        </w:tc>
        <w:tc>
          <w:tcPr>
            <w:tcW w:w="591"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Подкритерий</w:t>
            </w:r>
          </w:p>
        </w:tc>
        <w:tc>
          <w:tcPr>
            <w:tcW w:w="797"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Весовой коэффициент</w:t>
            </w:r>
          </w:p>
        </w:tc>
        <w:tc>
          <w:tcPr>
            <w:tcW w:w="953"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Наименование подкритерия</w:t>
            </w:r>
          </w:p>
        </w:tc>
        <w:tc>
          <w:tcPr>
            <w:tcW w:w="15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Значение подкритерия</w:t>
            </w:r>
          </w:p>
        </w:tc>
        <w:tc>
          <w:tcPr>
            <w:tcW w:w="566"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Баллы подкритерия</w:t>
            </w:r>
          </w:p>
        </w:tc>
      </w:tr>
      <w:tr w:rsidR="00C53A5A" w:rsidRPr="00C53A5A" w:rsidTr="00FE42D3">
        <w:tc>
          <w:tcPr>
            <w:tcW w:w="515"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1</w:t>
            </w:r>
          </w:p>
        </w:tc>
        <w:tc>
          <w:tcPr>
            <w:tcW w:w="591"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2</w:t>
            </w:r>
          </w:p>
        </w:tc>
        <w:tc>
          <w:tcPr>
            <w:tcW w:w="797"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3</w:t>
            </w:r>
          </w:p>
        </w:tc>
        <w:tc>
          <w:tcPr>
            <w:tcW w:w="953"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4</w:t>
            </w:r>
          </w:p>
        </w:tc>
        <w:tc>
          <w:tcPr>
            <w:tcW w:w="15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5</w:t>
            </w:r>
          </w:p>
        </w:tc>
        <w:tc>
          <w:tcPr>
            <w:tcW w:w="566"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6</w:t>
            </w:r>
          </w:p>
        </w:tc>
      </w:tr>
      <w:tr w:rsidR="00C53A5A" w:rsidRPr="00C53A5A" w:rsidTr="00FE42D3">
        <w:tc>
          <w:tcPr>
            <w:tcW w:w="515" w:type="pct"/>
            <w:vMerge w:val="restar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1.</w:t>
            </w:r>
          </w:p>
        </w:tc>
        <w:tc>
          <w:tcPr>
            <w:tcW w:w="591" w:type="pct"/>
            <w:vMerge w:val="restar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К</w:t>
            </w:r>
            <w:r w:rsidRPr="00C53A5A">
              <w:rPr>
                <w:rFonts w:ascii="Liberation Serif" w:eastAsia="Calibri" w:hAnsi="Liberation Serif" w:cs="Liberation Serif"/>
                <w:sz w:val="24"/>
                <w:szCs w:val="28"/>
                <w:vertAlign w:val="subscript"/>
              </w:rPr>
              <w:t>2.1</w:t>
            </w:r>
          </w:p>
        </w:tc>
        <w:tc>
          <w:tcPr>
            <w:tcW w:w="797" w:type="pct"/>
            <w:vMerge w:val="restar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Z</w:t>
            </w:r>
            <w:r w:rsidRPr="00C53A5A">
              <w:rPr>
                <w:rFonts w:ascii="Liberation Serif" w:eastAsia="Calibri" w:hAnsi="Liberation Serif" w:cs="Liberation Serif"/>
                <w:sz w:val="24"/>
                <w:szCs w:val="28"/>
                <w:vertAlign w:val="subscript"/>
              </w:rPr>
              <w:t>2.1</w:t>
            </w:r>
            <w:r w:rsidRPr="00C53A5A">
              <w:rPr>
                <w:rFonts w:ascii="Liberation Serif" w:eastAsia="Calibri" w:hAnsi="Liberation Serif" w:cs="Liberation Serif"/>
                <w:sz w:val="24"/>
                <w:szCs w:val="28"/>
              </w:rPr>
              <w:t xml:space="preserve"> = 0,3</w:t>
            </w:r>
          </w:p>
        </w:tc>
        <w:tc>
          <w:tcPr>
            <w:tcW w:w="953" w:type="pct"/>
            <w:vMerge w:val="restar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r w:rsidRPr="00C53A5A">
              <w:rPr>
                <w:rFonts w:ascii="Liberation Serif" w:eastAsia="Calibri" w:hAnsi="Liberation Serif" w:cs="Liberation Serif"/>
                <w:sz w:val="24"/>
                <w:szCs w:val="28"/>
              </w:rPr>
              <w:t xml:space="preserve">Финансовое обеспечение реализации муниципальной программы за счет средств федерального бюджета </w:t>
            </w:r>
            <w:hyperlink r:id="rId35" w:anchor="Par186" w:history="1">
              <w:r w:rsidRPr="00C53A5A">
                <w:rPr>
                  <w:rFonts w:ascii="Liberation Serif" w:eastAsia="Calibri" w:hAnsi="Liberation Serif" w:cs="Liberation Serif"/>
                  <w:sz w:val="24"/>
                  <w:szCs w:val="28"/>
                </w:rPr>
                <w:t>&lt;1&gt;</w:t>
              </w:r>
            </w:hyperlink>
          </w:p>
        </w:tc>
        <w:tc>
          <w:tcPr>
            <w:tcW w:w="15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r w:rsidRPr="00C53A5A">
              <w:rPr>
                <w:rFonts w:ascii="Liberation Serif" w:eastAsia="Calibri" w:hAnsi="Liberation Serif" w:cs="Liberation Serif"/>
                <w:sz w:val="24"/>
                <w:szCs w:val="28"/>
              </w:rPr>
              <w:t>отношение общего фактического объема финансирования муниципальной программы за счет средств федерального бюджета за отчетный период (с учетом экономии) к плановому объему:</w:t>
            </w:r>
          </w:p>
        </w:tc>
        <w:tc>
          <w:tcPr>
            <w:tcW w:w="56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p>
        </w:tc>
      </w:tr>
      <w:tr w:rsidR="00C53A5A" w:rsidRPr="00C53A5A" w:rsidTr="00FE42D3">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15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r w:rsidRPr="00C53A5A">
              <w:rPr>
                <w:rFonts w:ascii="Liberation Serif" w:eastAsia="Calibri" w:hAnsi="Liberation Serif" w:cs="Liberation Serif"/>
                <w:sz w:val="24"/>
                <w:szCs w:val="28"/>
              </w:rPr>
              <w:t>100% и более</w:t>
            </w:r>
          </w:p>
        </w:tc>
        <w:tc>
          <w:tcPr>
            <w:tcW w:w="566"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10</w:t>
            </w:r>
          </w:p>
        </w:tc>
      </w:tr>
      <w:tr w:rsidR="00C53A5A" w:rsidRPr="00C53A5A" w:rsidTr="00FE42D3">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15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r w:rsidRPr="00C53A5A">
              <w:rPr>
                <w:rFonts w:ascii="Liberation Serif" w:eastAsia="Calibri" w:hAnsi="Liberation Serif" w:cs="Liberation Serif"/>
                <w:sz w:val="24"/>
                <w:szCs w:val="28"/>
              </w:rPr>
              <w:t>от 98 до 99,9%</w:t>
            </w:r>
          </w:p>
        </w:tc>
        <w:tc>
          <w:tcPr>
            <w:tcW w:w="566"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9</w:t>
            </w:r>
          </w:p>
        </w:tc>
      </w:tr>
      <w:tr w:rsidR="00C53A5A" w:rsidRPr="00C53A5A" w:rsidTr="00FE42D3">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15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r w:rsidRPr="00C53A5A">
              <w:rPr>
                <w:rFonts w:ascii="Liberation Serif" w:eastAsia="Calibri" w:hAnsi="Liberation Serif" w:cs="Liberation Serif"/>
                <w:sz w:val="24"/>
                <w:szCs w:val="28"/>
              </w:rPr>
              <w:t>от 95 до 97,9%</w:t>
            </w:r>
          </w:p>
        </w:tc>
        <w:tc>
          <w:tcPr>
            <w:tcW w:w="566"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8</w:t>
            </w:r>
          </w:p>
        </w:tc>
      </w:tr>
      <w:tr w:rsidR="00C53A5A" w:rsidRPr="00C53A5A" w:rsidTr="00FE42D3">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15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r w:rsidRPr="00C53A5A">
              <w:rPr>
                <w:rFonts w:ascii="Liberation Serif" w:eastAsia="Calibri" w:hAnsi="Liberation Serif" w:cs="Liberation Serif"/>
                <w:sz w:val="24"/>
                <w:szCs w:val="28"/>
              </w:rPr>
              <w:t>от 90 до 94,9%</w:t>
            </w:r>
          </w:p>
        </w:tc>
        <w:tc>
          <w:tcPr>
            <w:tcW w:w="566"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7</w:t>
            </w:r>
          </w:p>
        </w:tc>
      </w:tr>
      <w:tr w:rsidR="00C53A5A" w:rsidRPr="00C53A5A" w:rsidTr="00FE42D3">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15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r w:rsidRPr="00C53A5A">
              <w:rPr>
                <w:rFonts w:ascii="Liberation Serif" w:eastAsia="Calibri" w:hAnsi="Liberation Serif" w:cs="Liberation Serif"/>
                <w:sz w:val="24"/>
                <w:szCs w:val="28"/>
              </w:rPr>
              <w:t>от 85 до 89,9%</w:t>
            </w:r>
          </w:p>
        </w:tc>
        <w:tc>
          <w:tcPr>
            <w:tcW w:w="566"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6</w:t>
            </w:r>
          </w:p>
        </w:tc>
      </w:tr>
      <w:tr w:rsidR="00C53A5A" w:rsidRPr="00C53A5A" w:rsidTr="00FE42D3">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15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r w:rsidRPr="00C53A5A">
              <w:rPr>
                <w:rFonts w:ascii="Liberation Serif" w:eastAsia="Calibri" w:hAnsi="Liberation Serif" w:cs="Liberation Serif"/>
                <w:sz w:val="24"/>
                <w:szCs w:val="28"/>
              </w:rPr>
              <w:t>от 80 до 84,9%</w:t>
            </w:r>
          </w:p>
        </w:tc>
        <w:tc>
          <w:tcPr>
            <w:tcW w:w="566"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5</w:t>
            </w:r>
          </w:p>
        </w:tc>
      </w:tr>
      <w:tr w:rsidR="00C53A5A" w:rsidRPr="00C53A5A" w:rsidTr="00FE42D3">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15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r w:rsidRPr="00C53A5A">
              <w:rPr>
                <w:rFonts w:ascii="Liberation Serif" w:eastAsia="Calibri" w:hAnsi="Liberation Serif" w:cs="Liberation Serif"/>
                <w:sz w:val="24"/>
                <w:szCs w:val="28"/>
              </w:rPr>
              <w:t>от 60 до 79,9%</w:t>
            </w:r>
          </w:p>
        </w:tc>
        <w:tc>
          <w:tcPr>
            <w:tcW w:w="566"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4</w:t>
            </w:r>
          </w:p>
        </w:tc>
      </w:tr>
      <w:tr w:rsidR="00C53A5A" w:rsidRPr="00C53A5A" w:rsidTr="00FE42D3">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15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r w:rsidRPr="00C53A5A">
              <w:rPr>
                <w:rFonts w:ascii="Liberation Serif" w:eastAsia="Calibri" w:hAnsi="Liberation Serif" w:cs="Liberation Serif"/>
                <w:sz w:val="24"/>
                <w:szCs w:val="28"/>
              </w:rPr>
              <w:t>от 40 до 59,9%</w:t>
            </w:r>
          </w:p>
        </w:tc>
        <w:tc>
          <w:tcPr>
            <w:tcW w:w="566"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2</w:t>
            </w:r>
          </w:p>
        </w:tc>
      </w:tr>
      <w:tr w:rsidR="00C53A5A" w:rsidRPr="00C53A5A" w:rsidTr="00FE42D3">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15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r w:rsidRPr="00C53A5A">
              <w:rPr>
                <w:rFonts w:ascii="Liberation Serif" w:eastAsia="Calibri" w:hAnsi="Liberation Serif" w:cs="Liberation Serif"/>
                <w:sz w:val="24"/>
                <w:szCs w:val="28"/>
              </w:rPr>
              <w:t>менее 40%</w:t>
            </w:r>
          </w:p>
        </w:tc>
        <w:tc>
          <w:tcPr>
            <w:tcW w:w="566"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0</w:t>
            </w:r>
          </w:p>
        </w:tc>
      </w:tr>
      <w:tr w:rsidR="00C53A5A" w:rsidRPr="00C53A5A" w:rsidTr="00FE42D3">
        <w:tc>
          <w:tcPr>
            <w:tcW w:w="515" w:type="pct"/>
            <w:vMerge w:val="restar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lastRenderedPageBreak/>
              <w:t>2.</w:t>
            </w:r>
          </w:p>
        </w:tc>
        <w:tc>
          <w:tcPr>
            <w:tcW w:w="591" w:type="pct"/>
            <w:vMerge w:val="restar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К</w:t>
            </w:r>
            <w:r w:rsidRPr="00C53A5A">
              <w:rPr>
                <w:rFonts w:ascii="Liberation Serif" w:eastAsia="Calibri" w:hAnsi="Liberation Serif" w:cs="Liberation Serif"/>
                <w:sz w:val="24"/>
                <w:szCs w:val="28"/>
                <w:vertAlign w:val="subscript"/>
              </w:rPr>
              <w:t>2.2</w:t>
            </w:r>
          </w:p>
        </w:tc>
        <w:tc>
          <w:tcPr>
            <w:tcW w:w="797" w:type="pct"/>
            <w:vMerge w:val="restar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Z</w:t>
            </w:r>
            <w:r w:rsidRPr="00C53A5A">
              <w:rPr>
                <w:rFonts w:ascii="Liberation Serif" w:eastAsia="Calibri" w:hAnsi="Liberation Serif" w:cs="Liberation Serif"/>
                <w:sz w:val="24"/>
                <w:szCs w:val="28"/>
                <w:vertAlign w:val="subscript"/>
              </w:rPr>
              <w:t>2.2</w:t>
            </w:r>
            <w:r w:rsidRPr="00C53A5A">
              <w:rPr>
                <w:rFonts w:ascii="Liberation Serif" w:eastAsia="Calibri" w:hAnsi="Liberation Serif" w:cs="Liberation Serif"/>
                <w:sz w:val="24"/>
                <w:szCs w:val="28"/>
              </w:rPr>
              <w:t xml:space="preserve"> = 0,4</w:t>
            </w:r>
          </w:p>
        </w:tc>
        <w:tc>
          <w:tcPr>
            <w:tcW w:w="953" w:type="pct"/>
            <w:vMerge w:val="restar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r w:rsidRPr="00C53A5A">
              <w:rPr>
                <w:rFonts w:ascii="Liberation Serif" w:eastAsia="Calibri" w:hAnsi="Liberation Serif" w:cs="Liberation Serif"/>
                <w:sz w:val="24"/>
                <w:szCs w:val="28"/>
              </w:rPr>
              <w:t xml:space="preserve">Финансовое обеспечение реализации муниципальной программы за счет средств областного бюджета </w:t>
            </w:r>
            <w:hyperlink r:id="rId36" w:anchor="Par187" w:history="1">
              <w:r w:rsidRPr="00C53A5A">
                <w:rPr>
                  <w:rFonts w:ascii="Liberation Serif" w:eastAsia="Calibri" w:hAnsi="Liberation Serif" w:cs="Liberation Serif"/>
                  <w:sz w:val="24"/>
                  <w:szCs w:val="28"/>
                </w:rPr>
                <w:t>&lt;2&gt;</w:t>
              </w:r>
            </w:hyperlink>
          </w:p>
        </w:tc>
        <w:tc>
          <w:tcPr>
            <w:tcW w:w="15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r w:rsidRPr="00C53A5A">
              <w:rPr>
                <w:rFonts w:ascii="Liberation Serif" w:eastAsia="Calibri" w:hAnsi="Liberation Serif" w:cs="Liberation Serif"/>
                <w:sz w:val="24"/>
                <w:szCs w:val="28"/>
              </w:rPr>
              <w:t>отношение общего фактического объема финансирования муниципальной программы за счет средств областного бюджета за отчетный период (с учетом экономии) к плановому объему:</w:t>
            </w:r>
          </w:p>
        </w:tc>
        <w:tc>
          <w:tcPr>
            <w:tcW w:w="56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p>
        </w:tc>
      </w:tr>
      <w:tr w:rsidR="00C53A5A" w:rsidRPr="00C53A5A" w:rsidTr="00FE42D3">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15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r w:rsidRPr="00C53A5A">
              <w:rPr>
                <w:rFonts w:ascii="Liberation Serif" w:eastAsia="Calibri" w:hAnsi="Liberation Serif" w:cs="Liberation Serif"/>
                <w:sz w:val="24"/>
                <w:szCs w:val="28"/>
              </w:rPr>
              <w:t>100% и более</w:t>
            </w:r>
          </w:p>
        </w:tc>
        <w:tc>
          <w:tcPr>
            <w:tcW w:w="566"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10</w:t>
            </w:r>
          </w:p>
        </w:tc>
      </w:tr>
      <w:tr w:rsidR="00C53A5A" w:rsidRPr="00C53A5A" w:rsidTr="00FE42D3">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15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r w:rsidRPr="00C53A5A">
              <w:rPr>
                <w:rFonts w:ascii="Liberation Serif" w:eastAsia="Calibri" w:hAnsi="Liberation Serif" w:cs="Liberation Serif"/>
                <w:sz w:val="24"/>
                <w:szCs w:val="28"/>
              </w:rPr>
              <w:t>от 98 до 99,9%</w:t>
            </w:r>
          </w:p>
        </w:tc>
        <w:tc>
          <w:tcPr>
            <w:tcW w:w="566"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9</w:t>
            </w:r>
          </w:p>
        </w:tc>
      </w:tr>
      <w:tr w:rsidR="00C53A5A" w:rsidRPr="00C53A5A" w:rsidTr="00FE42D3">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15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r w:rsidRPr="00C53A5A">
              <w:rPr>
                <w:rFonts w:ascii="Liberation Serif" w:eastAsia="Calibri" w:hAnsi="Liberation Serif" w:cs="Liberation Serif"/>
                <w:sz w:val="24"/>
                <w:szCs w:val="28"/>
              </w:rPr>
              <w:t>от 95 до 97,9%</w:t>
            </w:r>
          </w:p>
        </w:tc>
        <w:tc>
          <w:tcPr>
            <w:tcW w:w="566"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8</w:t>
            </w:r>
          </w:p>
        </w:tc>
      </w:tr>
      <w:tr w:rsidR="00C53A5A" w:rsidRPr="00C53A5A" w:rsidTr="00FE42D3">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15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r w:rsidRPr="00C53A5A">
              <w:rPr>
                <w:rFonts w:ascii="Liberation Serif" w:eastAsia="Calibri" w:hAnsi="Liberation Serif" w:cs="Liberation Serif"/>
                <w:sz w:val="24"/>
                <w:szCs w:val="28"/>
              </w:rPr>
              <w:t>от 90 до 94,9%</w:t>
            </w:r>
          </w:p>
        </w:tc>
        <w:tc>
          <w:tcPr>
            <w:tcW w:w="566"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7</w:t>
            </w:r>
          </w:p>
        </w:tc>
      </w:tr>
      <w:tr w:rsidR="00C53A5A" w:rsidRPr="00C53A5A" w:rsidTr="00FE42D3">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15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r w:rsidRPr="00C53A5A">
              <w:rPr>
                <w:rFonts w:ascii="Liberation Serif" w:eastAsia="Calibri" w:hAnsi="Liberation Serif" w:cs="Liberation Serif"/>
                <w:sz w:val="24"/>
                <w:szCs w:val="28"/>
              </w:rPr>
              <w:t>от 85 до 89,9%</w:t>
            </w:r>
          </w:p>
        </w:tc>
        <w:tc>
          <w:tcPr>
            <w:tcW w:w="566"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6</w:t>
            </w:r>
          </w:p>
        </w:tc>
      </w:tr>
      <w:tr w:rsidR="00C53A5A" w:rsidRPr="00C53A5A" w:rsidTr="00FE42D3">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15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r w:rsidRPr="00C53A5A">
              <w:rPr>
                <w:rFonts w:ascii="Liberation Serif" w:eastAsia="Calibri" w:hAnsi="Liberation Serif" w:cs="Liberation Serif"/>
                <w:sz w:val="24"/>
                <w:szCs w:val="28"/>
              </w:rPr>
              <w:t>от 80 до 84,9%</w:t>
            </w:r>
          </w:p>
        </w:tc>
        <w:tc>
          <w:tcPr>
            <w:tcW w:w="566"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5</w:t>
            </w:r>
          </w:p>
        </w:tc>
      </w:tr>
      <w:tr w:rsidR="00C53A5A" w:rsidRPr="00C53A5A" w:rsidTr="00FE42D3">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15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r w:rsidRPr="00C53A5A">
              <w:rPr>
                <w:rFonts w:ascii="Liberation Serif" w:eastAsia="Calibri" w:hAnsi="Liberation Serif" w:cs="Liberation Serif"/>
                <w:sz w:val="24"/>
                <w:szCs w:val="28"/>
              </w:rPr>
              <w:t>от 60 до 79,9%</w:t>
            </w:r>
          </w:p>
        </w:tc>
        <w:tc>
          <w:tcPr>
            <w:tcW w:w="566"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4</w:t>
            </w:r>
          </w:p>
        </w:tc>
      </w:tr>
      <w:tr w:rsidR="00C53A5A" w:rsidRPr="00C53A5A" w:rsidTr="00FE42D3">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15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r w:rsidRPr="00C53A5A">
              <w:rPr>
                <w:rFonts w:ascii="Liberation Serif" w:eastAsia="Calibri" w:hAnsi="Liberation Serif" w:cs="Liberation Serif"/>
                <w:sz w:val="24"/>
                <w:szCs w:val="28"/>
              </w:rPr>
              <w:t>от 40 до 59,9%</w:t>
            </w:r>
          </w:p>
        </w:tc>
        <w:tc>
          <w:tcPr>
            <w:tcW w:w="566"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2</w:t>
            </w:r>
          </w:p>
        </w:tc>
      </w:tr>
      <w:tr w:rsidR="00C53A5A" w:rsidRPr="00C53A5A" w:rsidTr="00FE42D3">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15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r w:rsidRPr="00C53A5A">
              <w:rPr>
                <w:rFonts w:ascii="Liberation Serif" w:eastAsia="Calibri" w:hAnsi="Liberation Serif" w:cs="Liberation Serif"/>
                <w:sz w:val="24"/>
                <w:szCs w:val="28"/>
              </w:rPr>
              <w:t>менее 40%</w:t>
            </w:r>
          </w:p>
        </w:tc>
        <w:tc>
          <w:tcPr>
            <w:tcW w:w="566"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0</w:t>
            </w:r>
          </w:p>
        </w:tc>
      </w:tr>
      <w:tr w:rsidR="00C53A5A" w:rsidRPr="00C53A5A" w:rsidTr="00FE42D3">
        <w:tc>
          <w:tcPr>
            <w:tcW w:w="515" w:type="pct"/>
            <w:vMerge w:val="restar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3.</w:t>
            </w:r>
          </w:p>
        </w:tc>
        <w:tc>
          <w:tcPr>
            <w:tcW w:w="591" w:type="pct"/>
            <w:vMerge w:val="restar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К</w:t>
            </w:r>
            <w:r w:rsidRPr="00C53A5A">
              <w:rPr>
                <w:rFonts w:ascii="Liberation Serif" w:eastAsia="Calibri" w:hAnsi="Liberation Serif" w:cs="Liberation Serif"/>
                <w:sz w:val="24"/>
                <w:szCs w:val="28"/>
                <w:vertAlign w:val="subscript"/>
              </w:rPr>
              <w:t>2.3</w:t>
            </w:r>
          </w:p>
        </w:tc>
        <w:tc>
          <w:tcPr>
            <w:tcW w:w="797" w:type="pct"/>
            <w:vMerge w:val="restar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Z</w:t>
            </w:r>
            <w:r w:rsidRPr="00C53A5A">
              <w:rPr>
                <w:rFonts w:ascii="Liberation Serif" w:eastAsia="Calibri" w:hAnsi="Liberation Serif" w:cs="Liberation Serif"/>
                <w:sz w:val="24"/>
                <w:szCs w:val="28"/>
                <w:vertAlign w:val="subscript"/>
              </w:rPr>
              <w:t>2.3</w:t>
            </w:r>
            <w:r w:rsidRPr="00C53A5A">
              <w:rPr>
                <w:rFonts w:ascii="Liberation Serif" w:eastAsia="Calibri" w:hAnsi="Liberation Serif" w:cs="Liberation Serif"/>
                <w:sz w:val="24"/>
                <w:szCs w:val="28"/>
              </w:rPr>
              <w:t xml:space="preserve"> = 0,2</w:t>
            </w:r>
          </w:p>
        </w:tc>
        <w:tc>
          <w:tcPr>
            <w:tcW w:w="953" w:type="pct"/>
            <w:vMerge w:val="restar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r w:rsidRPr="00C53A5A">
              <w:rPr>
                <w:rFonts w:ascii="Liberation Serif" w:eastAsia="Calibri" w:hAnsi="Liberation Serif" w:cs="Liberation Serif"/>
                <w:sz w:val="24"/>
                <w:szCs w:val="28"/>
              </w:rPr>
              <w:t>Финансовое обеспечение реализации муниципальной программы за счет средств местного бюджета</w:t>
            </w:r>
          </w:p>
        </w:tc>
        <w:tc>
          <w:tcPr>
            <w:tcW w:w="15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r w:rsidRPr="00C53A5A">
              <w:rPr>
                <w:rFonts w:ascii="Liberation Serif" w:eastAsia="Calibri" w:hAnsi="Liberation Serif" w:cs="Liberation Serif"/>
                <w:sz w:val="24"/>
                <w:szCs w:val="28"/>
              </w:rPr>
              <w:t>отношение общего фактического объема финансирования муниципальной программы за счет средств местного бюджета за отчетный период (с учетом экономии) к плановому объему:</w:t>
            </w:r>
          </w:p>
        </w:tc>
        <w:tc>
          <w:tcPr>
            <w:tcW w:w="56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p>
        </w:tc>
      </w:tr>
      <w:tr w:rsidR="00C53A5A" w:rsidRPr="00C53A5A" w:rsidTr="00FE42D3">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15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r w:rsidRPr="00C53A5A">
              <w:rPr>
                <w:rFonts w:ascii="Liberation Serif" w:eastAsia="Calibri" w:hAnsi="Liberation Serif" w:cs="Liberation Serif"/>
                <w:sz w:val="24"/>
                <w:szCs w:val="28"/>
              </w:rPr>
              <w:t>100% и более</w:t>
            </w:r>
          </w:p>
        </w:tc>
        <w:tc>
          <w:tcPr>
            <w:tcW w:w="566"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10</w:t>
            </w:r>
          </w:p>
        </w:tc>
      </w:tr>
      <w:tr w:rsidR="00C53A5A" w:rsidRPr="00C53A5A" w:rsidTr="00FE42D3">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15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r w:rsidRPr="00C53A5A">
              <w:rPr>
                <w:rFonts w:ascii="Liberation Serif" w:eastAsia="Calibri" w:hAnsi="Liberation Serif" w:cs="Liberation Serif"/>
                <w:sz w:val="24"/>
                <w:szCs w:val="28"/>
              </w:rPr>
              <w:t>от 98 до 99,9%</w:t>
            </w:r>
          </w:p>
        </w:tc>
        <w:tc>
          <w:tcPr>
            <w:tcW w:w="566"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9</w:t>
            </w:r>
          </w:p>
        </w:tc>
      </w:tr>
      <w:tr w:rsidR="00C53A5A" w:rsidRPr="00C53A5A" w:rsidTr="00FE42D3">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15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r w:rsidRPr="00C53A5A">
              <w:rPr>
                <w:rFonts w:ascii="Liberation Serif" w:eastAsia="Calibri" w:hAnsi="Liberation Serif" w:cs="Liberation Serif"/>
                <w:sz w:val="24"/>
                <w:szCs w:val="28"/>
              </w:rPr>
              <w:t>от 95 до 97,9%</w:t>
            </w:r>
          </w:p>
        </w:tc>
        <w:tc>
          <w:tcPr>
            <w:tcW w:w="566"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8</w:t>
            </w:r>
          </w:p>
        </w:tc>
      </w:tr>
      <w:tr w:rsidR="00C53A5A" w:rsidRPr="00C53A5A" w:rsidTr="00FE42D3">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15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r w:rsidRPr="00C53A5A">
              <w:rPr>
                <w:rFonts w:ascii="Liberation Serif" w:eastAsia="Calibri" w:hAnsi="Liberation Serif" w:cs="Liberation Serif"/>
                <w:sz w:val="24"/>
                <w:szCs w:val="28"/>
              </w:rPr>
              <w:t>от 90 до 94,9%</w:t>
            </w:r>
          </w:p>
        </w:tc>
        <w:tc>
          <w:tcPr>
            <w:tcW w:w="566"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7</w:t>
            </w:r>
          </w:p>
        </w:tc>
      </w:tr>
      <w:tr w:rsidR="00C53A5A" w:rsidRPr="00C53A5A" w:rsidTr="00FE42D3">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15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r w:rsidRPr="00C53A5A">
              <w:rPr>
                <w:rFonts w:ascii="Liberation Serif" w:eastAsia="Calibri" w:hAnsi="Liberation Serif" w:cs="Liberation Serif"/>
                <w:sz w:val="24"/>
                <w:szCs w:val="28"/>
              </w:rPr>
              <w:t>от 85 до 89,9%</w:t>
            </w:r>
          </w:p>
        </w:tc>
        <w:tc>
          <w:tcPr>
            <w:tcW w:w="566"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6</w:t>
            </w:r>
          </w:p>
        </w:tc>
      </w:tr>
      <w:tr w:rsidR="00C53A5A" w:rsidRPr="00C53A5A" w:rsidTr="00FE42D3">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15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r w:rsidRPr="00C53A5A">
              <w:rPr>
                <w:rFonts w:ascii="Liberation Serif" w:eastAsia="Calibri" w:hAnsi="Liberation Serif" w:cs="Liberation Serif"/>
                <w:sz w:val="24"/>
                <w:szCs w:val="28"/>
              </w:rPr>
              <w:t>от 80 до 84,9%</w:t>
            </w:r>
          </w:p>
        </w:tc>
        <w:tc>
          <w:tcPr>
            <w:tcW w:w="566"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5</w:t>
            </w:r>
          </w:p>
        </w:tc>
      </w:tr>
      <w:tr w:rsidR="00C53A5A" w:rsidRPr="00C53A5A" w:rsidTr="00FE42D3">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15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r w:rsidRPr="00C53A5A">
              <w:rPr>
                <w:rFonts w:ascii="Liberation Serif" w:eastAsia="Calibri" w:hAnsi="Liberation Serif" w:cs="Liberation Serif"/>
                <w:sz w:val="24"/>
                <w:szCs w:val="28"/>
              </w:rPr>
              <w:t>от 60 до 79,9%</w:t>
            </w:r>
          </w:p>
        </w:tc>
        <w:tc>
          <w:tcPr>
            <w:tcW w:w="566"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4</w:t>
            </w:r>
          </w:p>
        </w:tc>
      </w:tr>
      <w:tr w:rsidR="00C53A5A" w:rsidRPr="00C53A5A" w:rsidTr="00FE42D3">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15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r w:rsidRPr="00C53A5A">
              <w:rPr>
                <w:rFonts w:ascii="Liberation Serif" w:eastAsia="Calibri" w:hAnsi="Liberation Serif" w:cs="Liberation Serif"/>
                <w:sz w:val="24"/>
                <w:szCs w:val="28"/>
              </w:rPr>
              <w:t>от 40 до 59,9%</w:t>
            </w:r>
          </w:p>
        </w:tc>
        <w:tc>
          <w:tcPr>
            <w:tcW w:w="566"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2</w:t>
            </w:r>
          </w:p>
        </w:tc>
      </w:tr>
      <w:tr w:rsidR="00C53A5A" w:rsidRPr="00C53A5A" w:rsidTr="00FE42D3">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15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r w:rsidRPr="00C53A5A">
              <w:rPr>
                <w:rFonts w:ascii="Liberation Serif" w:eastAsia="Calibri" w:hAnsi="Liberation Serif" w:cs="Liberation Serif"/>
                <w:sz w:val="24"/>
                <w:szCs w:val="28"/>
              </w:rPr>
              <w:t>менее 40%</w:t>
            </w:r>
          </w:p>
        </w:tc>
        <w:tc>
          <w:tcPr>
            <w:tcW w:w="566"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0</w:t>
            </w:r>
          </w:p>
        </w:tc>
      </w:tr>
      <w:tr w:rsidR="00C53A5A" w:rsidRPr="00C53A5A" w:rsidTr="00FE42D3">
        <w:tc>
          <w:tcPr>
            <w:tcW w:w="515" w:type="pct"/>
            <w:vMerge w:val="restar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4.</w:t>
            </w:r>
          </w:p>
        </w:tc>
        <w:tc>
          <w:tcPr>
            <w:tcW w:w="591" w:type="pct"/>
            <w:vMerge w:val="restar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К</w:t>
            </w:r>
            <w:r w:rsidRPr="00C53A5A">
              <w:rPr>
                <w:rFonts w:ascii="Liberation Serif" w:eastAsia="Calibri" w:hAnsi="Liberation Serif" w:cs="Liberation Serif"/>
                <w:sz w:val="24"/>
                <w:szCs w:val="28"/>
                <w:vertAlign w:val="subscript"/>
              </w:rPr>
              <w:t>2.4</w:t>
            </w:r>
          </w:p>
        </w:tc>
        <w:tc>
          <w:tcPr>
            <w:tcW w:w="797" w:type="pct"/>
            <w:vMerge w:val="restar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Z</w:t>
            </w:r>
            <w:r w:rsidRPr="00C53A5A">
              <w:rPr>
                <w:rFonts w:ascii="Liberation Serif" w:eastAsia="Calibri" w:hAnsi="Liberation Serif" w:cs="Liberation Serif"/>
                <w:sz w:val="24"/>
                <w:szCs w:val="28"/>
                <w:vertAlign w:val="subscript"/>
              </w:rPr>
              <w:t>2.4</w:t>
            </w:r>
            <w:r w:rsidRPr="00C53A5A">
              <w:rPr>
                <w:rFonts w:ascii="Liberation Serif" w:eastAsia="Calibri" w:hAnsi="Liberation Serif" w:cs="Liberation Serif"/>
                <w:sz w:val="24"/>
                <w:szCs w:val="28"/>
              </w:rPr>
              <w:t xml:space="preserve"> = 0,1</w:t>
            </w:r>
          </w:p>
        </w:tc>
        <w:tc>
          <w:tcPr>
            <w:tcW w:w="953" w:type="pct"/>
            <w:vMerge w:val="restar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r w:rsidRPr="00C53A5A">
              <w:rPr>
                <w:rFonts w:ascii="Liberation Serif" w:eastAsia="Calibri" w:hAnsi="Liberation Serif" w:cs="Liberation Serif"/>
                <w:sz w:val="24"/>
                <w:szCs w:val="28"/>
              </w:rPr>
              <w:t>Финансовое обеспечение реализации муниципальной программы за счет внебюджетных средств</w:t>
            </w:r>
          </w:p>
        </w:tc>
        <w:tc>
          <w:tcPr>
            <w:tcW w:w="15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r w:rsidRPr="00C53A5A">
              <w:rPr>
                <w:rFonts w:ascii="Liberation Serif" w:eastAsia="Calibri" w:hAnsi="Liberation Serif" w:cs="Liberation Serif"/>
                <w:sz w:val="24"/>
                <w:szCs w:val="28"/>
              </w:rPr>
              <w:t>отношение общего фактического объема финансирования муниципальной программы за счет внебюджетных средств за отчетный период (с учетом экономии) к плановому объему:</w:t>
            </w:r>
          </w:p>
        </w:tc>
        <w:tc>
          <w:tcPr>
            <w:tcW w:w="56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p>
        </w:tc>
      </w:tr>
      <w:tr w:rsidR="00C53A5A" w:rsidRPr="00C53A5A" w:rsidTr="00FE42D3">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15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r w:rsidRPr="00C53A5A">
              <w:rPr>
                <w:rFonts w:ascii="Liberation Serif" w:eastAsia="Calibri" w:hAnsi="Liberation Serif" w:cs="Liberation Serif"/>
                <w:sz w:val="24"/>
                <w:szCs w:val="28"/>
              </w:rPr>
              <w:t>100% и более</w:t>
            </w:r>
          </w:p>
        </w:tc>
        <w:tc>
          <w:tcPr>
            <w:tcW w:w="566"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10</w:t>
            </w:r>
          </w:p>
        </w:tc>
      </w:tr>
      <w:tr w:rsidR="00C53A5A" w:rsidRPr="00C53A5A" w:rsidTr="00FE42D3">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15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r w:rsidRPr="00C53A5A">
              <w:rPr>
                <w:rFonts w:ascii="Liberation Serif" w:eastAsia="Calibri" w:hAnsi="Liberation Serif" w:cs="Liberation Serif"/>
                <w:sz w:val="24"/>
                <w:szCs w:val="28"/>
              </w:rPr>
              <w:t>от 98 до 99,9%</w:t>
            </w:r>
          </w:p>
        </w:tc>
        <w:tc>
          <w:tcPr>
            <w:tcW w:w="566"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9</w:t>
            </w:r>
          </w:p>
        </w:tc>
      </w:tr>
      <w:tr w:rsidR="00C53A5A" w:rsidRPr="00C53A5A" w:rsidTr="00FE42D3">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15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r w:rsidRPr="00C53A5A">
              <w:rPr>
                <w:rFonts w:ascii="Liberation Serif" w:eastAsia="Calibri" w:hAnsi="Liberation Serif" w:cs="Liberation Serif"/>
                <w:sz w:val="24"/>
                <w:szCs w:val="28"/>
              </w:rPr>
              <w:t>от 95 до 97,9%</w:t>
            </w:r>
          </w:p>
        </w:tc>
        <w:tc>
          <w:tcPr>
            <w:tcW w:w="566"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8</w:t>
            </w:r>
          </w:p>
        </w:tc>
      </w:tr>
      <w:tr w:rsidR="00C53A5A" w:rsidRPr="00C53A5A" w:rsidTr="00FE42D3">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15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r w:rsidRPr="00C53A5A">
              <w:rPr>
                <w:rFonts w:ascii="Liberation Serif" w:eastAsia="Calibri" w:hAnsi="Liberation Serif" w:cs="Liberation Serif"/>
                <w:sz w:val="24"/>
                <w:szCs w:val="28"/>
              </w:rPr>
              <w:t>от 90 до 94,9%</w:t>
            </w:r>
          </w:p>
        </w:tc>
        <w:tc>
          <w:tcPr>
            <w:tcW w:w="566"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7</w:t>
            </w:r>
          </w:p>
        </w:tc>
      </w:tr>
      <w:tr w:rsidR="00C53A5A" w:rsidRPr="00C53A5A" w:rsidTr="00FE42D3">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15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r w:rsidRPr="00C53A5A">
              <w:rPr>
                <w:rFonts w:ascii="Liberation Serif" w:eastAsia="Calibri" w:hAnsi="Liberation Serif" w:cs="Liberation Serif"/>
                <w:sz w:val="24"/>
                <w:szCs w:val="28"/>
              </w:rPr>
              <w:t>от 85 до 89,9%</w:t>
            </w:r>
          </w:p>
        </w:tc>
        <w:tc>
          <w:tcPr>
            <w:tcW w:w="566"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6</w:t>
            </w:r>
          </w:p>
        </w:tc>
      </w:tr>
      <w:tr w:rsidR="00C53A5A" w:rsidRPr="00C53A5A" w:rsidTr="00FE42D3">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15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r w:rsidRPr="00C53A5A">
              <w:rPr>
                <w:rFonts w:ascii="Liberation Serif" w:eastAsia="Calibri" w:hAnsi="Liberation Serif" w:cs="Liberation Serif"/>
                <w:sz w:val="24"/>
                <w:szCs w:val="28"/>
              </w:rPr>
              <w:t>от 80 до 84,9%</w:t>
            </w:r>
          </w:p>
        </w:tc>
        <w:tc>
          <w:tcPr>
            <w:tcW w:w="566"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5</w:t>
            </w:r>
          </w:p>
        </w:tc>
      </w:tr>
      <w:tr w:rsidR="00C53A5A" w:rsidRPr="00C53A5A" w:rsidTr="00FE42D3">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15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r w:rsidRPr="00C53A5A">
              <w:rPr>
                <w:rFonts w:ascii="Liberation Serif" w:eastAsia="Calibri" w:hAnsi="Liberation Serif" w:cs="Liberation Serif"/>
                <w:sz w:val="24"/>
                <w:szCs w:val="28"/>
              </w:rPr>
              <w:t>от 60 до 79,9%</w:t>
            </w:r>
          </w:p>
        </w:tc>
        <w:tc>
          <w:tcPr>
            <w:tcW w:w="566"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4</w:t>
            </w:r>
          </w:p>
        </w:tc>
      </w:tr>
      <w:tr w:rsidR="00C53A5A" w:rsidRPr="00C53A5A" w:rsidTr="00FE42D3">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15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r w:rsidRPr="00C53A5A">
              <w:rPr>
                <w:rFonts w:ascii="Liberation Serif" w:eastAsia="Calibri" w:hAnsi="Liberation Serif" w:cs="Liberation Serif"/>
                <w:sz w:val="24"/>
                <w:szCs w:val="28"/>
              </w:rPr>
              <w:t>от 40 до 59,9%</w:t>
            </w:r>
          </w:p>
        </w:tc>
        <w:tc>
          <w:tcPr>
            <w:tcW w:w="566"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2</w:t>
            </w:r>
          </w:p>
        </w:tc>
      </w:tr>
      <w:tr w:rsidR="00C53A5A" w:rsidRPr="00C53A5A" w:rsidTr="00FE42D3">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1578"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r w:rsidRPr="00C53A5A">
              <w:rPr>
                <w:rFonts w:ascii="Liberation Serif" w:eastAsia="Calibri" w:hAnsi="Liberation Serif" w:cs="Liberation Serif"/>
                <w:sz w:val="24"/>
                <w:szCs w:val="28"/>
              </w:rPr>
              <w:t>менее 40%</w:t>
            </w:r>
          </w:p>
        </w:tc>
        <w:tc>
          <w:tcPr>
            <w:tcW w:w="566"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0</w:t>
            </w:r>
          </w:p>
        </w:tc>
      </w:tr>
    </w:tbl>
    <w:p w:rsidR="00C53A5A" w:rsidRPr="00C53A5A" w:rsidRDefault="00C53A5A" w:rsidP="00C53A5A">
      <w:pPr>
        <w:autoSpaceDE w:val="0"/>
        <w:autoSpaceDN w:val="0"/>
        <w:adjustRightInd w:val="0"/>
        <w:spacing w:after="0" w:line="240" w:lineRule="auto"/>
        <w:contextualSpacing/>
        <w:jc w:val="both"/>
        <w:rPr>
          <w:rFonts w:ascii="Liberation Serif" w:eastAsia="Calibri" w:hAnsi="Liberation Serif" w:cs="Liberation Serif"/>
          <w:sz w:val="28"/>
          <w:szCs w:val="28"/>
        </w:rPr>
      </w:pPr>
    </w:p>
    <w:p w:rsidR="00C53A5A" w:rsidRPr="00C53A5A" w:rsidRDefault="00C53A5A" w:rsidP="00C53A5A">
      <w:pPr>
        <w:autoSpaceDE w:val="0"/>
        <w:autoSpaceDN w:val="0"/>
        <w:adjustRightInd w:val="0"/>
        <w:spacing w:after="0" w:line="240" w:lineRule="auto"/>
        <w:ind w:firstLine="540"/>
        <w:contextualSpacing/>
        <w:jc w:val="both"/>
        <w:rPr>
          <w:rFonts w:ascii="Liberation Serif" w:eastAsia="Calibri" w:hAnsi="Liberation Serif" w:cs="Liberation Serif"/>
          <w:sz w:val="28"/>
          <w:szCs w:val="28"/>
        </w:rPr>
      </w:pPr>
      <w:r w:rsidRPr="00C53A5A">
        <w:rPr>
          <w:rFonts w:ascii="Liberation Serif" w:eastAsia="Calibri" w:hAnsi="Liberation Serif" w:cs="Liberation Serif"/>
          <w:sz w:val="28"/>
          <w:szCs w:val="28"/>
        </w:rPr>
        <w:t>--------------------------------</w:t>
      </w:r>
    </w:p>
    <w:p w:rsidR="00C53A5A" w:rsidRPr="00C53A5A" w:rsidRDefault="00C53A5A" w:rsidP="00C53A5A">
      <w:pPr>
        <w:autoSpaceDE w:val="0"/>
        <w:autoSpaceDN w:val="0"/>
        <w:adjustRightInd w:val="0"/>
        <w:spacing w:before="280" w:after="0" w:line="240" w:lineRule="auto"/>
        <w:ind w:firstLine="540"/>
        <w:contextualSpacing/>
        <w:jc w:val="both"/>
        <w:rPr>
          <w:rFonts w:ascii="Liberation Serif" w:eastAsia="Calibri" w:hAnsi="Liberation Serif" w:cs="Liberation Serif"/>
          <w:sz w:val="24"/>
          <w:szCs w:val="28"/>
        </w:rPr>
      </w:pPr>
      <w:bookmarkStart w:id="24" w:name="Par186"/>
      <w:bookmarkEnd w:id="24"/>
      <w:r w:rsidRPr="00C53A5A">
        <w:rPr>
          <w:rFonts w:ascii="Liberation Serif" w:eastAsia="Calibri" w:hAnsi="Liberation Serif" w:cs="Liberation Serif"/>
          <w:sz w:val="24"/>
          <w:szCs w:val="28"/>
        </w:rPr>
        <w:lastRenderedPageBreak/>
        <w:t>&lt;1&gt; В случае если финансирование муниципальной программы осуществляется за счет одного источника расходов, весовой коэффициент соответствующего подкритерия равен 1. В случае если в муниципальной программе отсутствуют запланированные расходы по одному или нескольким видам источников, весовой коэффициент Z</w:t>
      </w:r>
      <w:r w:rsidRPr="00C53A5A">
        <w:rPr>
          <w:rFonts w:ascii="Liberation Serif" w:eastAsia="Calibri" w:hAnsi="Liberation Serif" w:cs="Liberation Serif"/>
          <w:sz w:val="24"/>
          <w:szCs w:val="28"/>
          <w:vertAlign w:val="subscript"/>
        </w:rPr>
        <w:t>2.2</w:t>
      </w:r>
      <w:r w:rsidRPr="00C53A5A">
        <w:rPr>
          <w:rFonts w:ascii="Liberation Serif" w:eastAsia="Calibri" w:hAnsi="Liberation Serif" w:cs="Liberation Serif"/>
          <w:sz w:val="24"/>
          <w:szCs w:val="28"/>
        </w:rPr>
        <w:t xml:space="preserve"> на весовые значения отсутствующих подкритериев.</w:t>
      </w:r>
    </w:p>
    <w:p w:rsidR="00C53A5A" w:rsidRPr="00C53A5A" w:rsidRDefault="00C53A5A" w:rsidP="00C53A5A">
      <w:pPr>
        <w:autoSpaceDE w:val="0"/>
        <w:autoSpaceDN w:val="0"/>
        <w:adjustRightInd w:val="0"/>
        <w:spacing w:before="280" w:after="0" w:line="240" w:lineRule="auto"/>
        <w:ind w:firstLine="540"/>
        <w:contextualSpacing/>
        <w:jc w:val="both"/>
        <w:rPr>
          <w:rFonts w:ascii="Liberation Serif" w:eastAsia="Calibri" w:hAnsi="Liberation Serif" w:cs="Liberation Serif"/>
          <w:sz w:val="24"/>
          <w:szCs w:val="28"/>
        </w:rPr>
      </w:pPr>
      <w:bookmarkStart w:id="25" w:name="Par187"/>
      <w:bookmarkEnd w:id="25"/>
      <w:r w:rsidRPr="00C53A5A">
        <w:rPr>
          <w:rFonts w:ascii="Liberation Serif" w:eastAsia="Calibri" w:hAnsi="Liberation Serif" w:cs="Liberation Serif"/>
          <w:sz w:val="24"/>
          <w:szCs w:val="28"/>
        </w:rPr>
        <w:t>&lt;2&gt; Сведения о плановом объеме финансирования за счет средств местного бюджета указываются в соответствии с решением Думы городского округа Верхняя Пышма об местном бюджете.</w:t>
      </w:r>
    </w:p>
    <w:p w:rsidR="00C53A5A" w:rsidRPr="00C53A5A" w:rsidRDefault="00C53A5A" w:rsidP="00C53A5A">
      <w:pPr>
        <w:spacing w:after="0" w:line="240" w:lineRule="auto"/>
        <w:rPr>
          <w:rFonts w:ascii="Liberation Serif" w:eastAsia="Calibri" w:hAnsi="Liberation Serif" w:cs="Liberation Serif"/>
          <w:sz w:val="28"/>
          <w:szCs w:val="28"/>
        </w:rPr>
        <w:sectPr w:rsidR="00C53A5A" w:rsidRPr="00C53A5A">
          <w:pgSz w:w="16838" w:h="11905" w:orient="landscape"/>
          <w:pgMar w:top="1560" w:right="1134" w:bottom="709" w:left="1134" w:header="0" w:footer="0" w:gutter="0"/>
          <w:cols w:space="720"/>
        </w:sectPr>
      </w:pPr>
    </w:p>
    <w:p w:rsidR="00C53A5A" w:rsidRPr="00C53A5A" w:rsidRDefault="00C53A5A" w:rsidP="00C53A5A">
      <w:pPr>
        <w:autoSpaceDE w:val="0"/>
        <w:autoSpaceDN w:val="0"/>
        <w:adjustRightInd w:val="0"/>
        <w:spacing w:after="0" w:line="240" w:lineRule="auto"/>
        <w:contextualSpacing/>
        <w:jc w:val="right"/>
        <w:outlineLvl w:val="0"/>
        <w:rPr>
          <w:rFonts w:ascii="Liberation Serif" w:eastAsia="Calibri" w:hAnsi="Liberation Serif" w:cs="Liberation Serif"/>
          <w:sz w:val="28"/>
          <w:szCs w:val="28"/>
        </w:rPr>
      </w:pPr>
      <w:r w:rsidRPr="00C53A5A">
        <w:rPr>
          <w:rFonts w:ascii="Liberation Serif" w:eastAsia="Calibri" w:hAnsi="Liberation Serif" w:cs="Liberation Serif"/>
          <w:sz w:val="28"/>
          <w:szCs w:val="28"/>
        </w:rPr>
        <w:lastRenderedPageBreak/>
        <w:t>Таблица 3</w:t>
      </w:r>
    </w:p>
    <w:p w:rsidR="00C53A5A" w:rsidRPr="00C53A5A" w:rsidRDefault="00C53A5A" w:rsidP="00C53A5A">
      <w:pPr>
        <w:autoSpaceDE w:val="0"/>
        <w:autoSpaceDN w:val="0"/>
        <w:adjustRightInd w:val="0"/>
        <w:spacing w:after="0" w:line="240" w:lineRule="auto"/>
        <w:contextualSpacing/>
        <w:jc w:val="both"/>
        <w:rPr>
          <w:rFonts w:ascii="Liberation Serif" w:eastAsia="Calibri" w:hAnsi="Liberation Serif" w:cs="Liberation Serif"/>
          <w:sz w:val="28"/>
          <w:szCs w:val="28"/>
        </w:rPr>
      </w:pPr>
    </w:p>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b/>
          <w:bCs/>
          <w:sz w:val="28"/>
          <w:szCs w:val="28"/>
        </w:rPr>
      </w:pPr>
      <w:bookmarkStart w:id="26" w:name="Par191"/>
      <w:bookmarkEnd w:id="26"/>
      <w:r w:rsidRPr="00C53A5A">
        <w:rPr>
          <w:rFonts w:ascii="Liberation Serif" w:eastAsia="Calibri" w:hAnsi="Liberation Serif" w:cs="Liberation Serif"/>
          <w:b/>
          <w:bCs/>
          <w:sz w:val="28"/>
          <w:szCs w:val="28"/>
        </w:rPr>
        <w:t>ОЦЕНКА ПО КРИТЕРИЮ</w:t>
      </w:r>
    </w:p>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b/>
          <w:bCs/>
          <w:sz w:val="28"/>
          <w:szCs w:val="28"/>
        </w:rPr>
      </w:pPr>
      <w:r w:rsidRPr="00C53A5A">
        <w:rPr>
          <w:rFonts w:ascii="Liberation Serif" w:eastAsia="Calibri" w:hAnsi="Liberation Serif" w:cs="Liberation Serif"/>
          <w:b/>
          <w:bCs/>
          <w:sz w:val="28"/>
          <w:szCs w:val="28"/>
        </w:rPr>
        <w:t>«ТЕКУЩЕЕ УПРАВЛЕНИЕ МУНИЦИПАЛЬНОЙ ПРОГРАММОЙ» (К</w:t>
      </w:r>
      <w:r w:rsidRPr="00C53A5A">
        <w:rPr>
          <w:rFonts w:ascii="Liberation Serif" w:eastAsia="Calibri" w:hAnsi="Liberation Serif" w:cs="Liberation Serif"/>
          <w:b/>
          <w:bCs/>
          <w:sz w:val="28"/>
          <w:szCs w:val="28"/>
          <w:vertAlign w:val="subscript"/>
        </w:rPr>
        <w:t>3</w:t>
      </w:r>
      <w:r w:rsidRPr="00C53A5A">
        <w:rPr>
          <w:rFonts w:ascii="Liberation Serif" w:eastAsia="Calibri" w:hAnsi="Liberation Serif" w:cs="Liberation Serif"/>
          <w:b/>
          <w:bCs/>
          <w:sz w:val="28"/>
          <w:szCs w:val="28"/>
        </w:rPr>
        <w:t>)</w:t>
      </w:r>
    </w:p>
    <w:p w:rsidR="00C53A5A" w:rsidRPr="00C53A5A" w:rsidRDefault="00C53A5A" w:rsidP="00C53A5A">
      <w:pPr>
        <w:autoSpaceDE w:val="0"/>
        <w:autoSpaceDN w:val="0"/>
        <w:adjustRightInd w:val="0"/>
        <w:spacing w:after="0" w:line="240" w:lineRule="auto"/>
        <w:contextualSpacing/>
        <w:jc w:val="both"/>
        <w:rPr>
          <w:rFonts w:ascii="Liberation Serif" w:eastAsia="Calibri" w:hAnsi="Liberation Serif" w:cs="Liberation Serif"/>
          <w:sz w:val="28"/>
          <w:szCs w:val="28"/>
        </w:rPr>
      </w:pPr>
    </w:p>
    <w:p w:rsidR="00C53A5A" w:rsidRPr="00C53A5A" w:rsidRDefault="00C53A5A" w:rsidP="00C53A5A">
      <w:pPr>
        <w:autoSpaceDE w:val="0"/>
        <w:autoSpaceDN w:val="0"/>
        <w:adjustRightInd w:val="0"/>
        <w:spacing w:after="0" w:line="240" w:lineRule="auto"/>
        <w:ind w:firstLine="540"/>
        <w:contextualSpacing/>
        <w:jc w:val="both"/>
        <w:rPr>
          <w:rFonts w:ascii="Liberation Serif" w:eastAsia="Calibri" w:hAnsi="Liberation Serif" w:cs="Liberation Serif"/>
          <w:sz w:val="28"/>
          <w:szCs w:val="28"/>
        </w:rPr>
      </w:pPr>
      <w:r w:rsidRPr="00C53A5A">
        <w:rPr>
          <w:rFonts w:ascii="Liberation Serif" w:eastAsia="Calibri" w:hAnsi="Liberation Serif" w:cs="Liberation Serif"/>
          <w:sz w:val="28"/>
          <w:szCs w:val="28"/>
        </w:rPr>
        <w:t>Весовой коэффициент критерия Z</w:t>
      </w:r>
      <w:r w:rsidRPr="00C53A5A">
        <w:rPr>
          <w:rFonts w:ascii="Liberation Serif" w:eastAsia="Calibri" w:hAnsi="Liberation Serif" w:cs="Liberation Serif"/>
          <w:sz w:val="28"/>
          <w:szCs w:val="28"/>
          <w:vertAlign w:val="subscript"/>
        </w:rPr>
        <w:t>3</w:t>
      </w:r>
      <w:r w:rsidRPr="00C53A5A">
        <w:rPr>
          <w:rFonts w:ascii="Liberation Serif" w:eastAsia="Calibri" w:hAnsi="Liberation Serif" w:cs="Liberation Serif"/>
          <w:sz w:val="28"/>
          <w:szCs w:val="28"/>
        </w:rPr>
        <w:t xml:space="preserve"> = 0,1.</w:t>
      </w:r>
    </w:p>
    <w:p w:rsidR="00C53A5A" w:rsidRPr="00C53A5A" w:rsidRDefault="00C53A5A" w:rsidP="00C53A5A">
      <w:pPr>
        <w:autoSpaceDE w:val="0"/>
        <w:autoSpaceDN w:val="0"/>
        <w:adjustRightInd w:val="0"/>
        <w:spacing w:after="0" w:line="240" w:lineRule="auto"/>
        <w:ind w:firstLine="540"/>
        <w:contextualSpacing/>
        <w:jc w:val="both"/>
        <w:rPr>
          <w:rFonts w:ascii="Liberation Serif" w:eastAsia="Calibri" w:hAnsi="Liberation Serif" w:cs="Liberation Serif"/>
          <w:sz w:val="28"/>
          <w:szCs w:val="28"/>
        </w:rPr>
      </w:pPr>
    </w:p>
    <w:tbl>
      <w:tblPr>
        <w:tblW w:w="5000" w:type="pct"/>
        <w:tblCellMar>
          <w:top w:w="102" w:type="dxa"/>
          <w:left w:w="62" w:type="dxa"/>
          <w:bottom w:w="102" w:type="dxa"/>
          <w:right w:w="62" w:type="dxa"/>
        </w:tblCellMar>
        <w:tblLook w:val="04A0" w:firstRow="1" w:lastRow="0" w:firstColumn="1" w:lastColumn="0" w:noHBand="0" w:noVBand="1"/>
      </w:tblPr>
      <w:tblGrid>
        <w:gridCol w:w="821"/>
        <w:gridCol w:w="1493"/>
        <w:gridCol w:w="1519"/>
        <w:gridCol w:w="4495"/>
        <w:gridCol w:w="4936"/>
        <w:gridCol w:w="1430"/>
      </w:tblGrid>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Номер строки</w:t>
            </w:r>
          </w:p>
        </w:tc>
        <w:tc>
          <w:tcPr>
            <w:tcW w:w="355"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Подкритерий</w:t>
            </w:r>
          </w:p>
        </w:tc>
        <w:tc>
          <w:tcPr>
            <w:tcW w:w="605"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Весовой коэффициент</w:t>
            </w:r>
          </w:p>
        </w:tc>
        <w:tc>
          <w:tcPr>
            <w:tcW w:w="1601"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Наименование подкритерия</w:t>
            </w:r>
          </w:p>
        </w:tc>
        <w:tc>
          <w:tcPr>
            <w:tcW w:w="1751"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Значение подкритерия</w:t>
            </w:r>
          </w:p>
        </w:tc>
        <w:tc>
          <w:tcPr>
            <w:tcW w:w="355"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Баллы подкритерия</w:t>
            </w:r>
          </w:p>
        </w:tc>
      </w:tr>
      <w:tr w:rsidR="00C53A5A" w:rsidRPr="00C53A5A" w:rsidTr="00FE42D3">
        <w:tc>
          <w:tcPr>
            <w:tcW w:w="33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1</w:t>
            </w:r>
          </w:p>
        </w:tc>
        <w:tc>
          <w:tcPr>
            <w:tcW w:w="355"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2</w:t>
            </w:r>
          </w:p>
        </w:tc>
        <w:tc>
          <w:tcPr>
            <w:tcW w:w="605"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3</w:t>
            </w:r>
          </w:p>
        </w:tc>
        <w:tc>
          <w:tcPr>
            <w:tcW w:w="1601"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4</w:t>
            </w:r>
          </w:p>
        </w:tc>
        <w:tc>
          <w:tcPr>
            <w:tcW w:w="1751"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5</w:t>
            </w:r>
          </w:p>
        </w:tc>
        <w:tc>
          <w:tcPr>
            <w:tcW w:w="355"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6</w:t>
            </w:r>
          </w:p>
        </w:tc>
      </w:tr>
      <w:tr w:rsidR="00C53A5A" w:rsidRPr="00C53A5A" w:rsidTr="00FE42D3">
        <w:tc>
          <w:tcPr>
            <w:tcW w:w="334" w:type="pct"/>
            <w:vMerge w:val="restar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1.</w:t>
            </w:r>
          </w:p>
        </w:tc>
        <w:tc>
          <w:tcPr>
            <w:tcW w:w="355" w:type="pct"/>
            <w:vMerge w:val="restar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К</w:t>
            </w:r>
            <w:r w:rsidRPr="00C53A5A">
              <w:rPr>
                <w:rFonts w:ascii="Liberation Serif" w:eastAsia="Calibri" w:hAnsi="Liberation Serif" w:cs="Liberation Serif"/>
                <w:sz w:val="24"/>
                <w:szCs w:val="28"/>
                <w:vertAlign w:val="subscript"/>
              </w:rPr>
              <w:t>3.1</w:t>
            </w:r>
          </w:p>
        </w:tc>
        <w:tc>
          <w:tcPr>
            <w:tcW w:w="605" w:type="pct"/>
            <w:vMerge w:val="restar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Z</w:t>
            </w:r>
            <w:r w:rsidRPr="00C53A5A">
              <w:rPr>
                <w:rFonts w:ascii="Liberation Serif" w:eastAsia="Calibri" w:hAnsi="Liberation Serif" w:cs="Liberation Serif"/>
                <w:sz w:val="24"/>
                <w:szCs w:val="28"/>
                <w:vertAlign w:val="subscript"/>
              </w:rPr>
              <w:t>3.1</w:t>
            </w:r>
            <w:r w:rsidRPr="00C53A5A">
              <w:rPr>
                <w:rFonts w:ascii="Liberation Serif" w:eastAsia="Calibri" w:hAnsi="Liberation Serif" w:cs="Liberation Serif"/>
                <w:sz w:val="24"/>
                <w:szCs w:val="28"/>
              </w:rPr>
              <w:t xml:space="preserve"> = 0,4</w:t>
            </w:r>
          </w:p>
        </w:tc>
        <w:tc>
          <w:tcPr>
            <w:tcW w:w="1601" w:type="pct"/>
            <w:vMerge w:val="restar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r w:rsidRPr="00C53A5A">
              <w:rPr>
                <w:rFonts w:ascii="Liberation Serif" w:eastAsia="Calibri" w:hAnsi="Liberation Serif" w:cs="Liberation Serif"/>
                <w:sz w:val="24"/>
                <w:szCs w:val="28"/>
              </w:rPr>
              <w:t>Своевременное приведение муниципальной программы в соответствие закону об областном бюджете (по состоянию на 1 января года, следующего за отчетным периодом)</w:t>
            </w:r>
          </w:p>
        </w:tc>
        <w:tc>
          <w:tcPr>
            <w:tcW w:w="1751"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r w:rsidRPr="00C53A5A">
              <w:rPr>
                <w:rFonts w:ascii="Liberation Serif" w:eastAsia="Calibri" w:hAnsi="Liberation Serif" w:cs="Liberation Serif"/>
                <w:sz w:val="24"/>
                <w:szCs w:val="28"/>
              </w:rPr>
              <w:t>постановление администрации городского округа Верхняя Пышма о внесении изменений в муниципальную программу принято:</w:t>
            </w: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p>
        </w:tc>
      </w:tr>
      <w:tr w:rsidR="00C53A5A" w:rsidRPr="00C53A5A" w:rsidTr="00FE42D3">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1751"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r w:rsidRPr="00C53A5A">
              <w:rPr>
                <w:rFonts w:ascii="Liberation Serif" w:eastAsia="Calibri" w:hAnsi="Liberation Serif" w:cs="Liberation Serif"/>
                <w:sz w:val="24"/>
                <w:szCs w:val="28"/>
              </w:rPr>
              <w:t xml:space="preserve">своевременно, в соответствии со сроками, установленными Порядком </w:t>
            </w:r>
          </w:p>
        </w:tc>
        <w:tc>
          <w:tcPr>
            <w:tcW w:w="355"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10</w:t>
            </w:r>
          </w:p>
        </w:tc>
      </w:tr>
      <w:tr w:rsidR="00C53A5A" w:rsidRPr="00C53A5A" w:rsidTr="00FE42D3">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1751"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r w:rsidRPr="00C53A5A">
              <w:rPr>
                <w:rFonts w:ascii="Liberation Serif" w:eastAsia="Calibri" w:hAnsi="Liberation Serif" w:cs="Liberation Serif"/>
                <w:sz w:val="24"/>
                <w:szCs w:val="28"/>
              </w:rPr>
              <w:t>несвоевременно/ муниципальная программа не приведена в соответствие с Решением Думы городского округа Верхняя Пышма о местном бюджете</w:t>
            </w:r>
          </w:p>
        </w:tc>
        <w:tc>
          <w:tcPr>
            <w:tcW w:w="355"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0</w:t>
            </w:r>
          </w:p>
        </w:tc>
      </w:tr>
      <w:tr w:rsidR="00C53A5A" w:rsidRPr="00C53A5A" w:rsidTr="00FE42D3">
        <w:tc>
          <w:tcPr>
            <w:tcW w:w="334" w:type="pct"/>
            <w:vMerge w:val="restar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2.</w:t>
            </w:r>
          </w:p>
        </w:tc>
        <w:tc>
          <w:tcPr>
            <w:tcW w:w="355" w:type="pct"/>
            <w:vMerge w:val="restar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К</w:t>
            </w:r>
            <w:r w:rsidRPr="00C53A5A">
              <w:rPr>
                <w:rFonts w:ascii="Liberation Serif" w:eastAsia="Calibri" w:hAnsi="Liberation Serif" w:cs="Liberation Serif"/>
                <w:sz w:val="24"/>
                <w:szCs w:val="28"/>
                <w:vertAlign w:val="subscript"/>
              </w:rPr>
              <w:t>3.2</w:t>
            </w:r>
          </w:p>
        </w:tc>
        <w:tc>
          <w:tcPr>
            <w:tcW w:w="605" w:type="pct"/>
            <w:vMerge w:val="restar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Z</w:t>
            </w:r>
            <w:r w:rsidRPr="00C53A5A">
              <w:rPr>
                <w:rFonts w:ascii="Liberation Serif" w:eastAsia="Calibri" w:hAnsi="Liberation Serif" w:cs="Liberation Serif"/>
                <w:sz w:val="24"/>
                <w:szCs w:val="28"/>
                <w:vertAlign w:val="subscript"/>
              </w:rPr>
              <w:t>3.2</w:t>
            </w:r>
            <w:r w:rsidRPr="00C53A5A">
              <w:rPr>
                <w:rFonts w:ascii="Liberation Serif" w:eastAsia="Calibri" w:hAnsi="Liberation Serif" w:cs="Liberation Serif"/>
                <w:sz w:val="24"/>
                <w:szCs w:val="28"/>
              </w:rPr>
              <w:t xml:space="preserve"> = 0,2</w:t>
            </w:r>
          </w:p>
        </w:tc>
        <w:tc>
          <w:tcPr>
            <w:tcW w:w="1601" w:type="pct"/>
            <w:vMerge w:val="restar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r w:rsidRPr="00C53A5A">
              <w:rPr>
                <w:rFonts w:ascii="Liberation Serif" w:eastAsia="Calibri" w:hAnsi="Liberation Serif" w:cs="Liberation Serif"/>
                <w:sz w:val="24"/>
                <w:szCs w:val="28"/>
              </w:rPr>
              <w:t>Размещение отчетов о реализации муниципальной программы в информационно-телекоммуникационной сети «Интернет»</w:t>
            </w:r>
          </w:p>
        </w:tc>
        <w:tc>
          <w:tcPr>
            <w:tcW w:w="1751"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r w:rsidRPr="00C53A5A">
              <w:rPr>
                <w:rFonts w:ascii="Liberation Serif" w:eastAsia="Calibri" w:hAnsi="Liberation Serif" w:cs="Liberation Serif"/>
                <w:sz w:val="24"/>
                <w:szCs w:val="28"/>
              </w:rPr>
              <w:t>отчет о реализации муниципальной программы (годовой):</w:t>
            </w: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p>
        </w:tc>
      </w:tr>
      <w:tr w:rsidR="00C53A5A" w:rsidRPr="00C53A5A" w:rsidTr="00FE42D3">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1751"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r w:rsidRPr="00C53A5A">
              <w:rPr>
                <w:rFonts w:ascii="Liberation Serif" w:eastAsia="Calibri" w:hAnsi="Liberation Serif" w:cs="Liberation Serif"/>
                <w:sz w:val="24"/>
                <w:szCs w:val="28"/>
              </w:rPr>
              <w:t>размещен на официальном сайте ответственного исполнителя</w:t>
            </w:r>
          </w:p>
        </w:tc>
        <w:tc>
          <w:tcPr>
            <w:tcW w:w="355"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10</w:t>
            </w:r>
          </w:p>
        </w:tc>
      </w:tr>
      <w:tr w:rsidR="00C53A5A" w:rsidRPr="00C53A5A" w:rsidTr="00FE42D3">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1751"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r w:rsidRPr="00C53A5A">
              <w:rPr>
                <w:rFonts w:ascii="Liberation Serif" w:eastAsia="Calibri" w:hAnsi="Liberation Serif" w:cs="Liberation Serif"/>
                <w:sz w:val="24"/>
                <w:szCs w:val="28"/>
              </w:rPr>
              <w:t>не размещен на официальном сайте ответственного исполнителя</w:t>
            </w:r>
          </w:p>
        </w:tc>
        <w:tc>
          <w:tcPr>
            <w:tcW w:w="355"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0</w:t>
            </w:r>
          </w:p>
        </w:tc>
      </w:tr>
      <w:tr w:rsidR="00C53A5A" w:rsidRPr="00C53A5A" w:rsidTr="00FE42D3">
        <w:tc>
          <w:tcPr>
            <w:tcW w:w="334" w:type="pct"/>
            <w:vMerge w:val="restar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3.</w:t>
            </w:r>
          </w:p>
        </w:tc>
        <w:tc>
          <w:tcPr>
            <w:tcW w:w="355" w:type="pct"/>
            <w:vMerge w:val="restar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К</w:t>
            </w:r>
            <w:r w:rsidRPr="00C53A5A">
              <w:rPr>
                <w:rFonts w:ascii="Liberation Serif" w:eastAsia="Calibri" w:hAnsi="Liberation Serif" w:cs="Liberation Serif"/>
                <w:sz w:val="24"/>
                <w:szCs w:val="28"/>
                <w:vertAlign w:val="subscript"/>
              </w:rPr>
              <w:t>3.3</w:t>
            </w:r>
          </w:p>
        </w:tc>
        <w:tc>
          <w:tcPr>
            <w:tcW w:w="605" w:type="pct"/>
            <w:vMerge w:val="restar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Z</w:t>
            </w:r>
            <w:r w:rsidRPr="00C53A5A">
              <w:rPr>
                <w:rFonts w:ascii="Liberation Serif" w:eastAsia="Calibri" w:hAnsi="Liberation Serif" w:cs="Liberation Serif"/>
                <w:sz w:val="24"/>
                <w:szCs w:val="28"/>
                <w:vertAlign w:val="subscript"/>
              </w:rPr>
              <w:t>3.3</w:t>
            </w:r>
            <w:r w:rsidRPr="00C53A5A">
              <w:rPr>
                <w:rFonts w:ascii="Liberation Serif" w:eastAsia="Calibri" w:hAnsi="Liberation Serif" w:cs="Liberation Serif"/>
                <w:sz w:val="24"/>
                <w:szCs w:val="28"/>
              </w:rPr>
              <w:t xml:space="preserve"> = 0,4</w:t>
            </w:r>
          </w:p>
        </w:tc>
        <w:tc>
          <w:tcPr>
            <w:tcW w:w="1601" w:type="pct"/>
            <w:vMerge w:val="restar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r w:rsidRPr="00C53A5A">
              <w:rPr>
                <w:rFonts w:ascii="Liberation Serif" w:eastAsia="Calibri" w:hAnsi="Liberation Serif" w:cs="Liberation Serif"/>
                <w:sz w:val="24"/>
                <w:szCs w:val="28"/>
              </w:rPr>
              <w:t xml:space="preserve">Качество и своевременность подготовки </w:t>
            </w:r>
            <w:r w:rsidRPr="00C53A5A">
              <w:rPr>
                <w:rFonts w:ascii="Liberation Serif" w:eastAsia="Calibri" w:hAnsi="Liberation Serif" w:cs="Liberation Serif"/>
                <w:sz w:val="24"/>
                <w:szCs w:val="28"/>
              </w:rPr>
              <w:lastRenderedPageBreak/>
              <w:t>отчетности о реализации муниципальной программы в комитет экономики и муниципального заказа администрации городского округа Верхняя Пышма для формирования доклада о ходе реализации муниципальных программ за первое полугодие текущего года и сводного годового доклада о ходе реализации и об оценке эффективности муниципальных программ городского округа Верхняя Пышма (далее - доклады)</w:t>
            </w:r>
          </w:p>
        </w:tc>
        <w:tc>
          <w:tcPr>
            <w:tcW w:w="1751"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r w:rsidRPr="00C53A5A">
              <w:rPr>
                <w:rFonts w:ascii="Liberation Serif" w:eastAsia="Calibri" w:hAnsi="Liberation Serif" w:cs="Liberation Serif"/>
                <w:sz w:val="24"/>
                <w:szCs w:val="28"/>
              </w:rPr>
              <w:lastRenderedPageBreak/>
              <w:t xml:space="preserve">отчеты за 6 месяцев, и годовая отчетность </w:t>
            </w:r>
            <w:r w:rsidRPr="00C53A5A">
              <w:rPr>
                <w:rFonts w:ascii="Liberation Serif" w:eastAsia="Calibri" w:hAnsi="Liberation Serif" w:cs="Liberation Serif"/>
                <w:sz w:val="24"/>
                <w:szCs w:val="28"/>
              </w:rPr>
              <w:lastRenderedPageBreak/>
              <w:t>представлены:</w:t>
            </w:r>
          </w:p>
        </w:tc>
        <w:tc>
          <w:tcPr>
            <w:tcW w:w="355"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p>
        </w:tc>
      </w:tr>
      <w:tr w:rsidR="00C53A5A" w:rsidRPr="00C53A5A" w:rsidTr="00FE42D3">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1751"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r w:rsidRPr="00C53A5A">
              <w:rPr>
                <w:rFonts w:ascii="Liberation Serif" w:eastAsia="Calibri" w:hAnsi="Liberation Serif" w:cs="Liberation Serif"/>
                <w:sz w:val="24"/>
                <w:szCs w:val="28"/>
              </w:rPr>
              <w:t>своевременно, в соответствии со сроками, установленными Порядком, в полном объеме</w:t>
            </w:r>
          </w:p>
        </w:tc>
        <w:tc>
          <w:tcPr>
            <w:tcW w:w="355"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10</w:t>
            </w:r>
          </w:p>
        </w:tc>
      </w:tr>
      <w:tr w:rsidR="00C53A5A" w:rsidRPr="00C53A5A" w:rsidTr="00FE42D3">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1751"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r w:rsidRPr="00C53A5A">
              <w:rPr>
                <w:rFonts w:ascii="Liberation Serif" w:eastAsia="Calibri" w:hAnsi="Liberation Serif" w:cs="Liberation Serif"/>
                <w:sz w:val="24"/>
                <w:szCs w:val="28"/>
              </w:rPr>
              <w:t>несвоевременно (отклонение от установленных Порядком сроков - не более 3 рабочих дней), в полном объеме; своевременно, в соответствии со сроками, установленными Порядком, дополнительно не представлены данные, статистическая отчетность по которым поступает в период после направления отчета о реализации муниципальной программы в комитет экономики и муниципального заказа администрации городского округа Верхняя Пышма до срока формирования докладов</w:t>
            </w:r>
          </w:p>
        </w:tc>
        <w:tc>
          <w:tcPr>
            <w:tcW w:w="355"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7</w:t>
            </w:r>
          </w:p>
        </w:tc>
      </w:tr>
      <w:tr w:rsidR="00C53A5A" w:rsidRPr="00C53A5A" w:rsidTr="00FE42D3">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Calibri" w:hAnsi="Liberation Serif" w:cs="Liberation Serif"/>
                <w:sz w:val="24"/>
                <w:szCs w:val="28"/>
              </w:rPr>
            </w:pPr>
          </w:p>
        </w:tc>
        <w:tc>
          <w:tcPr>
            <w:tcW w:w="1751"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r w:rsidRPr="00C53A5A">
              <w:rPr>
                <w:rFonts w:ascii="Liberation Serif" w:eastAsia="Calibri" w:hAnsi="Liberation Serif" w:cs="Liberation Serif"/>
                <w:sz w:val="24"/>
                <w:szCs w:val="28"/>
              </w:rPr>
              <w:t>несвоевременно (отклонение от установленных Порядком сроков более чем на 3 рабочих дня), в полном объеме; либо своевременно, в соответствии со сроками, установленными Порядком, не в полном объеме; либо несвоевременно, не в полном объеме</w:t>
            </w:r>
          </w:p>
        </w:tc>
        <w:tc>
          <w:tcPr>
            <w:tcW w:w="355"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0</w:t>
            </w:r>
          </w:p>
        </w:tc>
      </w:tr>
    </w:tbl>
    <w:p w:rsidR="00C53A5A" w:rsidRPr="00C53A5A" w:rsidRDefault="00C53A5A" w:rsidP="00C53A5A">
      <w:pPr>
        <w:autoSpaceDE w:val="0"/>
        <w:autoSpaceDN w:val="0"/>
        <w:adjustRightInd w:val="0"/>
        <w:spacing w:after="0" w:line="240" w:lineRule="auto"/>
        <w:contextualSpacing/>
        <w:jc w:val="both"/>
        <w:rPr>
          <w:rFonts w:ascii="Liberation Serif" w:eastAsia="Calibri" w:hAnsi="Liberation Serif" w:cs="Liberation Serif"/>
          <w:sz w:val="28"/>
          <w:szCs w:val="28"/>
        </w:rPr>
      </w:pPr>
    </w:p>
    <w:p w:rsidR="00C53A5A" w:rsidRPr="00C53A5A" w:rsidRDefault="00C53A5A" w:rsidP="00C53A5A">
      <w:pPr>
        <w:spacing w:after="0" w:line="240" w:lineRule="auto"/>
        <w:rPr>
          <w:rFonts w:ascii="Liberation Serif" w:eastAsia="Calibri" w:hAnsi="Liberation Serif" w:cs="Liberation Serif"/>
          <w:sz w:val="28"/>
          <w:szCs w:val="28"/>
        </w:rPr>
        <w:sectPr w:rsidR="00C53A5A" w:rsidRPr="00C53A5A">
          <w:pgSz w:w="16838" w:h="11905" w:orient="landscape"/>
          <w:pgMar w:top="1560" w:right="1134" w:bottom="709" w:left="1134" w:header="0" w:footer="0" w:gutter="0"/>
          <w:cols w:space="720"/>
        </w:sectPr>
      </w:pPr>
    </w:p>
    <w:p w:rsidR="00C53A5A" w:rsidRPr="00C53A5A" w:rsidRDefault="00C53A5A" w:rsidP="00C53A5A">
      <w:pPr>
        <w:autoSpaceDE w:val="0"/>
        <w:autoSpaceDN w:val="0"/>
        <w:adjustRightInd w:val="0"/>
        <w:spacing w:after="0" w:line="240" w:lineRule="auto"/>
        <w:contextualSpacing/>
        <w:jc w:val="right"/>
        <w:outlineLvl w:val="0"/>
        <w:rPr>
          <w:rFonts w:ascii="Liberation Serif" w:eastAsia="Calibri" w:hAnsi="Liberation Serif" w:cs="Liberation Serif"/>
          <w:sz w:val="28"/>
          <w:szCs w:val="28"/>
        </w:rPr>
      </w:pPr>
      <w:r w:rsidRPr="00C53A5A">
        <w:rPr>
          <w:rFonts w:ascii="Liberation Serif" w:eastAsia="Calibri" w:hAnsi="Liberation Serif" w:cs="Liberation Serif"/>
          <w:sz w:val="28"/>
          <w:szCs w:val="28"/>
        </w:rPr>
        <w:lastRenderedPageBreak/>
        <w:t>Таблица 4</w:t>
      </w:r>
    </w:p>
    <w:p w:rsidR="00C53A5A" w:rsidRPr="00C53A5A" w:rsidRDefault="00C53A5A" w:rsidP="00C53A5A">
      <w:pPr>
        <w:autoSpaceDE w:val="0"/>
        <w:autoSpaceDN w:val="0"/>
        <w:adjustRightInd w:val="0"/>
        <w:spacing w:after="0" w:line="240" w:lineRule="auto"/>
        <w:contextualSpacing/>
        <w:jc w:val="both"/>
        <w:rPr>
          <w:rFonts w:ascii="Liberation Serif" w:eastAsia="Calibri" w:hAnsi="Liberation Serif" w:cs="Liberation Serif"/>
          <w:sz w:val="28"/>
          <w:szCs w:val="28"/>
        </w:rPr>
      </w:pPr>
    </w:p>
    <w:p w:rsidR="00C53A5A" w:rsidRPr="00C53A5A" w:rsidRDefault="00C53A5A" w:rsidP="00C53A5A">
      <w:pPr>
        <w:autoSpaceDE w:val="0"/>
        <w:autoSpaceDN w:val="0"/>
        <w:adjustRightInd w:val="0"/>
        <w:spacing w:after="0" w:line="240" w:lineRule="auto"/>
        <w:contextualSpacing/>
        <w:jc w:val="both"/>
        <w:rPr>
          <w:rFonts w:ascii="Liberation Serif" w:eastAsia="Calibri" w:hAnsi="Liberation Serif" w:cs="Liberation Serif"/>
          <w:sz w:val="28"/>
          <w:szCs w:val="28"/>
        </w:rPr>
      </w:pPr>
      <w:r w:rsidRPr="00C53A5A">
        <w:rPr>
          <w:rFonts w:ascii="Liberation Serif" w:eastAsia="Calibri" w:hAnsi="Liberation Serif" w:cs="Liberation Serif"/>
          <w:sz w:val="28"/>
          <w:szCs w:val="28"/>
        </w:rPr>
        <w:t>Форма</w:t>
      </w:r>
    </w:p>
    <w:p w:rsidR="00C53A5A" w:rsidRPr="00C53A5A" w:rsidRDefault="00C53A5A" w:rsidP="00C53A5A">
      <w:pPr>
        <w:autoSpaceDE w:val="0"/>
        <w:autoSpaceDN w:val="0"/>
        <w:adjustRightInd w:val="0"/>
        <w:spacing w:after="0" w:line="240" w:lineRule="auto"/>
        <w:contextualSpacing/>
        <w:jc w:val="both"/>
        <w:rPr>
          <w:rFonts w:ascii="Liberation Serif" w:eastAsia="Calibri" w:hAnsi="Liberation Serif" w:cs="Liberation Serif"/>
          <w:sz w:val="28"/>
          <w:szCs w:val="28"/>
        </w:rPr>
      </w:pPr>
    </w:p>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8"/>
          <w:szCs w:val="28"/>
        </w:rPr>
      </w:pPr>
      <w:bookmarkStart w:id="27" w:name="Par245"/>
      <w:bookmarkEnd w:id="27"/>
      <w:r w:rsidRPr="00C53A5A">
        <w:rPr>
          <w:rFonts w:ascii="Liberation Serif" w:eastAsia="Calibri" w:hAnsi="Liberation Serif" w:cs="Liberation Serif"/>
          <w:sz w:val="28"/>
          <w:szCs w:val="28"/>
        </w:rPr>
        <w:t>РАСЧЕТ</w:t>
      </w:r>
    </w:p>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8"/>
          <w:szCs w:val="28"/>
        </w:rPr>
      </w:pPr>
      <w:r w:rsidRPr="00C53A5A">
        <w:rPr>
          <w:rFonts w:ascii="Liberation Serif" w:eastAsia="Calibri" w:hAnsi="Liberation Serif" w:cs="Liberation Serif"/>
          <w:sz w:val="28"/>
          <w:szCs w:val="28"/>
        </w:rPr>
        <w:t>оценки эффективности реализации муниципальной программы</w:t>
      </w:r>
    </w:p>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8"/>
          <w:szCs w:val="28"/>
        </w:rPr>
      </w:pPr>
      <w:r w:rsidRPr="00C53A5A">
        <w:rPr>
          <w:rFonts w:ascii="Liberation Serif" w:eastAsia="Calibri" w:hAnsi="Liberation Serif" w:cs="Liberation Serif"/>
          <w:sz w:val="28"/>
          <w:szCs w:val="28"/>
        </w:rPr>
        <w:t>городского округа Верхняя Пышма</w:t>
      </w:r>
    </w:p>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8"/>
          <w:szCs w:val="28"/>
        </w:rPr>
      </w:pPr>
      <w:r w:rsidRPr="00C53A5A">
        <w:rPr>
          <w:rFonts w:ascii="Liberation Serif" w:eastAsia="Calibri" w:hAnsi="Liberation Serif" w:cs="Liberation Serif"/>
          <w:sz w:val="28"/>
          <w:szCs w:val="28"/>
        </w:rPr>
        <w:t>__________________________________________</w:t>
      </w:r>
    </w:p>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8"/>
          <w:szCs w:val="28"/>
        </w:rPr>
      </w:pPr>
      <w:r w:rsidRPr="00C53A5A">
        <w:rPr>
          <w:rFonts w:ascii="Liberation Serif" w:eastAsia="Calibri" w:hAnsi="Liberation Serif" w:cs="Liberation Serif"/>
          <w:sz w:val="28"/>
          <w:szCs w:val="28"/>
        </w:rPr>
        <w:t>(наименование муниципальной программы)</w:t>
      </w:r>
    </w:p>
    <w:tbl>
      <w:tblPr>
        <w:tblW w:w="5000" w:type="pct"/>
        <w:tblCellMar>
          <w:top w:w="102" w:type="dxa"/>
          <w:left w:w="62" w:type="dxa"/>
          <w:bottom w:w="102" w:type="dxa"/>
          <w:right w:w="62" w:type="dxa"/>
        </w:tblCellMar>
        <w:tblLook w:val="04A0" w:firstRow="1" w:lastRow="0" w:firstColumn="1" w:lastColumn="0" w:noHBand="0" w:noVBand="1"/>
      </w:tblPr>
      <w:tblGrid>
        <w:gridCol w:w="1039"/>
        <w:gridCol w:w="1593"/>
        <w:gridCol w:w="2754"/>
        <w:gridCol w:w="1898"/>
        <w:gridCol w:w="2754"/>
        <w:gridCol w:w="1408"/>
        <w:gridCol w:w="1655"/>
        <w:gridCol w:w="1593"/>
      </w:tblGrid>
      <w:tr w:rsidR="00C53A5A" w:rsidRPr="00C53A5A" w:rsidTr="00FE42D3">
        <w:tc>
          <w:tcPr>
            <w:tcW w:w="35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Номер строки</w:t>
            </w:r>
          </w:p>
        </w:tc>
        <w:tc>
          <w:tcPr>
            <w:tcW w:w="542"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Критерий</w:t>
            </w:r>
          </w:p>
        </w:tc>
        <w:tc>
          <w:tcPr>
            <w:tcW w:w="937"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Весовой коэффициент критерия</w:t>
            </w:r>
          </w:p>
        </w:tc>
        <w:tc>
          <w:tcPr>
            <w:tcW w:w="646"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Подкритерий</w:t>
            </w:r>
          </w:p>
        </w:tc>
        <w:tc>
          <w:tcPr>
            <w:tcW w:w="937"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Весовой коэффициент подкритерия</w:t>
            </w:r>
          </w:p>
        </w:tc>
        <w:tc>
          <w:tcPr>
            <w:tcW w:w="479"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Баллы</w:t>
            </w:r>
          </w:p>
        </w:tc>
        <w:tc>
          <w:tcPr>
            <w:tcW w:w="563"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Оценка по критерию</w:t>
            </w:r>
          </w:p>
        </w:tc>
        <w:tc>
          <w:tcPr>
            <w:tcW w:w="542"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Примечания</w:t>
            </w:r>
          </w:p>
        </w:tc>
      </w:tr>
      <w:tr w:rsidR="00C53A5A" w:rsidRPr="00C53A5A" w:rsidTr="00FE42D3">
        <w:tc>
          <w:tcPr>
            <w:tcW w:w="35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1.</w:t>
            </w:r>
          </w:p>
        </w:tc>
        <w:tc>
          <w:tcPr>
            <w:tcW w:w="542"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Z</w:t>
            </w:r>
            <w:r w:rsidRPr="00C53A5A">
              <w:rPr>
                <w:rFonts w:ascii="Liberation Serif" w:eastAsia="Calibri" w:hAnsi="Liberation Serif" w:cs="Liberation Serif"/>
                <w:sz w:val="24"/>
                <w:szCs w:val="28"/>
                <w:vertAlign w:val="subscript"/>
              </w:rPr>
              <w:t>1</w:t>
            </w:r>
          </w:p>
        </w:tc>
        <w:tc>
          <w:tcPr>
            <w:tcW w:w="937"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0,5</w:t>
            </w:r>
          </w:p>
        </w:tc>
        <w:tc>
          <w:tcPr>
            <w:tcW w:w="64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p>
        </w:tc>
        <w:tc>
          <w:tcPr>
            <w:tcW w:w="937"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p>
        </w:tc>
        <w:tc>
          <w:tcPr>
            <w:tcW w:w="479"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x</w:t>
            </w:r>
          </w:p>
        </w:tc>
        <w:tc>
          <w:tcPr>
            <w:tcW w:w="56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p>
        </w:tc>
        <w:tc>
          <w:tcPr>
            <w:tcW w:w="54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p>
        </w:tc>
      </w:tr>
      <w:tr w:rsidR="00C53A5A" w:rsidRPr="00C53A5A" w:rsidTr="00FE42D3">
        <w:tc>
          <w:tcPr>
            <w:tcW w:w="35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1.1.</w:t>
            </w:r>
          </w:p>
        </w:tc>
        <w:tc>
          <w:tcPr>
            <w:tcW w:w="54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p>
        </w:tc>
        <w:tc>
          <w:tcPr>
            <w:tcW w:w="937"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p>
        </w:tc>
        <w:tc>
          <w:tcPr>
            <w:tcW w:w="646"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К</w:t>
            </w:r>
            <w:r w:rsidRPr="00C53A5A">
              <w:rPr>
                <w:rFonts w:ascii="Liberation Serif" w:eastAsia="Calibri" w:hAnsi="Liberation Serif" w:cs="Liberation Serif"/>
                <w:sz w:val="24"/>
                <w:szCs w:val="28"/>
                <w:vertAlign w:val="subscript"/>
              </w:rPr>
              <w:t>1.1</w:t>
            </w:r>
          </w:p>
        </w:tc>
        <w:tc>
          <w:tcPr>
            <w:tcW w:w="937"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1</w:t>
            </w:r>
          </w:p>
        </w:tc>
        <w:tc>
          <w:tcPr>
            <w:tcW w:w="47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p>
        </w:tc>
        <w:tc>
          <w:tcPr>
            <w:tcW w:w="563"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x</w:t>
            </w:r>
          </w:p>
        </w:tc>
        <w:tc>
          <w:tcPr>
            <w:tcW w:w="54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p>
        </w:tc>
      </w:tr>
      <w:tr w:rsidR="00C53A5A" w:rsidRPr="00C53A5A" w:rsidTr="00FE42D3">
        <w:tc>
          <w:tcPr>
            <w:tcW w:w="35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2.</w:t>
            </w:r>
          </w:p>
        </w:tc>
        <w:tc>
          <w:tcPr>
            <w:tcW w:w="542"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Z</w:t>
            </w:r>
            <w:r w:rsidRPr="00C53A5A">
              <w:rPr>
                <w:rFonts w:ascii="Liberation Serif" w:eastAsia="Calibri" w:hAnsi="Liberation Serif" w:cs="Liberation Serif"/>
                <w:sz w:val="24"/>
                <w:szCs w:val="28"/>
                <w:vertAlign w:val="subscript"/>
              </w:rPr>
              <w:t>2</w:t>
            </w:r>
          </w:p>
        </w:tc>
        <w:tc>
          <w:tcPr>
            <w:tcW w:w="937"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0,4</w:t>
            </w:r>
          </w:p>
        </w:tc>
        <w:tc>
          <w:tcPr>
            <w:tcW w:w="64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p>
        </w:tc>
        <w:tc>
          <w:tcPr>
            <w:tcW w:w="937"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p>
        </w:tc>
        <w:tc>
          <w:tcPr>
            <w:tcW w:w="479"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x</w:t>
            </w:r>
          </w:p>
        </w:tc>
        <w:tc>
          <w:tcPr>
            <w:tcW w:w="56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p>
        </w:tc>
        <w:tc>
          <w:tcPr>
            <w:tcW w:w="54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p>
        </w:tc>
      </w:tr>
      <w:tr w:rsidR="00C53A5A" w:rsidRPr="00C53A5A" w:rsidTr="00FE42D3">
        <w:tc>
          <w:tcPr>
            <w:tcW w:w="35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2.1.</w:t>
            </w:r>
          </w:p>
        </w:tc>
        <w:tc>
          <w:tcPr>
            <w:tcW w:w="54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p>
        </w:tc>
        <w:tc>
          <w:tcPr>
            <w:tcW w:w="937"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p>
        </w:tc>
        <w:tc>
          <w:tcPr>
            <w:tcW w:w="646"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К</w:t>
            </w:r>
            <w:r w:rsidRPr="00C53A5A">
              <w:rPr>
                <w:rFonts w:ascii="Liberation Serif" w:eastAsia="Calibri" w:hAnsi="Liberation Serif" w:cs="Liberation Serif"/>
                <w:sz w:val="24"/>
                <w:szCs w:val="28"/>
                <w:vertAlign w:val="subscript"/>
              </w:rPr>
              <w:t>2.1</w:t>
            </w:r>
          </w:p>
        </w:tc>
        <w:tc>
          <w:tcPr>
            <w:tcW w:w="937"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0,3</w:t>
            </w:r>
          </w:p>
        </w:tc>
        <w:tc>
          <w:tcPr>
            <w:tcW w:w="47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p>
        </w:tc>
        <w:tc>
          <w:tcPr>
            <w:tcW w:w="563"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x</w:t>
            </w:r>
          </w:p>
        </w:tc>
        <w:tc>
          <w:tcPr>
            <w:tcW w:w="54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p>
        </w:tc>
      </w:tr>
      <w:tr w:rsidR="00C53A5A" w:rsidRPr="00C53A5A" w:rsidTr="00FE42D3">
        <w:tc>
          <w:tcPr>
            <w:tcW w:w="35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2.2.</w:t>
            </w:r>
          </w:p>
        </w:tc>
        <w:tc>
          <w:tcPr>
            <w:tcW w:w="54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p>
        </w:tc>
        <w:tc>
          <w:tcPr>
            <w:tcW w:w="937"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p>
        </w:tc>
        <w:tc>
          <w:tcPr>
            <w:tcW w:w="646"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К</w:t>
            </w:r>
            <w:r w:rsidRPr="00C53A5A">
              <w:rPr>
                <w:rFonts w:ascii="Liberation Serif" w:eastAsia="Calibri" w:hAnsi="Liberation Serif" w:cs="Liberation Serif"/>
                <w:sz w:val="24"/>
                <w:szCs w:val="28"/>
                <w:vertAlign w:val="subscript"/>
              </w:rPr>
              <w:t>2.2</w:t>
            </w:r>
          </w:p>
        </w:tc>
        <w:tc>
          <w:tcPr>
            <w:tcW w:w="937"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0,4</w:t>
            </w:r>
          </w:p>
        </w:tc>
        <w:tc>
          <w:tcPr>
            <w:tcW w:w="47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p>
        </w:tc>
        <w:tc>
          <w:tcPr>
            <w:tcW w:w="563"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x</w:t>
            </w:r>
          </w:p>
        </w:tc>
        <w:tc>
          <w:tcPr>
            <w:tcW w:w="54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p>
        </w:tc>
      </w:tr>
      <w:tr w:rsidR="00C53A5A" w:rsidRPr="00C53A5A" w:rsidTr="00FE42D3">
        <w:tc>
          <w:tcPr>
            <w:tcW w:w="35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2.3.</w:t>
            </w:r>
          </w:p>
        </w:tc>
        <w:tc>
          <w:tcPr>
            <w:tcW w:w="54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p>
        </w:tc>
        <w:tc>
          <w:tcPr>
            <w:tcW w:w="937"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p>
        </w:tc>
        <w:tc>
          <w:tcPr>
            <w:tcW w:w="646"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К</w:t>
            </w:r>
            <w:r w:rsidRPr="00C53A5A">
              <w:rPr>
                <w:rFonts w:ascii="Liberation Serif" w:eastAsia="Calibri" w:hAnsi="Liberation Serif" w:cs="Liberation Serif"/>
                <w:sz w:val="24"/>
                <w:szCs w:val="28"/>
                <w:vertAlign w:val="subscript"/>
              </w:rPr>
              <w:t>2.3</w:t>
            </w:r>
          </w:p>
        </w:tc>
        <w:tc>
          <w:tcPr>
            <w:tcW w:w="937"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0,2</w:t>
            </w:r>
          </w:p>
        </w:tc>
        <w:tc>
          <w:tcPr>
            <w:tcW w:w="47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p>
        </w:tc>
        <w:tc>
          <w:tcPr>
            <w:tcW w:w="563"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x</w:t>
            </w:r>
          </w:p>
        </w:tc>
        <w:tc>
          <w:tcPr>
            <w:tcW w:w="54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p>
        </w:tc>
      </w:tr>
      <w:tr w:rsidR="00C53A5A" w:rsidRPr="00C53A5A" w:rsidTr="00FE42D3">
        <w:tc>
          <w:tcPr>
            <w:tcW w:w="35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2.4.</w:t>
            </w:r>
          </w:p>
        </w:tc>
        <w:tc>
          <w:tcPr>
            <w:tcW w:w="54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p>
        </w:tc>
        <w:tc>
          <w:tcPr>
            <w:tcW w:w="937"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p>
        </w:tc>
        <w:tc>
          <w:tcPr>
            <w:tcW w:w="646"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К</w:t>
            </w:r>
            <w:r w:rsidRPr="00C53A5A">
              <w:rPr>
                <w:rFonts w:ascii="Liberation Serif" w:eastAsia="Calibri" w:hAnsi="Liberation Serif" w:cs="Liberation Serif"/>
                <w:sz w:val="24"/>
                <w:szCs w:val="28"/>
                <w:vertAlign w:val="subscript"/>
              </w:rPr>
              <w:t>2.4</w:t>
            </w:r>
          </w:p>
        </w:tc>
        <w:tc>
          <w:tcPr>
            <w:tcW w:w="937"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0,1</w:t>
            </w:r>
          </w:p>
        </w:tc>
        <w:tc>
          <w:tcPr>
            <w:tcW w:w="47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p>
        </w:tc>
        <w:tc>
          <w:tcPr>
            <w:tcW w:w="563"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x</w:t>
            </w:r>
          </w:p>
        </w:tc>
        <w:tc>
          <w:tcPr>
            <w:tcW w:w="54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p>
        </w:tc>
      </w:tr>
      <w:tr w:rsidR="00C53A5A" w:rsidRPr="00C53A5A" w:rsidTr="00FE42D3">
        <w:tc>
          <w:tcPr>
            <w:tcW w:w="35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3.</w:t>
            </w:r>
          </w:p>
        </w:tc>
        <w:tc>
          <w:tcPr>
            <w:tcW w:w="542"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Z</w:t>
            </w:r>
            <w:r w:rsidRPr="00C53A5A">
              <w:rPr>
                <w:rFonts w:ascii="Liberation Serif" w:eastAsia="Calibri" w:hAnsi="Liberation Serif" w:cs="Liberation Serif"/>
                <w:sz w:val="24"/>
                <w:szCs w:val="28"/>
                <w:vertAlign w:val="subscript"/>
              </w:rPr>
              <w:t>3</w:t>
            </w:r>
          </w:p>
        </w:tc>
        <w:tc>
          <w:tcPr>
            <w:tcW w:w="937"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0,1</w:t>
            </w:r>
          </w:p>
        </w:tc>
        <w:tc>
          <w:tcPr>
            <w:tcW w:w="646"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p>
        </w:tc>
        <w:tc>
          <w:tcPr>
            <w:tcW w:w="937"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p>
        </w:tc>
        <w:tc>
          <w:tcPr>
            <w:tcW w:w="479"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x</w:t>
            </w:r>
          </w:p>
        </w:tc>
        <w:tc>
          <w:tcPr>
            <w:tcW w:w="56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p>
        </w:tc>
        <w:tc>
          <w:tcPr>
            <w:tcW w:w="54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p>
        </w:tc>
      </w:tr>
      <w:tr w:rsidR="00C53A5A" w:rsidRPr="00C53A5A" w:rsidTr="00FE42D3">
        <w:tc>
          <w:tcPr>
            <w:tcW w:w="35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3.1.</w:t>
            </w:r>
          </w:p>
        </w:tc>
        <w:tc>
          <w:tcPr>
            <w:tcW w:w="54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p>
        </w:tc>
        <w:tc>
          <w:tcPr>
            <w:tcW w:w="937"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p>
        </w:tc>
        <w:tc>
          <w:tcPr>
            <w:tcW w:w="646"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К</w:t>
            </w:r>
            <w:r w:rsidRPr="00C53A5A">
              <w:rPr>
                <w:rFonts w:ascii="Liberation Serif" w:eastAsia="Calibri" w:hAnsi="Liberation Serif" w:cs="Liberation Serif"/>
                <w:sz w:val="24"/>
                <w:szCs w:val="28"/>
                <w:vertAlign w:val="subscript"/>
              </w:rPr>
              <w:t>3.1</w:t>
            </w:r>
          </w:p>
        </w:tc>
        <w:tc>
          <w:tcPr>
            <w:tcW w:w="937"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0,4</w:t>
            </w:r>
          </w:p>
        </w:tc>
        <w:tc>
          <w:tcPr>
            <w:tcW w:w="47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p>
        </w:tc>
        <w:tc>
          <w:tcPr>
            <w:tcW w:w="563"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x</w:t>
            </w:r>
          </w:p>
        </w:tc>
        <w:tc>
          <w:tcPr>
            <w:tcW w:w="54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p>
        </w:tc>
      </w:tr>
      <w:tr w:rsidR="00C53A5A" w:rsidRPr="00C53A5A" w:rsidTr="00FE42D3">
        <w:tc>
          <w:tcPr>
            <w:tcW w:w="35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3.2.</w:t>
            </w:r>
          </w:p>
        </w:tc>
        <w:tc>
          <w:tcPr>
            <w:tcW w:w="54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p>
        </w:tc>
        <w:tc>
          <w:tcPr>
            <w:tcW w:w="937"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p>
        </w:tc>
        <w:tc>
          <w:tcPr>
            <w:tcW w:w="646"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К</w:t>
            </w:r>
            <w:r w:rsidRPr="00C53A5A">
              <w:rPr>
                <w:rFonts w:ascii="Liberation Serif" w:eastAsia="Calibri" w:hAnsi="Liberation Serif" w:cs="Liberation Serif"/>
                <w:sz w:val="24"/>
                <w:szCs w:val="28"/>
                <w:vertAlign w:val="subscript"/>
              </w:rPr>
              <w:t>3.2</w:t>
            </w:r>
          </w:p>
        </w:tc>
        <w:tc>
          <w:tcPr>
            <w:tcW w:w="937"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0,2</w:t>
            </w:r>
          </w:p>
        </w:tc>
        <w:tc>
          <w:tcPr>
            <w:tcW w:w="47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p>
        </w:tc>
        <w:tc>
          <w:tcPr>
            <w:tcW w:w="563"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x</w:t>
            </w:r>
          </w:p>
        </w:tc>
        <w:tc>
          <w:tcPr>
            <w:tcW w:w="54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p>
        </w:tc>
      </w:tr>
      <w:tr w:rsidR="00C53A5A" w:rsidRPr="00C53A5A" w:rsidTr="00FE42D3">
        <w:tc>
          <w:tcPr>
            <w:tcW w:w="35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3.3.</w:t>
            </w:r>
          </w:p>
        </w:tc>
        <w:tc>
          <w:tcPr>
            <w:tcW w:w="54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p>
        </w:tc>
        <w:tc>
          <w:tcPr>
            <w:tcW w:w="937"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p>
        </w:tc>
        <w:tc>
          <w:tcPr>
            <w:tcW w:w="646"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К</w:t>
            </w:r>
            <w:r w:rsidRPr="00C53A5A">
              <w:rPr>
                <w:rFonts w:ascii="Liberation Serif" w:eastAsia="Calibri" w:hAnsi="Liberation Serif" w:cs="Liberation Serif"/>
                <w:sz w:val="24"/>
                <w:szCs w:val="28"/>
                <w:vertAlign w:val="subscript"/>
              </w:rPr>
              <w:t>3.3</w:t>
            </w:r>
          </w:p>
        </w:tc>
        <w:tc>
          <w:tcPr>
            <w:tcW w:w="937"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0,4</w:t>
            </w:r>
          </w:p>
        </w:tc>
        <w:tc>
          <w:tcPr>
            <w:tcW w:w="479"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p>
        </w:tc>
        <w:tc>
          <w:tcPr>
            <w:tcW w:w="563"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x</w:t>
            </w:r>
          </w:p>
        </w:tc>
        <w:tc>
          <w:tcPr>
            <w:tcW w:w="54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p>
        </w:tc>
      </w:tr>
      <w:tr w:rsidR="00C53A5A" w:rsidRPr="00C53A5A" w:rsidTr="00FE42D3">
        <w:tc>
          <w:tcPr>
            <w:tcW w:w="35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C53A5A">
              <w:rPr>
                <w:rFonts w:ascii="Liberation Serif" w:eastAsia="Calibri" w:hAnsi="Liberation Serif" w:cs="Liberation Serif"/>
                <w:sz w:val="24"/>
                <w:szCs w:val="28"/>
              </w:rPr>
              <w:t>4.</w:t>
            </w:r>
          </w:p>
        </w:tc>
        <w:tc>
          <w:tcPr>
            <w:tcW w:w="3541" w:type="pct"/>
            <w:gridSpan w:val="5"/>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r w:rsidRPr="00C53A5A">
              <w:rPr>
                <w:rFonts w:ascii="Liberation Serif" w:eastAsia="Calibri" w:hAnsi="Liberation Serif" w:cs="Liberation Serif"/>
                <w:sz w:val="24"/>
                <w:szCs w:val="28"/>
              </w:rPr>
              <w:t>Значение оценки эффективности муниципальной программы (Э)</w:t>
            </w:r>
          </w:p>
        </w:tc>
        <w:tc>
          <w:tcPr>
            <w:tcW w:w="56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p>
        </w:tc>
        <w:tc>
          <w:tcPr>
            <w:tcW w:w="54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autoSpaceDE w:val="0"/>
              <w:autoSpaceDN w:val="0"/>
              <w:adjustRightInd w:val="0"/>
              <w:spacing w:after="0" w:line="240" w:lineRule="auto"/>
              <w:contextualSpacing/>
              <w:rPr>
                <w:rFonts w:ascii="Liberation Serif" w:eastAsia="Calibri" w:hAnsi="Liberation Serif" w:cs="Liberation Serif"/>
                <w:sz w:val="24"/>
                <w:szCs w:val="28"/>
              </w:rPr>
            </w:pPr>
          </w:p>
        </w:tc>
      </w:tr>
    </w:tbl>
    <w:p w:rsidR="00C53A5A" w:rsidRPr="00C53A5A" w:rsidRDefault="00C53A5A" w:rsidP="00C53A5A">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p>
    <w:p w:rsidR="00C53A5A" w:rsidRPr="00C53A5A" w:rsidRDefault="00C53A5A" w:rsidP="00C53A5A">
      <w:pPr>
        <w:spacing w:after="0" w:line="240" w:lineRule="auto"/>
        <w:rPr>
          <w:rFonts w:ascii="Liberation Serif" w:eastAsia="Times New Roman" w:hAnsi="Liberation Serif" w:cs="Liberation Serif"/>
          <w:sz w:val="28"/>
          <w:szCs w:val="28"/>
          <w:lang w:eastAsia="ru-RU"/>
        </w:rPr>
        <w:sectPr w:rsidR="00C53A5A" w:rsidRPr="00C53A5A">
          <w:pgSz w:w="16838" w:h="11905" w:orient="landscape"/>
          <w:pgMar w:top="1134" w:right="1134" w:bottom="709" w:left="1134" w:header="0" w:footer="0" w:gutter="0"/>
          <w:cols w:space="720"/>
        </w:sectPr>
      </w:pPr>
    </w:p>
    <w:p w:rsidR="00C53A5A" w:rsidRPr="00C53A5A" w:rsidRDefault="00C53A5A" w:rsidP="00C53A5A">
      <w:pPr>
        <w:widowControl w:val="0"/>
        <w:autoSpaceDE w:val="0"/>
        <w:autoSpaceDN w:val="0"/>
        <w:spacing w:after="0" w:line="240" w:lineRule="auto"/>
        <w:ind w:left="9923"/>
        <w:outlineLvl w:val="0"/>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lastRenderedPageBreak/>
        <w:t>Приложение № 9</w:t>
      </w:r>
    </w:p>
    <w:p w:rsidR="00C53A5A" w:rsidRPr="00C53A5A" w:rsidRDefault="00C53A5A" w:rsidP="00C53A5A">
      <w:pPr>
        <w:widowControl w:val="0"/>
        <w:tabs>
          <w:tab w:val="left" w:pos="11907"/>
        </w:tabs>
        <w:autoSpaceDE w:val="0"/>
        <w:autoSpaceDN w:val="0"/>
        <w:spacing w:after="0" w:line="240" w:lineRule="auto"/>
        <w:ind w:left="9923"/>
        <w:contextualSpacing/>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к Порядку формирования и реализации муниципальных программ в городском округе Верхняя Пышма</w:t>
      </w:r>
    </w:p>
    <w:p w:rsidR="00C53A5A" w:rsidRPr="00C53A5A" w:rsidRDefault="00C53A5A" w:rsidP="00C53A5A">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C53A5A" w:rsidRPr="00C53A5A" w:rsidRDefault="00C53A5A" w:rsidP="00C53A5A">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Форма</w:t>
      </w:r>
    </w:p>
    <w:p w:rsidR="00C53A5A" w:rsidRPr="00C53A5A" w:rsidRDefault="00C53A5A" w:rsidP="00C53A5A">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C53A5A" w:rsidRPr="00C53A5A" w:rsidRDefault="00C53A5A" w:rsidP="00C53A5A">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ОТЧЕТ</w:t>
      </w:r>
    </w:p>
    <w:p w:rsidR="00C53A5A" w:rsidRPr="00C53A5A" w:rsidRDefault="00C53A5A" w:rsidP="00C53A5A">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для проведения оценки эффективности осуществления</w:t>
      </w:r>
    </w:p>
    <w:p w:rsidR="00C53A5A" w:rsidRPr="00C53A5A" w:rsidRDefault="00C53A5A" w:rsidP="00C53A5A">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налоговых расходов в рамках реализации</w:t>
      </w:r>
    </w:p>
    <w:p w:rsidR="00C53A5A" w:rsidRPr="00C53A5A" w:rsidRDefault="00C53A5A" w:rsidP="00C53A5A">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муниципальной программы городского округа Верхняя Пышма</w:t>
      </w:r>
    </w:p>
    <w:p w:rsidR="00C53A5A" w:rsidRPr="00C53A5A" w:rsidRDefault="00C53A5A" w:rsidP="00C53A5A">
      <w:pPr>
        <w:widowControl w:val="0"/>
        <w:autoSpaceDE w:val="0"/>
        <w:autoSpaceDN w:val="0"/>
        <w:spacing w:after="0" w:line="240" w:lineRule="auto"/>
        <w:jc w:val="both"/>
        <w:rPr>
          <w:rFonts w:ascii="Liberation Serif" w:eastAsia="Times New Roman" w:hAnsi="Liberation Serif" w:cs="Liberation Serif"/>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040"/>
        <w:gridCol w:w="1960"/>
        <w:gridCol w:w="2754"/>
        <w:gridCol w:w="858"/>
        <w:gridCol w:w="796"/>
        <w:gridCol w:w="1593"/>
        <w:gridCol w:w="2510"/>
        <w:gridCol w:w="3183"/>
      </w:tblGrid>
      <w:tr w:rsidR="00C53A5A" w:rsidRPr="00C53A5A" w:rsidTr="00FE42D3">
        <w:tc>
          <w:tcPr>
            <w:tcW w:w="354" w:type="pct"/>
            <w:vMerge w:val="restar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Номер строки</w:t>
            </w:r>
          </w:p>
        </w:tc>
        <w:tc>
          <w:tcPr>
            <w:tcW w:w="667" w:type="pct"/>
            <w:vMerge w:val="restar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Наименование налогового расхода</w:t>
            </w:r>
          </w:p>
        </w:tc>
        <w:tc>
          <w:tcPr>
            <w:tcW w:w="937" w:type="pct"/>
            <w:vMerge w:val="restar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Целевые показатели, на которые оказывают влияние налоговые расходы</w:t>
            </w:r>
          </w:p>
        </w:tc>
        <w:tc>
          <w:tcPr>
            <w:tcW w:w="563" w:type="pct"/>
            <w:gridSpan w:val="2"/>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Значение целевых показателей</w:t>
            </w:r>
          </w:p>
        </w:tc>
        <w:tc>
          <w:tcPr>
            <w:tcW w:w="542" w:type="pct"/>
            <w:vMerge w:val="restar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Процент выполнения целевого показателя</w:t>
            </w:r>
          </w:p>
        </w:tc>
        <w:tc>
          <w:tcPr>
            <w:tcW w:w="854" w:type="pct"/>
            <w:vMerge w:val="restar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Причины отклонения фактического значения целевого показателя от планового значения</w:t>
            </w:r>
          </w:p>
        </w:tc>
        <w:tc>
          <w:tcPr>
            <w:tcW w:w="1083" w:type="pct"/>
            <w:vMerge w:val="restar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Вывод о вкладе налогового расхода в достижение значений целевого показателя и целей муниципальной программы городского округа Верхняя Пышма</w:t>
            </w:r>
          </w:p>
        </w:tc>
      </w:tr>
      <w:tr w:rsidR="00C53A5A" w:rsidRPr="00C53A5A" w:rsidTr="00FE42D3">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Times New Roman" w:hAnsi="Liberation Serif" w:cs="Liberation Serif"/>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Times New Roman" w:hAnsi="Liberation Serif" w:cs="Liberation Serif"/>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Times New Roman" w:hAnsi="Liberation Serif" w:cs="Liberation Serif"/>
                <w:sz w:val="24"/>
                <w:szCs w:val="24"/>
              </w:rPr>
            </w:pPr>
          </w:p>
        </w:tc>
        <w:tc>
          <w:tcPr>
            <w:tcW w:w="292"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план</w:t>
            </w:r>
          </w:p>
        </w:tc>
        <w:tc>
          <w:tcPr>
            <w:tcW w:w="271"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факт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Times New Roman" w:hAnsi="Liberation Serif" w:cs="Liberation Serif"/>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Times New Roman" w:hAnsi="Liberation Serif" w:cs="Liberation Serif"/>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Times New Roman" w:hAnsi="Liberation Serif" w:cs="Liberation Serif"/>
                <w:sz w:val="24"/>
                <w:szCs w:val="24"/>
              </w:rPr>
            </w:pPr>
          </w:p>
        </w:tc>
      </w:tr>
      <w:tr w:rsidR="00C53A5A" w:rsidRPr="00C53A5A" w:rsidTr="00FE42D3">
        <w:tc>
          <w:tcPr>
            <w:tcW w:w="35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w:t>
            </w:r>
          </w:p>
        </w:tc>
        <w:tc>
          <w:tcPr>
            <w:tcW w:w="667"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2</w:t>
            </w:r>
          </w:p>
        </w:tc>
        <w:tc>
          <w:tcPr>
            <w:tcW w:w="937"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3</w:t>
            </w:r>
          </w:p>
        </w:tc>
        <w:tc>
          <w:tcPr>
            <w:tcW w:w="292"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4</w:t>
            </w:r>
          </w:p>
        </w:tc>
        <w:tc>
          <w:tcPr>
            <w:tcW w:w="271"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5</w:t>
            </w:r>
          </w:p>
        </w:tc>
        <w:tc>
          <w:tcPr>
            <w:tcW w:w="542"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6</w:t>
            </w:r>
          </w:p>
        </w:tc>
        <w:tc>
          <w:tcPr>
            <w:tcW w:w="85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7</w:t>
            </w:r>
          </w:p>
        </w:tc>
        <w:tc>
          <w:tcPr>
            <w:tcW w:w="1083"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8</w:t>
            </w:r>
          </w:p>
        </w:tc>
      </w:tr>
      <w:tr w:rsidR="00C53A5A" w:rsidRPr="00C53A5A" w:rsidTr="00FE42D3">
        <w:tc>
          <w:tcPr>
            <w:tcW w:w="354" w:type="pct"/>
            <w:vMerge w:val="restar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1.</w:t>
            </w:r>
          </w:p>
        </w:tc>
        <w:tc>
          <w:tcPr>
            <w:tcW w:w="667" w:type="pct"/>
            <w:vMerge w:val="restar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937"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Целевой показатель 1</w:t>
            </w:r>
          </w:p>
        </w:tc>
        <w:tc>
          <w:tcPr>
            <w:tcW w:w="29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271"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4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85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108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Times New Roman" w:hAnsi="Liberation Serif" w:cs="Liberation Serif"/>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Times New Roman" w:hAnsi="Liberation Serif" w:cs="Liberation Serif"/>
                <w:sz w:val="24"/>
                <w:szCs w:val="24"/>
              </w:rPr>
            </w:pPr>
          </w:p>
        </w:tc>
        <w:tc>
          <w:tcPr>
            <w:tcW w:w="937"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w:t>
            </w:r>
          </w:p>
        </w:tc>
        <w:tc>
          <w:tcPr>
            <w:tcW w:w="29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271"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4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85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108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Times New Roman" w:hAnsi="Liberation Serif" w:cs="Liberation Serif"/>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Times New Roman" w:hAnsi="Liberation Serif" w:cs="Liberation Serif"/>
                <w:sz w:val="24"/>
                <w:szCs w:val="24"/>
              </w:rPr>
            </w:pPr>
          </w:p>
        </w:tc>
        <w:tc>
          <w:tcPr>
            <w:tcW w:w="937"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Целевой показатель n</w:t>
            </w:r>
          </w:p>
        </w:tc>
        <w:tc>
          <w:tcPr>
            <w:tcW w:w="29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271"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4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85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108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354" w:type="pct"/>
            <w:vMerge w:val="restar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2.</w:t>
            </w:r>
          </w:p>
        </w:tc>
        <w:tc>
          <w:tcPr>
            <w:tcW w:w="667" w:type="pct"/>
            <w:vMerge w:val="restar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937"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Целевой показатель 1</w:t>
            </w:r>
          </w:p>
        </w:tc>
        <w:tc>
          <w:tcPr>
            <w:tcW w:w="29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271"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4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85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108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Times New Roman" w:hAnsi="Liberation Serif" w:cs="Liberation Serif"/>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Times New Roman" w:hAnsi="Liberation Serif" w:cs="Liberation Serif"/>
                <w:sz w:val="24"/>
                <w:szCs w:val="24"/>
              </w:rPr>
            </w:pPr>
          </w:p>
        </w:tc>
        <w:tc>
          <w:tcPr>
            <w:tcW w:w="937"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w:t>
            </w:r>
          </w:p>
        </w:tc>
        <w:tc>
          <w:tcPr>
            <w:tcW w:w="29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271"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4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85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108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r w:rsidR="00C53A5A" w:rsidRPr="00C53A5A" w:rsidTr="00FE42D3">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Times New Roman" w:hAnsi="Liberation Serif" w:cs="Liberation Serif"/>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Times New Roman" w:hAnsi="Liberation Serif" w:cs="Liberation Serif"/>
                <w:sz w:val="24"/>
                <w:szCs w:val="24"/>
              </w:rPr>
            </w:pPr>
          </w:p>
        </w:tc>
        <w:tc>
          <w:tcPr>
            <w:tcW w:w="937"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r w:rsidRPr="00C53A5A">
              <w:rPr>
                <w:rFonts w:ascii="Liberation Serif" w:eastAsia="Times New Roman" w:hAnsi="Liberation Serif" w:cs="Liberation Serif"/>
                <w:sz w:val="24"/>
                <w:szCs w:val="24"/>
              </w:rPr>
              <w:t>Целевой показатель n</w:t>
            </w:r>
          </w:p>
        </w:tc>
        <w:tc>
          <w:tcPr>
            <w:tcW w:w="29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271"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542"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854"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c>
          <w:tcPr>
            <w:tcW w:w="1083" w:type="pct"/>
            <w:tcBorders>
              <w:top w:val="single" w:sz="4" w:space="0" w:color="auto"/>
              <w:left w:val="single" w:sz="4" w:space="0" w:color="auto"/>
              <w:bottom w:val="single" w:sz="4" w:space="0" w:color="auto"/>
              <w:right w:val="single" w:sz="4" w:space="0" w:color="auto"/>
            </w:tcBorders>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4"/>
              </w:rPr>
            </w:pPr>
          </w:p>
        </w:tc>
      </w:tr>
    </w:tbl>
    <w:p w:rsidR="00C53A5A" w:rsidRPr="00C53A5A" w:rsidRDefault="00C53A5A" w:rsidP="00C53A5A">
      <w:pPr>
        <w:spacing w:after="0" w:line="240" w:lineRule="auto"/>
        <w:rPr>
          <w:rFonts w:ascii="Liberation Serif" w:eastAsia="Times New Roman" w:hAnsi="Liberation Serif" w:cs="Liberation Serif"/>
          <w:sz w:val="24"/>
          <w:szCs w:val="24"/>
          <w:lang w:eastAsia="ru-RU"/>
        </w:rPr>
        <w:sectPr w:rsidR="00C53A5A" w:rsidRPr="00C53A5A">
          <w:pgSz w:w="16838" w:h="11905" w:orient="landscape"/>
          <w:pgMar w:top="1701" w:right="1134" w:bottom="850" w:left="1134" w:header="0" w:footer="0" w:gutter="0"/>
          <w:cols w:space="720"/>
        </w:sectPr>
      </w:pPr>
    </w:p>
    <w:p w:rsidR="00C53A5A" w:rsidRPr="00C53A5A" w:rsidRDefault="00C53A5A" w:rsidP="00C53A5A">
      <w:pPr>
        <w:widowControl w:val="0"/>
        <w:autoSpaceDE w:val="0"/>
        <w:autoSpaceDN w:val="0"/>
        <w:spacing w:after="0" w:line="240" w:lineRule="auto"/>
        <w:ind w:left="4678"/>
        <w:contextualSpacing/>
        <w:outlineLvl w:val="0"/>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lastRenderedPageBreak/>
        <w:t>Приложение № 10</w:t>
      </w:r>
    </w:p>
    <w:p w:rsidR="00C53A5A" w:rsidRPr="00C53A5A" w:rsidRDefault="00C53A5A" w:rsidP="00C53A5A">
      <w:pPr>
        <w:widowControl w:val="0"/>
        <w:autoSpaceDE w:val="0"/>
        <w:autoSpaceDN w:val="0"/>
        <w:spacing w:after="0" w:line="240" w:lineRule="auto"/>
        <w:ind w:left="4678"/>
        <w:contextualSpacing/>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к Порядку формирования и реализации муниципальных программ в городском округе Верхняя Пышма</w:t>
      </w:r>
    </w:p>
    <w:p w:rsidR="00C53A5A" w:rsidRPr="00C53A5A" w:rsidRDefault="00C53A5A" w:rsidP="00C53A5A">
      <w:pPr>
        <w:widowControl w:val="0"/>
        <w:autoSpaceDE w:val="0"/>
        <w:autoSpaceDN w:val="0"/>
        <w:spacing w:after="0" w:line="240" w:lineRule="auto"/>
        <w:jc w:val="center"/>
        <w:rPr>
          <w:rFonts w:ascii="Liberation Serif" w:eastAsia="Times New Roman" w:hAnsi="Liberation Serif" w:cs="Liberation Serif"/>
          <w:b/>
          <w:sz w:val="28"/>
          <w:szCs w:val="28"/>
          <w:lang w:eastAsia="ru-RU"/>
        </w:rPr>
      </w:pPr>
    </w:p>
    <w:p w:rsidR="00C53A5A" w:rsidRPr="00C53A5A" w:rsidRDefault="00C53A5A" w:rsidP="00C53A5A">
      <w:pPr>
        <w:widowControl w:val="0"/>
        <w:autoSpaceDE w:val="0"/>
        <w:autoSpaceDN w:val="0"/>
        <w:spacing w:after="0" w:line="240" w:lineRule="auto"/>
        <w:jc w:val="center"/>
        <w:rPr>
          <w:rFonts w:ascii="Liberation Serif" w:eastAsia="Times New Roman" w:hAnsi="Liberation Serif" w:cs="Liberation Serif"/>
          <w:b/>
          <w:sz w:val="28"/>
          <w:szCs w:val="28"/>
          <w:lang w:eastAsia="ru-RU"/>
        </w:rPr>
      </w:pPr>
    </w:p>
    <w:p w:rsidR="00C53A5A" w:rsidRPr="00C53A5A" w:rsidRDefault="00C53A5A" w:rsidP="00C53A5A">
      <w:pPr>
        <w:widowControl w:val="0"/>
        <w:autoSpaceDE w:val="0"/>
        <w:autoSpaceDN w:val="0"/>
        <w:spacing w:after="0" w:line="240" w:lineRule="auto"/>
        <w:jc w:val="center"/>
        <w:rPr>
          <w:rFonts w:ascii="Liberation Serif" w:eastAsia="Times New Roman" w:hAnsi="Liberation Serif" w:cs="Liberation Serif"/>
          <w:b/>
          <w:sz w:val="28"/>
          <w:szCs w:val="28"/>
          <w:lang w:eastAsia="ru-RU"/>
        </w:rPr>
      </w:pPr>
      <w:r w:rsidRPr="00C53A5A">
        <w:rPr>
          <w:rFonts w:ascii="Liberation Serif" w:eastAsia="Times New Roman" w:hAnsi="Liberation Serif" w:cs="Liberation Serif"/>
          <w:b/>
          <w:sz w:val="28"/>
          <w:szCs w:val="28"/>
          <w:lang w:eastAsia="ru-RU"/>
        </w:rPr>
        <w:t>МЕТОДИКА</w:t>
      </w:r>
    </w:p>
    <w:p w:rsidR="00C53A5A" w:rsidRPr="00C53A5A" w:rsidRDefault="00C53A5A" w:rsidP="00C53A5A">
      <w:pPr>
        <w:widowControl w:val="0"/>
        <w:autoSpaceDE w:val="0"/>
        <w:autoSpaceDN w:val="0"/>
        <w:spacing w:after="0" w:line="240" w:lineRule="auto"/>
        <w:jc w:val="center"/>
        <w:rPr>
          <w:rFonts w:ascii="Liberation Serif" w:eastAsia="Times New Roman" w:hAnsi="Liberation Serif" w:cs="Liberation Serif"/>
          <w:b/>
          <w:sz w:val="28"/>
          <w:szCs w:val="28"/>
          <w:lang w:eastAsia="ru-RU"/>
        </w:rPr>
      </w:pPr>
      <w:r w:rsidRPr="00C53A5A">
        <w:rPr>
          <w:rFonts w:ascii="Liberation Serif" w:eastAsia="Times New Roman" w:hAnsi="Liberation Serif" w:cs="Liberation Serif"/>
          <w:b/>
          <w:sz w:val="28"/>
          <w:szCs w:val="28"/>
          <w:lang w:eastAsia="ru-RU"/>
        </w:rPr>
        <w:t>ОЦЕНКИ ЭФФЕКТИВНОСТИ ОСУЩЕСТВЛЕНИЯ НАЛОГОВЫХ РАСХОДОВ В РАМКАХ МУНИЦИПАЛЬНЫХ ПРОГРАММ ГОРОДСКОГО ОКРУГА ВЕРХНЯЯ ПЫШМА</w:t>
      </w:r>
    </w:p>
    <w:p w:rsidR="00C53A5A" w:rsidRPr="00C53A5A" w:rsidRDefault="00C53A5A" w:rsidP="00C53A5A">
      <w:pPr>
        <w:spacing w:after="1"/>
        <w:contextualSpacing/>
        <w:rPr>
          <w:rFonts w:ascii="Liberation Serif" w:eastAsia="Calibri" w:hAnsi="Liberation Serif" w:cs="Liberation Serif"/>
          <w:sz w:val="28"/>
          <w:szCs w:val="28"/>
        </w:rPr>
      </w:pPr>
    </w:p>
    <w:p w:rsidR="00C53A5A" w:rsidRPr="00C53A5A" w:rsidRDefault="00C53A5A" w:rsidP="00C53A5A">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Оценка эффективности осуществления налоговых расходов в рамках муниципальных программ городского округа Верхняя Пышма проводится на основании результатов оценки эффективности налоговых льгот (налоговых расходов), предоставленных законодательством Свердловской области о налогах и сборах, осуществленной в соответствии с нормативным правовым актом Правительства Свердловской области, утверждающим порядок оценки эффективности налоговых расходов Свердловской области, и достижения целевых значений показателей, на которые оказывает влияние налоговая льгота, при помощи результирующей шкалы оценки (таблица).</w:t>
      </w:r>
    </w:p>
    <w:p w:rsidR="00C53A5A" w:rsidRPr="00C53A5A" w:rsidRDefault="00C53A5A" w:rsidP="00C53A5A">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C53A5A" w:rsidRPr="00C53A5A" w:rsidRDefault="00C53A5A" w:rsidP="00C53A5A">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t>Таблица</w:t>
      </w:r>
    </w:p>
    <w:p w:rsidR="00C53A5A" w:rsidRPr="00C53A5A" w:rsidRDefault="00C53A5A" w:rsidP="00C53A5A">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C53A5A" w:rsidRPr="00C53A5A" w:rsidRDefault="00C53A5A" w:rsidP="00C53A5A">
      <w:pPr>
        <w:widowControl w:val="0"/>
        <w:autoSpaceDE w:val="0"/>
        <w:autoSpaceDN w:val="0"/>
        <w:spacing w:after="0" w:line="240" w:lineRule="auto"/>
        <w:jc w:val="center"/>
        <w:rPr>
          <w:rFonts w:ascii="Liberation Serif" w:eastAsia="Times New Roman" w:hAnsi="Liberation Serif" w:cs="Liberation Serif"/>
          <w:b/>
          <w:sz w:val="28"/>
          <w:szCs w:val="28"/>
          <w:lang w:eastAsia="ru-RU"/>
        </w:rPr>
      </w:pPr>
      <w:r w:rsidRPr="00C53A5A">
        <w:rPr>
          <w:rFonts w:ascii="Liberation Serif" w:eastAsia="Times New Roman" w:hAnsi="Liberation Serif" w:cs="Liberation Serif"/>
          <w:b/>
          <w:sz w:val="28"/>
          <w:szCs w:val="28"/>
          <w:lang w:eastAsia="ru-RU"/>
        </w:rPr>
        <w:t>ШКАЛА ОЦЕНКИ ЭФФЕКТИВНОСТИ ОСУЩЕСТВЛЕНИЯ НАЛОГОВЫХ РАСХОДОВ</w:t>
      </w:r>
    </w:p>
    <w:p w:rsidR="00C53A5A" w:rsidRPr="00C53A5A" w:rsidRDefault="00C53A5A" w:rsidP="00C53A5A">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971"/>
        <w:gridCol w:w="2184"/>
        <w:gridCol w:w="4550"/>
      </w:tblGrid>
      <w:tr w:rsidR="00C53A5A" w:rsidRPr="00C53A5A" w:rsidTr="00FE42D3">
        <w:tc>
          <w:tcPr>
            <w:tcW w:w="1531"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8"/>
              </w:rPr>
            </w:pPr>
            <w:r w:rsidRPr="00C53A5A">
              <w:rPr>
                <w:rFonts w:ascii="Liberation Serif" w:eastAsia="Times New Roman" w:hAnsi="Liberation Serif" w:cs="Liberation Serif"/>
                <w:sz w:val="24"/>
                <w:szCs w:val="28"/>
              </w:rPr>
              <w:t>Результат оценки эффективности налоговой льготы</w:t>
            </w:r>
          </w:p>
        </w:tc>
        <w:tc>
          <w:tcPr>
            <w:tcW w:w="1125"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8"/>
              </w:rPr>
            </w:pPr>
            <w:r w:rsidRPr="00C53A5A">
              <w:rPr>
                <w:rFonts w:ascii="Liberation Serif" w:eastAsia="Times New Roman" w:hAnsi="Liberation Serif" w:cs="Liberation Serif"/>
                <w:sz w:val="24"/>
                <w:szCs w:val="28"/>
              </w:rPr>
              <w:t>Достижение значений целевых показателей муниципальной программы городского округа Верхняя Пышма &lt;1&gt;</w:t>
            </w:r>
          </w:p>
        </w:tc>
        <w:tc>
          <w:tcPr>
            <w:tcW w:w="234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8"/>
              </w:rPr>
            </w:pPr>
            <w:r w:rsidRPr="00C53A5A">
              <w:rPr>
                <w:rFonts w:ascii="Liberation Serif" w:eastAsia="Times New Roman" w:hAnsi="Liberation Serif" w:cs="Liberation Serif"/>
                <w:sz w:val="24"/>
                <w:szCs w:val="28"/>
              </w:rPr>
              <w:t>Оценка</w:t>
            </w:r>
          </w:p>
        </w:tc>
      </w:tr>
      <w:tr w:rsidR="00C53A5A" w:rsidRPr="00C53A5A" w:rsidTr="00FE42D3">
        <w:tc>
          <w:tcPr>
            <w:tcW w:w="1531"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8"/>
              </w:rPr>
            </w:pPr>
            <w:r w:rsidRPr="00C53A5A">
              <w:rPr>
                <w:rFonts w:ascii="Liberation Serif" w:eastAsia="Times New Roman" w:hAnsi="Liberation Serif" w:cs="Liberation Serif"/>
                <w:sz w:val="24"/>
                <w:szCs w:val="28"/>
              </w:rPr>
              <w:t>1</w:t>
            </w:r>
          </w:p>
        </w:tc>
        <w:tc>
          <w:tcPr>
            <w:tcW w:w="1125"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8"/>
              </w:rPr>
            </w:pPr>
            <w:r w:rsidRPr="00C53A5A">
              <w:rPr>
                <w:rFonts w:ascii="Liberation Serif" w:eastAsia="Times New Roman" w:hAnsi="Liberation Serif" w:cs="Liberation Serif"/>
                <w:sz w:val="24"/>
                <w:szCs w:val="28"/>
              </w:rPr>
              <w:t>2</w:t>
            </w:r>
          </w:p>
        </w:tc>
        <w:tc>
          <w:tcPr>
            <w:tcW w:w="234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8"/>
              </w:rPr>
            </w:pPr>
            <w:r w:rsidRPr="00C53A5A">
              <w:rPr>
                <w:rFonts w:ascii="Liberation Serif" w:eastAsia="Times New Roman" w:hAnsi="Liberation Serif" w:cs="Liberation Serif"/>
                <w:sz w:val="24"/>
                <w:szCs w:val="28"/>
              </w:rPr>
              <w:t>3</w:t>
            </w:r>
          </w:p>
        </w:tc>
      </w:tr>
      <w:tr w:rsidR="00C53A5A" w:rsidRPr="00C53A5A" w:rsidTr="00FE42D3">
        <w:tc>
          <w:tcPr>
            <w:tcW w:w="1531" w:type="pct"/>
            <w:vMerge w:val="restar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r w:rsidRPr="00C53A5A">
              <w:rPr>
                <w:rFonts w:ascii="Liberation Serif" w:eastAsia="Times New Roman" w:hAnsi="Liberation Serif" w:cs="Liberation Serif"/>
                <w:sz w:val="24"/>
                <w:szCs w:val="28"/>
              </w:rPr>
              <w:t>Налоговая льгота признана эффективной</w:t>
            </w:r>
          </w:p>
        </w:tc>
        <w:tc>
          <w:tcPr>
            <w:tcW w:w="1125"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8"/>
              </w:rPr>
            </w:pPr>
            <w:r w:rsidRPr="00C53A5A">
              <w:rPr>
                <w:rFonts w:ascii="Liberation Serif" w:eastAsia="Times New Roman" w:hAnsi="Liberation Serif" w:cs="Liberation Serif"/>
                <w:sz w:val="24"/>
                <w:szCs w:val="28"/>
              </w:rPr>
              <w:t>100% и более</w:t>
            </w:r>
          </w:p>
        </w:tc>
        <w:tc>
          <w:tcPr>
            <w:tcW w:w="234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r w:rsidRPr="00C53A5A">
              <w:rPr>
                <w:rFonts w:ascii="Liberation Serif" w:eastAsia="Times New Roman" w:hAnsi="Liberation Serif" w:cs="Liberation Serif"/>
                <w:sz w:val="24"/>
                <w:szCs w:val="28"/>
              </w:rPr>
              <w:t>высокая эффективность осуществления налоговых расходов</w:t>
            </w:r>
          </w:p>
        </w:tc>
      </w:tr>
      <w:tr w:rsidR="00C53A5A" w:rsidRPr="00C53A5A" w:rsidTr="00FE42D3">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Times New Roman" w:hAnsi="Liberation Serif" w:cs="Liberation Serif"/>
                <w:sz w:val="24"/>
                <w:szCs w:val="28"/>
              </w:rPr>
            </w:pPr>
          </w:p>
        </w:tc>
        <w:tc>
          <w:tcPr>
            <w:tcW w:w="1125"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8"/>
              </w:rPr>
            </w:pPr>
            <w:r w:rsidRPr="00C53A5A">
              <w:rPr>
                <w:rFonts w:ascii="Liberation Serif" w:eastAsia="Times New Roman" w:hAnsi="Liberation Serif" w:cs="Liberation Serif"/>
                <w:sz w:val="24"/>
                <w:szCs w:val="28"/>
              </w:rPr>
              <w:t>51 - 99%</w:t>
            </w:r>
          </w:p>
        </w:tc>
        <w:tc>
          <w:tcPr>
            <w:tcW w:w="234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r w:rsidRPr="00C53A5A">
              <w:rPr>
                <w:rFonts w:ascii="Liberation Serif" w:eastAsia="Times New Roman" w:hAnsi="Liberation Serif" w:cs="Liberation Serif"/>
                <w:sz w:val="24"/>
                <w:szCs w:val="28"/>
              </w:rPr>
              <w:t>средняя эффективность осуществления налоговых расходов</w:t>
            </w:r>
          </w:p>
        </w:tc>
      </w:tr>
      <w:tr w:rsidR="00C53A5A" w:rsidRPr="00C53A5A" w:rsidTr="00FE42D3">
        <w:tc>
          <w:tcPr>
            <w:tcW w:w="0" w:type="auto"/>
            <w:vMerge/>
            <w:tcBorders>
              <w:top w:val="single" w:sz="4" w:space="0" w:color="auto"/>
              <w:left w:val="single" w:sz="4" w:space="0" w:color="auto"/>
              <w:bottom w:val="single" w:sz="4" w:space="0" w:color="auto"/>
              <w:right w:val="single" w:sz="4" w:space="0" w:color="auto"/>
            </w:tcBorders>
            <w:vAlign w:val="center"/>
            <w:hideMark/>
          </w:tcPr>
          <w:p w:rsidR="00C53A5A" w:rsidRPr="00C53A5A" w:rsidRDefault="00C53A5A" w:rsidP="00C53A5A">
            <w:pPr>
              <w:spacing w:after="0"/>
              <w:rPr>
                <w:rFonts w:ascii="Liberation Serif" w:eastAsia="Times New Roman" w:hAnsi="Liberation Serif" w:cs="Liberation Serif"/>
                <w:sz w:val="24"/>
                <w:szCs w:val="28"/>
              </w:rPr>
            </w:pPr>
          </w:p>
        </w:tc>
        <w:tc>
          <w:tcPr>
            <w:tcW w:w="1125"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8"/>
              </w:rPr>
            </w:pPr>
            <w:r w:rsidRPr="00C53A5A">
              <w:rPr>
                <w:rFonts w:ascii="Liberation Serif" w:eastAsia="Times New Roman" w:hAnsi="Liberation Serif" w:cs="Liberation Serif"/>
                <w:sz w:val="24"/>
                <w:szCs w:val="28"/>
              </w:rPr>
              <w:t>менее 50%</w:t>
            </w:r>
          </w:p>
        </w:tc>
        <w:tc>
          <w:tcPr>
            <w:tcW w:w="234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r w:rsidRPr="00C53A5A">
              <w:rPr>
                <w:rFonts w:ascii="Liberation Serif" w:eastAsia="Times New Roman" w:hAnsi="Liberation Serif" w:cs="Liberation Serif"/>
                <w:sz w:val="24"/>
                <w:szCs w:val="28"/>
              </w:rPr>
              <w:t>низкая эффективность осуществления налоговых расходов</w:t>
            </w:r>
          </w:p>
        </w:tc>
      </w:tr>
      <w:tr w:rsidR="00C53A5A" w:rsidRPr="00C53A5A" w:rsidTr="00FE42D3">
        <w:tc>
          <w:tcPr>
            <w:tcW w:w="1531"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r w:rsidRPr="00C53A5A">
              <w:rPr>
                <w:rFonts w:ascii="Liberation Serif" w:eastAsia="Times New Roman" w:hAnsi="Liberation Serif" w:cs="Liberation Serif"/>
                <w:sz w:val="24"/>
                <w:szCs w:val="28"/>
              </w:rPr>
              <w:t xml:space="preserve">Налоговая льгота признана </w:t>
            </w:r>
            <w:r w:rsidRPr="00C53A5A">
              <w:rPr>
                <w:rFonts w:ascii="Liberation Serif" w:eastAsia="Times New Roman" w:hAnsi="Liberation Serif" w:cs="Liberation Serif"/>
                <w:sz w:val="24"/>
                <w:szCs w:val="28"/>
              </w:rPr>
              <w:lastRenderedPageBreak/>
              <w:t>неэффективной</w:t>
            </w:r>
          </w:p>
        </w:tc>
        <w:tc>
          <w:tcPr>
            <w:tcW w:w="1125"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jc w:val="center"/>
              <w:rPr>
                <w:rFonts w:ascii="Liberation Serif" w:eastAsia="Times New Roman" w:hAnsi="Liberation Serif" w:cs="Liberation Serif"/>
                <w:sz w:val="24"/>
                <w:szCs w:val="28"/>
              </w:rPr>
            </w:pPr>
            <w:r w:rsidRPr="00C53A5A">
              <w:rPr>
                <w:rFonts w:ascii="Liberation Serif" w:eastAsia="Times New Roman" w:hAnsi="Liberation Serif" w:cs="Liberation Serif"/>
                <w:sz w:val="24"/>
                <w:szCs w:val="28"/>
              </w:rPr>
              <w:lastRenderedPageBreak/>
              <w:t>-</w:t>
            </w:r>
          </w:p>
        </w:tc>
        <w:tc>
          <w:tcPr>
            <w:tcW w:w="2344" w:type="pct"/>
            <w:tcBorders>
              <w:top w:val="single" w:sz="4" w:space="0" w:color="auto"/>
              <w:left w:val="single" w:sz="4" w:space="0" w:color="auto"/>
              <w:bottom w:val="single" w:sz="4" w:space="0" w:color="auto"/>
              <w:right w:val="single" w:sz="4" w:space="0" w:color="auto"/>
            </w:tcBorders>
            <w:hideMark/>
          </w:tcPr>
          <w:p w:rsidR="00C53A5A" w:rsidRPr="00C53A5A" w:rsidRDefault="00C53A5A" w:rsidP="00C53A5A">
            <w:pPr>
              <w:widowControl w:val="0"/>
              <w:autoSpaceDE w:val="0"/>
              <w:autoSpaceDN w:val="0"/>
              <w:spacing w:after="0" w:line="256" w:lineRule="auto"/>
              <w:rPr>
                <w:rFonts w:ascii="Liberation Serif" w:eastAsia="Times New Roman" w:hAnsi="Liberation Serif" w:cs="Liberation Serif"/>
                <w:sz w:val="24"/>
                <w:szCs w:val="28"/>
              </w:rPr>
            </w:pPr>
            <w:r w:rsidRPr="00C53A5A">
              <w:rPr>
                <w:rFonts w:ascii="Liberation Serif" w:eastAsia="Times New Roman" w:hAnsi="Liberation Serif" w:cs="Liberation Serif"/>
                <w:sz w:val="24"/>
                <w:szCs w:val="28"/>
              </w:rPr>
              <w:t xml:space="preserve">низкая эффективность осуществления </w:t>
            </w:r>
            <w:r w:rsidRPr="00C53A5A">
              <w:rPr>
                <w:rFonts w:ascii="Liberation Serif" w:eastAsia="Times New Roman" w:hAnsi="Liberation Serif" w:cs="Liberation Serif"/>
                <w:sz w:val="24"/>
                <w:szCs w:val="28"/>
              </w:rPr>
              <w:lastRenderedPageBreak/>
              <w:t>налоговых расходов</w:t>
            </w:r>
          </w:p>
        </w:tc>
      </w:tr>
    </w:tbl>
    <w:p w:rsidR="00C53A5A" w:rsidRPr="00C53A5A" w:rsidRDefault="00C53A5A" w:rsidP="00C53A5A">
      <w:pPr>
        <w:widowControl w:val="0"/>
        <w:autoSpaceDE w:val="0"/>
        <w:autoSpaceDN w:val="0"/>
        <w:spacing w:before="220" w:after="0" w:line="240" w:lineRule="auto"/>
        <w:ind w:firstLine="540"/>
        <w:contextualSpacing/>
        <w:jc w:val="both"/>
        <w:rPr>
          <w:rFonts w:ascii="Liberation Serif" w:eastAsia="Times New Roman" w:hAnsi="Liberation Serif" w:cs="Liberation Serif"/>
          <w:sz w:val="28"/>
          <w:szCs w:val="28"/>
          <w:lang w:eastAsia="ru-RU"/>
        </w:rPr>
      </w:pPr>
      <w:r w:rsidRPr="00C53A5A">
        <w:rPr>
          <w:rFonts w:ascii="Liberation Serif" w:eastAsia="Times New Roman" w:hAnsi="Liberation Serif" w:cs="Liberation Serif"/>
          <w:sz w:val="28"/>
          <w:szCs w:val="28"/>
          <w:lang w:eastAsia="ru-RU"/>
        </w:rPr>
        <w:lastRenderedPageBreak/>
        <w:t>&lt;1&gt; Достижение значений целевых показателей муниципальных программы городского округа Верхняя Пышма рассчитывается как среднее арифметическое значение достижения целевых значений показателей, на которые оказывает влияние налоговая льгота, за отчетный период.</w:t>
      </w:r>
    </w:p>
    <w:p w:rsidR="00C53A5A" w:rsidRPr="00C53A5A" w:rsidRDefault="00C53A5A" w:rsidP="00C53A5A">
      <w:pPr>
        <w:widowControl w:val="0"/>
        <w:autoSpaceDE w:val="0"/>
        <w:autoSpaceDN w:val="0"/>
        <w:spacing w:after="0" w:line="240" w:lineRule="auto"/>
        <w:jc w:val="both"/>
        <w:rPr>
          <w:rFonts w:ascii="Calibri" w:eastAsia="Times New Roman" w:hAnsi="Calibri" w:cs="Calibri"/>
          <w:szCs w:val="20"/>
          <w:lang w:eastAsia="ru-RU"/>
        </w:rPr>
      </w:pPr>
    </w:p>
    <w:p w:rsidR="00C53A5A" w:rsidRPr="00C53A5A" w:rsidRDefault="00C53A5A" w:rsidP="00C53A5A">
      <w:pPr>
        <w:widowControl w:val="0"/>
        <w:autoSpaceDE w:val="0"/>
        <w:autoSpaceDN w:val="0"/>
        <w:spacing w:after="0" w:line="240" w:lineRule="auto"/>
        <w:jc w:val="both"/>
        <w:rPr>
          <w:rFonts w:ascii="Liberation Serif" w:eastAsia="Times New Roman" w:hAnsi="Liberation Serif" w:cs="Liberation Serif"/>
          <w:sz w:val="24"/>
          <w:szCs w:val="24"/>
          <w:lang w:eastAsia="ru-RU"/>
        </w:rPr>
      </w:pPr>
    </w:p>
    <w:p w:rsidR="00C53A5A" w:rsidRPr="00C53A5A" w:rsidRDefault="00C53A5A" w:rsidP="00C53A5A">
      <w:pPr>
        <w:spacing w:after="0"/>
        <w:contextualSpacing/>
        <w:rPr>
          <w:rFonts w:ascii="Liberation Serif" w:eastAsia="Calibri" w:hAnsi="Liberation Serif" w:cs="Liberation Serif"/>
          <w:sz w:val="24"/>
          <w:szCs w:val="24"/>
        </w:rPr>
      </w:pPr>
    </w:p>
    <w:p w:rsidR="00C53A5A" w:rsidRPr="00C53A5A" w:rsidRDefault="00C53A5A" w:rsidP="00C53A5A">
      <w:pPr>
        <w:spacing w:after="0" w:line="240" w:lineRule="auto"/>
        <w:rPr>
          <w:rFonts w:ascii="Liberation Serif" w:eastAsia="Times New Roman" w:hAnsi="Liberation Serif" w:cs="Times New Roman"/>
          <w:sz w:val="28"/>
          <w:szCs w:val="28"/>
          <w:lang w:eastAsia="ru-RU"/>
        </w:rPr>
      </w:pPr>
    </w:p>
    <w:p w:rsidR="00C53A5A" w:rsidRDefault="00C53A5A"/>
    <w:sectPr w:rsidR="00C53A5A" w:rsidSect="009F482A">
      <w:headerReference w:type="default" r:id="rId37"/>
      <w:footerReference w:type="default" r:id="rId38"/>
      <w:headerReference w:type="first" r:id="rId39"/>
      <w:footerReference w:type="first" r:id="rId40"/>
      <w:pgSz w:w="11906" w:h="16838"/>
      <w:pgMar w:top="1134" w:right="624" w:bottom="1134" w:left="1701" w:header="454"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iberation Serif">
    <w:panose1 w:val="02020603050405020304"/>
    <w:charset w:val="CC"/>
    <w:family w:val="roman"/>
    <w:pitch w:val="variable"/>
    <w:sig w:usb0="A0000AAF" w:usb1="500078FB" w:usb2="00000000"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C53A5A" w:rsidP="00810AAA">
    <w:pPr>
      <w:pStyle w:val="a5"/>
      <w:jc w:val="right"/>
      <w:rPr>
        <w:sz w:val="20"/>
        <w:szCs w:val="20"/>
      </w:rPr>
    </w:pPr>
    <w:r w:rsidRPr="00EC798A">
      <w:rPr>
        <w:sz w:val="20"/>
        <w:szCs w:val="20"/>
      </w:rPr>
      <w:t>Вр-312007</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C53A5A" w:rsidP="007B0005">
    <w:pPr>
      <w:pStyle w:val="a5"/>
      <w:jc w:val="right"/>
      <w:rPr>
        <w:sz w:val="20"/>
        <w:szCs w:val="20"/>
      </w:rPr>
    </w:pPr>
    <w:r w:rsidRPr="00EC798A">
      <w:rPr>
        <w:sz w:val="20"/>
        <w:szCs w:val="20"/>
      </w:rPr>
      <w:t>Вр-312007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774600813" w:edGrp="everyone"/>
  <w:p w:rsidR="00AF0248" w:rsidRDefault="00C53A5A">
    <w:pPr>
      <w:pStyle w:val="a3"/>
      <w:jc w:val="center"/>
    </w:pPr>
    <w:r>
      <w:fldChar w:fldCharType="begin"/>
    </w:r>
    <w:r>
      <w:instrText xml:space="preserve"> PAGE   \* MERGEFORMAT </w:instrText>
    </w:r>
    <w:r>
      <w:fldChar w:fldCharType="separate"/>
    </w:r>
    <w:r>
      <w:rPr>
        <w:noProof/>
      </w:rPr>
      <w:t>66</w:t>
    </w:r>
    <w:r>
      <w:fldChar w:fldCharType="end"/>
    </w:r>
  </w:p>
  <w:permEnd w:id="774600813"/>
  <w:p w:rsidR="00810AAA" w:rsidRPr="00810AAA" w:rsidRDefault="00C53A5A"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Default="00C53A5A" w:rsidP="00810AAA">
    <w:pPr>
      <w:pStyle w:val="a3"/>
      <w:jc w:val="center"/>
    </w:pPr>
    <w:permStart w:id="191846252" w:edGrp="everyone"/>
    <w:permEnd w:id="19184625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A47"/>
    <w:rsid w:val="00072A47"/>
    <w:rsid w:val="001D6C88"/>
    <w:rsid w:val="00C53A5A"/>
    <w:rsid w:val="00E42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53A5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C53A5A"/>
    <w:rPr>
      <w:rFonts w:ascii="Times New Roman" w:eastAsia="Times New Roman" w:hAnsi="Times New Roman" w:cs="Times New Roman"/>
      <w:sz w:val="24"/>
      <w:szCs w:val="24"/>
      <w:lang w:eastAsia="ru-RU"/>
    </w:rPr>
  </w:style>
  <w:style w:type="paragraph" w:styleId="a5">
    <w:name w:val="footer"/>
    <w:basedOn w:val="a"/>
    <w:link w:val="a6"/>
    <w:uiPriority w:val="99"/>
    <w:rsid w:val="00C53A5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C53A5A"/>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C53A5A"/>
  </w:style>
  <w:style w:type="numbering" w:customStyle="1" w:styleId="11">
    <w:name w:val="Нет списка11"/>
    <w:next w:val="a2"/>
    <w:rsid w:val="00C53A5A"/>
  </w:style>
  <w:style w:type="paragraph" w:styleId="2">
    <w:name w:val="Body Text Indent 2"/>
    <w:basedOn w:val="a"/>
    <w:link w:val="20"/>
    <w:rsid w:val="00C53A5A"/>
    <w:pPr>
      <w:widowControl w:val="0"/>
      <w:autoSpaceDE w:val="0"/>
      <w:autoSpaceDN w:val="0"/>
      <w:adjustRightInd w:val="0"/>
      <w:spacing w:after="120" w:line="480" w:lineRule="auto"/>
      <w:ind w:left="283"/>
    </w:pPr>
    <w:rPr>
      <w:rFonts w:ascii="Times New Roman" w:eastAsia="Times New Roman" w:hAnsi="Times New Roman" w:cs="Times New Roman"/>
      <w:b/>
      <w:bCs/>
      <w:sz w:val="20"/>
      <w:szCs w:val="20"/>
      <w:lang w:eastAsia="ru-RU"/>
    </w:rPr>
  </w:style>
  <w:style w:type="character" w:customStyle="1" w:styleId="20">
    <w:name w:val="Основной текст с отступом 2 Знак"/>
    <w:basedOn w:val="a0"/>
    <w:link w:val="2"/>
    <w:rsid w:val="00C53A5A"/>
    <w:rPr>
      <w:rFonts w:ascii="Times New Roman" w:eastAsia="Times New Roman" w:hAnsi="Times New Roman" w:cs="Times New Roman"/>
      <w:b/>
      <w:bCs/>
      <w:sz w:val="20"/>
      <w:szCs w:val="20"/>
      <w:lang w:eastAsia="ru-RU"/>
    </w:rPr>
  </w:style>
  <w:style w:type="paragraph" w:styleId="a7">
    <w:name w:val="Balloon Text"/>
    <w:basedOn w:val="a"/>
    <w:link w:val="a8"/>
    <w:rsid w:val="00C53A5A"/>
    <w:pPr>
      <w:spacing w:after="0" w:line="240" w:lineRule="auto"/>
    </w:pPr>
    <w:rPr>
      <w:rFonts w:ascii="Tahoma" w:eastAsia="Calibri" w:hAnsi="Tahoma" w:cs="Tahoma"/>
      <w:sz w:val="16"/>
      <w:szCs w:val="16"/>
    </w:rPr>
  </w:style>
  <w:style w:type="character" w:customStyle="1" w:styleId="a8">
    <w:name w:val="Текст выноски Знак"/>
    <w:basedOn w:val="a0"/>
    <w:link w:val="a7"/>
    <w:rsid w:val="00C53A5A"/>
    <w:rPr>
      <w:rFonts w:ascii="Tahoma" w:eastAsia="Calibri" w:hAnsi="Tahoma" w:cs="Tahoma"/>
      <w:sz w:val="16"/>
      <w:szCs w:val="16"/>
    </w:rPr>
  </w:style>
  <w:style w:type="table" w:styleId="a9">
    <w:name w:val="Table Grid"/>
    <w:basedOn w:val="a1"/>
    <w:rsid w:val="00C53A5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C53A5A"/>
    <w:rPr>
      <w:color w:val="0563C1"/>
      <w:u w:val="single"/>
    </w:rPr>
  </w:style>
  <w:style w:type="character" w:styleId="ab">
    <w:name w:val="FollowedHyperlink"/>
    <w:uiPriority w:val="99"/>
    <w:unhideWhenUsed/>
    <w:rsid w:val="00C53A5A"/>
    <w:rPr>
      <w:color w:val="954F72"/>
      <w:u w:val="single"/>
    </w:rPr>
  </w:style>
  <w:style w:type="paragraph" w:customStyle="1" w:styleId="ConsPlusNormal">
    <w:name w:val="ConsPlusNormal"/>
    <w:rsid w:val="00C53A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53A5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53A5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53A5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53A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53A5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53A5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53A5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53A5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C53A5A"/>
    <w:rPr>
      <w:rFonts w:ascii="Times New Roman" w:eastAsia="Times New Roman" w:hAnsi="Times New Roman" w:cs="Times New Roman"/>
      <w:sz w:val="24"/>
      <w:szCs w:val="24"/>
      <w:lang w:eastAsia="ru-RU"/>
    </w:rPr>
  </w:style>
  <w:style w:type="paragraph" w:styleId="a5">
    <w:name w:val="footer"/>
    <w:basedOn w:val="a"/>
    <w:link w:val="a6"/>
    <w:uiPriority w:val="99"/>
    <w:rsid w:val="00C53A5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C53A5A"/>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C53A5A"/>
  </w:style>
  <w:style w:type="numbering" w:customStyle="1" w:styleId="11">
    <w:name w:val="Нет списка11"/>
    <w:next w:val="a2"/>
    <w:rsid w:val="00C53A5A"/>
  </w:style>
  <w:style w:type="paragraph" w:styleId="2">
    <w:name w:val="Body Text Indent 2"/>
    <w:basedOn w:val="a"/>
    <w:link w:val="20"/>
    <w:rsid w:val="00C53A5A"/>
    <w:pPr>
      <w:widowControl w:val="0"/>
      <w:autoSpaceDE w:val="0"/>
      <w:autoSpaceDN w:val="0"/>
      <w:adjustRightInd w:val="0"/>
      <w:spacing w:after="120" w:line="480" w:lineRule="auto"/>
      <w:ind w:left="283"/>
    </w:pPr>
    <w:rPr>
      <w:rFonts w:ascii="Times New Roman" w:eastAsia="Times New Roman" w:hAnsi="Times New Roman" w:cs="Times New Roman"/>
      <w:b/>
      <w:bCs/>
      <w:sz w:val="20"/>
      <w:szCs w:val="20"/>
      <w:lang w:eastAsia="ru-RU"/>
    </w:rPr>
  </w:style>
  <w:style w:type="character" w:customStyle="1" w:styleId="20">
    <w:name w:val="Основной текст с отступом 2 Знак"/>
    <w:basedOn w:val="a0"/>
    <w:link w:val="2"/>
    <w:rsid w:val="00C53A5A"/>
    <w:rPr>
      <w:rFonts w:ascii="Times New Roman" w:eastAsia="Times New Roman" w:hAnsi="Times New Roman" w:cs="Times New Roman"/>
      <w:b/>
      <w:bCs/>
      <w:sz w:val="20"/>
      <w:szCs w:val="20"/>
      <w:lang w:eastAsia="ru-RU"/>
    </w:rPr>
  </w:style>
  <w:style w:type="paragraph" w:styleId="a7">
    <w:name w:val="Balloon Text"/>
    <w:basedOn w:val="a"/>
    <w:link w:val="a8"/>
    <w:rsid w:val="00C53A5A"/>
    <w:pPr>
      <w:spacing w:after="0" w:line="240" w:lineRule="auto"/>
    </w:pPr>
    <w:rPr>
      <w:rFonts w:ascii="Tahoma" w:eastAsia="Calibri" w:hAnsi="Tahoma" w:cs="Tahoma"/>
      <w:sz w:val="16"/>
      <w:szCs w:val="16"/>
    </w:rPr>
  </w:style>
  <w:style w:type="character" w:customStyle="1" w:styleId="a8">
    <w:name w:val="Текст выноски Знак"/>
    <w:basedOn w:val="a0"/>
    <w:link w:val="a7"/>
    <w:rsid w:val="00C53A5A"/>
    <w:rPr>
      <w:rFonts w:ascii="Tahoma" w:eastAsia="Calibri" w:hAnsi="Tahoma" w:cs="Tahoma"/>
      <w:sz w:val="16"/>
      <w:szCs w:val="16"/>
    </w:rPr>
  </w:style>
  <w:style w:type="table" w:styleId="a9">
    <w:name w:val="Table Grid"/>
    <w:basedOn w:val="a1"/>
    <w:rsid w:val="00C53A5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C53A5A"/>
    <w:rPr>
      <w:color w:val="0563C1"/>
      <w:u w:val="single"/>
    </w:rPr>
  </w:style>
  <w:style w:type="character" w:styleId="ab">
    <w:name w:val="FollowedHyperlink"/>
    <w:uiPriority w:val="99"/>
    <w:unhideWhenUsed/>
    <w:rsid w:val="00C53A5A"/>
    <w:rPr>
      <w:color w:val="954F72"/>
      <w:u w:val="single"/>
    </w:rPr>
  </w:style>
  <w:style w:type="paragraph" w:customStyle="1" w:styleId="ConsPlusNormal">
    <w:name w:val="ConsPlusNormal"/>
    <w:rsid w:val="00C53A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53A5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53A5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53A5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53A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53A5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53A5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53A5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00002FE28C3FEF6ADBCADED3AFB7CA81E574760AA485358177CFCACB9B74EB7724F88F94DAE26914848CA62551AX0K" TargetMode="External"/><Relationship Id="rId13" Type="http://schemas.openxmlformats.org/officeDocument/2006/relationships/hyperlink" Target="file:///C:\Users\marshalovaas\Desktop\&#1052;&#1091;&#1085;&#1080;&#1094;&#1080;&#1087;&#1072;&#1083;&#1100;&#1085;&#1099;&#1077;%20&#1087;&#1088;&#1086;&#1075;&#1088;&#1072;&#1084;&#1084;&#1099;\&#1074;&#1085;&#1077;&#1089;&#1077;&#1085;&#1080;&#1077;%20&#1080;&#1079;&#1084;&#1077;&#1085;&#1077;&#1085;&#1080;&#1081;%20&#1074;%20&#1087;&#1086;&#1088;&#1103;&#1076;&#1086;&#1082;\&#1087;&#1088;&#1072;&#1074;&#1082;&#1080;.docx" TargetMode="External"/><Relationship Id="rId18" Type="http://schemas.openxmlformats.org/officeDocument/2006/relationships/hyperlink" Target="file:///C:\Users\marshalovaas\Desktop\&#1052;&#1091;&#1085;&#1080;&#1094;&#1080;&#1087;&#1072;&#1083;&#1100;&#1085;&#1099;&#1077;%20&#1087;&#1088;&#1086;&#1075;&#1088;&#1072;&#1084;&#1084;&#1099;\&#1074;&#1085;&#1077;&#1089;&#1077;&#1085;&#1080;&#1077;%20&#1080;&#1079;&#1084;&#1077;&#1085;&#1077;&#1085;&#1080;&#1081;%20&#1074;%20&#1087;&#1086;&#1088;&#1103;&#1076;&#1086;&#1082;\&#1087;&#1088;&#1072;&#1074;&#1082;&#1080;.docx" TargetMode="External"/><Relationship Id="rId26" Type="http://schemas.openxmlformats.org/officeDocument/2006/relationships/hyperlink" Target="file:///C:\Users\marshalovaas\Desktop\&#1052;&#1091;&#1085;&#1080;&#1094;&#1080;&#1087;&#1072;&#1083;&#1100;&#1085;&#1099;&#1077;%20&#1087;&#1088;&#1086;&#1075;&#1088;&#1072;&#1084;&#1084;&#1099;\&#1074;&#1085;&#1077;&#1089;&#1077;&#1085;&#1080;&#1077;%20&#1080;&#1079;&#1084;&#1077;&#1085;&#1077;&#1085;&#1080;&#1081;%20&#1074;%20&#1087;&#1086;&#1088;&#1103;&#1076;&#1086;&#1082;\&#1087;&#1088;&#1072;&#1074;&#1082;&#1080;.docx" TargetMode="External"/><Relationship Id="rId39"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file:///C:\Users\marshalovaas\Desktop\&#1052;&#1091;&#1085;&#1080;&#1094;&#1080;&#1087;&#1072;&#1083;&#1100;&#1085;&#1099;&#1077;%20&#1087;&#1088;&#1086;&#1075;&#1088;&#1072;&#1084;&#1084;&#1099;\&#1074;&#1085;&#1077;&#1089;&#1077;&#1085;&#1080;&#1077;%20&#1080;&#1079;&#1084;&#1077;&#1085;&#1077;&#1085;&#1080;&#1081;%20&#1074;%20&#1087;&#1086;&#1088;&#1103;&#1076;&#1086;&#1082;\&#1087;&#1088;&#1072;&#1074;&#1082;&#1080;.docx" TargetMode="External"/><Relationship Id="rId34" Type="http://schemas.openxmlformats.org/officeDocument/2006/relationships/hyperlink" Target="file:///C:\Users\marshalovaas\Desktop\&#1052;&#1091;&#1085;&#1080;&#1094;&#1080;&#1087;&#1072;&#1083;&#1100;&#1085;&#1099;&#1077;%20&#1087;&#1088;&#1086;&#1075;&#1088;&#1072;&#1084;&#1084;&#1099;\&#1074;&#1085;&#1077;&#1089;&#1077;&#1085;&#1080;&#1077;%20&#1080;&#1079;&#1084;&#1077;&#1085;&#1077;&#1085;&#1080;&#1081;%20&#1074;%20&#1087;&#1086;&#1088;&#1103;&#1076;&#1086;&#1082;\&#1087;&#1088;&#1072;&#1074;&#1082;&#1080;.docx" TargetMode="External"/><Relationship Id="rId42" Type="http://schemas.openxmlformats.org/officeDocument/2006/relationships/theme" Target="theme/theme1.xml"/><Relationship Id="rId7" Type="http://schemas.openxmlformats.org/officeDocument/2006/relationships/hyperlink" Target="file:///C:\Users\marshalovaas\Desktop\&#1052;&#1091;&#1085;&#1080;&#1094;&#1080;&#1087;&#1072;&#1083;&#1100;&#1085;&#1099;&#1077;%20&#1087;&#1088;&#1086;&#1075;&#1088;&#1072;&#1084;&#1084;&#1099;\&#1074;&#1085;&#1077;&#1089;&#1077;&#1085;&#1080;&#1077;%20&#1080;&#1079;&#1084;&#1077;&#1085;&#1077;&#1085;&#1080;&#1081;%20&#1074;%20&#1087;&#1086;&#1088;&#1103;&#1076;&#1086;&#1082;\&#1087;&#1088;&#1072;&#1074;&#1082;&#1080;.docx" TargetMode="External"/><Relationship Id="rId12" Type="http://schemas.openxmlformats.org/officeDocument/2006/relationships/hyperlink" Target="file:///C:\Users\marshalovaas\Desktop\&#1052;&#1091;&#1085;&#1080;&#1094;&#1080;&#1087;&#1072;&#1083;&#1100;&#1085;&#1099;&#1077;%20&#1087;&#1088;&#1086;&#1075;&#1088;&#1072;&#1084;&#1084;&#1099;\&#1074;&#1085;&#1077;&#1089;&#1077;&#1085;&#1080;&#1077;%20&#1080;&#1079;&#1084;&#1077;&#1085;&#1077;&#1085;&#1080;&#1081;%20&#1074;%20&#1087;&#1086;&#1088;&#1103;&#1076;&#1086;&#1082;\&#1087;&#1088;&#1072;&#1074;&#1082;&#1080;.docx" TargetMode="External"/><Relationship Id="rId17" Type="http://schemas.openxmlformats.org/officeDocument/2006/relationships/hyperlink" Target="file:///C:\Users\marshalovaas\Desktop\&#1052;&#1091;&#1085;&#1080;&#1094;&#1080;&#1087;&#1072;&#1083;&#1100;&#1085;&#1099;&#1077;%20&#1087;&#1088;&#1086;&#1075;&#1088;&#1072;&#1084;&#1084;&#1099;\&#1074;&#1085;&#1077;&#1089;&#1077;&#1085;&#1080;&#1077;%20&#1080;&#1079;&#1084;&#1077;&#1085;&#1077;&#1085;&#1080;&#1081;%20&#1074;%20&#1087;&#1086;&#1088;&#1103;&#1076;&#1086;&#1082;\&#1087;&#1088;&#1072;&#1074;&#1082;&#1080;.docx" TargetMode="External"/><Relationship Id="rId25" Type="http://schemas.openxmlformats.org/officeDocument/2006/relationships/hyperlink" Target="file:///C:\Users\marshalovaas\Desktop\&#1052;&#1091;&#1085;&#1080;&#1094;&#1080;&#1087;&#1072;&#1083;&#1100;&#1085;&#1099;&#1077;%20&#1087;&#1088;&#1086;&#1075;&#1088;&#1072;&#1084;&#1084;&#1099;\&#1074;&#1085;&#1077;&#1089;&#1077;&#1085;&#1080;&#1077;%20&#1080;&#1079;&#1084;&#1077;&#1085;&#1077;&#1085;&#1080;&#1081;%20&#1074;%20&#1087;&#1086;&#1088;&#1103;&#1076;&#1086;&#1082;\&#1087;&#1088;&#1072;&#1074;&#1082;&#1080;.docx" TargetMode="External"/><Relationship Id="rId33" Type="http://schemas.openxmlformats.org/officeDocument/2006/relationships/hyperlink" Target="file:///C:\Users\marshalovaas\Desktop\&#1052;&#1091;&#1085;&#1080;&#1094;&#1080;&#1087;&#1072;&#1083;&#1100;&#1085;&#1099;&#1077;%20&#1087;&#1088;&#1086;&#1075;&#1088;&#1072;&#1084;&#1084;&#1099;\&#1074;&#1085;&#1077;&#1089;&#1077;&#1085;&#1080;&#1077;%20&#1080;&#1079;&#1084;&#1077;&#1085;&#1077;&#1085;&#1080;&#1081;%20&#1074;%20&#1087;&#1086;&#1088;&#1103;&#1076;&#1086;&#1082;\&#1087;&#1088;&#1072;&#1074;&#1082;&#1080;.docx" TargetMode="External"/><Relationship Id="rId38"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yperlink" Target="file:///C:\Users\marshalovaas\Desktop\&#1052;&#1091;&#1085;&#1080;&#1094;&#1080;&#1087;&#1072;&#1083;&#1100;&#1085;&#1099;&#1077;%20&#1087;&#1088;&#1086;&#1075;&#1088;&#1072;&#1084;&#1084;&#1099;\&#1074;&#1085;&#1077;&#1089;&#1077;&#1085;&#1080;&#1077;%20&#1080;&#1079;&#1084;&#1077;&#1085;&#1077;&#1085;&#1080;&#1081;%20&#1074;%20&#1087;&#1086;&#1088;&#1103;&#1076;&#1086;&#1082;\&#1087;&#1088;&#1072;&#1074;&#1082;&#1080;.docx" TargetMode="External"/><Relationship Id="rId20" Type="http://schemas.openxmlformats.org/officeDocument/2006/relationships/hyperlink" Target="file:///C:\Users\marshalovaas\Desktop\&#1052;&#1091;&#1085;&#1080;&#1094;&#1080;&#1087;&#1072;&#1083;&#1100;&#1085;&#1099;&#1077;%20&#1087;&#1088;&#1086;&#1075;&#1088;&#1072;&#1084;&#1084;&#1099;\&#1074;&#1085;&#1077;&#1089;&#1077;&#1085;&#1080;&#1077;%20&#1080;&#1079;&#1084;&#1077;&#1085;&#1077;&#1085;&#1080;&#1081;%20&#1074;%20&#1087;&#1086;&#1088;&#1103;&#1076;&#1086;&#1082;\&#1087;&#1088;&#1072;&#1074;&#1082;&#1080;.docx" TargetMode="External"/><Relationship Id="rId29" Type="http://schemas.openxmlformats.org/officeDocument/2006/relationships/hyperlink" Target="file:///C:\Users\marshalovaas\Desktop\&#1052;&#1091;&#1085;&#1080;&#1094;&#1080;&#1087;&#1072;&#1083;&#1100;&#1085;&#1099;&#1077;%20&#1087;&#1088;&#1086;&#1075;&#1088;&#1072;&#1084;&#1084;&#1099;\&#1074;&#1085;&#1077;&#1089;&#1077;&#1085;&#1080;&#1077;%20&#1080;&#1079;&#1084;&#1077;&#1085;&#1077;&#1085;&#1080;&#1081;%20&#1074;%20&#1087;&#1086;&#1088;&#1103;&#1076;&#1086;&#1082;\&#1087;&#1088;&#1072;&#1074;&#1082;&#1080;.docx"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C:\Users\marshalovaas\Desktop\&#1052;&#1091;&#1085;&#1080;&#1094;&#1080;&#1087;&#1072;&#1083;&#1100;&#1085;&#1099;&#1077;%20&#1087;&#1088;&#1086;&#1075;&#1088;&#1072;&#1084;&#1084;&#1099;\&#1074;&#1085;&#1077;&#1089;&#1077;&#1085;&#1080;&#1077;%20&#1080;&#1079;&#1084;&#1077;&#1085;&#1077;&#1085;&#1080;&#1081;%20&#1074;%20&#1087;&#1086;&#1088;&#1103;&#1076;&#1086;&#1082;\&#1087;&#1088;&#1072;&#1074;&#1082;&#1080;.docx" TargetMode="External"/><Relationship Id="rId11" Type="http://schemas.openxmlformats.org/officeDocument/2006/relationships/hyperlink" Target="file:///C:\Users\marshalovaas\Desktop\&#1052;&#1091;&#1085;&#1080;&#1094;&#1080;&#1087;&#1072;&#1083;&#1100;&#1085;&#1099;&#1077;%20&#1087;&#1088;&#1086;&#1075;&#1088;&#1072;&#1084;&#1084;&#1099;\&#1074;&#1085;&#1077;&#1089;&#1077;&#1085;&#1080;&#1077;%20&#1080;&#1079;&#1084;&#1077;&#1085;&#1077;&#1085;&#1080;&#1081;%20&#1074;%20&#1087;&#1086;&#1088;&#1103;&#1076;&#1086;&#1082;\&#1087;&#1088;&#1072;&#1074;&#1082;&#1080;.docx" TargetMode="External"/><Relationship Id="rId24" Type="http://schemas.openxmlformats.org/officeDocument/2006/relationships/hyperlink" Target="file:///C:\Users\marshalovaas\Desktop\&#1052;&#1091;&#1085;&#1080;&#1094;&#1080;&#1087;&#1072;&#1083;&#1100;&#1085;&#1099;&#1077;%20&#1087;&#1088;&#1086;&#1075;&#1088;&#1072;&#1084;&#1084;&#1099;\&#1074;&#1085;&#1077;&#1089;&#1077;&#1085;&#1080;&#1077;%20&#1080;&#1079;&#1084;&#1077;&#1085;&#1077;&#1085;&#1080;&#1081;%20&#1074;%20&#1087;&#1086;&#1088;&#1103;&#1076;&#1086;&#1082;\&#1087;&#1088;&#1072;&#1074;&#1082;&#1080;.docx" TargetMode="External"/><Relationship Id="rId32" Type="http://schemas.openxmlformats.org/officeDocument/2006/relationships/hyperlink" Target="file:///C:\Users\marshalovaas\Desktop\&#1052;&#1091;&#1085;&#1080;&#1094;&#1080;&#1087;&#1072;&#1083;&#1100;&#1085;&#1099;&#1077;%20&#1087;&#1088;&#1086;&#1075;&#1088;&#1072;&#1084;&#1084;&#1099;\&#1074;&#1085;&#1077;&#1089;&#1077;&#1085;&#1080;&#1077;%20&#1080;&#1079;&#1084;&#1077;&#1085;&#1077;&#1085;&#1080;&#1081;%20&#1074;%20&#1087;&#1086;&#1088;&#1103;&#1076;&#1086;&#1082;\&#1087;&#1088;&#1072;&#1074;&#1082;&#1080;.docx"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hyperlink" Target="file:///C:\Users\marshalovaas\Desktop\&#1052;&#1091;&#1085;&#1080;&#1094;&#1080;&#1087;&#1072;&#1083;&#1100;&#1085;&#1099;&#1077;%20&#1087;&#1088;&#1086;&#1075;&#1088;&#1072;&#1084;&#1084;&#1099;\&#1074;&#1085;&#1077;&#1089;&#1077;&#1085;&#1080;&#1077;%20&#1080;&#1079;&#1084;&#1077;&#1085;&#1077;&#1085;&#1080;&#1081;%20&#1074;%20&#1087;&#1086;&#1088;&#1103;&#1076;&#1086;&#1082;\&#1087;&#1088;&#1072;&#1074;&#1082;&#1080;.docx" TargetMode="External"/><Relationship Id="rId15" Type="http://schemas.openxmlformats.org/officeDocument/2006/relationships/hyperlink" Target="file:///C:\Users\marshalovaas\Desktop\&#1052;&#1091;&#1085;&#1080;&#1094;&#1080;&#1087;&#1072;&#1083;&#1100;&#1085;&#1099;&#1077;%20&#1087;&#1088;&#1086;&#1075;&#1088;&#1072;&#1084;&#1084;&#1099;\&#1074;&#1085;&#1077;&#1089;&#1077;&#1085;&#1080;&#1077;%20&#1080;&#1079;&#1084;&#1077;&#1085;&#1077;&#1085;&#1080;&#1081;%20&#1074;%20&#1087;&#1086;&#1088;&#1103;&#1076;&#1086;&#1082;\&#1087;&#1088;&#1072;&#1074;&#1082;&#1080;.docx" TargetMode="External"/><Relationship Id="rId23" Type="http://schemas.openxmlformats.org/officeDocument/2006/relationships/hyperlink" Target="file:///C:\Users\marshalovaas\Desktop\&#1052;&#1091;&#1085;&#1080;&#1094;&#1080;&#1087;&#1072;&#1083;&#1100;&#1085;&#1099;&#1077;%20&#1087;&#1088;&#1086;&#1075;&#1088;&#1072;&#1084;&#1084;&#1099;\&#1074;&#1085;&#1077;&#1089;&#1077;&#1085;&#1080;&#1077;%20&#1080;&#1079;&#1084;&#1077;&#1085;&#1077;&#1085;&#1080;&#1081;%20&#1074;%20&#1087;&#1086;&#1088;&#1103;&#1076;&#1086;&#1082;\&#1087;&#1088;&#1072;&#1074;&#1082;&#1080;.docx" TargetMode="External"/><Relationship Id="rId28" Type="http://schemas.openxmlformats.org/officeDocument/2006/relationships/hyperlink" Target="file:///C:\Users\marshalovaas\Desktop\&#1052;&#1091;&#1085;&#1080;&#1094;&#1080;&#1087;&#1072;&#1083;&#1100;&#1085;&#1099;&#1077;%20&#1087;&#1088;&#1086;&#1075;&#1088;&#1072;&#1084;&#1084;&#1099;\&#1074;&#1085;&#1077;&#1089;&#1077;&#1085;&#1080;&#1077;%20&#1080;&#1079;&#1084;&#1077;&#1085;&#1077;&#1085;&#1080;&#1081;%20&#1074;%20&#1087;&#1086;&#1088;&#1103;&#1076;&#1086;&#1082;\&#1087;&#1088;&#1072;&#1074;&#1082;&#1080;.docx" TargetMode="External"/><Relationship Id="rId36" Type="http://schemas.openxmlformats.org/officeDocument/2006/relationships/hyperlink" Target="file:///C:\Users\marshalovaas\Desktop\&#1052;&#1091;&#1085;&#1080;&#1094;&#1080;&#1087;&#1072;&#1083;&#1100;&#1085;&#1099;&#1077;%20&#1087;&#1088;&#1086;&#1075;&#1088;&#1072;&#1084;&#1084;&#1099;\&#1074;&#1085;&#1077;&#1089;&#1077;&#1085;&#1080;&#1077;%20&#1080;&#1079;&#1084;&#1077;&#1085;&#1077;&#1085;&#1080;&#1081;%20&#1074;%20&#1087;&#1086;&#1088;&#1103;&#1076;&#1086;&#1082;\&#1087;&#1088;&#1072;&#1074;&#1082;&#1080;.docx" TargetMode="External"/><Relationship Id="rId10" Type="http://schemas.openxmlformats.org/officeDocument/2006/relationships/hyperlink" Target="file:///C:\Users\marshalovaas\Desktop\&#1052;&#1091;&#1085;&#1080;&#1094;&#1080;&#1087;&#1072;&#1083;&#1100;&#1085;&#1099;&#1077;%20&#1087;&#1088;&#1086;&#1075;&#1088;&#1072;&#1084;&#1084;&#1099;\&#1074;&#1085;&#1077;&#1089;&#1077;&#1085;&#1080;&#1077;%20&#1080;&#1079;&#1084;&#1077;&#1085;&#1077;&#1085;&#1080;&#1081;%20&#1074;%20&#1087;&#1086;&#1088;&#1103;&#1076;&#1086;&#1082;\&#1087;&#1088;&#1072;&#1074;&#1082;&#1080;.docx" TargetMode="External"/><Relationship Id="rId19" Type="http://schemas.openxmlformats.org/officeDocument/2006/relationships/hyperlink" Target="file:///C:\Users\marshalovaas\Desktop\&#1052;&#1091;&#1085;&#1080;&#1094;&#1080;&#1087;&#1072;&#1083;&#1100;&#1085;&#1099;&#1077;%20&#1087;&#1088;&#1086;&#1075;&#1088;&#1072;&#1084;&#1084;&#1099;\&#1074;&#1085;&#1077;&#1089;&#1077;&#1085;&#1080;&#1077;%20&#1080;&#1079;&#1084;&#1077;&#1085;&#1077;&#1085;&#1080;&#1081;%20&#1074;%20&#1087;&#1086;&#1088;&#1103;&#1076;&#1086;&#1082;\&#1087;&#1088;&#1072;&#1074;&#1082;&#1080;.docx" TargetMode="External"/><Relationship Id="rId31" Type="http://schemas.openxmlformats.org/officeDocument/2006/relationships/hyperlink" Target="file:///C:\Users\marshalovaas\Desktop\&#1052;&#1091;&#1085;&#1080;&#1094;&#1080;&#1087;&#1072;&#1083;&#1100;&#1085;&#1099;&#1077;%20&#1087;&#1088;&#1086;&#1075;&#1088;&#1072;&#1084;&#1084;&#1099;\&#1074;&#1085;&#1077;&#1089;&#1077;&#1085;&#1080;&#1077;%20&#1080;&#1079;&#1084;&#1077;&#1085;&#1077;&#1085;&#1080;&#1081;%20&#1074;%20&#1087;&#1086;&#1088;&#1103;&#1076;&#1086;&#1082;\&#1087;&#1088;&#1072;&#1074;&#1082;&#1080;.docx" TargetMode="External"/><Relationship Id="rId4" Type="http://schemas.openxmlformats.org/officeDocument/2006/relationships/webSettings" Target="webSettings.xml"/><Relationship Id="rId9" Type="http://schemas.openxmlformats.org/officeDocument/2006/relationships/hyperlink" Target="file:///C:\Users\marshalovaas\Desktop\&#1052;&#1091;&#1085;&#1080;&#1094;&#1080;&#1087;&#1072;&#1083;&#1100;&#1085;&#1099;&#1077;%20&#1087;&#1088;&#1086;&#1075;&#1088;&#1072;&#1084;&#1084;&#1099;\&#1074;&#1085;&#1077;&#1089;&#1077;&#1085;&#1080;&#1077;%20&#1080;&#1079;&#1084;&#1077;&#1085;&#1077;&#1085;&#1080;&#1081;%20&#1074;%20&#1087;&#1086;&#1088;&#1103;&#1076;&#1086;&#1082;\&#1087;&#1088;&#1072;&#1074;&#1082;&#1080;.docx" TargetMode="External"/><Relationship Id="rId14" Type="http://schemas.openxmlformats.org/officeDocument/2006/relationships/hyperlink" Target="file:///C:\Users\marshalovaas\Desktop\&#1052;&#1091;&#1085;&#1080;&#1094;&#1080;&#1087;&#1072;&#1083;&#1100;&#1085;&#1099;&#1077;%20&#1087;&#1088;&#1086;&#1075;&#1088;&#1072;&#1084;&#1084;&#1099;\&#1074;&#1085;&#1077;&#1089;&#1077;&#1085;&#1080;&#1077;%20&#1080;&#1079;&#1084;&#1077;&#1085;&#1077;&#1085;&#1080;&#1081;%20&#1074;%20&#1087;&#1086;&#1088;&#1103;&#1076;&#1086;&#1082;\&#1087;&#1088;&#1072;&#1074;&#1082;&#1080;.docx" TargetMode="External"/><Relationship Id="rId22" Type="http://schemas.openxmlformats.org/officeDocument/2006/relationships/hyperlink" Target="file:///C:\Users\marshalovaas\Desktop\&#1052;&#1091;&#1085;&#1080;&#1094;&#1080;&#1087;&#1072;&#1083;&#1100;&#1085;&#1099;&#1077;%20&#1087;&#1088;&#1086;&#1075;&#1088;&#1072;&#1084;&#1084;&#1099;\&#1074;&#1085;&#1077;&#1089;&#1077;&#1085;&#1080;&#1077;%20&#1080;&#1079;&#1084;&#1077;&#1085;&#1077;&#1085;&#1080;&#1081;%20&#1074;%20&#1087;&#1086;&#1088;&#1103;&#1076;&#1086;&#1082;\&#1087;&#1088;&#1072;&#1074;&#1082;&#1080;.docx" TargetMode="External"/><Relationship Id="rId27" Type="http://schemas.openxmlformats.org/officeDocument/2006/relationships/hyperlink" Target="file:///C:\Users\marshalovaas\Desktop\&#1052;&#1091;&#1085;&#1080;&#1094;&#1080;&#1087;&#1072;&#1083;&#1100;&#1085;&#1099;&#1077;%20&#1087;&#1088;&#1086;&#1075;&#1088;&#1072;&#1084;&#1084;&#1099;\&#1074;&#1085;&#1077;&#1089;&#1077;&#1085;&#1080;&#1077;%20&#1080;&#1079;&#1084;&#1077;&#1085;&#1077;&#1085;&#1080;&#1081;%20&#1074;%20&#1087;&#1086;&#1088;&#1103;&#1076;&#1086;&#1082;\&#1087;&#1088;&#1072;&#1074;&#1082;&#1080;.docx" TargetMode="External"/><Relationship Id="rId30" Type="http://schemas.openxmlformats.org/officeDocument/2006/relationships/hyperlink" Target="file:///C:\Users\marshalovaas\Desktop\&#1052;&#1091;&#1085;&#1080;&#1094;&#1080;&#1087;&#1072;&#1083;&#1100;&#1085;&#1099;&#1077;%20&#1087;&#1088;&#1086;&#1075;&#1088;&#1072;&#1084;&#1084;&#1099;\&#1074;&#1085;&#1077;&#1089;&#1077;&#1085;&#1080;&#1077;%20&#1080;&#1079;&#1084;&#1077;&#1085;&#1077;&#1085;&#1080;&#1081;%20&#1074;%20&#1087;&#1086;&#1088;&#1103;&#1076;&#1086;&#1082;\&#1087;&#1088;&#1072;&#1074;&#1082;&#1080;.docx" TargetMode="External"/><Relationship Id="rId35" Type="http://schemas.openxmlformats.org/officeDocument/2006/relationships/hyperlink" Target="file:///C:\Users\marshalovaas\Desktop\&#1052;&#1091;&#1085;&#1080;&#1094;&#1080;&#1087;&#1072;&#1083;&#1100;&#1085;&#1099;&#1077;%20&#1087;&#1088;&#1086;&#1075;&#1088;&#1072;&#1084;&#1084;&#1099;\&#1074;&#1085;&#1077;&#1089;&#1077;&#1085;&#1080;&#1077;%20&#1080;&#1079;&#1084;&#1077;&#1085;&#1077;&#1085;&#1080;&#1081;%20&#1074;%20&#1087;&#1086;&#1088;&#1103;&#1076;&#1086;&#1082;\&#1087;&#1088;&#1072;&#1074;&#1082;&#1080;.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66</Pages>
  <Words>12221</Words>
  <Characters>69660</Characters>
  <Application>Microsoft Office Word</Application>
  <DocSecurity>0</DocSecurity>
  <Lines>580</Lines>
  <Paragraphs>163</Paragraphs>
  <ScaleCrop>false</ScaleCrop>
  <Company/>
  <LinksUpToDate>false</LinksUpToDate>
  <CharactersWithSpaces>81718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2021-05-12T06:50:00Z</dcterms:created>
  <dcterms:modified xsi:type="dcterms:W3CDTF">2021-05-12T06:51:00Z</dcterms:modified>
</cp:coreProperties>
</file>