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46E3" w:rsidRPr="009246E3" w:rsidTr="00126BEE">
        <w:trPr>
          <w:trHeight w:val="524"/>
        </w:trPr>
        <w:tc>
          <w:tcPr>
            <w:tcW w:w="9460" w:type="dxa"/>
            <w:gridSpan w:val="5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46E3" w:rsidRPr="009246E3" w:rsidRDefault="009246E3" w:rsidP="009246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46E3" w:rsidRPr="009246E3" w:rsidRDefault="009246E3" w:rsidP="009246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83752" wp14:editId="021F1A2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46E3" w:rsidRPr="009246E3" w:rsidTr="00126BEE">
        <w:trPr>
          <w:trHeight w:val="524"/>
        </w:trPr>
        <w:tc>
          <w:tcPr>
            <w:tcW w:w="284" w:type="dxa"/>
            <w:vAlign w:val="bottom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46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46E3" w:rsidRPr="009246E3" w:rsidRDefault="009246E3" w:rsidP="009246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46E3" w:rsidRPr="009246E3" w:rsidTr="00126BEE">
        <w:trPr>
          <w:trHeight w:val="130"/>
        </w:trPr>
        <w:tc>
          <w:tcPr>
            <w:tcW w:w="9460" w:type="dxa"/>
            <w:gridSpan w:val="5"/>
          </w:tcPr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46E3" w:rsidRPr="009246E3" w:rsidTr="00126BEE">
        <w:tc>
          <w:tcPr>
            <w:tcW w:w="9460" w:type="dxa"/>
            <w:gridSpan w:val="5"/>
          </w:tcPr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246E3" w:rsidRPr="009246E3" w:rsidTr="00126BEE">
        <w:tc>
          <w:tcPr>
            <w:tcW w:w="9460" w:type="dxa"/>
            <w:gridSpan w:val="5"/>
          </w:tcPr>
          <w:p w:rsidR="009246E3" w:rsidRPr="009246E3" w:rsidRDefault="009246E3" w:rsidP="009246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н</w:t>
            </w:r>
            <w:r w:rsidRPr="009246E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ий в постановление администрации городского округа Верхняя Пышма от 22.05.2019 № 605 «О формировании и ведении перечня антитеррористической защищенности объектов (территорий), находящихся в муниципальной собственности городского округа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9246E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Верхняя Пышма» </w:t>
            </w:r>
          </w:p>
        </w:tc>
      </w:tr>
      <w:tr w:rsidR="009246E3" w:rsidRPr="009246E3" w:rsidTr="00126BEE">
        <w:tc>
          <w:tcPr>
            <w:tcW w:w="9460" w:type="dxa"/>
            <w:gridSpan w:val="5"/>
          </w:tcPr>
          <w:p w:rsidR="009246E3" w:rsidRPr="009246E3" w:rsidRDefault="009246E3" w:rsidP="009246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46E3" w:rsidRPr="009246E3" w:rsidRDefault="009246E3" w:rsidP="009246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46E3" w:rsidRPr="009246E3" w:rsidRDefault="009246E3" w:rsidP="009246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В соответствии с частью 4 статьи 5.2. Федерального зако</w:t>
      </w:r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на от </w:t>
      </w:r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6 марта 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2016</w:t>
      </w:r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года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№ 35-ФЗ «О противодействии терроризму», во исполнение пункта 3 вопроса 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val="en-US" w:eastAsia="ru-RU"/>
        </w:rPr>
        <w:t>IV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протокола заседания антитеррористической комиссии в Свердловской области от 05.03.2021 № 1,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9246E3" w:rsidRPr="009246E3" w:rsidRDefault="009246E3" w:rsidP="009246E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46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246E3" w:rsidRPr="009246E3" w:rsidRDefault="009246E3" w:rsidP="009246E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Внести в постановление 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администрации городского округа Верхняя Пышма от 22.05.2019 № 605 «О формировании и ведении перечня антитеррористической защищенности объектов (территорий), находящихся в муниципальной собственности городского округа Верхняя Пышма»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следующие</w:t>
      </w:r>
      <w:r w:rsidRPr="009246E3">
        <w:rPr>
          <w:rFonts w:ascii="Liberation Serif" w:eastAsia="Times New Roman" w:hAnsi="Liberation Serif" w:cs="Times New Roman"/>
          <w:color w:val="FF0000"/>
          <w:sz w:val="27"/>
          <w:szCs w:val="27"/>
          <w:lang w:eastAsia="ru-RU"/>
        </w:rPr>
        <w:t xml:space="preserve">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изменения: </w:t>
      </w:r>
    </w:p>
    <w:p w:rsidR="009246E3" w:rsidRPr="009246E3" w:rsidRDefault="009246E3" w:rsidP="009246E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1) Пункт 5 правил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формирования и ведения перечня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антитеррористической защищенности объектов (территорий), находящихся в муниципальной собственности городского округа Верхняя Пышма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,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изложить в следующей редакции: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«5. Перечень содержит следующие сведения о категорированных объектах: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1) порядковый номер категорированного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2) основание присвоения категории объекту (№ Постановления РФ по сферам деятельности);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3) дата внесения сведений (изменения сведений) о категорированном объекте;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4) наименование объекта (полное/сокращенное) 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5) адрес (место нахождения)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6) категория опасности объекта; 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7) </w:t>
      </w:r>
      <w:r w:rsidRPr="009246E3">
        <w:rPr>
          <w:rFonts w:ascii="Liberation Serif" w:eastAsia="Times New Roman" w:hAnsi="Liberation Serif" w:cs="Liberation Serif"/>
          <w:sz w:val="27"/>
          <w:szCs w:val="27"/>
        </w:rPr>
        <w:t>дата утверждения паспорта;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</w:rPr>
        <w:t>8) дата следующей плановой проверки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9) количество камер видеонаблюдения;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10) система оповещения и управления эвакуацией;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11) наличие физической охраны;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12) контроль доступа</w:t>
      </w:r>
      <w:proofErr w:type="gramStart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.».</w:t>
      </w:r>
      <w:proofErr w:type="gramEnd"/>
    </w:p>
    <w:p w:rsidR="009246E3" w:rsidRPr="009246E3" w:rsidRDefault="009246E3" w:rsidP="009246E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2) Пункт 10 правил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формирования и ведения перечня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антитеррористической защищенности объектов (территорий), находящихся в муниципальной собственности городского округа Верхняя Пышма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, </w:t>
      </w:r>
      <w:r w:rsidRPr="009246E3">
        <w:rPr>
          <w:rFonts w:ascii="Liberation Serif" w:eastAsia="Times New Roman" w:hAnsi="Liberation Serif" w:cs="Times New Roman"/>
          <w:sz w:val="27"/>
          <w:szCs w:val="27"/>
          <w:lang w:eastAsia="ru-RU"/>
        </w:rPr>
        <w:t>изложить в следующей редакции: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«10. Уведомление должно содержать следующие сведения о категорированных объектах:</w:t>
      </w:r>
    </w:p>
    <w:p w:rsidR="009246E3" w:rsidRPr="009246E3" w:rsidRDefault="009246E3" w:rsidP="009246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1) основание присвоения категории объекту (№ Постановления РФ по сферам деятельности);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наименование объекта (полное/сокращенное) (если имеется); 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3) адрес (место нахождения)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4) категория опасности категори</w:t>
      </w: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softHyphen/>
        <w:t>рованного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5) </w:t>
      </w:r>
      <w:r w:rsidRPr="009246E3">
        <w:rPr>
          <w:rFonts w:ascii="Liberation Serif" w:eastAsia="Times New Roman" w:hAnsi="Liberation Serif" w:cs="Liberation Serif"/>
          <w:sz w:val="27"/>
          <w:szCs w:val="27"/>
        </w:rPr>
        <w:t>дата утверждения паспорта;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6) дата следующей плановой проверки объекта;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7) количество камер видеонаблюдения (</w:t>
      </w:r>
      <w:proofErr w:type="gramStart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наружные</w:t>
      </w:r>
      <w:proofErr w:type="gramEnd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/внутренние);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8) система оповещения и управления эвакуацией;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9) наличие физической охраны (наименование организации);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10) контроль доступа (домофон, электронная проходная)</w:t>
      </w:r>
      <w:proofErr w:type="gramStart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.»</w:t>
      </w:r>
      <w:proofErr w:type="gramEnd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3) Пункт 11 правил</w:t>
      </w:r>
      <w:r w:rsidRPr="009246E3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формирования и ведения перечня </w:t>
      </w: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антитеррористической защищенности объектов (территорий), находящихся в муниципальной собственности городского округа Верхняя Пышма, дополнить абзацем вторым следующего содержания:</w:t>
      </w:r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«Актуализация перечня проводится не реже одного раза в год</w:t>
      </w:r>
      <w:proofErr w:type="gramStart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.»</w:t>
      </w:r>
      <w:proofErr w:type="gramEnd"/>
    </w:p>
    <w:p w:rsidR="009246E3" w:rsidRPr="009246E3" w:rsidRDefault="009246E3" w:rsidP="00924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9246E3">
        <w:rPr>
          <w:rFonts w:ascii="Liberation Serif" w:eastAsia="Times New Roman" w:hAnsi="Liberation Serif" w:cs="Liberation Serif"/>
          <w:sz w:val="27"/>
          <w:szCs w:val="27"/>
          <w:lang w:eastAsia="ru-RU"/>
        </w:rPr>
        <w:t>4) Изложить в новой редакции форму перечня антитеррористической защищенности объектов (территорий), находящихся в муниципальной собственности городского округа Верхняя Пышма, и форму уведомления о включении объекта в перечень антитеррористической защищенности объектов (территорий), находящихся в муниципальной собственности городского округа Верхняя Пышма (изменении сведений об объекте, содержащихся в перечне антитеррористической защищенности объектов (территорий), находящихся в муниципальной собственности городского округа Верхняя Пышма) (прилагаются).</w:t>
      </w:r>
      <w:proofErr w:type="gramEnd"/>
    </w:p>
    <w:p w:rsidR="009246E3" w:rsidRPr="009246E3" w:rsidRDefault="009246E3" w:rsidP="009246E3">
      <w:pPr>
        <w:tabs>
          <w:tab w:val="left" w:pos="993"/>
        </w:tabs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2. Опубликовать настоящее постановление в газете «Красное знамя», </w:t>
      </w:r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на официальном интернет-портале правовой информации городского округа Верхняя Пышм</w:t>
      </w:r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а (www.верхняяпышма-право</w:t>
      </w:r>
      <w:proofErr w:type="gramStart"/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.р</w:t>
      </w:r>
      <w:proofErr w:type="gramEnd"/>
      <w:r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ф), </w:t>
      </w: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разместить на официальном сайте городского округа Верхняя Пышма.</w:t>
      </w:r>
    </w:p>
    <w:p w:rsidR="009246E3" w:rsidRPr="009246E3" w:rsidRDefault="009246E3" w:rsidP="00924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3. </w:t>
      </w:r>
      <w:proofErr w:type="gramStart"/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Контроль за</w:t>
      </w:r>
      <w:proofErr w:type="gramEnd"/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Резинских</w:t>
      </w:r>
      <w:proofErr w:type="spellEnd"/>
      <w:r w:rsidRPr="009246E3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46E3" w:rsidRPr="009246E3" w:rsidTr="00126BEE">
        <w:tc>
          <w:tcPr>
            <w:tcW w:w="6237" w:type="dxa"/>
            <w:vAlign w:val="bottom"/>
          </w:tcPr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46E3" w:rsidRPr="009246E3" w:rsidRDefault="009246E3" w:rsidP="009246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46E3" w:rsidRPr="009246E3" w:rsidRDefault="009246E3" w:rsidP="009246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246E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9246E3" w:rsidRPr="009246E3" w:rsidRDefault="009246E3" w:rsidP="009246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236D18" w:rsidRDefault="00236D18">
      <w:pPr>
        <w:sectPr w:rsidR="00236D18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lastRenderedPageBreak/>
        <w:t>Приложение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к постановлению администрации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городского округа Верхняя Пышма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proofErr w:type="gramStart"/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от</w:t>
      </w:r>
      <w:proofErr w:type="gramEnd"/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 xml:space="preserve"> ____</w:t>
      </w:r>
      <w:r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проект</w:t>
      </w: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________________ № ______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УТВЕРЖДЕНА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постановлением администрации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городского округа Верхняя Пышма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10206"/>
        <w:jc w:val="both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от 22.05.2019  № 605</w:t>
      </w: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Форма</w:t>
      </w:r>
    </w:p>
    <w:p w:rsidR="00236D18" w:rsidRPr="00236D18" w:rsidRDefault="00236D18" w:rsidP="00236D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236D18" w:rsidRPr="00236D18" w:rsidRDefault="00236D18" w:rsidP="00236D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  <w:r w:rsidRPr="00236D1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</w:r>
      <w:r w:rsidRPr="00236D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антитеррористической защищенности объектов (территорий), </w:t>
      </w:r>
    </w:p>
    <w:p w:rsidR="00236D18" w:rsidRPr="00236D18" w:rsidRDefault="00236D18" w:rsidP="00236D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236D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находящихся</w:t>
      </w:r>
      <w:proofErr w:type="gramEnd"/>
      <w:r w:rsidRPr="00236D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 муниципальной собственности</w:t>
      </w:r>
    </w:p>
    <w:p w:rsidR="00236D18" w:rsidRPr="00236D18" w:rsidRDefault="00236D18" w:rsidP="00236D18">
      <w:pPr>
        <w:spacing w:after="480" w:line="240" w:lineRule="auto"/>
        <w:jc w:val="center"/>
        <w:rPr>
          <w:rFonts w:ascii="Liberation Serif" w:eastAsia="Times New Roman" w:hAnsi="Liberation Serif" w:cs="Times New Roman"/>
          <w:b/>
          <w:bCs/>
          <w:lang w:eastAsia="ru-RU"/>
        </w:rPr>
      </w:pPr>
      <w:r w:rsidRPr="00236D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городского округа Верхняя Пышма</w:t>
      </w:r>
    </w:p>
    <w:tbl>
      <w:tblPr>
        <w:tblW w:w="15651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417"/>
        <w:gridCol w:w="1276"/>
        <w:gridCol w:w="1454"/>
        <w:gridCol w:w="1381"/>
        <w:gridCol w:w="1418"/>
        <w:gridCol w:w="1275"/>
        <w:gridCol w:w="1134"/>
        <w:gridCol w:w="1276"/>
        <w:gridCol w:w="1475"/>
      </w:tblGrid>
      <w:tr w:rsidR="00236D18" w:rsidRPr="00236D18" w:rsidTr="00126BEE">
        <w:trPr>
          <w:tblHeader/>
        </w:trPr>
        <w:tc>
          <w:tcPr>
            <w:tcW w:w="426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№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Основание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присвоения категории объекту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(№ Постановления РФ по сферам деятельности)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Дата внесения сведений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(изменения сведений) о категори</w:t>
            </w: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softHyphen/>
              <w:t>рованном объекте</w:t>
            </w:r>
          </w:p>
        </w:tc>
        <w:tc>
          <w:tcPr>
            <w:tcW w:w="6946" w:type="dxa"/>
            <w:gridSpan w:val="5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Сведения о категорированном объекте</w:t>
            </w:r>
          </w:p>
        </w:tc>
        <w:tc>
          <w:tcPr>
            <w:tcW w:w="5160" w:type="dxa"/>
            <w:gridSpan w:val="4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Установленные технические средства</w:t>
            </w:r>
          </w:p>
        </w:tc>
      </w:tr>
      <w:tr w:rsidR="00236D18" w:rsidRPr="00236D18" w:rsidTr="00126BEE">
        <w:trPr>
          <w:trHeight w:val="463"/>
          <w:tblHeader/>
        </w:trPr>
        <w:tc>
          <w:tcPr>
            <w:tcW w:w="426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наимено</w:t>
            </w: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softHyphen/>
              <w:t>вание объекта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(полное/сокращенное)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2835" w:type="dxa"/>
            <w:gridSpan w:val="2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сведения о категории опасности категорированного объекта</w:t>
            </w:r>
          </w:p>
        </w:tc>
        <w:tc>
          <w:tcPr>
            <w:tcW w:w="1418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дата 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следующей плановой проверки объекта</w:t>
            </w:r>
          </w:p>
        </w:tc>
        <w:tc>
          <w:tcPr>
            <w:tcW w:w="1275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gramStart"/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Количество камер видеонаблюдения (наружные/</w:t>
            </w:r>
            <w:proofErr w:type="gramEnd"/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внутренние)</w:t>
            </w:r>
          </w:p>
        </w:tc>
        <w:tc>
          <w:tcPr>
            <w:tcW w:w="1134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Система оповещения и управления эвакуацией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имеется</w:t>
            </w:r>
            <w:proofErr w:type="gramEnd"/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/нет)</w:t>
            </w:r>
          </w:p>
        </w:tc>
        <w:tc>
          <w:tcPr>
            <w:tcW w:w="1276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  <w:r w:rsidRPr="00236D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Наличие физической охраны</w:t>
            </w:r>
          </w:p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(наименование организации)</w:t>
            </w:r>
          </w:p>
        </w:tc>
        <w:tc>
          <w:tcPr>
            <w:tcW w:w="1475" w:type="dxa"/>
            <w:vMerge w:val="restart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  <w:r w:rsidRPr="00236D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Контроль доступа (домофон, эл. проходная)</w:t>
            </w:r>
          </w:p>
        </w:tc>
      </w:tr>
      <w:tr w:rsidR="00236D18" w:rsidRPr="00236D18" w:rsidTr="00126BEE">
        <w:trPr>
          <w:tblHeader/>
        </w:trPr>
        <w:tc>
          <w:tcPr>
            <w:tcW w:w="426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категория опасности  объекта</w:t>
            </w:r>
          </w:p>
        </w:tc>
        <w:tc>
          <w:tcPr>
            <w:tcW w:w="1381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дата утверждения паспорта </w:t>
            </w:r>
          </w:p>
        </w:tc>
        <w:tc>
          <w:tcPr>
            <w:tcW w:w="1418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vMerge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236D18" w:rsidRPr="00236D18" w:rsidTr="00126BEE">
        <w:trPr>
          <w:tblHeader/>
        </w:trPr>
        <w:tc>
          <w:tcPr>
            <w:tcW w:w="426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4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1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75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36D18" w:rsidRPr="00236D18" w:rsidTr="00126BEE">
        <w:tc>
          <w:tcPr>
            <w:tcW w:w="426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6D18" w:rsidRPr="00236D18" w:rsidRDefault="00236D18" w:rsidP="00236D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18" w:rsidRPr="00236D18" w:rsidRDefault="00236D18" w:rsidP="00236D18">
            <w:pPr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</w:tr>
    </w:tbl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Ответственный за сбор, обобщение и учет сведений </w:t>
      </w:r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о состоянии категорирования, паспортизации и </w:t>
      </w: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антитеррористической защищенности объектов (территорий), </w:t>
      </w: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находящихся</w:t>
      </w:r>
      <w:proofErr w:type="gramEnd"/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муниципальной собственности городского округа Верхняя Пышма </w:t>
      </w: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Уточнено по состоянию </w:t>
      </w:r>
      <w:proofErr w:type="gramStart"/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</w:t>
      </w:r>
      <w:proofErr w:type="gramEnd"/>
      <w:r w:rsidRPr="00236D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</w:t>
      </w:r>
    </w:p>
    <w:p w:rsidR="00236D18" w:rsidRPr="00236D18" w:rsidRDefault="00236D18" w:rsidP="00236D18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36D18" w:rsidRPr="00236D18" w:rsidRDefault="00236D18" w:rsidP="00236D18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236D18" w:rsidRPr="00236D18" w:rsidSect="00B9285F">
          <w:pgSz w:w="16838" w:h="11906" w:orient="landscape"/>
          <w:pgMar w:top="1134" w:right="678" w:bottom="567" w:left="1134" w:header="709" w:footer="709" w:gutter="0"/>
          <w:cols w:space="708"/>
          <w:docGrid w:linePitch="360"/>
        </w:sectPr>
      </w:pP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lastRenderedPageBreak/>
        <w:t>Приложение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 xml:space="preserve">к постановлению администрации 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236D18">
        <w:rPr>
          <w:rFonts w:ascii="Liberation Serif" w:eastAsia="Times New Roman" w:hAnsi="Liberation Serif" w:cs="Times New Roman"/>
          <w:color w:val="FF0000"/>
          <w:spacing w:val="-3"/>
          <w:sz w:val="24"/>
          <w:szCs w:val="24"/>
          <w:lang w:eastAsia="ru-RU"/>
        </w:rPr>
        <w:t xml:space="preserve"> </w:t>
      </w:r>
      <w:proofErr w:type="gramStart"/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от</w:t>
      </w:r>
      <w:proofErr w:type="gramEnd"/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 xml:space="preserve"> ___</w:t>
      </w:r>
      <w:r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проект</w:t>
      </w:r>
      <w:bookmarkStart w:id="0" w:name="_GoBack"/>
      <w:bookmarkEnd w:id="0"/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______________ № ______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УТВЕРЖДЕНА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 xml:space="preserve">постановлением администрации 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236D18">
        <w:rPr>
          <w:rFonts w:ascii="Liberation Serif" w:eastAsia="Times New Roman" w:hAnsi="Liberation Serif" w:cs="Times New Roman"/>
          <w:color w:val="FF0000"/>
          <w:spacing w:val="-3"/>
          <w:sz w:val="24"/>
          <w:szCs w:val="24"/>
          <w:lang w:eastAsia="ru-RU"/>
        </w:rPr>
        <w:t xml:space="preserve"> </w:t>
      </w:r>
      <w:r w:rsidRPr="00236D18"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  <w:t>от 22.05.2019 № 605</w:t>
      </w:r>
    </w:p>
    <w:p w:rsidR="00236D18" w:rsidRPr="00236D18" w:rsidRDefault="00236D18" w:rsidP="00236D18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 w:cs="Times New Roman"/>
          <w:spacing w:val="-3"/>
          <w:sz w:val="24"/>
          <w:szCs w:val="24"/>
          <w:lang w:eastAsia="ru-RU"/>
        </w:rPr>
      </w:pPr>
    </w:p>
    <w:p w:rsidR="00236D18" w:rsidRPr="00236D18" w:rsidRDefault="00236D18" w:rsidP="00236D18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bookmarkStart w:id="1" w:name="P87"/>
      <w:bookmarkEnd w:id="1"/>
      <w:r w:rsidRPr="00236D1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Форма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Бланк организации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Уведомление 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включении объекта в перечень антитеррористической защищенности</w:t>
      </w:r>
      <w:r w:rsidRPr="00236D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объектов (территорий), находящихся в муниципальной собственности городского округа Верхняя Пышма (изменении сведений об объекте, содержащихся в перечне антитеррористической защищенности</w:t>
      </w:r>
      <w:r w:rsidRPr="00236D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объектов (территорий), находящихся в муниципальной собственности городского округа Верхняя Пышма)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</w:t>
      </w: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«____» _____________ 20__ г.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включить (внести изменения</w:t>
      </w:r>
      <w:r w:rsidRPr="00236D18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footnoteReference w:id="1"/>
      </w:r>
      <w:hyperlink w:anchor="P166" w:history="1"/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исключить) объект</w:t>
      </w:r>
      <w:r w:rsidRPr="00236D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6D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_____________________________________________________________________________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236D18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 наименование категорированного объекта)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перечень антитеррористической защищенности</w:t>
      </w:r>
      <w:r w:rsidRPr="00236D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236D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объектов (территорий), находящихся в муниципальной собственности городского округа Верхняя Пышма 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09"/>
        <w:gridCol w:w="2324"/>
      </w:tblGrid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lang w:eastAsia="ru-RU"/>
              </w:rPr>
              <w:t xml:space="preserve">Основание присвоения категории объекту </w:t>
            </w:r>
            <w:r w:rsidRPr="00236D18">
              <w:rPr>
                <w:rFonts w:ascii="Liberation Serif" w:eastAsia="Times New Roman" w:hAnsi="Liberation Serif" w:cs="Times New Roman"/>
                <w:lang w:eastAsia="ru-RU"/>
              </w:rPr>
              <w:t>(№ Постановления РФ по сферам деятельности)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</w:t>
            </w:r>
          </w:p>
        </w:tc>
        <w:tc>
          <w:tcPr>
            <w:tcW w:w="8833" w:type="dxa"/>
            <w:gridSpan w:val="2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lang w:eastAsia="ru-RU"/>
              </w:rPr>
              <w:t>Сведения о категорированном объекте</w:t>
            </w: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2.1.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lang w:eastAsia="ru-RU"/>
              </w:rPr>
              <w:t>Наименование объекта (полное/сокращенное)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2.2.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Адрес объекта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</w:t>
            </w:r>
          </w:p>
        </w:tc>
        <w:tc>
          <w:tcPr>
            <w:tcW w:w="8833" w:type="dxa"/>
            <w:gridSpan w:val="2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Сведения о категории опасности категорированного объекта</w:t>
            </w: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3.1.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Категория опасности объекта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Дата утверждения паспорта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Дата следующей плановой проверки объекта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</w:t>
            </w:r>
          </w:p>
        </w:tc>
        <w:tc>
          <w:tcPr>
            <w:tcW w:w="8833" w:type="dxa"/>
            <w:gridSpan w:val="2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Установленные технические средства</w:t>
            </w: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5.1.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36D18">
              <w:rPr>
                <w:rFonts w:ascii="Liberation Serif" w:eastAsia="Times New Roman" w:hAnsi="Liberation Serif" w:cs="Times New Roman"/>
                <w:lang w:eastAsia="ru-RU"/>
              </w:rPr>
              <w:t>Количество камер видеонаблюдения (</w:t>
            </w:r>
            <w:proofErr w:type="gramStart"/>
            <w:r w:rsidRPr="00236D18">
              <w:rPr>
                <w:rFonts w:ascii="Liberation Serif" w:eastAsia="Times New Roman" w:hAnsi="Liberation Serif" w:cs="Times New Roman"/>
                <w:lang w:eastAsia="ru-RU"/>
              </w:rPr>
              <w:t>наружные</w:t>
            </w:r>
            <w:proofErr w:type="gramEnd"/>
            <w:r w:rsidRPr="00236D18">
              <w:rPr>
                <w:rFonts w:ascii="Liberation Serif" w:eastAsia="Times New Roman" w:hAnsi="Liberation Serif" w:cs="Times New Roman"/>
                <w:lang w:eastAsia="ru-RU"/>
              </w:rPr>
              <w:t>/внутренние)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5.2.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Система оповещения и управления эвакуацией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5.3.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Наличие физической охраны (наименование организации)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236D18" w:rsidRPr="00236D18" w:rsidTr="00126BEE">
        <w:tc>
          <w:tcPr>
            <w:tcW w:w="850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5.4.</w:t>
            </w:r>
          </w:p>
        </w:tc>
        <w:tc>
          <w:tcPr>
            <w:tcW w:w="6509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236D1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Контроль доступа (домофон, электронная проходная)</w:t>
            </w:r>
          </w:p>
        </w:tc>
        <w:tc>
          <w:tcPr>
            <w:tcW w:w="2324" w:type="dxa"/>
          </w:tcPr>
          <w:p w:rsidR="00236D18" w:rsidRPr="00236D18" w:rsidRDefault="00236D18" w:rsidP="00236D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</w:tbl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236D1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____________________________                                                                            ____________________________</w:t>
      </w:r>
    </w:p>
    <w:p w:rsidR="00236D18" w:rsidRPr="00236D18" w:rsidRDefault="00236D18" w:rsidP="00236D1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236D1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(должность руководителя)                                  подпись                                         (расшифровка подписи)</w:t>
      </w:r>
      <w:bookmarkStart w:id="2" w:name="P165"/>
      <w:bookmarkEnd w:id="2"/>
    </w:p>
    <w:p w:rsidR="00236D18" w:rsidRDefault="00236D18"/>
    <w:p w:rsidR="00236D18" w:rsidRDefault="00236D18"/>
    <w:sectPr w:rsidR="00236D18" w:rsidSect="00236D18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66" w:rsidRDefault="00CA5566">
      <w:pPr>
        <w:spacing w:after="0" w:line="240" w:lineRule="auto"/>
      </w:pPr>
      <w:r>
        <w:separator/>
      </w:r>
    </w:p>
  </w:endnote>
  <w:endnote w:type="continuationSeparator" w:id="0">
    <w:p w:rsidR="00CA5566" w:rsidRDefault="00C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246E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Вр-337723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246E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Вр-337723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66" w:rsidRDefault="00CA5566">
      <w:pPr>
        <w:spacing w:after="0" w:line="240" w:lineRule="auto"/>
      </w:pPr>
      <w:r>
        <w:separator/>
      </w:r>
    </w:p>
  </w:footnote>
  <w:footnote w:type="continuationSeparator" w:id="0">
    <w:p w:rsidR="00CA5566" w:rsidRDefault="00CA5566">
      <w:pPr>
        <w:spacing w:after="0" w:line="240" w:lineRule="auto"/>
      </w:pPr>
      <w:r>
        <w:continuationSeparator/>
      </w:r>
    </w:p>
  </w:footnote>
  <w:footnote w:id="1">
    <w:p w:rsidR="00236D18" w:rsidRDefault="00236D18" w:rsidP="00236D18">
      <w:pPr>
        <w:pStyle w:val="a7"/>
      </w:pPr>
      <w:r>
        <w:rPr>
          <w:rStyle w:val="a9"/>
        </w:rPr>
        <w:footnoteRef/>
      </w:r>
      <w:r>
        <w:t xml:space="preserve"> </w:t>
      </w:r>
      <w:r w:rsidRPr="00B008A7">
        <w:rPr>
          <w:rFonts w:ascii="Liberation Serif" w:hAnsi="Liberation Serif" w:cs="Liberation Serif"/>
        </w:rPr>
        <w:t xml:space="preserve">При изменении сведений об объекте, содержащихся в </w:t>
      </w:r>
      <w:r>
        <w:rPr>
          <w:rFonts w:ascii="Liberation Serif" w:hAnsi="Liberation Serif" w:cs="Liberation Serif"/>
        </w:rPr>
        <w:t>перечне</w:t>
      </w:r>
      <w:r w:rsidRPr="00B008A7">
        <w:rPr>
          <w:rFonts w:ascii="Liberation Serif" w:hAnsi="Liberation Serif" w:cs="Liberation Serif"/>
        </w:rPr>
        <w:t>, указываются сведения, которые были изменены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82990747" w:edGrp="everyone"/>
  <w:p w:rsidR="00AF0248" w:rsidRDefault="009246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D18">
      <w:rPr>
        <w:noProof/>
      </w:rPr>
      <w:t>5</w:t>
    </w:r>
    <w:r>
      <w:fldChar w:fldCharType="end"/>
    </w:r>
  </w:p>
  <w:permEnd w:id="882990747"/>
  <w:p w:rsidR="00810AAA" w:rsidRPr="00810AAA" w:rsidRDefault="00CA556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A5566" w:rsidP="00810AAA">
    <w:pPr>
      <w:pStyle w:val="a3"/>
      <w:jc w:val="center"/>
    </w:pPr>
    <w:permStart w:id="600587425" w:edGrp="everyone"/>
    <w:permEnd w:id="6005874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D8"/>
    <w:rsid w:val="001D6C88"/>
    <w:rsid w:val="00236D18"/>
    <w:rsid w:val="009246E3"/>
    <w:rsid w:val="00AC68D8"/>
    <w:rsid w:val="00CA556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6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46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3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36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36D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6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46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3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36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36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2021-05-18T05:42:00Z</dcterms:created>
  <dcterms:modified xsi:type="dcterms:W3CDTF">2021-05-18T05:45:00Z</dcterms:modified>
</cp:coreProperties>
</file>