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D90BA" w14:textId="77777777" w:rsidR="00A96530" w:rsidRPr="00DA05F3" w:rsidRDefault="00DA05F3" w:rsidP="00DA05F3">
      <w:pPr>
        <w:pStyle w:val="ConsPlusNormal"/>
        <w:rPr>
          <w:rFonts w:ascii="Liberation Serif" w:hAnsi="Liberation Serif" w:cs="Liberation Serif"/>
          <w:sz w:val="28"/>
          <w:szCs w:val="28"/>
        </w:rPr>
      </w:pPr>
      <w:r>
        <w:rPr>
          <w:rFonts w:ascii="Liberation Serif" w:hAnsi="Liberation Serif" w:cs="Liberation Serif"/>
          <w:noProof/>
          <w:sz w:val="24"/>
          <w:szCs w:val="24"/>
        </w:rPr>
        <mc:AlternateContent>
          <mc:Choice Requires="wps">
            <w:drawing>
              <wp:anchor distT="0" distB="0" distL="114300" distR="114300" simplePos="0" relativeHeight="251658240" behindDoc="0" locked="0" layoutInCell="1" allowOverlap="1" wp14:anchorId="2D658949" wp14:editId="2B5079C8">
                <wp:simplePos x="0" y="0"/>
                <wp:positionH relativeFrom="column">
                  <wp:posOffset>3467100</wp:posOffset>
                </wp:positionH>
                <wp:positionV relativeFrom="paragraph">
                  <wp:posOffset>-514985</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14:paraId="2FDB5620" w14:textId="77777777" w:rsidR="008F2757" w:rsidRDefault="008F2757" w:rsidP="00DA05F3">
                            <w:pPr>
                              <w:spacing w:after="0" w:line="240" w:lineRule="auto"/>
                              <w:rPr>
                                <w:rFonts w:ascii="Liberation Serif" w:eastAsia="Times New Roman" w:hAnsi="Liberation Serif"/>
                                <w:sz w:val="27"/>
                                <w:szCs w:val="27"/>
                                <w:lang w:eastAsia="ru-RU"/>
                              </w:rPr>
                            </w:pPr>
                            <w:permStart w:id="400641526" w:edGrp="everyone"/>
                          </w:p>
                          <w:p w14:paraId="0C83E0FF" w14:textId="77777777" w:rsidR="008F2757" w:rsidRDefault="008F2757" w:rsidP="00DA05F3">
                            <w:pPr>
                              <w:spacing w:after="0" w:line="240" w:lineRule="auto"/>
                              <w:rPr>
                                <w:rFonts w:ascii="Liberation Serif" w:eastAsia="Times New Roman" w:hAnsi="Liberation Serif"/>
                                <w:sz w:val="27"/>
                                <w:szCs w:val="27"/>
                                <w:lang w:eastAsia="ru-RU"/>
                              </w:rPr>
                            </w:pPr>
                          </w:p>
                          <w:p w14:paraId="6775C53A" w14:textId="23D7C415" w:rsidR="00DA05F3" w:rsidRPr="00DA05F3" w:rsidRDefault="008F2757" w:rsidP="00DA05F3">
                            <w:pPr>
                              <w:spacing w:after="0" w:line="240" w:lineRule="auto"/>
                              <w:rPr>
                                <w:rFonts w:ascii="Liberation Serif" w:eastAsia="Times New Roman" w:hAnsi="Liberation Serif"/>
                                <w:sz w:val="27"/>
                                <w:szCs w:val="27"/>
                                <w:lang w:eastAsia="ru-RU"/>
                              </w:rPr>
                            </w:pPr>
                            <w:r>
                              <w:rPr>
                                <w:rFonts w:ascii="Liberation Serif" w:eastAsia="Times New Roman" w:hAnsi="Liberation Serif"/>
                                <w:sz w:val="27"/>
                                <w:szCs w:val="27"/>
                                <w:lang w:eastAsia="ru-RU"/>
                              </w:rPr>
                              <w:t>Утверждено</w:t>
                            </w:r>
                          </w:p>
                          <w:p w14:paraId="2C1C323D" w14:textId="02847DD0" w:rsidR="00DA05F3" w:rsidRPr="00DA05F3" w:rsidRDefault="00DA05F3" w:rsidP="00DA05F3">
                            <w:pPr>
                              <w:spacing w:after="0" w:line="240" w:lineRule="auto"/>
                              <w:rPr>
                                <w:rFonts w:ascii="Liberation Serif" w:eastAsia="Times New Roman" w:hAnsi="Liberation Serif"/>
                                <w:sz w:val="27"/>
                                <w:szCs w:val="27"/>
                                <w:lang w:eastAsia="ru-RU"/>
                              </w:rPr>
                            </w:pPr>
                            <w:r w:rsidRPr="00DA05F3">
                              <w:rPr>
                                <w:rFonts w:ascii="Liberation Serif" w:eastAsia="Times New Roman" w:hAnsi="Liberation Serif"/>
                                <w:sz w:val="27"/>
                                <w:szCs w:val="27"/>
                                <w:lang w:eastAsia="ru-RU"/>
                              </w:rPr>
                              <w:t>постановлени</w:t>
                            </w:r>
                            <w:r w:rsidR="008F2757">
                              <w:rPr>
                                <w:rFonts w:ascii="Liberation Serif" w:eastAsia="Times New Roman" w:hAnsi="Liberation Serif"/>
                                <w:sz w:val="27"/>
                                <w:szCs w:val="27"/>
                                <w:lang w:eastAsia="ru-RU"/>
                              </w:rPr>
                              <w:t>ем</w:t>
                            </w:r>
                            <w:r w:rsidRPr="00DA05F3">
                              <w:rPr>
                                <w:rFonts w:ascii="Liberation Serif" w:eastAsia="Times New Roman" w:hAnsi="Liberation Serif"/>
                                <w:sz w:val="27"/>
                                <w:szCs w:val="27"/>
                                <w:lang w:eastAsia="ru-RU"/>
                              </w:rPr>
                              <w:t xml:space="preserve"> администрации</w:t>
                            </w:r>
                          </w:p>
                          <w:p w14:paraId="50C024C7" w14:textId="77777777" w:rsidR="00DA05F3" w:rsidRPr="00DA05F3" w:rsidRDefault="00DA05F3" w:rsidP="00DA05F3">
                            <w:pPr>
                              <w:spacing w:after="0" w:line="240" w:lineRule="auto"/>
                              <w:rPr>
                                <w:rFonts w:ascii="Liberation Serif" w:eastAsia="Times New Roman" w:hAnsi="Liberation Serif"/>
                                <w:sz w:val="27"/>
                                <w:szCs w:val="27"/>
                                <w:lang w:eastAsia="ru-RU"/>
                              </w:rPr>
                            </w:pPr>
                            <w:r w:rsidRPr="00DA05F3">
                              <w:rPr>
                                <w:rFonts w:ascii="Liberation Serif" w:eastAsia="Times New Roman" w:hAnsi="Liberation Serif"/>
                                <w:sz w:val="27"/>
                                <w:szCs w:val="27"/>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A05F3" w:rsidRPr="003C063F" w14:paraId="200373C2" w14:textId="77777777" w:rsidTr="004A7329">
                              <w:tc>
                                <w:tcPr>
                                  <w:tcW w:w="534" w:type="dxa"/>
                                  <w:shd w:val="clear" w:color="auto" w:fill="auto"/>
                                </w:tcPr>
                                <w:permEnd w:id="400641526"/>
                                <w:p w14:paraId="764FBF3B" w14:textId="77777777" w:rsidR="00DA05F3" w:rsidRPr="00DA05F3" w:rsidRDefault="00DA05F3" w:rsidP="004A7329">
                                  <w:pPr>
                                    <w:spacing w:after="0" w:line="240" w:lineRule="auto"/>
                                    <w:rPr>
                                      <w:rFonts w:ascii="Liberation Serif" w:eastAsia="Times New Roman" w:hAnsi="Liberation Serif"/>
                                      <w:sz w:val="27"/>
                                      <w:szCs w:val="27"/>
                                      <w:lang w:eastAsia="ru-RU"/>
                                    </w:rPr>
                                  </w:pPr>
                                  <w:r w:rsidRPr="00DA05F3">
                                    <w:rPr>
                                      <w:rFonts w:ascii="Liberation Serif" w:eastAsia="Times New Roman" w:hAnsi="Liberation Serif"/>
                                      <w:sz w:val="27"/>
                                      <w:szCs w:val="27"/>
                                      <w:lang w:eastAsia="ru-RU"/>
                                    </w:rPr>
                                    <w:t>от</w:t>
                                  </w:r>
                                </w:p>
                              </w:tc>
                              <w:permStart w:id="1059993654" w:edGrp="everyone"/>
                              <w:tc>
                                <w:tcPr>
                                  <w:tcW w:w="2126" w:type="dxa"/>
                                  <w:tcBorders>
                                    <w:bottom w:val="single" w:sz="4" w:space="0" w:color="auto"/>
                                  </w:tcBorders>
                                  <w:shd w:val="clear" w:color="auto" w:fill="auto"/>
                                </w:tcPr>
                                <w:p w14:paraId="6C682B93" w14:textId="77777777" w:rsidR="00DA05F3" w:rsidRPr="00DA05F3" w:rsidRDefault="00DA05F3" w:rsidP="004A7329">
                                  <w:pPr>
                                    <w:spacing w:after="0" w:line="240" w:lineRule="auto"/>
                                    <w:jc w:val="center"/>
                                    <w:rPr>
                                      <w:rFonts w:ascii="Liberation Serif" w:eastAsia="Times New Roman" w:hAnsi="Liberation Serif"/>
                                      <w:sz w:val="27"/>
                                      <w:szCs w:val="27"/>
                                      <w:lang w:eastAsia="ru-RU"/>
                                    </w:rPr>
                                  </w:pPr>
                                  <w:r w:rsidRPr="00DA05F3">
                                    <w:rPr>
                                      <w:rFonts w:ascii="Liberation Serif" w:hAnsi="Liberation Serif"/>
                                      <w:sz w:val="27"/>
                                      <w:szCs w:val="27"/>
                                    </w:rPr>
                                    <w:fldChar w:fldCharType="begin"/>
                                  </w:r>
                                  <w:r w:rsidRPr="00DA05F3">
                                    <w:rPr>
                                      <w:rFonts w:ascii="Liberation Serif" w:hAnsi="Liberation Serif"/>
                                      <w:sz w:val="27"/>
                                      <w:szCs w:val="27"/>
                                    </w:rPr>
                                    <w:instrText xml:space="preserve"> DOCPROPERTY  Рег.дата  \* MERGEFORMAT </w:instrText>
                                  </w:r>
                                  <w:r w:rsidRPr="00DA05F3">
                                    <w:rPr>
                                      <w:rFonts w:ascii="Liberation Serif" w:hAnsi="Liberation Serif"/>
                                      <w:sz w:val="27"/>
                                      <w:szCs w:val="27"/>
                                    </w:rPr>
                                    <w:fldChar w:fldCharType="separate"/>
                                  </w:r>
                                  <w:r w:rsidRPr="00DA05F3">
                                    <w:rPr>
                                      <w:rFonts w:ascii="Liberation Serif" w:hAnsi="Liberation Serif"/>
                                      <w:sz w:val="27"/>
                                      <w:szCs w:val="27"/>
                                    </w:rPr>
                                    <w:t xml:space="preserve"> </w:t>
                                  </w:r>
                                  <w:r w:rsidRPr="00DA05F3">
                                    <w:rPr>
                                      <w:rFonts w:ascii="Liberation Serif" w:hAnsi="Liberation Serif"/>
                                      <w:sz w:val="27"/>
                                      <w:szCs w:val="27"/>
                                    </w:rPr>
                                    <w:fldChar w:fldCharType="end"/>
                                  </w:r>
                                  <w:permEnd w:id="1059993654"/>
                                </w:p>
                              </w:tc>
                              <w:tc>
                                <w:tcPr>
                                  <w:tcW w:w="484" w:type="dxa"/>
                                  <w:shd w:val="clear" w:color="auto" w:fill="auto"/>
                                </w:tcPr>
                                <w:p w14:paraId="735C8B07" w14:textId="77777777" w:rsidR="00DA05F3" w:rsidRPr="00DA05F3" w:rsidRDefault="00DA05F3" w:rsidP="004A7329">
                                  <w:pPr>
                                    <w:spacing w:after="0" w:line="240" w:lineRule="auto"/>
                                    <w:rPr>
                                      <w:rFonts w:ascii="Liberation Serif" w:eastAsia="Times New Roman" w:hAnsi="Liberation Serif"/>
                                      <w:sz w:val="27"/>
                                      <w:szCs w:val="27"/>
                                      <w:lang w:eastAsia="ru-RU"/>
                                    </w:rPr>
                                  </w:pPr>
                                  <w:r w:rsidRPr="00DA05F3">
                                    <w:rPr>
                                      <w:rFonts w:ascii="Liberation Serif" w:eastAsia="Times New Roman" w:hAnsi="Liberation Serif"/>
                                      <w:sz w:val="27"/>
                                      <w:szCs w:val="27"/>
                                      <w:lang w:eastAsia="ru-RU"/>
                                    </w:rPr>
                                    <w:t>№</w:t>
                                  </w:r>
                                </w:p>
                              </w:tc>
                              <w:permStart w:id="135135551" w:edGrp="everyone"/>
                              <w:tc>
                                <w:tcPr>
                                  <w:tcW w:w="1159" w:type="dxa"/>
                                  <w:tcBorders>
                                    <w:bottom w:val="single" w:sz="4" w:space="0" w:color="auto"/>
                                  </w:tcBorders>
                                  <w:shd w:val="clear" w:color="auto" w:fill="auto"/>
                                </w:tcPr>
                                <w:p w14:paraId="404E89A6" w14:textId="77777777" w:rsidR="00DA05F3" w:rsidRPr="00DA05F3" w:rsidRDefault="00DA05F3" w:rsidP="004A7329">
                                  <w:pPr>
                                    <w:spacing w:after="0" w:line="240" w:lineRule="auto"/>
                                    <w:jc w:val="center"/>
                                    <w:rPr>
                                      <w:rFonts w:ascii="Liberation Serif" w:eastAsia="Times New Roman" w:hAnsi="Liberation Serif"/>
                                      <w:sz w:val="27"/>
                                      <w:szCs w:val="27"/>
                                      <w:lang w:eastAsia="ru-RU"/>
                                    </w:rPr>
                                  </w:pPr>
                                  <w:r w:rsidRPr="00DA05F3">
                                    <w:rPr>
                                      <w:rFonts w:ascii="Liberation Serif" w:hAnsi="Liberation Serif"/>
                                      <w:sz w:val="27"/>
                                      <w:szCs w:val="27"/>
                                    </w:rPr>
                                    <w:fldChar w:fldCharType="begin"/>
                                  </w:r>
                                  <w:r w:rsidRPr="00DA05F3">
                                    <w:rPr>
                                      <w:rFonts w:ascii="Liberation Serif" w:hAnsi="Liberation Serif"/>
                                      <w:sz w:val="27"/>
                                      <w:szCs w:val="27"/>
                                    </w:rPr>
                                    <w:instrText xml:space="preserve"> DOCPROPERTY  Рег.№  \* MERGEFORMAT </w:instrText>
                                  </w:r>
                                  <w:r w:rsidRPr="00DA05F3">
                                    <w:rPr>
                                      <w:rFonts w:ascii="Liberation Serif" w:hAnsi="Liberation Serif"/>
                                      <w:sz w:val="27"/>
                                      <w:szCs w:val="27"/>
                                    </w:rPr>
                                    <w:fldChar w:fldCharType="separate"/>
                                  </w:r>
                                  <w:r w:rsidRPr="00DA05F3">
                                    <w:rPr>
                                      <w:rFonts w:ascii="Liberation Serif" w:hAnsi="Liberation Serif"/>
                                      <w:sz w:val="27"/>
                                      <w:szCs w:val="27"/>
                                    </w:rPr>
                                    <w:t xml:space="preserve"> </w:t>
                                  </w:r>
                                  <w:r w:rsidRPr="00DA05F3">
                                    <w:rPr>
                                      <w:rFonts w:ascii="Liberation Serif" w:hAnsi="Liberation Serif"/>
                                      <w:sz w:val="27"/>
                                      <w:szCs w:val="27"/>
                                    </w:rPr>
                                    <w:fldChar w:fldCharType="end"/>
                                  </w:r>
                                  <w:permEnd w:id="135135551"/>
                                </w:p>
                              </w:tc>
                            </w:tr>
                          </w:tbl>
                          <w:p w14:paraId="3F7C93C5" w14:textId="77777777" w:rsidR="00DA05F3" w:rsidRPr="003C063F" w:rsidRDefault="00DA05F3" w:rsidP="00DA05F3">
                            <w:pPr>
                              <w:spacing w:after="0" w:line="240" w:lineRule="auto"/>
                              <w:rPr>
                                <w:rFonts w:ascii="Liberation Serif" w:eastAsia="Times New Roman" w:hAnsi="Liberation Serif"/>
                                <w:sz w:val="28"/>
                                <w:szCs w:val="28"/>
                                <w:lang w:eastAsia="ru-RU"/>
                              </w:rPr>
                            </w:pPr>
                          </w:p>
                          <w:p w14:paraId="293DD28C" w14:textId="77777777" w:rsidR="00DA05F3" w:rsidRPr="003C063F" w:rsidRDefault="00DA05F3" w:rsidP="00DA05F3">
                            <w:pPr>
                              <w:spacing w:after="0" w:line="240" w:lineRule="auto"/>
                              <w:rPr>
                                <w:rFonts w:ascii="Liberation Serif" w:eastAsia="Times New Roman" w:hAnsi="Liberation Serif"/>
                                <w:sz w:val="28"/>
                                <w:szCs w:val="28"/>
                                <w:lang w:eastAsia="ru-RU"/>
                              </w:rPr>
                            </w:pPr>
                          </w:p>
                          <w:p w14:paraId="43C30081" w14:textId="77777777" w:rsidR="00DA05F3" w:rsidRPr="003C063F" w:rsidRDefault="00DA05F3" w:rsidP="00DA05F3">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margin-left:273pt;margin-top:-40.55pt;width:229.5pt;height:10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" stroked="f">
                <v:textbox>
                  <w:txbxContent>
                    <w:p w14:paraId="2FDB5620" w14:textId="77777777" w:rsidR="008F2757" w:rsidRDefault="008F2757" w:rsidP="00DA05F3">
                      <w:pPr>
                        <w:spacing w:after="0" w:line="240" w:lineRule="auto"/>
                        <w:rPr>
                          <w:rFonts w:ascii="Liberation Serif" w:eastAsia="Times New Roman" w:hAnsi="Liberation Serif"/>
                          <w:sz w:val="27"/>
                          <w:szCs w:val="27"/>
                          <w:lang w:eastAsia="ru-RU"/>
                        </w:rPr>
                      </w:pPr>
                      <w:permStart w:id="400641526" w:edGrp="everyone"/>
                    </w:p>
                    <w:p w14:paraId="0C83E0FF" w14:textId="77777777" w:rsidR="008F2757" w:rsidRDefault="008F2757" w:rsidP="00DA05F3">
                      <w:pPr>
                        <w:spacing w:after="0" w:line="240" w:lineRule="auto"/>
                        <w:rPr>
                          <w:rFonts w:ascii="Liberation Serif" w:eastAsia="Times New Roman" w:hAnsi="Liberation Serif"/>
                          <w:sz w:val="27"/>
                          <w:szCs w:val="27"/>
                          <w:lang w:eastAsia="ru-RU"/>
                        </w:rPr>
                      </w:pPr>
                    </w:p>
                    <w:p w14:paraId="6775C53A" w14:textId="23D7C415" w:rsidR="00DA05F3" w:rsidRPr="00DA05F3" w:rsidRDefault="008F2757" w:rsidP="00DA05F3">
                      <w:pPr>
                        <w:spacing w:after="0" w:line="240" w:lineRule="auto"/>
                        <w:rPr>
                          <w:rFonts w:ascii="Liberation Serif" w:eastAsia="Times New Roman" w:hAnsi="Liberation Serif"/>
                          <w:sz w:val="27"/>
                          <w:szCs w:val="27"/>
                          <w:lang w:eastAsia="ru-RU"/>
                        </w:rPr>
                      </w:pPr>
                      <w:r>
                        <w:rPr>
                          <w:rFonts w:ascii="Liberation Serif" w:eastAsia="Times New Roman" w:hAnsi="Liberation Serif"/>
                          <w:sz w:val="27"/>
                          <w:szCs w:val="27"/>
                          <w:lang w:eastAsia="ru-RU"/>
                        </w:rPr>
                        <w:t>Утверждено</w:t>
                      </w:r>
                    </w:p>
                    <w:p w14:paraId="2C1C323D" w14:textId="02847DD0" w:rsidR="00DA05F3" w:rsidRPr="00DA05F3" w:rsidRDefault="00DA05F3" w:rsidP="00DA05F3">
                      <w:pPr>
                        <w:spacing w:after="0" w:line="240" w:lineRule="auto"/>
                        <w:rPr>
                          <w:rFonts w:ascii="Liberation Serif" w:eastAsia="Times New Roman" w:hAnsi="Liberation Serif"/>
                          <w:sz w:val="27"/>
                          <w:szCs w:val="27"/>
                          <w:lang w:eastAsia="ru-RU"/>
                        </w:rPr>
                      </w:pPr>
                      <w:r w:rsidRPr="00DA05F3">
                        <w:rPr>
                          <w:rFonts w:ascii="Liberation Serif" w:eastAsia="Times New Roman" w:hAnsi="Liberation Serif"/>
                          <w:sz w:val="27"/>
                          <w:szCs w:val="27"/>
                          <w:lang w:eastAsia="ru-RU"/>
                        </w:rPr>
                        <w:t>постановлени</w:t>
                      </w:r>
                      <w:r w:rsidR="008F2757">
                        <w:rPr>
                          <w:rFonts w:ascii="Liberation Serif" w:eastAsia="Times New Roman" w:hAnsi="Liberation Serif"/>
                          <w:sz w:val="27"/>
                          <w:szCs w:val="27"/>
                          <w:lang w:eastAsia="ru-RU"/>
                        </w:rPr>
                        <w:t>ем</w:t>
                      </w:r>
                      <w:r w:rsidRPr="00DA05F3">
                        <w:rPr>
                          <w:rFonts w:ascii="Liberation Serif" w:eastAsia="Times New Roman" w:hAnsi="Liberation Serif"/>
                          <w:sz w:val="27"/>
                          <w:szCs w:val="27"/>
                          <w:lang w:eastAsia="ru-RU"/>
                        </w:rPr>
                        <w:t xml:space="preserve"> администрации</w:t>
                      </w:r>
                    </w:p>
                    <w:p w14:paraId="50C024C7" w14:textId="77777777" w:rsidR="00DA05F3" w:rsidRPr="00DA05F3" w:rsidRDefault="00DA05F3" w:rsidP="00DA05F3">
                      <w:pPr>
                        <w:spacing w:after="0" w:line="240" w:lineRule="auto"/>
                        <w:rPr>
                          <w:rFonts w:ascii="Liberation Serif" w:eastAsia="Times New Roman" w:hAnsi="Liberation Serif"/>
                          <w:sz w:val="27"/>
                          <w:szCs w:val="27"/>
                          <w:lang w:eastAsia="ru-RU"/>
                        </w:rPr>
                      </w:pPr>
                      <w:r w:rsidRPr="00DA05F3">
                        <w:rPr>
                          <w:rFonts w:ascii="Liberation Serif" w:eastAsia="Times New Roman" w:hAnsi="Liberation Serif"/>
                          <w:sz w:val="27"/>
                          <w:szCs w:val="27"/>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A05F3" w:rsidRPr="003C063F" w14:paraId="200373C2" w14:textId="77777777" w:rsidTr="004A7329">
                        <w:tc>
                          <w:tcPr>
                            <w:tcW w:w="534" w:type="dxa"/>
                            <w:shd w:val="clear" w:color="auto" w:fill="auto"/>
                          </w:tcPr>
                          <w:permEnd w:id="400641526"/>
                          <w:p w14:paraId="764FBF3B" w14:textId="77777777" w:rsidR="00DA05F3" w:rsidRPr="00DA05F3" w:rsidRDefault="00DA05F3" w:rsidP="004A7329">
                            <w:pPr>
                              <w:spacing w:after="0" w:line="240" w:lineRule="auto"/>
                              <w:rPr>
                                <w:rFonts w:ascii="Liberation Serif" w:eastAsia="Times New Roman" w:hAnsi="Liberation Serif"/>
                                <w:sz w:val="27"/>
                                <w:szCs w:val="27"/>
                                <w:lang w:eastAsia="ru-RU"/>
                              </w:rPr>
                            </w:pPr>
                            <w:r w:rsidRPr="00DA05F3">
                              <w:rPr>
                                <w:rFonts w:ascii="Liberation Serif" w:eastAsia="Times New Roman" w:hAnsi="Liberation Serif"/>
                                <w:sz w:val="27"/>
                                <w:szCs w:val="27"/>
                                <w:lang w:eastAsia="ru-RU"/>
                              </w:rPr>
                              <w:t>от</w:t>
                            </w:r>
                          </w:p>
                        </w:tc>
                        <w:permStart w:id="1059993654" w:edGrp="everyone"/>
                        <w:tc>
                          <w:tcPr>
                            <w:tcW w:w="2126" w:type="dxa"/>
                            <w:tcBorders>
                              <w:bottom w:val="single" w:sz="4" w:space="0" w:color="auto"/>
                            </w:tcBorders>
                            <w:shd w:val="clear" w:color="auto" w:fill="auto"/>
                          </w:tcPr>
                          <w:p w14:paraId="6C682B93" w14:textId="77777777" w:rsidR="00DA05F3" w:rsidRPr="00DA05F3" w:rsidRDefault="00DA05F3" w:rsidP="004A7329">
                            <w:pPr>
                              <w:spacing w:after="0" w:line="240" w:lineRule="auto"/>
                              <w:jc w:val="center"/>
                              <w:rPr>
                                <w:rFonts w:ascii="Liberation Serif" w:eastAsia="Times New Roman" w:hAnsi="Liberation Serif"/>
                                <w:sz w:val="27"/>
                                <w:szCs w:val="27"/>
                                <w:lang w:eastAsia="ru-RU"/>
                              </w:rPr>
                            </w:pPr>
                            <w:r w:rsidRPr="00DA05F3">
                              <w:rPr>
                                <w:rFonts w:ascii="Liberation Serif" w:hAnsi="Liberation Serif"/>
                                <w:sz w:val="27"/>
                                <w:szCs w:val="27"/>
                              </w:rPr>
                              <w:fldChar w:fldCharType="begin"/>
                            </w:r>
                            <w:r w:rsidRPr="00DA05F3">
                              <w:rPr>
                                <w:rFonts w:ascii="Liberation Serif" w:hAnsi="Liberation Serif"/>
                                <w:sz w:val="27"/>
                                <w:szCs w:val="27"/>
                              </w:rPr>
                              <w:instrText xml:space="preserve"> DOCPROPERTY  Рег.дата  \* MERGEFORMAT </w:instrText>
                            </w:r>
                            <w:r w:rsidRPr="00DA05F3">
                              <w:rPr>
                                <w:rFonts w:ascii="Liberation Serif" w:hAnsi="Liberation Serif"/>
                                <w:sz w:val="27"/>
                                <w:szCs w:val="27"/>
                              </w:rPr>
                              <w:fldChar w:fldCharType="separate"/>
                            </w:r>
                            <w:r w:rsidRPr="00DA05F3">
                              <w:rPr>
                                <w:rFonts w:ascii="Liberation Serif" w:hAnsi="Liberation Serif"/>
                                <w:sz w:val="27"/>
                                <w:szCs w:val="27"/>
                              </w:rPr>
                              <w:t xml:space="preserve"> </w:t>
                            </w:r>
                            <w:r w:rsidRPr="00DA05F3">
                              <w:rPr>
                                <w:rFonts w:ascii="Liberation Serif" w:hAnsi="Liberation Serif"/>
                                <w:sz w:val="27"/>
                                <w:szCs w:val="27"/>
                              </w:rPr>
                              <w:fldChar w:fldCharType="end"/>
                            </w:r>
                            <w:permEnd w:id="1059993654"/>
                          </w:p>
                        </w:tc>
                        <w:tc>
                          <w:tcPr>
                            <w:tcW w:w="484" w:type="dxa"/>
                            <w:shd w:val="clear" w:color="auto" w:fill="auto"/>
                          </w:tcPr>
                          <w:p w14:paraId="735C8B07" w14:textId="77777777" w:rsidR="00DA05F3" w:rsidRPr="00DA05F3" w:rsidRDefault="00DA05F3" w:rsidP="004A7329">
                            <w:pPr>
                              <w:spacing w:after="0" w:line="240" w:lineRule="auto"/>
                              <w:rPr>
                                <w:rFonts w:ascii="Liberation Serif" w:eastAsia="Times New Roman" w:hAnsi="Liberation Serif"/>
                                <w:sz w:val="27"/>
                                <w:szCs w:val="27"/>
                                <w:lang w:eastAsia="ru-RU"/>
                              </w:rPr>
                            </w:pPr>
                            <w:r w:rsidRPr="00DA05F3">
                              <w:rPr>
                                <w:rFonts w:ascii="Liberation Serif" w:eastAsia="Times New Roman" w:hAnsi="Liberation Serif"/>
                                <w:sz w:val="27"/>
                                <w:szCs w:val="27"/>
                                <w:lang w:eastAsia="ru-RU"/>
                              </w:rPr>
                              <w:t>№</w:t>
                            </w:r>
                          </w:p>
                        </w:tc>
                        <w:permStart w:id="135135551" w:edGrp="everyone"/>
                        <w:tc>
                          <w:tcPr>
                            <w:tcW w:w="1159" w:type="dxa"/>
                            <w:tcBorders>
                              <w:bottom w:val="single" w:sz="4" w:space="0" w:color="auto"/>
                            </w:tcBorders>
                            <w:shd w:val="clear" w:color="auto" w:fill="auto"/>
                          </w:tcPr>
                          <w:p w14:paraId="404E89A6" w14:textId="77777777" w:rsidR="00DA05F3" w:rsidRPr="00DA05F3" w:rsidRDefault="00DA05F3" w:rsidP="004A7329">
                            <w:pPr>
                              <w:spacing w:after="0" w:line="240" w:lineRule="auto"/>
                              <w:jc w:val="center"/>
                              <w:rPr>
                                <w:rFonts w:ascii="Liberation Serif" w:eastAsia="Times New Roman" w:hAnsi="Liberation Serif"/>
                                <w:sz w:val="27"/>
                                <w:szCs w:val="27"/>
                                <w:lang w:eastAsia="ru-RU"/>
                              </w:rPr>
                            </w:pPr>
                            <w:r w:rsidRPr="00DA05F3">
                              <w:rPr>
                                <w:rFonts w:ascii="Liberation Serif" w:hAnsi="Liberation Serif"/>
                                <w:sz w:val="27"/>
                                <w:szCs w:val="27"/>
                              </w:rPr>
                              <w:fldChar w:fldCharType="begin"/>
                            </w:r>
                            <w:r w:rsidRPr="00DA05F3">
                              <w:rPr>
                                <w:rFonts w:ascii="Liberation Serif" w:hAnsi="Liberation Serif"/>
                                <w:sz w:val="27"/>
                                <w:szCs w:val="27"/>
                              </w:rPr>
                              <w:instrText xml:space="preserve"> DOCPROPERTY  Рег.№  \* MERGEFORMAT </w:instrText>
                            </w:r>
                            <w:r w:rsidRPr="00DA05F3">
                              <w:rPr>
                                <w:rFonts w:ascii="Liberation Serif" w:hAnsi="Liberation Serif"/>
                                <w:sz w:val="27"/>
                                <w:szCs w:val="27"/>
                              </w:rPr>
                              <w:fldChar w:fldCharType="separate"/>
                            </w:r>
                            <w:r w:rsidRPr="00DA05F3">
                              <w:rPr>
                                <w:rFonts w:ascii="Liberation Serif" w:hAnsi="Liberation Serif"/>
                                <w:sz w:val="27"/>
                                <w:szCs w:val="27"/>
                              </w:rPr>
                              <w:t xml:space="preserve"> </w:t>
                            </w:r>
                            <w:r w:rsidRPr="00DA05F3">
                              <w:rPr>
                                <w:rFonts w:ascii="Liberation Serif" w:hAnsi="Liberation Serif"/>
                                <w:sz w:val="27"/>
                                <w:szCs w:val="27"/>
                              </w:rPr>
                              <w:fldChar w:fldCharType="end"/>
                            </w:r>
                            <w:permEnd w:id="135135551"/>
                          </w:p>
                        </w:tc>
                      </w:tr>
                    </w:tbl>
                    <w:p w14:paraId="3F7C93C5" w14:textId="77777777" w:rsidR="00DA05F3" w:rsidRPr="003C063F" w:rsidRDefault="00DA05F3" w:rsidP="00DA05F3">
                      <w:pPr>
                        <w:spacing w:after="0" w:line="240" w:lineRule="auto"/>
                        <w:rPr>
                          <w:rFonts w:ascii="Liberation Serif" w:eastAsia="Times New Roman" w:hAnsi="Liberation Serif"/>
                          <w:sz w:val="28"/>
                          <w:szCs w:val="28"/>
                          <w:lang w:eastAsia="ru-RU"/>
                        </w:rPr>
                      </w:pPr>
                    </w:p>
                    <w:p w14:paraId="293DD28C" w14:textId="77777777" w:rsidR="00DA05F3" w:rsidRPr="003C063F" w:rsidRDefault="00DA05F3" w:rsidP="00DA05F3">
                      <w:pPr>
                        <w:spacing w:after="0" w:line="240" w:lineRule="auto"/>
                        <w:rPr>
                          <w:rFonts w:ascii="Liberation Serif" w:eastAsia="Times New Roman" w:hAnsi="Liberation Serif"/>
                          <w:sz w:val="28"/>
                          <w:szCs w:val="28"/>
                          <w:lang w:eastAsia="ru-RU"/>
                        </w:rPr>
                      </w:pPr>
                    </w:p>
                    <w:p w14:paraId="43C30081" w14:textId="77777777" w:rsidR="00DA05F3" w:rsidRPr="003C063F" w:rsidRDefault="00DA05F3" w:rsidP="00DA05F3">
                      <w:pPr>
                        <w:rPr>
                          <w:rFonts w:ascii="Liberation Serif" w:hAnsi="Liberation Serif"/>
                        </w:rPr>
                      </w:pPr>
                    </w:p>
                  </w:txbxContent>
                </v:textbox>
              </v:shape>
            </w:pict>
          </mc:Fallback>
        </mc:AlternateContent>
      </w:r>
    </w:p>
    <w:p w14:paraId="1AA5E1C7" w14:textId="77777777" w:rsidR="00A96530" w:rsidRPr="001210EA" w:rsidRDefault="00A96530" w:rsidP="00A96530">
      <w:pPr>
        <w:pStyle w:val="ConsPlusTitle"/>
        <w:jc w:val="center"/>
        <w:rPr>
          <w:rFonts w:ascii="Liberation Serif" w:hAnsi="Liberation Serif" w:cs="Liberation Serif"/>
          <w:sz w:val="24"/>
          <w:szCs w:val="24"/>
        </w:rPr>
      </w:pPr>
    </w:p>
    <w:p w14:paraId="68D34E3A" w14:textId="77777777" w:rsidR="00A96530" w:rsidRPr="001210EA" w:rsidRDefault="00A96530" w:rsidP="00A96530">
      <w:pPr>
        <w:pStyle w:val="ConsPlusTitle"/>
        <w:jc w:val="center"/>
        <w:rPr>
          <w:rFonts w:ascii="Liberation Serif" w:hAnsi="Liberation Serif" w:cs="Liberation Serif"/>
          <w:sz w:val="24"/>
          <w:szCs w:val="24"/>
        </w:rPr>
      </w:pPr>
    </w:p>
    <w:p w14:paraId="0D6CE3F7" w14:textId="77777777" w:rsidR="00DA05F3" w:rsidRDefault="00DA05F3" w:rsidP="00A96530">
      <w:pPr>
        <w:widowControl w:val="0"/>
        <w:autoSpaceDE w:val="0"/>
        <w:autoSpaceDN w:val="0"/>
        <w:spacing w:after="0" w:line="240" w:lineRule="auto"/>
        <w:jc w:val="center"/>
        <w:rPr>
          <w:rFonts w:ascii="Liberation Serif" w:eastAsia="Times New Roman" w:hAnsi="Liberation Serif" w:cs="Liberation Serif"/>
          <w:b/>
          <w:color w:val="000000" w:themeColor="text1"/>
          <w:spacing w:val="-2"/>
          <w:sz w:val="27"/>
          <w:szCs w:val="27"/>
          <w:lang w:eastAsia="ru-RU"/>
        </w:rPr>
      </w:pPr>
    </w:p>
    <w:p w14:paraId="3A5B592C" w14:textId="77777777" w:rsidR="008F2757" w:rsidRDefault="008F2757" w:rsidP="00A96530">
      <w:pPr>
        <w:widowControl w:val="0"/>
        <w:autoSpaceDE w:val="0"/>
        <w:autoSpaceDN w:val="0"/>
        <w:spacing w:after="0" w:line="240" w:lineRule="auto"/>
        <w:jc w:val="center"/>
        <w:rPr>
          <w:rFonts w:ascii="Liberation Serif" w:eastAsia="Times New Roman" w:hAnsi="Liberation Serif" w:cs="Liberation Serif"/>
          <w:b/>
          <w:color w:val="000000" w:themeColor="text1"/>
          <w:spacing w:val="-2"/>
          <w:sz w:val="27"/>
          <w:szCs w:val="27"/>
          <w:lang w:eastAsia="ru-RU"/>
        </w:rPr>
      </w:pPr>
    </w:p>
    <w:p w14:paraId="5D78D236" w14:textId="77777777" w:rsidR="008F2757" w:rsidRDefault="008F2757" w:rsidP="00A96530">
      <w:pPr>
        <w:widowControl w:val="0"/>
        <w:autoSpaceDE w:val="0"/>
        <w:autoSpaceDN w:val="0"/>
        <w:spacing w:after="0" w:line="240" w:lineRule="auto"/>
        <w:jc w:val="center"/>
        <w:rPr>
          <w:rFonts w:ascii="Liberation Serif" w:eastAsia="Times New Roman" w:hAnsi="Liberation Serif" w:cs="Liberation Serif"/>
          <w:b/>
          <w:color w:val="000000" w:themeColor="text1"/>
          <w:spacing w:val="-2"/>
          <w:sz w:val="27"/>
          <w:szCs w:val="27"/>
          <w:lang w:eastAsia="ru-RU"/>
        </w:rPr>
      </w:pPr>
    </w:p>
    <w:p w14:paraId="25723F11" w14:textId="54AE4EEC" w:rsidR="00A96530" w:rsidRPr="00A92189" w:rsidRDefault="008F2757" w:rsidP="00A96530">
      <w:pPr>
        <w:widowControl w:val="0"/>
        <w:autoSpaceDE w:val="0"/>
        <w:autoSpaceDN w:val="0"/>
        <w:spacing w:after="0" w:line="240" w:lineRule="auto"/>
        <w:jc w:val="center"/>
        <w:rPr>
          <w:rFonts w:ascii="Liberation Serif" w:eastAsia="Times New Roman" w:hAnsi="Liberation Serif" w:cs="Liberation Serif"/>
          <w:b/>
          <w:color w:val="000000" w:themeColor="text1"/>
          <w:spacing w:val="-2"/>
          <w:sz w:val="27"/>
          <w:szCs w:val="27"/>
          <w:lang w:eastAsia="ru-RU"/>
        </w:rPr>
      </w:pPr>
      <w:r w:rsidRPr="00A92189">
        <w:rPr>
          <w:rFonts w:ascii="Liberation Serif" w:eastAsia="Times New Roman" w:hAnsi="Liberation Serif" w:cs="Liberation Serif"/>
          <w:b/>
          <w:color w:val="000000" w:themeColor="text1"/>
          <w:spacing w:val="-2"/>
          <w:sz w:val="27"/>
          <w:szCs w:val="27"/>
          <w:lang w:eastAsia="ru-RU"/>
        </w:rPr>
        <w:t>ПОЛОЖЕНИЕ</w:t>
      </w:r>
    </w:p>
    <w:p w14:paraId="2AEA3BD4" w14:textId="77777777" w:rsidR="00964D8A" w:rsidRDefault="00A92189" w:rsidP="00A96530">
      <w:pPr>
        <w:widowControl w:val="0"/>
        <w:autoSpaceDE w:val="0"/>
        <w:autoSpaceDN w:val="0"/>
        <w:spacing w:after="0" w:line="240" w:lineRule="auto"/>
        <w:jc w:val="center"/>
        <w:rPr>
          <w:rFonts w:ascii="Liberation Serif" w:hAnsi="Liberation Serif"/>
          <w:b/>
          <w:sz w:val="27"/>
          <w:szCs w:val="27"/>
        </w:rPr>
      </w:pPr>
      <w:r w:rsidRPr="00A92189">
        <w:rPr>
          <w:rFonts w:ascii="Liberation Serif" w:hAnsi="Liberation Serif"/>
          <w:b/>
          <w:sz w:val="27"/>
          <w:szCs w:val="27"/>
        </w:rPr>
        <w:t>об особенностях подачи и рассмотрения жалоб на решения и действия (бездействие) структурных подразделений администрации городского округа Верхняя Пышма, предоставляющих муниципальные услуги, их должностных лиц, муниципальных служащих, предоставляющих муниципальные услуги, а также на решения и действия (бездействие) муниципальных учреждений, предоставляющих муниципальные услуги, и их работников</w:t>
      </w:r>
    </w:p>
    <w:p w14:paraId="770606E2" w14:textId="77777777" w:rsidR="00A92189" w:rsidRPr="00A92189" w:rsidRDefault="00A92189" w:rsidP="00A96530">
      <w:pPr>
        <w:widowControl w:val="0"/>
        <w:autoSpaceDE w:val="0"/>
        <w:autoSpaceDN w:val="0"/>
        <w:spacing w:after="0" w:line="240" w:lineRule="auto"/>
        <w:jc w:val="center"/>
        <w:rPr>
          <w:rFonts w:ascii="Liberation Serif" w:eastAsia="Times New Roman" w:hAnsi="Liberation Serif" w:cs="Liberation Serif"/>
          <w:b/>
          <w:color w:val="000000" w:themeColor="text1"/>
          <w:sz w:val="27"/>
          <w:szCs w:val="27"/>
          <w:lang w:eastAsia="ru-RU"/>
        </w:rPr>
      </w:pPr>
    </w:p>
    <w:p w14:paraId="3D430842" w14:textId="77777777" w:rsidR="00A96530" w:rsidRPr="00CD2AD4" w:rsidRDefault="00A96530" w:rsidP="00A96530">
      <w:pPr>
        <w:widowControl w:val="0"/>
        <w:autoSpaceDE w:val="0"/>
        <w:autoSpaceDN w:val="0"/>
        <w:spacing w:after="0" w:line="240" w:lineRule="auto"/>
        <w:jc w:val="center"/>
        <w:rPr>
          <w:rFonts w:ascii="Liberation Serif" w:eastAsia="Times New Roman" w:hAnsi="Liberation Serif" w:cs="Liberation Serif"/>
          <w:b/>
          <w:color w:val="000000" w:themeColor="text1"/>
          <w:sz w:val="27"/>
          <w:szCs w:val="27"/>
          <w:lang w:eastAsia="ru-RU"/>
        </w:rPr>
      </w:pPr>
      <w:r w:rsidRPr="00CD2AD4">
        <w:rPr>
          <w:rFonts w:ascii="Liberation Serif" w:eastAsia="Times New Roman" w:hAnsi="Liberation Serif" w:cs="Liberation Serif"/>
          <w:b/>
          <w:color w:val="000000" w:themeColor="text1"/>
          <w:sz w:val="27"/>
          <w:szCs w:val="27"/>
          <w:lang w:eastAsia="ru-RU"/>
        </w:rPr>
        <w:t>Глава 1. Общие положения</w:t>
      </w:r>
    </w:p>
    <w:p w14:paraId="4FA0A511" w14:textId="77777777" w:rsidR="00A96530" w:rsidRPr="00CD2AD4" w:rsidRDefault="00A96530" w:rsidP="00A96530">
      <w:pPr>
        <w:widowControl w:val="0"/>
        <w:autoSpaceDE w:val="0"/>
        <w:autoSpaceDN w:val="0"/>
        <w:spacing w:after="0" w:line="240" w:lineRule="auto"/>
        <w:jc w:val="center"/>
        <w:rPr>
          <w:rFonts w:ascii="Liberation Serif" w:eastAsia="Times New Roman" w:hAnsi="Liberation Serif" w:cs="Liberation Serif"/>
          <w:b/>
          <w:color w:val="000000" w:themeColor="text1"/>
          <w:sz w:val="27"/>
          <w:szCs w:val="27"/>
          <w:lang w:eastAsia="ru-RU"/>
        </w:rPr>
      </w:pPr>
    </w:p>
    <w:p w14:paraId="6A46B2AA" w14:textId="58540D13" w:rsidR="0003193F" w:rsidRDefault="0003193F" w:rsidP="0003193F">
      <w:pPr>
        <w:numPr>
          <w:ilvl w:val="0"/>
          <w:numId w:val="1"/>
        </w:numPr>
        <w:tabs>
          <w:tab w:val="left" w:pos="993"/>
        </w:tabs>
        <w:spacing w:after="0" w:line="240" w:lineRule="auto"/>
        <w:ind w:left="0" w:firstLine="567"/>
        <w:jc w:val="both"/>
        <w:rPr>
          <w:rFonts w:ascii="Liberation Serif" w:eastAsia="Calibri" w:hAnsi="Liberation Serif" w:cs="Liberation Serif"/>
          <w:color w:val="000000" w:themeColor="text1"/>
          <w:sz w:val="27"/>
          <w:szCs w:val="27"/>
        </w:rPr>
      </w:pPr>
      <w:r w:rsidRPr="0003193F">
        <w:rPr>
          <w:rFonts w:ascii="Liberation Serif" w:eastAsia="Calibri" w:hAnsi="Liberation Serif" w:cs="Liberation Serif"/>
          <w:color w:val="000000" w:themeColor="text1"/>
          <w:sz w:val="27"/>
          <w:szCs w:val="27"/>
        </w:rPr>
        <w:t>Настоящее положе</w:t>
      </w:r>
      <w:bookmarkStart w:id="0" w:name="_GoBack"/>
      <w:bookmarkEnd w:id="0"/>
      <w:r w:rsidRPr="0003193F">
        <w:rPr>
          <w:rFonts w:ascii="Liberation Serif" w:eastAsia="Calibri" w:hAnsi="Liberation Serif" w:cs="Liberation Serif"/>
          <w:color w:val="000000" w:themeColor="text1"/>
          <w:sz w:val="27"/>
          <w:szCs w:val="27"/>
        </w:rPr>
        <w:t>ние устанавливает особенности подачи и рассмотрение жалоб на решения и действия (бездействие) структурных подразделений администрации городского округа Верхняя Пышма, предоставляющих муниципальные услуги, их должностных лиц, муниципальных служащих, предоставляющих муниципальные услуги, а также на решения и действия (бездействие) муниципальных учреждений, предоставляющих муниципальные услуги, и их работников (далее – орган, предоставляющий муниципальную услугу; ответственные лица).</w:t>
      </w:r>
    </w:p>
    <w:p w14:paraId="7290E810" w14:textId="77777777" w:rsidR="00A96530" w:rsidRPr="00CD2AD4" w:rsidRDefault="00A96530" w:rsidP="00A96530">
      <w:pPr>
        <w:numPr>
          <w:ilvl w:val="0"/>
          <w:numId w:val="1"/>
        </w:numPr>
        <w:tabs>
          <w:tab w:val="left" w:pos="993"/>
        </w:tabs>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Действие настоящего положения распространяется на жалобы, указанные в пункте 1 настоящего положения, поданные с соблюдением требо</w:t>
      </w:r>
      <w:r w:rsidR="001210EA" w:rsidRPr="00CD2AD4">
        <w:rPr>
          <w:rFonts w:ascii="Liberation Serif" w:eastAsia="Calibri" w:hAnsi="Liberation Serif" w:cs="Liberation Serif"/>
          <w:color w:val="000000" w:themeColor="text1"/>
          <w:sz w:val="27"/>
          <w:szCs w:val="27"/>
        </w:rPr>
        <w:t>ваний Федерального закона от 27.07.</w:t>
      </w:r>
      <w:r w:rsidRPr="00CD2AD4">
        <w:rPr>
          <w:rFonts w:ascii="Liberation Serif" w:eastAsia="Calibri" w:hAnsi="Liberation Serif" w:cs="Liberation Serif"/>
          <w:color w:val="000000" w:themeColor="text1"/>
          <w:sz w:val="27"/>
          <w:szCs w:val="27"/>
        </w:rPr>
        <w:t>2010 № 210-ФЗ «Об организации предоставления государственных и муниципальных услуг».</w:t>
      </w:r>
    </w:p>
    <w:p w14:paraId="3C239EA8" w14:textId="77777777" w:rsidR="00A96530" w:rsidRPr="00CD2AD4" w:rsidRDefault="00A96530" w:rsidP="00A96530">
      <w:pPr>
        <w:numPr>
          <w:ilvl w:val="0"/>
          <w:numId w:val="1"/>
        </w:numPr>
        <w:tabs>
          <w:tab w:val="left" w:pos="993"/>
        </w:tabs>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Настоящее положение не распространяется на отношения, регулируемые Федеральным законом Российской Федерации от </w:t>
      </w:r>
      <w:r w:rsidR="001210EA" w:rsidRPr="00CD2AD4">
        <w:rPr>
          <w:rFonts w:ascii="Liberation Serif" w:eastAsia="Calibri" w:hAnsi="Liberation Serif" w:cs="Liberation Serif"/>
          <w:color w:val="000000" w:themeColor="text1"/>
          <w:sz w:val="27"/>
          <w:szCs w:val="27"/>
        </w:rPr>
        <w:t>0</w:t>
      </w:r>
      <w:r w:rsidRPr="00CD2AD4">
        <w:rPr>
          <w:rFonts w:ascii="Liberation Serif" w:eastAsia="Calibri" w:hAnsi="Liberation Serif" w:cs="Liberation Serif"/>
          <w:color w:val="000000" w:themeColor="text1"/>
          <w:sz w:val="27"/>
          <w:szCs w:val="27"/>
        </w:rPr>
        <w:t>2</w:t>
      </w:r>
      <w:r w:rsidR="001210EA" w:rsidRPr="00CD2AD4">
        <w:rPr>
          <w:rFonts w:ascii="Liberation Serif" w:eastAsia="Calibri" w:hAnsi="Liberation Serif" w:cs="Liberation Serif"/>
          <w:color w:val="000000" w:themeColor="text1"/>
          <w:sz w:val="27"/>
          <w:szCs w:val="27"/>
        </w:rPr>
        <w:t>.05.</w:t>
      </w:r>
      <w:r w:rsidRPr="00CD2AD4">
        <w:rPr>
          <w:rFonts w:ascii="Liberation Serif" w:eastAsia="Calibri" w:hAnsi="Liberation Serif" w:cs="Liberation Serif"/>
          <w:color w:val="000000" w:themeColor="text1"/>
          <w:sz w:val="27"/>
          <w:szCs w:val="27"/>
        </w:rPr>
        <w:t xml:space="preserve">2006 </w:t>
      </w:r>
      <w:r w:rsidR="00C25E02">
        <w:rPr>
          <w:rFonts w:ascii="Liberation Serif" w:eastAsia="Calibri" w:hAnsi="Liberation Serif" w:cs="Liberation Serif"/>
          <w:color w:val="000000" w:themeColor="text1"/>
          <w:sz w:val="27"/>
          <w:szCs w:val="27"/>
        </w:rPr>
        <w:br/>
      </w:r>
      <w:r w:rsidRPr="00CD2AD4">
        <w:rPr>
          <w:rFonts w:ascii="Liberation Serif" w:eastAsia="Calibri" w:hAnsi="Liberation Serif" w:cs="Liberation Serif"/>
          <w:color w:val="000000" w:themeColor="text1"/>
          <w:sz w:val="27"/>
          <w:szCs w:val="27"/>
        </w:rPr>
        <w:t>№ 59-</w:t>
      </w:r>
      <w:r w:rsidR="00C25E02">
        <w:rPr>
          <w:rFonts w:ascii="Liberation Serif" w:eastAsia="Calibri" w:hAnsi="Liberation Serif" w:cs="Liberation Serif"/>
          <w:color w:val="000000" w:themeColor="text1"/>
          <w:sz w:val="27"/>
          <w:szCs w:val="27"/>
        </w:rPr>
        <w:t>Ф</w:t>
      </w:r>
      <w:r w:rsidRPr="00CD2AD4">
        <w:rPr>
          <w:rFonts w:ascii="Liberation Serif" w:eastAsia="Calibri" w:hAnsi="Liberation Serif" w:cs="Liberation Serif"/>
          <w:color w:val="000000" w:themeColor="text1"/>
          <w:sz w:val="27"/>
          <w:szCs w:val="27"/>
        </w:rPr>
        <w:t>З «О порядке рассмотрения обращений граждан Российской Федерации».</w:t>
      </w:r>
    </w:p>
    <w:p w14:paraId="3D8A5BC9" w14:textId="77777777" w:rsidR="00A96530" w:rsidRPr="00CD2AD4" w:rsidRDefault="00A96530" w:rsidP="00A96530">
      <w:pPr>
        <w:tabs>
          <w:tab w:val="left" w:pos="6660"/>
        </w:tabs>
        <w:spacing w:after="0" w:line="240" w:lineRule="auto"/>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ab/>
      </w:r>
    </w:p>
    <w:p w14:paraId="7FF0162B" w14:textId="77777777" w:rsidR="00A96530" w:rsidRPr="00CD2AD4" w:rsidRDefault="00A96530" w:rsidP="00A96530">
      <w:pPr>
        <w:widowControl w:val="0"/>
        <w:autoSpaceDE w:val="0"/>
        <w:autoSpaceDN w:val="0"/>
        <w:spacing w:after="0" w:line="240" w:lineRule="auto"/>
        <w:jc w:val="center"/>
        <w:rPr>
          <w:rFonts w:ascii="Liberation Serif" w:eastAsia="Times New Roman" w:hAnsi="Liberation Serif" w:cs="Liberation Serif"/>
          <w:b/>
          <w:color w:val="000000" w:themeColor="text1"/>
          <w:sz w:val="27"/>
          <w:szCs w:val="27"/>
          <w:lang w:eastAsia="ru-RU"/>
        </w:rPr>
      </w:pPr>
      <w:r w:rsidRPr="00CD2AD4">
        <w:rPr>
          <w:rFonts w:ascii="Liberation Serif" w:eastAsia="Times New Roman" w:hAnsi="Liberation Serif" w:cs="Liberation Serif"/>
          <w:b/>
          <w:color w:val="000000" w:themeColor="text1"/>
          <w:sz w:val="27"/>
          <w:szCs w:val="27"/>
          <w:lang w:eastAsia="ru-RU"/>
        </w:rPr>
        <w:t xml:space="preserve">Глава 2. Особенности подачи жалобы </w:t>
      </w:r>
    </w:p>
    <w:p w14:paraId="388F5BE5" w14:textId="77777777" w:rsidR="00A96530" w:rsidRPr="00CD2AD4" w:rsidRDefault="00A96530" w:rsidP="00A96530">
      <w:pPr>
        <w:spacing w:after="0" w:line="240" w:lineRule="auto"/>
        <w:jc w:val="center"/>
        <w:rPr>
          <w:rFonts w:ascii="Liberation Serif" w:eastAsia="Calibri" w:hAnsi="Liberation Serif" w:cs="Liberation Serif"/>
          <w:i/>
          <w:color w:val="000000" w:themeColor="text1"/>
          <w:sz w:val="27"/>
          <w:szCs w:val="27"/>
        </w:rPr>
      </w:pPr>
    </w:p>
    <w:p w14:paraId="6EC525CC"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Заявитель может обратиться с жалобой </w:t>
      </w:r>
      <w:r w:rsidRPr="00CD2AD4">
        <w:rPr>
          <w:rFonts w:ascii="Liberation Serif" w:hAnsi="Liberation Serif" w:cs="Liberation Serif"/>
          <w:color w:val="000000" w:themeColor="text1"/>
          <w:sz w:val="27"/>
          <w:szCs w:val="27"/>
        </w:rPr>
        <w:t xml:space="preserve">на решения и действия (бездействие) </w:t>
      </w:r>
      <w:r w:rsidRPr="00C25E02">
        <w:rPr>
          <w:rFonts w:ascii="Liberation Serif" w:hAnsi="Liberation Serif" w:cs="Liberation Serif"/>
          <w:color w:val="000000" w:themeColor="text1"/>
          <w:sz w:val="27"/>
          <w:szCs w:val="27"/>
        </w:rPr>
        <w:t>органов</w:t>
      </w:r>
      <w:r w:rsidRPr="00C25E02">
        <w:rPr>
          <w:rFonts w:ascii="Liberation Serif" w:eastAsia="Calibri" w:hAnsi="Liberation Serif" w:cs="Liberation Serif"/>
          <w:color w:val="000000" w:themeColor="text1"/>
          <w:sz w:val="27"/>
          <w:szCs w:val="27"/>
        </w:rPr>
        <w:t>, предоставляющих муниципальную услугу</w:t>
      </w:r>
      <w:r w:rsidRPr="00CD2AD4">
        <w:rPr>
          <w:rFonts w:ascii="Liberation Serif" w:eastAsia="Calibri" w:hAnsi="Liberation Serif" w:cs="Liberation Serif"/>
          <w:color w:val="000000" w:themeColor="text1"/>
          <w:sz w:val="27"/>
          <w:szCs w:val="27"/>
        </w:rPr>
        <w:t>, и их ответственных лиц (далее – жалоба), в том числе в следующих случаях:</w:t>
      </w:r>
    </w:p>
    <w:p w14:paraId="1C47F980"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нарушение срока регистрации запроса заявителя о предоставлении муниципальной услуги;</w:t>
      </w:r>
    </w:p>
    <w:p w14:paraId="103B56AE"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нарушение срока предоставления муниципальной услуги;</w:t>
      </w:r>
    </w:p>
    <w:p w14:paraId="4F790702"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Свердловской области, муниципальными нормативными правовыми актами городского округа </w:t>
      </w:r>
      <w:r w:rsidRPr="00CD2AD4">
        <w:rPr>
          <w:rFonts w:ascii="Liberation Serif"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 xml:space="preserve"> для предоставления муниципальной услуги;</w:t>
      </w:r>
    </w:p>
    <w:p w14:paraId="710EC199"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lastRenderedPageBreak/>
        <w:t xml:space="preserve">отказ в приеме у заявителя документов, представление которых предусмотрено нормативными правовыми актами Российской Федерации, Свердловской области, муниципальными нормативными правовыми актами городского округа </w:t>
      </w:r>
      <w:r w:rsidRPr="00CD2AD4">
        <w:rPr>
          <w:rFonts w:ascii="Liberation Serif"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 xml:space="preserve"> для предоставления муниципальной услуги;</w:t>
      </w:r>
    </w:p>
    <w:p w14:paraId="5E25FDAC"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муниципальными нормативными правовыми актами городского округа </w:t>
      </w:r>
      <w:r w:rsidRPr="00CD2AD4">
        <w:rPr>
          <w:rFonts w:ascii="Liberation Serif"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w:t>
      </w:r>
    </w:p>
    <w:p w14:paraId="72818952"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Свердловской области, муниципальными нормативными правовыми актами городского округа </w:t>
      </w:r>
      <w:r w:rsidRPr="00CD2AD4">
        <w:rPr>
          <w:rFonts w:ascii="Liberation Serif"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w:t>
      </w:r>
    </w:p>
    <w:p w14:paraId="6E7E06D2"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отказ органа, предоставляющего муниципальную услугу, его ответственного лица, в исправлении допущенных указанным органом, его ответственным лицом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3D8A630"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нарушение срока или порядка выдачи документов по результатам предоставления муниципальной услуги;</w:t>
      </w:r>
    </w:p>
    <w:p w14:paraId="596C8209"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муниципальными нормативными правовыми актами городского округа </w:t>
      </w:r>
      <w:r w:rsidRPr="00CD2AD4">
        <w:rPr>
          <w:rFonts w:ascii="Liberation Serif"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w:t>
      </w:r>
    </w:p>
    <w:p w14:paraId="32C58430"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E6CF503" w14:textId="77777777" w:rsidR="00A96530" w:rsidRPr="00CD2AD4" w:rsidRDefault="00A96530" w:rsidP="00A96530">
      <w:pPr>
        <w:widowControl w:val="0"/>
        <w:autoSpaceDE w:val="0"/>
        <w:autoSpaceDN w:val="0"/>
        <w:spacing w:after="0" w:line="240" w:lineRule="auto"/>
        <w:jc w:val="both"/>
        <w:rPr>
          <w:rFonts w:ascii="Liberation Serif" w:eastAsia="Times New Roman" w:hAnsi="Liberation Serif" w:cs="Liberation Serif"/>
          <w:color w:val="000000" w:themeColor="text1"/>
          <w:sz w:val="27"/>
          <w:szCs w:val="27"/>
          <w:lang w:eastAsia="ru-RU"/>
        </w:rPr>
      </w:pPr>
      <w:r w:rsidRPr="00CD2AD4">
        <w:rPr>
          <w:rFonts w:ascii="Liberation Serif" w:eastAsia="Times New Roman" w:hAnsi="Liberation Serif" w:cs="Liberation Serif"/>
          <w:color w:val="000000" w:themeColor="text1"/>
          <w:sz w:val="27"/>
          <w:szCs w:val="27"/>
          <w:lang w:eastAsia="ru-RU"/>
        </w:rPr>
        <w:tab/>
        <w:t xml:space="preserve">изменение требований нормативных правовых актов, касающихся предоставления </w:t>
      </w:r>
      <w:r w:rsidRPr="00CD2AD4">
        <w:rPr>
          <w:rFonts w:ascii="Liberation Serif" w:eastAsia="Calibri" w:hAnsi="Liberation Serif" w:cs="Liberation Serif"/>
          <w:color w:val="000000" w:themeColor="text1"/>
          <w:sz w:val="27"/>
          <w:szCs w:val="27"/>
        </w:rPr>
        <w:t>муниципаль</w:t>
      </w:r>
      <w:r w:rsidRPr="00CD2AD4">
        <w:rPr>
          <w:rFonts w:ascii="Liberation Serif" w:eastAsia="Times New Roman" w:hAnsi="Liberation Serif" w:cs="Liberation Serif"/>
          <w:color w:val="000000" w:themeColor="text1"/>
          <w:sz w:val="27"/>
          <w:szCs w:val="27"/>
          <w:lang w:eastAsia="ru-RU"/>
        </w:rPr>
        <w:t xml:space="preserve">ной услуги, после первоначальной подачи заявления о предоставлении </w:t>
      </w:r>
      <w:r w:rsidRPr="00CD2AD4">
        <w:rPr>
          <w:rFonts w:ascii="Liberation Serif" w:eastAsia="Calibri" w:hAnsi="Liberation Serif" w:cs="Liberation Serif"/>
          <w:color w:val="000000" w:themeColor="text1"/>
          <w:sz w:val="27"/>
          <w:szCs w:val="27"/>
        </w:rPr>
        <w:t>муниципаль</w:t>
      </w:r>
      <w:r w:rsidRPr="00CD2AD4">
        <w:rPr>
          <w:rFonts w:ascii="Liberation Serif" w:eastAsia="Times New Roman" w:hAnsi="Liberation Serif" w:cs="Liberation Serif"/>
          <w:color w:val="000000" w:themeColor="text1"/>
          <w:sz w:val="27"/>
          <w:szCs w:val="27"/>
          <w:lang w:eastAsia="ru-RU"/>
        </w:rPr>
        <w:t>ной услуги;</w:t>
      </w:r>
    </w:p>
    <w:p w14:paraId="15004A2F" w14:textId="77777777" w:rsidR="00A96530" w:rsidRPr="00CD2AD4" w:rsidRDefault="00A96530" w:rsidP="00A96530">
      <w:pPr>
        <w:widowControl w:val="0"/>
        <w:autoSpaceDE w:val="0"/>
        <w:autoSpaceDN w:val="0"/>
        <w:spacing w:after="0" w:line="240" w:lineRule="auto"/>
        <w:jc w:val="both"/>
        <w:rPr>
          <w:rFonts w:ascii="Liberation Serif" w:eastAsia="Times New Roman" w:hAnsi="Liberation Serif" w:cs="Liberation Serif"/>
          <w:color w:val="000000" w:themeColor="text1"/>
          <w:sz w:val="27"/>
          <w:szCs w:val="27"/>
          <w:lang w:eastAsia="ru-RU"/>
        </w:rPr>
      </w:pPr>
      <w:r w:rsidRPr="00CD2AD4">
        <w:rPr>
          <w:rFonts w:ascii="Liberation Serif" w:eastAsia="Times New Roman" w:hAnsi="Liberation Serif" w:cs="Liberation Serif"/>
          <w:color w:val="000000" w:themeColor="text1"/>
          <w:sz w:val="27"/>
          <w:szCs w:val="27"/>
          <w:lang w:eastAsia="ru-RU"/>
        </w:rPr>
        <w:tab/>
        <w:t xml:space="preserve">наличие ошибок в заявлении о предоставлении </w:t>
      </w:r>
      <w:r w:rsidRPr="00CD2AD4">
        <w:rPr>
          <w:rFonts w:ascii="Liberation Serif" w:eastAsia="Calibri" w:hAnsi="Liberation Serif" w:cs="Liberation Serif"/>
          <w:color w:val="000000" w:themeColor="text1"/>
          <w:sz w:val="27"/>
          <w:szCs w:val="27"/>
        </w:rPr>
        <w:t>муниципальн</w:t>
      </w:r>
      <w:r w:rsidRPr="00CD2AD4">
        <w:rPr>
          <w:rFonts w:ascii="Liberation Serif" w:eastAsia="Times New Roman" w:hAnsi="Liberation Serif" w:cs="Liberation Serif"/>
          <w:color w:val="000000" w:themeColor="text1"/>
          <w:sz w:val="27"/>
          <w:szCs w:val="27"/>
          <w:lang w:eastAsia="ru-RU"/>
        </w:rPr>
        <w:t xml:space="preserve">ой услуги и документах, поданных заявителем после первоначального отказа в приеме документов, необходимых для предоставления </w:t>
      </w:r>
      <w:r w:rsidRPr="00CD2AD4">
        <w:rPr>
          <w:rFonts w:ascii="Liberation Serif" w:eastAsia="Calibri" w:hAnsi="Liberation Serif" w:cs="Liberation Serif"/>
          <w:color w:val="000000" w:themeColor="text1"/>
          <w:sz w:val="27"/>
          <w:szCs w:val="27"/>
        </w:rPr>
        <w:t>муниципаль</w:t>
      </w:r>
      <w:r w:rsidRPr="00CD2AD4">
        <w:rPr>
          <w:rFonts w:ascii="Liberation Serif" w:eastAsia="Times New Roman" w:hAnsi="Liberation Serif" w:cs="Liberation Serif"/>
          <w:color w:val="000000" w:themeColor="text1"/>
          <w:sz w:val="27"/>
          <w:szCs w:val="27"/>
          <w:lang w:eastAsia="ru-RU"/>
        </w:rPr>
        <w:t xml:space="preserve">ной услуги, либо в предоставлении </w:t>
      </w:r>
      <w:r w:rsidRPr="00CD2AD4">
        <w:rPr>
          <w:rFonts w:ascii="Liberation Serif" w:eastAsia="Calibri" w:hAnsi="Liberation Serif" w:cs="Liberation Serif"/>
          <w:color w:val="000000" w:themeColor="text1"/>
          <w:sz w:val="27"/>
          <w:szCs w:val="27"/>
        </w:rPr>
        <w:t>муниципаль</w:t>
      </w:r>
      <w:r w:rsidRPr="00CD2AD4">
        <w:rPr>
          <w:rFonts w:ascii="Liberation Serif" w:eastAsia="Times New Roman" w:hAnsi="Liberation Serif" w:cs="Liberation Serif"/>
          <w:color w:val="000000" w:themeColor="text1"/>
          <w:sz w:val="27"/>
          <w:szCs w:val="27"/>
          <w:lang w:eastAsia="ru-RU"/>
        </w:rPr>
        <w:t>ной услуги и не включенных в представленный ранее комплект документов;</w:t>
      </w:r>
    </w:p>
    <w:p w14:paraId="472ABB99" w14:textId="77777777" w:rsidR="00A96530" w:rsidRPr="00CD2AD4" w:rsidRDefault="00A96530" w:rsidP="00A96530">
      <w:pPr>
        <w:widowControl w:val="0"/>
        <w:autoSpaceDE w:val="0"/>
        <w:autoSpaceDN w:val="0"/>
        <w:spacing w:after="0" w:line="240" w:lineRule="auto"/>
        <w:jc w:val="both"/>
        <w:rPr>
          <w:rFonts w:ascii="Liberation Serif" w:eastAsia="Times New Roman" w:hAnsi="Liberation Serif" w:cs="Liberation Serif"/>
          <w:color w:val="000000" w:themeColor="text1"/>
          <w:sz w:val="27"/>
          <w:szCs w:val="27"/>
          <w:lang w:eastAsia="ru-RU"/>
        </w:rPr>
      </w:pPr>
      <w:r w:rsidRPr="00CD2AD4">
        <w:rPr>
          <w:rFonts w:ascii="Liberation Serif" w:eastAsia="Times New Roman" w:hAnsi="Liberation Serif" w:cs="Liberation Serif"/>
          <w:color w:val="000000" w:themeColor="text1"/>
          <w:sz w:val="27"/>
          <w:szCs w:val="27"/>
          <w:lang w:eastAsia="ru-RU"/>
        </w:rPr>
        <w:tab/>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CD2AD4">
        <w:rPr>
          <w:rFonts w:ascii="Liberation Serif" w:eastAsia="Calibri" w:hAnsi="Liberation Serif" w:cs="Liberation Serif"/>
          <w:color w:val="000000" w:themeColor="text1"/>
          <w:sz w:val="27"/>
          <w:szCs w:val="27"/>
        </w:rPr>
        <w:t>муниципаль</w:t>
      </w:r>
      <w:r w:rsidRPr="00CD2AD4">
        <w:rPr>
          <w:rFonts w:ascii="Liberation Serif" w:eastAsia="Times New Roman" w:hAnsi="Liberation Serif" w:cs="Liberation Serif"/>
          <w:color w:val="000000" w:themeColor="text1"/>
          <w:sz w:val="27"/>
          <w:szCs w:val="27"/>
          <w:lang w:eastAsia="ru-RU"/>
        </w:rPr>
        <w:t xml:space="preserve">ной услуги, либо в предоставлении </w:t>
      </w:r>
      <w:r w:rsidRPr="00CD2AD4">
        <w:rPr>
          <w:rFonts w:ascii="Liberation Serif" w:eastAsia="Calibri" w:hAnsi="Liberation Serif" w:cs="Liberation Serif"/>
          <w:color w:val="000000" w:themeColor="text1"/>
          <w:sz w:val="27"/>
          <w:szCs w:val="27"/>
        </w:rPr>
        <w:t>муниципаль</w:t>
      </w:r>
      <w:r w:rsidRPr="00CD2AD4">
        <w:rPr>
          <w:rFonts w:ascii="Liberation Serif" w:eastAsia="Times New Roman" w:hAnsi="Liberation Serif" w:cs="Liberation Serif"/>
          <w:color w:val="000000" w:themeColor="text1"/>
          <w:sz w:val="27"/>
          <w:szCs w:val="27"/>
          <w:lang w:eastAsia="ru-RU"/>
        </w:rPr>
        <w:t>ной услуги;</w:t>
      </w:r>
    </w:p>
    <w:p w14:paraId="4D6BC435" w14:textId="77777777" w:rsidR="00A96530" w:rsidRPr="00CD2AD4" w:rsidRDefault="00A96530" w:rsidP="00A96530">
      <w:pPr>
        <w:widowControl w:val="0"/>
        <w:autoSpaceDE w:val="0"/>
        <w:autoSpaceDN w:val="0"/>
        <w:spacing w:after="0" w:line="240" w:lineRule="auto"/>
        <w:jc w:val="both"/>
        <w:rPr>
          <w:rFonts w:ascii="Liberation Serif" w:eastAsia="Times New Roman" w:hAnsi="Liberation Serif" w:cs="Liberation Serif"/>
          <w:color w:val="000000" w:themeColor="text1"/>
          <w:sz w:val="27"/>
          <w:szCs w:val="27"/>
          <w:lang w:eastAsia="ru-RU"/>
        </w:rPr>
      </w:pPr>
      <w:r w:rsidRPr="00CD2AD4">
        <w:rPr>
          <w:rFonts w:ascii="Liberation Serif" w:eastAsia="Times New Roman" w:hAnsi="Liberation Serif" w:cs="Liberation Serif"/>
          <w:color w:val="000000" w:themeColor="text1"/>
          <w:sz w:val="27"/>
          <w:szCs w:val="27"/>
          <w:lang w:eastAsia="ru-RU"/>
        </w:rPr>
        <w:tab/>
        <w:t xml:space="preserve">выявление документально подтвержденного факта (признаков) ошибочного или противоправного действия (бездействия) </w:t>
      </w:r>
      <w:r w:rsidRPr="00CD2AD4">
        <w:rPr>
          <w:rFonts w:ascii="Liberation Serif" w:eastAsia="Calibri" w:hAnsi="Liberation Serif" w:cs="Liberation Serif"/>
          <w:color w:val="000000" w:themeColor="text1"/>
          <w:sz w:val="27"/>
          <w:szCs w:val="27"/>
        </w:rPr>
        <w:t>ответственного лица</w:t>
      </w:r>
      <w:r w:rsidRPr="00CD2AD4">
        <w:rPr>
          <w:rFonts w:ascii="Liberation Serif" w:eastAsia="Times New Roman" w:hAnsi="Liberation Serif" w:cs="Liberation Serif"/>
          <w:color w:val="000000" w:themeColor="text1"/>
          <w:sz w:val="27"/>
          <w:szCs w:val="27"/>
          <w:lang w:eastAsia="ru-RU"/>
        </w:rPr>
        <w:t xml:space="preserve"> органа, предоставляющего </w:t>
      </w:r>
      <w:r w:rsidRPr="00CD2AD4">
        <w:rPr>
          <w:rFonts w:ascii="Liberation Serif" w:eastAsia="Calibri" w:hAnsi="Liberation Serif" w:cs="Liberation Serif"/>
          <w:color w:val="000000" w:themeColor="text1"/>
          <w:sz w:val="27"/>
          <w:szCs w:val="27"/>
        </w:rPr>
        <w:t>муниципаль</w:t>
      </w:r>
      <w:r w:rsidRPr="00CD2AD4">
        <w:rPr>
          <w:rFonts w:ascii="Liberation Serif" w:eastAsia="Times New Roman" w:hAnsi="Liberation Serif" w:cs="Liberation Serif"/>
          <w:color w:val="000000" w:themeColor="text1"/>
          <w:sz w:val="27"/>
          <w:szCs w:val="27"/>
          <w:lang w:eastAsia="ru-RU"/>
        </w:rPr>
        <w:t xml:space="preserve">ную услугу, при первоначальном отказе </w:t>
      </w:r>
      <w:r w:rsidRPr="00CD2AD4">
        <w:rPr>
          <w:rFonts w:ascii="Liberation Serif" w:eastAsia="Times New Roman" w:hAnsi="Liberation Serif" w:cs="Liberation Serif"/>
          <w:color w:val="000000" w:themeColor="text1"/>
          <w:sz w:val="27"/>
          <w:szCs w:val="27"/>
          <w:lang w:eastAsia="ru-RU"/>
        </w:rPr>
        <w:lastRenderedPageBreak/>
        <w:t xml:space="preserve">в приеме документов, необходимых для предоставления </w:t>
      </w:r>
      <w:r w:rsidRPr="00CD2AD4">
        <w:rPr>
          <w:rFonts w:ascii="Liberation Serif" w:eastAsia="Calibri" w:hAnsi="Liberation Serif" w:cs="Liberation Serif"/>
          <w:color w:val="000000" w:themeColor="text1"/>
          <w:sz w:val="27"/>
          <w:szCs w:val="27"/>
        </w:rPr>
        <w:t>муниципаль</w:t>
      </w:r>
      <w:r w:rsidRPr="00CD2AD4">
        <w:rPr>
          <w:rFonts w:ascii="Liberation Serif" w:eastAsia="Times New Roman" w:hAnsi="Liberation Serif" w:cs="Liberation Serif"/>
          <w:color w:val="000000" w:themeColor="text1"/>
          <w:sz w:val="27"/>
          <w:szCs w:val="27"/>
          <w:lang w:eastAsia="ru-RU"/>
        </w:rPr>
        <w:t xml:space="preserve">ной услуги, либо в предоставлении </w:t>
      </w:r>
      <w:r w:rsidRPr="00CD2AD4">
        <w:rPr>
          <w:rFonts w:ascii="Liberation Serif" w:eastAsia="Calibri" w:hAnsi="Liberation Serif" w:cs="Liberation Serif"/>
          <w:color w:val="000000" w:themeColor="text1"/>
          <w:sz w:val="27"/>
          <w:szCs w:val="27"/>
        </w:rPr>
        <w:t>муниципальн</w:t>
      </w:r>
      <w:r w:rsidRPr="00CD2AD4">
        <w:rPr>
          <w:rFonts w:ascii="Liberation Serif" w:eastAsia="Times New Roman" w:hAnsi="Liberation Serif" w:cs="Liberation Serif"/>
          <w:color w:val="000000" w:themeColor="text1"/>
          <w:sz w:val="27"/>
          <w:szCs w:val="27"/>
          <w:lang w:eastAsia="ru-RU"/>
        </w:rPr>
        <w:t xml:space="preserve">ой услуги. В данном случае в письменном виде за подписью Главы городского округа </w:t>
      </w:r>
      <w:r w:rsidRPr="00CD2AD4">
        <w:rPr>
          <w:rFonts w:ascii="Liberation Serif" w:hAnsi="Liberation Serif" w:cs="Liberation Serif"/>
          <w:color w:val="000000" w:themeColor="text1"/>
          <w:sz w:val="27"/>
          <w:szCs w:val="27"/>
        </w:rPr>
        <w:t>Верхняя Пышма</w:t>
      </w:r>
      <w:r w:rsidRPr="00CD2AD4">
        <w:rPr>
          <w:rFonts w:ascii="Liberation Serif" w:eastAsia="Times New Roman" w:hAnsi="Liberation Serif" w:cs="Liberation Serif"/>
          <w:color w:val="000000" w:themeColor="text1"/>
          <w:sz w:val="27"/>
          <w:szCs w:val="27"/>
          <w:lang w:eastAsia="ru-RU"/>
        </w:rPr>
        <w:t xml:space="preserve">, при первоначальном отказе в приеме документов, необходимых для предоставления </w:t>
      </w:r>
      <w:r w:rsidRPr="00CD2AD4">
        <w:rPr>
          <w:rFonts w:ascii="Liberation Serif" w:eastAsia="Calibri" w:hAnsi="Liberation Serif" w:cs="Liberation Serif"/>
          <w:color w:val="000000" w:themeColor="text1"/>
          <w:sz w:val="27"/>
          <w:szCs w:val="27"/>
        </w:rPr>
        <w:t>муниципаль</w:t>
      </w:r>
      <w:r w:rsidRPr="00CD2AD4">
        <w:rPr>
          <w:rFonts w:ascii="Liberation Serif" w:eastAsia="Times New Roman" w:hAnsi="Liberation Serif" w:cs="Liberation Serif"/>
          <w:color w:val="000000" w:themeColor="text1"/>
          <w:sz w:val="27"/>
          <w:szCs w:val="27"/>
          <w:lang w:eastAsia="ru-RU"/>
        </w:rPr>
        <w:t>ной услуги, заявитель уведомляется об указанном факте, а также приносятся извинения за доставленные неудобства.</w:t>
      </w:r>
    </w:p>
    <w:p w14:paraId="3A53071C" w14:textId="7E7B5574" w:rsidR="00A96530" w:rsidRPr="007838A7" w:rsidRDefault="00A96530" w:rsidP="00A96530">
      <w:pPr>
        <w:numPr>
          <w:ilvl w:val="0"/>
          <w:numId w:val="1"/>
        </w:numPr>
        <w:tabs>
          <w:tab w:val="left" w:pos="993"/>
        </w:tabs>
        <w:autoSpaceDE w:val="0"/>
        <w:autoSpaceDN w:val="0"/>
        <w:adjustRightInd w:val="0"/>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Жалоба может быть направлена для рассмотрения в орган, предоставляющий муниципальную услугу, в письменной форме на бумажном носителе, в том числе при личном приеме заявителя, в электронной форме, по почте или через филиал в городе </w:t>
      </w:r>
      <w:r w:rsidRPr="00CD2AD4">
        <w:rPr>
          <w:rFonts w:ascii="Liberation Serif"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 xml:space="preserve"> </w:t>
      </w:r>
      <w:r w:rsidRPr="00CD2AD4">
        <w:rPr>
          <w:rFonts w:ascii="Liberation Serif" w:hAnsi="Liberation Serif" w:cs="Liberation Serif"/>
          <w:color w:val="000000" w:themeColor="text1"/>
          <w:sz w:val="27"/>
          <w:szCs w:val="27"/>
        </w:rPr>
        <w:t>государственного бюджетного учреждения Свердловской области «Многофункциональный центр предоставления государственных и муниципальных услуг».</w:t>
      </w:r>
    </w:p>
    <w:p w14:paraId="7454F97B" w14:textId="3B31F192" w:rsidR="002568BF" w:rsidRDefault="007838A7" w:rsidP="002568BF">
      <w:pPr>
        <w:tabs>
          <w:tab w:val="left" w:pos="993"/>
        </w:tabs>
        <w:autoSpaceDE w:val="0"/>
        <w:autoSpaceDN w:val="0"/>
        <w:adjustRightInd w:val="0"/>
        <w:spacing w:after="0" w:line="240" w:lineRule="auto"/>
        <w:ind w:firstLine="567"/>
        <w:contextualSpacing/>
        <w:jc w:val="both"/>
        <w:rPr>
          <w:rFonts w:ascii="Liberation Serif" w:hAnsi="Liberation Serif" w:cs="Liberation Serif"/>
          <w:color w:val="000000" w:themeColor="text1"/>
          <w:sz w:val="27"/>
          <w:szCs w:val="27"/>
        </w:rPr>
      </w:pPr>
      <w:r>
        <w:rPr>
          <w:rFonts w:ascii="Liberation Serif" w:eastAsia="Calibri" w:hAnsi="Liberation Serif" w:cs="Liberation Serif"/>
          <w:color w:val="000000" w:themeColor="text1"/>
          <w:sz w:val="27"/>
          <w:szCs w:val="27"/>
        </w:rPr>
        <w:t xml:space="preserve">Жалоба также может быть подана на имя Главы городского округа Верхняя Пышма в письменной форме на </w:t>
      </w:r>
      <w:r w:rsidRPr="00CD2AD4">
        <w:rPr>
          <w:rFonts w:ascii="Liberation Serif" w:eastAsia="Calibri" w:hAnsi="Liberation Serif" w:cs="Liberation Serif"/>
          <w:color w:val="000000" w:themeColor="text1"/>
          <w:sz w:val="27"/>
          <w:szCs w:val="27"/>
        </w:rPr>
        <w:t>бумажном носителе, в том числе при личном приеме заявителя, в электронной форме</w:t>
      </w:r>
      <w:r w:rsidR="00E33D3E" w:rsidRPr="00E33D3E">
        <w:rPr>
          <w:rFonts w:ascii="Liberation Serif" w:eastAsia="Calibri" w:hAnsi="Liberation Serif" w:cs="Liberation Serif"/>
          <w:color w:val="000000" w:themeColor="text1"/>
          <w:sz w:val="27"/>
          <w:szCs w:val="27"/>
        </w:rPr>
        <w:t xml:space="preserve"> </w:t>
      </w:r>
      <w:r w:rsidR="00E33D3E" w:rsidRPr="00CD2AD4">
        <w:rPr>
          <w:rFonts w:ascii="Liberation Serif" w:eastAsia="Calibri" w:hAnsi="Liberation Serif" w:cs="Liberation Serif"/>
          <w:color w:val="000000" w:themeColor="text1"/>
          <w:sz w:val="27"/>
          <w:szCs w:val="27"/>
        </w:rPr>
        <w:t xml:space="preserve">по почте или </w:t>
      </w:r>
      <w:r w:rsidR="002568BF" w:rsidRPr="00CD2AD4">
        <w:rPr>
          <w:rFonts w:ascii="Liberation Serif" w:eastAsia="Calibri" w:hAnsi="Liberation Serif" w:cs="Liberation Serif"/>
          <w:color w:val="000000" w:themeColor="text1"/>
          <w:sz w:val="27"/>
          <w:szCs w:val="27"/>
        </w:rPr>
        <w:t xml:space="preserve">через филиал в городе </w:t>
      </w:r>
      <w:r w:rsidR="002568BF" w:rsidRPr="00CD2AD4">
        <w:rPr>
          <w:rFonts w:ascii="Liberation Serif" w:hAnsi="Liberation Serif" w:cs="Liberation Serif"/>
          <w:color w:val="000000" w:themeColor="text1"/>
          <w:sz w:val="27"/>
          <w:szCs w:val="27"/>
        </w:rPr>
        <w:t>Верхняя Пышма</w:t>
      </w:r>
      <w:r w:rsidR="002568BF" w:rsidRPr="00CD2AD4">
        <w:rPr>
          <w:rFonts w:ascii="Liberation Serif" w:eastAsia="Calibri" w:hAnsi="Liberation Serif" w:cs="Liberation Serif"/>
          <w:color w:val="000000" w:themeColor="text1"/>
          <w:sz w:val="27"/>
          <w:szCs w:val="27"/>
        </w:rPr>
        <w:t xml:space="preserve"> </w:t>
      </w:r>
      <w:r w:rsidR="002568BF" w:rsidRPr="00CD2AD4">
        <w:rPr>
          <w:rFonts w:ascii="Liberation Serif" w:hAnsi="Liberation Serif" w:cs="Liberation Serif"/>
          <w:color w:val="000000" w:themeColor="text1"/>
          <w:sz w:val="27"/>
          <w:szCs w:val="27"/>
        </w:rPr>
        <w:t>государственного бюджетного учреждения Свердловской области «Многофункциональный центр предоставления государственных и муниципальных услуг»</w:t>
      </w:r>
      <w:r w:rsidR="00E33D3E">
        <w:rPr>
          <w:rFonts w:ascii="Liberation Serif" w:hAnsi="Liberation Serif" w:cs="Liberation Serif"/>
          <w:color w:val="000000" w:themeColor="text1"/>
          <w:sz w:val="27"/>
          <w:szCs w:val="27"/>
        </w:rPr>
        <w:t>.</w:t>
      </w:r>
      <w:r w:rsidR="002568BF">
        <w:rPr>
          <w:rFonts w:ascii="Liberation Serif" w:hAnsi="Liberation Serif" w:cs="Liberation Serif"/>
          <w:color w:val="000000" w:themeColor="text1"/>
          <w:sz w:val="27"/>
          <w:szCs w:val="27"/>
        </w:rPr>
        <w:t xml:space="preserve"> </w:t>
      </w:r>
    </w:p>
    <w:p w14:paraId="1E449F8E" w14:textId="7AF3DD24" w:rsidR="00A96530" w:rsidRPr="00CD2AD4" w:rsidRDefault="00A96530" w:rsidP="002568BF">
      <w:pPr>
        <w:tabs>
          <w:tab w:val="left" w:pos="993"/>
        </w:tabs>
        <w:autoSpaceDE w:val="0"/>
        <w:autoSpaceDN w:val="0"/>
        <w:adjustRightInd w:val="0"/>
        <w:spacing w:after="0" w:line="240" w:lineRule="auto"/>
        <w:ind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Прием жалобы в письменной форме на бумажном носителе осуществляется органом, предоставляющим муниципальную услугу, его ответственным лицом, по месту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w:t>
      </w:r>
    </w:p>
    <w:p w14:paraId="49A9D105" w14:textId="77777777" w:rsidR="00A96530" w:rsidRPr="00CD2AD4" w:rsidRDefault="00A96530" w:rsidP="00A96530">
      <w:pPr>
        <w:tabs>
          <w:tab w:val="left" w:pos="993"/>
        </w:tabs>
        <w:autoSpaceDE w:val="0"/>
        <w:autoSpaceDN w:val="0"/>
        <w:adjustRightInd w:val="0"/>
        <w:spacing w:after="0" w:line="240" w:lineRule="auto"/>
        <w:ind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Время приема жалоб должно совпадать со временем предоставления муниципальных услуг таким органом.</w:t>
      </w:r>
    </w:p>
    <w:p w14:paraId="12C47CC5" w14:textId="77777777" w:rsidR="00A96530" w:rsidRPr="00CD2AD4" w:rsidRDefault="00A96530" w:rsidP="00A96530">
      <w:pPr>
        <w:numPr>
          <w:ilvl w:val="0"/>
          <w:numId w:val="1"/>
        </w:numPr>
        <w:tabs>
          <w:tab w:val="left" w:pos="993"/>
        </w:tabs>
        <w:autoSpaceDE w:val="0"/>
        <w:autoSpaceDN w:val="0"/>
        <w:adjustRightInd w:val="0"/>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Жалоба в письменной форме может быть также направлена по почте.</w:t>
      </w:r>
    </w:p>
    <w:p w14:paraId="16F33DC7" w14:textId="347D68A8" w:rsidR="00A96530" w:rsidRPr="00CD2AD4" w:rsidRDefault="00A96530" w:rsidP="002568BF">
      <w:pPr>
        <w:tabs>
          <w:tab w:val="left" w:pos="993"/>
        </w:tabs>
        <w:autoSpaceDE w:val="0"/>
        <w:autoSpaceDN w:val="0"/>
        <w:adjustRightInd w:val="0"/>
        <w:spacing w:after="0" w:line="240" w:lineRule="auto"/>
        <w:ind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При поступлении жалобы в</w:t>
      </w:r>
      <w:r w:rsidR="002568BF">
        <w:rPr>
          <w:rFonts w:ascii="Liberation Serif" w:eastAsia="Calibri" w:hAnsi="Liberation Serif" w:cs="Liberation Serif"/>
          <w:color w:val="000000" w:themeColor="text1"/>
          <w:sz w:val="27"/>
          <w:szCs w:val="27"/>
        </w:rPr>
        <w:t xml:space="preserve"> </w:t>
      </w:r>
      <w:r w:rsidR="002568BF" w:rsidRPr="00CD2AD4">
        <w:rPr>
          <w:rFonts w:ascii="Liberation Serif" w:hAnsi="Liberation Serif" w:cs="Liberation Serif"/>
          <w:color w:val="000000" w:themeColor="text1"/>
          <w:sz w:val="27"/>
          <w:szCs w:val="27"/>
        </w:rPr>
        <w:t>государственно</w:t>
      </w:r>
      <w:r w:rsidR="002568BF">
        <w:rPr>
          <w:rFonts w:ascii="Liberation Serif" w:hAnsi="Liberation Serif" w:cs="Liberation Serif"/>
          <w:color w:val="000000" w:themeColor="text1"/>
          <w:sz w:val="27"/>
          <w:szCs w:val="27"/>
        </w:rPr>
        <w:t>е</w:t>
      </w:r>
      <w:r w:rsidR="002568BF" w:rsidRPr="00CD2AD4">
        <w:rPr>
          <w:rFonts w:ascii="Liberation Serif" w:hAnsi="Liberation Serif" w:cs="Liberation Serif"/>
          <w:color w:val="000000" w:themeColor="text1"/>
          <w:sz w:val="27"/>
          <w:szCs w:val="27"/>
        </w:rPr>
        <w:t xml:space="preserve"> бюджетно</w:t>
      </w:r>
      <w:r w:rsidR="002568BF">
        <w:rPr>
          <w:rFonts w:ascii="Liberation Serif" w:hAnsi="Liberation Serif" w:cs="Liberation Serif"/>
          <w:color w:val="000000" w:themeColor="text1"/>
          <w:sz w:val="27"/>
          <w:szCs w:val="27"/>
        </w:rPr>
        <w:t>е</w:t>
      </w:r>
      <w:r w:rsidR="002568BF" w:rsidRPr="00CD2AD4">
        <w:rPr>
          <w:rFonts w:ascii="Liberation Serif" w:hAnsi="Liberation Serif" w:cs="Liberation Serif"/>
          <w:color w:val="000000" w:themeColor="text1"/>
          <w:sz w:val="27"/>
          <w:szCs w:val="27"/>
        </w:rPr>
        <w:t xml:space="preserve"> учреждени</w:t>
      </w:r>
      <w:r w:rsidR="002568BF">
        <w:rPr>
          <w:rFonts w:ascii="Liberation Serif" w:hAnsi="Liberation Serif" w:cs="Liberation Serif"/>
          <w:color w:val="000000" w:themeColor="text1"/>
          <w:sz w:val="27"/>
          <w:szCs w:val="27"/>
        </w:rPr>
        <w:t>е</w:t>
      </w:r>
      <w:r w:rsidR="002568BF" w:rsidRPr="00CD2AD4">
        <w:rPr>
          <w:rFonts w:ascii="Liberation Serif" w:hAnsi="Liberation Serif" w:cs="Liberation Serif"/>
          <w:color w:val="000000" w:themeColor="text1"/>
          <w:sz w:val="27"/>
          <w:szCs w:val="27"/>
        </w:rPr>
        <w:t xml:space="preserve"> Свердловской области «Многофункциональный центр предоставления государственных и муниципальных услуг»</w:t>
      </w:r>
      <w:r w:rsidRPr="00CD2AD4">
        <w:rPr>
          <w:rFonts w:ascii="Liberation Serif" w:eastAsia="Calibri" w:hAnsi="Liberation Serif" w:cs="Liberation Serif"/>
          <w:color w:val="000000" w:themeColor="text1"/>
          <w:sz w:val="27"/>
          <w:szCs w:val="27"/>
        </w:rPr>
        <w:t xml:space="preserve"> </w:t>
      </w:r>
      <w:r w:rsidR="002568BF" w:rsidRPr="00CD2AD4">
        <w:rPr>
          <w:rFonts w:ascii="Liberation Serif" w:hAnsi="Liberation Serif" w:cs="Liberation Serif"/>
          <w:color w:val="000000" w:themeColor="text1"/>
          <w:sz w:val="27"/>
          <w:szCs w:val="27"/>
        </w:rPr>
        <w:t>(далее – МФЦ)</w:t>
      </w:r>
      <w:r w:rsidRPr="00CD2AD4">
        <w:rPr>
          <w:rFonts w:ascii="Liberation Serif" w:eastAsia="Calibri" w:hAnsi="Liberation Serif" w:cs="Liberation Serif"/>
          <w:color w:val="000000" w:themeColor="text1"/>
          <w:sz w:val="27"/>
          <w:szCs w:val="27"/>
        </w:rPr>
        <w:t>, последний обеспечивает передачу указанной жалобы в орган, предоставляющий муниципальную услугу на бумажном носителе или в электронном виде в порядке, установленном соглашением о взаимодействии. При этом срок такой передачи не может быть позднее следующего рабочего дня со дня поступления жалобы.</w:t>
      </w:r>
    </w:p>
    <w:p w14:paraId="0C95B537"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Срок рассмотрения жалобы, направленной через МФЦ, исчисляется со дня регистрации указанной жалобы в уполномоченном на ее рассмотрение органе.</w:t>
      </w:r>
    </w:p>
    <w:p w14:paraId="6655C21D"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0304C927"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69A57EE2" w14:textId="77777777" w:rsidR="00A96530" w:rsidRPr="00CD2AD4" w:rsidRDefault="00A96530" w:rsidP="00A96530">
      <w:pPr>
        <w:tabs>
          <w:tab w:val="left" w:pos="993"/>
        </w:tabs>
        <w:spacing w:after="0" w:line="240" w:lineRule="auto"/>
        <w:ind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В качестве документа, подтверждающего полномочия на осуществление действий от имени заявителя, может быть представлена:</w:t>
      </w:r>
    </w:p>
    <w:p w14:paraId="0D019A45" w14:textId="77777777" w:rsidR="00A96530" w:rsidRPr="00CD2AD4" w:rsidRDefault="00A96530" w:rsidP="00A96530">
      <w:pPr>
        <w:tabs>
          <w:tab w:val="left" w:pos="993"/>
        </w:tabs>
        <w:spacing w:after="0" w:line="240" w:lineRule="auto"/>
        <w:ind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lastRenderedPageBreak/>
        <w:t>1) оформленная в соответствии с законодательством Российской Федерации доверенность (для физических и юридических лиц);</w:t>
      </w:r>
    </w:p>
    <w:p w14:paraId="1187FE58" w14:textId="77777777" w:rsidR="00A96530" w:rsidRPr="00CD2AD4" w:rsidRDefault="00A96530" w:rsidP="00A96530">
      <w:pPr>
        <w:tabs>
          <w:tab w:val="left" w:pos="993"/>
        </w:tabs>
        <w:spacing w:after="0" w:line="240" w:lineRule="auto"/>
        <w:ind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29352F11"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В электронной форме жалоба может быть подана заявителем посредством:</w:t>
      </w:r>
    </w:p>
    <w:p w14:paraId="785B6262" w14:textId="77777777" w:rsidR="00A96530" w:rsidRPr="00CD2AD4" w:rsidRDefault="00A96530" w:rsidP="00A96530">
      <w:pPr>
        <w:numPr>
          <w:ilvl w:val="1"/>
          <w:numId w:val="1"/>
        </w:numPr>
        <w:tabs>
          <w:tab w:val="left" w:pos="993"/>
        </w:tabs>
        <w:autoSpaceDE w:val="0"/>
        <w:autoSpaceDN w:val="0"/>
        <w:adjustRightInd w:val="0"/>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официального сайта органа, предоставляющего муниципальную услугу, в информационно-телекоммуникационной сети «Интернет» (далее – сеть Интернет);</w:t>
      </w:r>
    </w:p>
    <w:p w14:paraId="64DA472E" w14:textId="77777777" w:rsidR="00A96530" w:rsidRPr="00CD2AD4" w:rsidRDefault="00A96530" w:rsidP="00A96530">
      <w:pPr>
        <w:numPr>
          <w:ilvl w:val="1"/>
          <w:numId w:val="1"/>
        </w:numPr>
        <w:tabs>
          <w:tab w:val="left" w:pos="993"/>
        </w:tabs>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федеральной государственной информационной системы «Единый портал государственных и муниципальных услуг (функций)» (далее – Единый портал);</w:t>
      </w:r>
    </w:p>
    <w:p w14:paraId="24E99A09" w14:textId="77777777" w:rsidR="00A96530" w:rsidRPr="00CD2AD4" w:rsidRDefault="00A96530" w:rsidP="00A96530">
      <w:pPr>
        <w:numPr>
          <w:ilvl w:val="1"/>
          <w:numId w:val="1"/>
        </w:numPr>
        <w:tabs>
          <w:tab w:val="left" w:pos="993"/>
        </w:tabs>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портала федеральной государственной информационной системы (https://do.gosuslugi.ru/),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информационная система досудебного обжалования);</w:t>
      </w:r>
    </w:p>
    <w:p w14:paraId="30C71B72" w14:textId="77777777" w:rsidR="00A96530" w:rsidRPr="00CD2AD4" w:rsidRDefault="00A96530" w:rsidP="00A96530">
      <w:pPr>
        <w:numPr>
          <w:ilvl w:val="1"/>
          <w:numId w:val="1"/>
        </w:numPr>
        <w:tabs>
          <w:tab w:val="left" w:pos="993"/>
        </w:tabs>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сети Интернет.</w:t>
      </w:r>
    </w:p>
    <w:p w14:paraId="6174A586"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При подаче жалобы в электронной форме, документы, указанные в пункте 11 настоящего положения,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2FEFFF6"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Жалоба должна содержать:</w:t>
      </w:r>
    </w:p>
    <w:p w14:paraId="1BAE6AFE"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наименование органа, предоставляющего муниципальную услугу, фамилию, имя, отчество (при наличии) ответственного лица, решения и действия (бездействие) которых обжалуются;</w:t>
      </w:r>
    </w:p>
    <w:p w14:paraId="0D4B57F6" w14:textId="77777777" w:rsidR="00A96530" w:rsidRPr="00CD2AD4" w:rsidRDefault="00A96530" w:rsidP="00A96530">
      <w:pPr>
        <w:numPr>
          <w:ilvl w:val="1"/>
          <w:numId w:val="1"/>
        </w:numPr>
        <w:tabs>
          <w:tab w:val="left" w:pos="993"/>
        </w:tabs>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способом, указанным в подпункте 3 пункта 12 настоящего положения);</w:t>
      </w:r>
    </w:p>
    <w:p w14:paraId="1E7A28FF" w14:textId="77777777" w:rsidR="00A96530" w:rsidRPr="00CD2AD4" w:rsidRDefault="00A96530" w:rsidP="00A96530">
      <w:pPr>
        <w:numPr>
          <w:ilvl w:val="1"/>
          <w:numId w:val="1"/>
        </w:numPr>
        <w:tabs>
          <w:tab w:val="left" w:pos="993"/>
        </w:tabs>
        <w:autoSpaceDE w:val="0"/>
        <w:autoSpaceDN w:val="0"/>
        <w:adjustRightInd w:val="0"/>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сведения об обжалуемых решениях и действиях (бездействии) органа, предоставляющего муниципальную услугу, ответственного лица;</w:t>
      </w:r>
    </w:p>
    <w:p w14:paraId="4F83940E" w14:textId="77777777" w:rsidR="00A96530" w:rsidRPr="00CD2AD4" w:rsidRDefault="00A96530" w:rsidP="00A96530">
      <w:pPr>
        <w:numPr>
          <w:ilvl w:val="1"/>
          <w:numId w:val="1"/>
        </w:numPr>
        <w:tabs>
          <w:tab w:val="left" w:pos="993"/>
        </w:tabs>
        <w:autoSpaceDE w:val="0"/>
        <w:autoSpaceDN w:val="0"/>
        <w:adjustRightInd w:val="0"/>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доводы, на основании которых заявитель не согласен с решением и действием (бездействием) органа, предоставляющего муниципальную услугу, ответственного лица. Заявителем могут быть представлены документы (при наличии), подтверждающие доводы заявителя, либо их копии.</w:t>
      </w:r>
    </w:p>
    <w:p w14:paraId="05D3B9A0" w14:textId="7E1615BA"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Орган, предоставляющи</w:t>
      </w:r>
      <w:r w:rsidR="002568BF">
        <w:rPr>
          <w:rFonts w:ascii="Liberation Serif" w:eastAsia="Calibri" w:hAnsi="Liberation Serif" w:cs="Liberation Serif"/>
          <w:color w:val="000000" w:themeColor="text1"/>
          <w:sz w:val="27"/>
          <w:szCs w:val="27"/>
        </w:rPr>
        <w:t>й</w:t>
      </w:r>
      <w:r w:rsidRPr="00CD2AD4">
        <w:rPr>
          <w:rFonts w:ascii="Liberation Serif" w:eastAsia="Calibri" w:hAnsi="Liberation Serif" w:cs="Liberation Serif"/>
          <w:color w:val="000000" w:themeColor="text1"/>
          <w:sz w:val="27"/>
          <w:szCs w:val="27"/>
        </w:rPr>
        <w:t xml:space="preserve"> муниципальные услуги, обеспечивают:</w:t>
      </w:r>
    </w:p>
    <w:p w14:paraId="2684EF1E" w14:textId="77777777" w:rsidR="00A96530" w:rsidRPr="00CD2AD4" w:rsidRDefault="00A96530" w:rsidP="00A96530">
      <w:pPr>
        <w:numPr>
          <w:ilvl w:val="1"/>
          <w:numId w:val="1"/>
        </w:numPr>
        <w:tabs>
          <w:tab w:val="left" w:pos="993"/>
        </w:tabs>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оснащение мест приема жалоб;</w:t>
      </w:r>
    </w:p>
    <w:p w14:paraId="54D60A05" w14:textId="77777777" w:rsidR="00A96530" w:rsidRPr="00CD2AD4" w:rsidRDefault="00A96530" w:rsidP="00A96530">
      <w:pPr>
        <w:numPr>
          <w:ilvl w:val="1"/>
          <w:numId w:val="1"/>
        </w:numPr>
        <w:tabs>
          <w:tab w:val="left" w:pos="993"/>
        </w:tabs>
        <w:autoSpaceDE w:val="0"/>
        <w:autoSpaceDN w:val="0"/>
        <w:adjustRightInd w:val="0"/>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информирование заявителей о порядке обжалования решений и действий (бездействия) органов, предоставляющих муниципальные услуги, ответственных лиц, посредством размещения информации на стендах в местах </w:t>
      </w:r>
      <w:r w:rsidRPr="00CD2AD4">
        <w:rPr>
          <w:rFonts w:ascii="Liberation Serif" w:eastAsia="Calibri" w:hAnsi="Liberation Serif" w:cs="Liberation Serif"/>
          <w:color w:val="000000" w:themeColor="text1"/>
          <w:sz w:val="27"/>
          <w:szCs w:val="27"/>
        </w:rPr>
        <w:lastRenderedPageBreak/>
        <w:t>предоставления муниципальных услуг, на их официальных сайтах в сети Интернет, на Едином портале;</w:t>
      </w:r>
    </w:p>
    <w:p w14:paraId="324B3D88" w14:textId="77777777" w:rsidR="00A96530" w:rsidRPr="00CD2AD4" w:rsidRDefault="00A96530" w:rsidP="00A96530">
      <w:pPr>
        <w:numPr>
          <w:ilvl w:val="1"/>
          <w:numId w:val="1"/>
        </w:numPr>
        <w:tabs>
          <w:tab w:val="left" w:pos="993"/>
        </w:tabs>
        <w:autoSpaceDE w:val="0"/>
        <w:autoSpaceDN w:val="0"/>
        <w:adjustRightInd w:val="0"/>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консультирование заявителей о порядке обжалования решений и действий (бездействия) органов, предоставляющих муниципальные услуги, ответственных лиц, в том числе по телефону, электронной почте, при личном приеме.</w:t>
      </w:r>
    </w:p>
    <w:p w14:paraId="0B844A79" w14:textId="02879729" w:rsidR="00A96530" w:rsidRPr="00CD2AD4" w:rsidRDefault="00E33D3E" w:rsidP="00A96530">
      <w:pPr>
        <w:pStyle w:val="a3"/>
        <w:numPr>
          <w:ilvl w:val="0"/>
          <w:numId w:val="1"/>
        </w:numPr>
        <w:tabs>
          <w:tab w:val="left" w:pos="993"/>
        </w:tabs>
        <w:autoSpaceDE w:val="0"/>
        <w:autoSpaceDN w:val="0"/>
        <w:adjustRightInd w:val="0"/>
        <w:spacing w:after="0" w:line="240" w:lineRule="auto"/>
        <w:ind w:left="0" w:firstLine="567"/>
        <w:jc w:val="both"/>
        <w:rPr>
          <w:rFonts w:ascii="Liberation Serif"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Орган, предоставляющи</w:t>
      </w:r>
      <w:r w:rsidR="002568BF">
        <w:rPr>
          <w:rFonts w:ascii="Liberation Serif" w:eastAsia="Calibri" w:hAnsi="Liberation Serif" w:cs="Liberation Serif"/>
          <w:color w:val="000000" w:themeColor="text1"/>
          <w:sz w:val="27"/>
          <w:szCs w:val="27"/>
        </w:rPr>
        <w:t>й</w:t>
      </w:r>
      <w:r w:rsidRPr="00CD2AD4">
        <w:rPr>
          <w:rFonts w:ascii="Liberation Serif" w:eastAsia="Calibri" w:hAnsi="Liberation Serif" w:cs="Liberation Serif"/>
          <w:color w:val="000000" w:themeColor="text1"/>
          <w:sz w:val="27"/>
          <w:szCs w:val="27"/>
        </w:rPr>
        <w:t xml:space="preserve"> муниципальные услуги,</w:t>
      </w:r>
      <w:r>
        <w:rPr>
          <w:rFonts w:ascii="Liberation Serif" w:eastAsia="Calibri" w:hAnsi="Liberation Serif" w:cs="Liberation Serif"/>
          <w:color w:val="000000" w:themeColor="text1"/>
          <w:sz w:val="27"/>
          <w:szCs w:val="27"/>
        </w:rPr>
        <w:t xml:space="preserve"> определяет должностных лиц и (или) работников, уполномоченных рассматривать жалобы на о</w:t>
      </w:r>
      <w:r w:rsidRPr="00CD2AD4">
        <w:rPr>
          <w:rFonts w:ascii="Liberation Serif" w:eastAsia="Calibri" w:hAnsi="Liberation Serif" w:cs="Liberation Serif"/>
          <w:color w:val="000000" w:themeColor="text1"/>
          <w:sz w:val="27"/>
          <w:szCs w:val="27"/>
        </w:rPr>
        <w:t>рган, предоставляющи</w:t>
      </w:r>
      <w:r>
        <w:rPr>
          <w:rFonts w:ascii="Liberation Serif" w:eastAsia="Calibri" w:hAnsi="Liberation Serif" w:cs="Liberation Serif"/>
          <w:color w:val="000000" w:themeColor="text1"/>
          <w:sz w:val="27"/>
          <w:szCs w:val="27"/>
        </w:rPr>
        <w:t>й</w:t>
      </w:r>
      <w:r w:rsidRPr="00CD2AD4">
        <w:rPr>
          <w:rFonts w:ascii="Liberation Serif" w:eastAsia="Calibri" w:hAnsi="Liberation Serif" w:cs="Liberation Serif"/>
          <w:color w:val="000000" w:themeColor="text1"/>
          <w:sz w:val="27"/>
          <w:szCs w:val="27"/>
        </w:rPr>
        <w:t xml:space="preserve"> муниципальн</w:t>
      </w:r>
      <w:r>
        <w:rPr>
          <w:rFonts w:ascii="Liberation Serif" w:eastAsia="Calibri" w:hAnsi="Liberation Serif" w:cs="Liberation Serif"/>
          <w:color w:val="000000" w:themeColor="text1"/>
          <w:sz w:val="27"/>
          <w:szCs w:val="27"/>
        </w:rPr>
        <w:t>ую</w:t>
      </w:r>
      <w:r w:rsidRPr="00CD2AD4">
        <w:rPr>
          <w:rFonts w:ascii="Liberation Serif" w:eastAsia="Calibri" w:hAnsi="Liberation Serif" w:cs="Liberation Serif"/>
          <w:color w:val="000000" w:themeColor="text1"/>
          <w:sz w:val="27"/>
          <w:szCs w:val="27"/>
        </w:rPr>
        <w:t xml:space="preserve"> услуг</w:t>
      </w:r>
      <w:r>
        <w:rPr>
          <w:rFonts w:ascii="Liberation Serif" w:eastAsia="Calibri" w:hAnsi="Liberation Serif" w:cs="Liberation Serif"/>
          <w:color w:val="000000" w:themeColor="text1"/>
          <w:sz w:val="27"/>
          <w:szCs w:val="27"/>
        </w:rPr>
        <w:t>у.</w:t>
      </w:r>
      <w:r>
        <w:rPr>
          <w:rFonts w:ascii="Liberation Serif" w:hAnsi="Liberation Serif" w:cs="Liberation Serif"/>
          <w:color w:val="000000" w:themeColor="text1"/>
          <w:sz w:val="27"/>
          <w:szCs w:val="27"/>
        </w:rPr>
        <w:t xml:space="preserve"> </w:t>
      </w:r>
      <w:r w:rsidR="00A96530" w:rsidRPr="00CD2AD4">
        <w:rPr>
          <w:rFonts w:ascii="Liberation Serif" w:hAnsi="Liberation Serif" w:cs="Liberation Serif"/>
          <w:color w:val="000000" w:themeColor="text1"/>
          <w:sz w:val="27"/>
          <w:szCs w:val="27"/>
        </w:rPr>
        <w:t>При рассмотрении жалобы</w:t>
      </w:r>
      <w:r w:rsidRPr="00E33D3E">
        <w:rPr>
          <w:rFonts w:ascii="Liberation Serif" w:eastAsia="Calibri" w:hAnsi="Liberation Serif" w:cs="Liberation Serif"/>
          <w:color w:val="000000" w:themeColor="text1"/>
          <w:sz w:val="27"/>
          <w:szCs w:val="27"/>
        </w:rPr>
        <w:t xml:space="preserve"> </w:t>
      </w:r>
      <w:r>
        <w:rPr>
          <w:rFonts w:ascii="Liberation Serif" w:eastAsia="Calibri" w:hAnsi="Liberation Serif" w:cs="Liberation Serif"/>
          <w:color w:val="000000" w:themeColor="text1"/>
          <w:sz w:val="27"/>
          <w:szCs w:val="27"/>
        </w:rPr>
        <w:t>указанные должностные лица и (или) работники</w:t>
      </w:r>
      <w:r w:rsidR="00A96530" w:rsidRPr="00CD2AD4">
        <w:rPr>
          <w:rFonts w:ascii="Liberation Serif" w:hAnsi="Liberation Serif" w:cs="Liberation Serif"/>
          <w:color w:val="000000" w:themeColor="text1"/>
          <w:sz w:val="27"/>
          <w:szCs w:val="27"/>
        </w:rPr>
        <w:t xml:space="preserve"> обеспечива</w:t>
      </w:r>
      <w:r>
        <w:rPr>
          <w:rFonts w:ascii="Liberation Serif" w:hAnsi="Liberation Serif" w:cs="Liberation Serif"/>
          <w:color w:val="000000" w:themeColor="text1"/>
          <w:sz w:val="27"/>
          <w:szCs w:val="27"/>
        </w:rPr>
        <w:t>ю</w:t>
      </w:r>
      <w:r w:rsidR="00A96530" w:rsidRPr="00CD2AD4">
        <w:rPr>
          <w:rFonts w:ascii="Liberation Serif" w:hAnsi="Liberation Serif" w:cs="Liberation Serif"/>
          <w:color w:val="000000" w:themeColor="text1"/>
          <w:sz w:val="27"/>
          <w:szCs w:val="27"/>
        </w:rPr>
        <w:t>т:</w:t>
      </w:r>
    </w:p>
    <w:p w14:paraId="6D29C30B" w14:textId="77777777" w:rsidR="00A96530" w:rsidRPr="00CD2AD4" w:rsidRDefault="00A96530" w:rsidP="00A96530">
      <w:pPr>
        <w:numPr>
          <w:ilvl w:val="1"/>
          <w:numId w:val="1"/>
        </w:numPr>
        <w:tabs>
          <w:tab w:val="left" w:pos="993"/>
        </w:tabs>
        <w:autoSpaceDE w:val="0"/>
        <w:autoSpaceDN w:val="0"/>
        <w:adjustRightInd w:val="0"/>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прием и рассмотрение жалобы в соответствии с требованиями настоящего положения;</w:t>
      </w:r>
    </w:p>
    <w:p w14:paraId="762C7AF3" w14:textId="26BEAE80" w:rsidR="00A96530" w:rsidRPr="00CD2AD4" w:rsidRDefault="00A96530" w:rsidP="00A96530">
      <w:pPr>
        <w:numPr>
          <w:ilvl w:val="1"/>
          <w:numId w:val="1"/>
        </w:numPr>
        <w:tabs>
          <w:tab w:val="left" w:pos="993"/>
        </w:tabs>
        <w:autoSpaceDE w:val="0"/>
        <w:autoSpaceDN w:val="0"/>
        <w:adjustRightInd w:val="0"/>
        <w:spacing w:after="0" w:line="240" w:lineRule="auto"/>
        <w:ind w:left="0" w:firstLine="567"/>
        <w:jc w:val="both"/>
        <w:rPr>
          <w:rFonts w:ascii="Liberation Serif"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размещение информации о жалобе в информационной системе досудебного обжалования</w:t>
      </w:r>
      <w:r w:rsidRPr="00CD2AD4">
        <w:rPr>
          <w:rFonts w:ascii="Liberation Serif" w:hAnsi="Liberation Serif" w:cs="Liberation Serif"/>
          <w:color w:val="000000" w:themeColor="text1"/>
          <w:sz w:val="27"/>
          <w:szCs w:val="27"/>
        </w:rPr>
        <w:t xml:space="preserve"> в соответствии с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375A328"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hAnsi="Liberation Serif" w:cs="Liberation Serif"/>
          <w:color w:val="000000" w:themeColor="text1"/>
          <w:sz w:val="27"/>
          <w:szCs w:val="27"/>
        </w:rPr>
      </w:pPr>
      <w:r w:rsidRPr="00CD2AD4">
        <w:rPr>
          <w:rFonts w:ascii="Liberation Serif" w:hAnsi="Liberation Serif" w:cs="Liberation Serif"/>
          <w:color w:val="000000" w:themeColor="text1"/>
          <w:sz w:val="27"/>
          <w:szCs w:val="27"/>
        </w:rPr>
        <w:t xml:space="preserve">В случае если жалоба подана заявителем в орган, </w:t>
      </w:r>
      <w:r w:rsidRPr="00CD2AD4">
        <w:rPr>
          <w:rFonts w:ascii="Liberation Serif" w:eastAsia="Calibri" w:hAnsi="Liberation Serif" w:cs="Liberation Serif"/>
          <w:color w:val="000000" w:themeColor="text1"/>
          <w:sz w:val="27"/>
          <w:szCs w:val="27"/>
        </w:rPr>
        <w:t xml:space="preserve">предоставляющий муниципальную услугу, </w:t>
      </w:r>
      <w:r w:rsidRPr="00CD2AD4">
        <w:rPr>
          <w:rFonts w:ascii="Liberation Serif" w:hAnsi="Liberation Serif" w:cs="Liberation Serif"/>
          <w:color w:val="000000" w:themeColor="text1"/>
          <w:sz w:val="27"/>
          <w:szCs w:val="27"/>
        </w:rPr>
        <w:t>в компетенцию которого не входит принятие решения по жалобе в соответствии с требованиями пункта 6 настоящего положения, в течение одного рабочего дня со дня ее регистрации, жалоба перенаправляется в уполномоченный на ее рассмотрение орган, а заявитель информируется в письменной форме о перенаправлении жалобы, за исключением случаев, указанных в подпункте 2 пункта 26, пункте 27 настоящего положения.</w:t>
      </w:r>
    </w:p>
    <w:p w14:paraId="7300F824" w14:textId="77777777" w:rsidR="00A96530" w:rsidRPr="00CD2AD4" w:rsidRDefault="00A96530" w:rsidP="00A96530">
      <w:pPr>
        <w:autoSpaceDE w:val="0"/>
        <w:autoSpaceDN w:val="0"/>
        <w:adjustRightInd w:val="0"/>
        <w:spacing w:after="0" w:line="240" w:lineRule="auto"/>
        <w:ind w:firstLine="539"/>
        <w:jc w:val="both"/>
        <w:rPr>
          <w:rFonts w:ascii="Liberation Serif" w:hAnsi="Liberation Serif" w:cs="Liberation Serif"/>
          <w:color w:val="000000" w:themeColor="text1"/>
          <w:sz w:val="27"/>
          <w:szCs w:val="27"/>
        </w:rPr>
      </w:pPr>
      <w:r w:rsidRPr="00CD2AD4">
        <w:rPr>
          <w:rFonts w:ascii="Liberation Serif" w:hAnsi="Liberation Serif" w:cs="Liberation Serif"/>
          <w:color w:val="000000" w:themeColor="text1"/>
          <w:sz w:val="27"/>
          <w:szCs w:val="27"/>
        </w:rPr>
        <w:t>При этом срок рассмотрения жалобы исчисляется со дня регистрации жалобы в уполномоченном на ее рассмотрение органе.</w:t>
      </w:r>
    </w:p>
    <w:p w14:paraId="073C6947"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В случае если в отношении поступившей жалобы, федеральным законом Российской Федерации установлен иной порядок (процедура) подачи и рассмотрения указанной жалобы, положения настоящей главы </w:t>
      </w:r>
      <w:r w:rsidR="00202F7B" w:rsidRPr="00CD2AD4">
        <w:rPr>
          <w:rFonts w:ascii="Liberation Serif" w:eastAsia="Calibri" w:hAnsi="Liberation Serif" w:cs="Liberation Serif"/>
          <w:color w:val="000000" w:themeColor="text1"/>
          <w:sz w:val="27"/>
          <w:szCs w:val="27"/>
        </w:rPr>
        <w:t>не применяются,</w:t>
      </w:r>
      <w:r w:rsidRPr="00CD2AD4">
        <w:rPr>
          <w:rFonts w:ascii="Liberation Serif" w:eastAsia="Calibri" w:hAnsi="Liberation Serif" w:cs="Liberation Serif"/>
          <w:color w:val="000000" w:themeColor="text1"/>
          <w:sz w:val="27"/>
          <w:szCs w:val="27"/>
        </w:rPr>
        <w:t xml:space="preserve"> и заявитель уведомляется о том, что его жалоба будет рассмотрена в порядке и сроки, предусмотренные федеральным законом Российской Федерации.</w:t>
      </w:r>
      <w:r w:rsidRPr="00CD2AD4">
        <w:rPr>
          <w:rFonts w:ascii="Liberation Serif" w:hAnsi="Liberation Serif" w:cs="Liberation Serif"/>
          <w:color w:val="000000" w:themeColor="text1"/>
          <w:sz w:val="27"/>
          <w:szCs w:val="27"/>
        </w:rPr>
        <w:t xml:space="preserve"> </w:t>
      </w:r>
    </w:p>
    <w:p w14:paraId="339F875C" w14:textId="77777777" w:rsidR="00A96530" w:rsidRPr="00CD2AD4" w:rsidRDefault="00A96530" w:rsidP="00A96530">
      <w:pPr>
        <w:autoSpaceDE w:val="0"/>
        <w:autoSpaceDN w:val="0"/>
        <w:adjustRightInd w:val="0"/>
        <w:spacing w:after="0" w:line="240" w:lineRule="auto"/>
        <w:jc w:val="center"/>
        <w:rPr>
          <w:rFonts w:ascii="Liberation Serif" w:eastAsia="Calibri" w:hAnsi="Liberation Serif" w:cs="Liberation Serif"/>
          <w:b/>
          <w:color w:val="000000" w:themeColor="text1"/>
          <w:sz w:val="27"/>
          <w:szCs w:val="27"/>
        </w:rPr>
      </w:pPr>
    </w:p>
    <w:p w14:paraId="0A18A19A" w14:textId="77777777" w:rsidR="00A96530" w:rsidRPr="00CD2AD4" w:rsidRDefault="00A96530" w:rsidP="00A96530">
      <w:pPr>
        <w:autoSpaceDE w:val="0"/>
        <w:autoSpaceDN w:val="0"/>
        <w:adjustRightInd w:val="0"/>
        <w:spacing w:after="0" w:line="240" w:lineRule="auto"/>
        <w:jc w:val="center"/>
        <w:rPr>
          <w:rFonts w:ascii="Liberation Serif" w:eastAsia="Calibri" w:hAnsi="Liberation Serif" w:cs="Liberation Serif"/>
          <w:b/>
          <w:color w:val="000000" w:themeColor="text1"/>
          <w:sz w:val="27"/>
          <w:szCs w:val="27"/>
        </w:rPr>
      </w:pPr>
      <w:r w:rsidRPr="00CD2AD4">
        <w:rPr>
          <w:rFonts w:ascii="Liberation Serif" w:eastAsia="Calibri" w:hAnsi="Liberation Serif" w:cs="Liberation Serif"/>
          <w:b/>
          <w:color w:val="000000" w:themeColor="text1"/>
          <w:sz w:val="27"/>
          <w:szCs w:val="27"/>
        </w:rPr>
        <w:t>Глава 3. Требования к порядку рассмотрения жалобы</w:t>
      </w:r>
    </w:p>
    <w:p w14:paraId="6DFC47DE" w14:textId="77777777" w:rsidR="00A96530" w:rsidRPr="00CD2AD4" w:rsidRDefault="00A96530" w:rsidP="00A96530">
      <w:pPr>
        <w:autoSpaceDE w:val="0"/>
        <w:autoSpaceDN w:val="0"/>
        <w:adjustRightInd w:val="0"/>
        <w:spacing w:after="0" w:line="240" w:lineRule="auto"/>
        <w:jc w:val="center"/>
        <w:rPr>
          <w:rFonts w:ascii="Liberation Serif" w:eastAsia="Calibri" w:hAnsi="Liberation Serif" w:cs="Liberation Serif"/>
          <w:b/>
          <w:color w:val="000000" w:themeColor="text1"/>
          <w:sz w:val="27"/>
          <w:szCs w:val="27"/>
        </w:rPr>
      </w:pPr>
    </w:p>
    <w:p w14:paraId="025DEEF6"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bookmarkStart w:id="1" w:name="sub_15"/>
      <w:r w:rsidRPr="00CD2AD4">
        <w:rPr>
          <w:rFonts w:ascii="Liberation Serif" w:eastAsia="Calibri" w:hAnsi="Liberation Serif" w:cs="Liberation Serif"/>
          <w:color w:val="000000" w:themeColor="text1"/>
          <w:sz w:val="27"/>
          <w:szCs w:val="27"/>
        </w:rPr>
        <w:t xml:space="preserve">Жалоба, в том числе на руководителя органа, предоставляющего муниципальную услугу, направляется Главе городского округа </w:t>
      </w:r>
      <w:r w:rsidR="00202F7B" w:rsidRPr="00CD2AD4">
        <w:rPr>
          <w:rFonts w:ascii="Liberation Serif" w:eastAsia="Calibri"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 xml:space="preserve"> и рассматривается им в порядке, предусмотренном настоящим положением. </w:t>
      </w:r>
      <w:bookmarkEnd w:id="1"/>
    </w:p>
    <w:p w14:paraId="68A508A4"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Жалоба рассматривается в течение пятнадцати рабочих дней со дня ее регистрации</w:t>
      </w:r>
      <w:r w:rsidRPr="00CD2AD4">
        <w:rPr>
          <w:rFonts w:ascii="Liberation Serif" w:hAnsi="Liberation Serif" w:cs="Liberation Serif"/>
          <w:color w:val="000000" w:themeColor="text1"/>
          <w:sz w:val="27"/>
          <w:szCs w:val="27"/>
        </w:rPr>
        <w:t>, а в</w:t>
      </w:r>
      <w:r w:rsidRPr="00CD2AD4">
        <w:rPr>
          <w:rFonts w:ascii="Liberation Serif" w:eastAsia="Calibri" w:hAnsi="Liberation Serif" w:cs="Liberation Serif"/>
          <w:color w:val="000000" w:themeColor="text1"/>
          <w:sz w:val="27"/>
          <w:szCs w:val="27"/>
        </w:rPr>
        <w:t xml:space="preserve">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
    <w:p w14:paraId="1E495B0B"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По результатам рассмотрения жалобы принимается одно из следующих решений:</w:t>
      </w:r>
    </w:p>
    <w:p w14:paraId="7F3668D8" w14:textId="77777777" w:rsidR="00A96530" w:rsidRPr="00CD2AD4" w:rsidRDefault="00A96530" w:rsidP="00A96530">
      <w:pPr>
        <w:pStyle w:val="a3"/>
        <w:numPr>
          <w:ilvl w:val="1"/>
          <w:numId w:val="2"/>
        </w:numPr>
        <w:tabs>
          <w:tab w:val="left" w:pos="993"/>
        </w:tabs>
        <w:autoSpaceDE w:val="0"/>
        <w:autoSpaceDN w:val="0"/>
        <w:adjustRightInd w:val="0"/>
        <w:spacing w:after="0" w:line="235"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lastRenderedPageBreak/>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городского округа </w:t>
      </w:r>
      <w:r w:rsidR="00202F7B" w:rsidRPr="00CD2AD4">
        <w:rPr>
          <w:rFonts w:ascii="Liberation Serif" w:eastAsia="Calibri"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w:t>
      </w:r>
    </w:p>
    <w:p w14:paraId="65611AFB" w14:textId="77777777" w:rsidR="00A96530" w:rsidRPr="00CD2AD4" w:rsidRDefault="00A96530" w:rsidP="00A96530">
      <w:pPr>
        <w:pStyle w:val="a3"/>
        <w:numPr>
          <w:ilvl w:val="1"/>
          <w:numId w:val="2"/>
        </w:numPr>
        <w:tabs>
          <w:tab w:val="left" w:pos="993"/>
        </w:tabs>
        <w:autoSpaceDE w:val="0"/>
        <w:autoSpaceDN w:val="0"/>
        <w:adjustRightInd w:val="0"/>
        <w:spacing w:after="0" w:line="235"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в удовлетворении жалобы отказывается.</w:t>
      </w:r>
    </w:p>
    <w:p w14:paraId="5954FA68" w14:textId="77777777" w:rsidR="00A96530" w:rsidRPr="00CD2AD4" w:rsidRDefault="00A96530" w:rsidP="00A96530">
      <w:pPr>
        <w:pStyle w:val="a3"/>
        <w:numPr>
          <w:ilvl w:val="0"/>
          <w:numId w:val="1"/>
        </w:numPr>
        <w:tabs>
          <w:tab w:val="left" w:pos="993"/>
        </w:tabs>
        <w:autoSpaceDE w:val="0"/>
        <w:autoSpaceDN w:val="0"/>
        <w:adjustRightInd w:val="0"/>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hAnsi="Liberation Serif" w:cs="Liberation Serif"/>
          <w:color w:val="000000" w:themeColor="text1"/>
          <w:sz w:val="27"/>
          <w:szCs w:val="27"/>
        </w:rPr>
        <w:t>Не позднее дня, следующего за днем принятия решения, указанного в пункте 21 настоящего положения, заявителю в письменной форме, и по желанию заявителя в электронной форме, направляется мотивированный ответ о результатах рассмотрения жалобы, а в</w:t>
      </w:r>
      <w:r w:rsidRPr="00CD2AD4">
        <w:rPr>
          <w:rFonts w:ascii="Liberation Serif" w:eastAsia="Calibri" w:hAnsi="Liberation Serif" w:cs="Liberation Serif"/>
          <w:color w:val="000000" w:themeColor="text1"/>
          <w:sz w:val="27"/>
          <w:szCs w:val="27"/>
        </w:rPr>
        <w:t xml:space="preserve"> случае подачи жалобы способом, указанным в подпункте 3 пункта 12 настоящего положения, ответ заявителю направляется посредством информационной системы досудебного обжалования.</w:t>
      </w:r>
    </w:p>
    <w:p w14:paraId="2C173ED9" w14:textId="77777777" w:rsidR="00A96530" w:rsidRPr="00CD2AD4" w:rsidRDefault="00A96530" w:rsidP="00A96530">
      <w:pPr>
        <w:pStyle w:val="a3"/>
        <w:numPr>
          <w:ilvl w:val="0"/>
          <w:numId w:val="1"/>
        </w:numPr>
        <w:tabs>
          <w:tab w:val="left" w:pos="993"/>
        </w:tabs>
        <w:autoSpaceDE w:val="0"/>
        <w:autoSpaceDN w:val="0"/>
        <w:adjustRightInd w:val="0"/>
        <w:spacing w:after="0" w:line="240" w:lineRule="auto"/>
        <w:ind w:left="0" w:firstLine="567"/>
        <w:jc w:val="both"/>
        <w:rPr>
          <w:rFonts w:ascii="Liberation Serif" w:hAnsi="Liberation Serif" w:cs="Liberation Serif"/>
          <w:color w:val="000000" w:themeColor="text1"/>
          <w:sz w:val="27"/>
          <w:szCs w:val="27"/>
        </w:rPr>
      </w:pPr>
      <w:r w:rsidRPr="00CD2AD4">
        <w:rPr>
          <w:rFonts w:ascii="Liberation Serif" w:hAnsi="Liberation Serif" w:cs="Liberation Serif"/>
          <w:color w:val="000000" w:themeColor="text1"/>
          <w:sz w:val="27"/>
          <w:szCs w:val="27"/>
        </w:rPr>
        <w:t>В ответе заявителю в случае признания жалобы подлежащей удовлетворению,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2D2E739" w14:textId="77777777" w:rsidR="00A96530" w:rsidRPr="00CD2AD4" w:rsidRDefault="00A96530" w:rsidP="00A96530">
      <w:pPr>
        <w:pStyle w:val="a3"/>
        <w:numPr>
          <w:ilvl w:val="0"/>
          <w:numId w:val="1"/>
        </w:numPr>
        <w:tabs>
          <w:tab w:val="left" w:pos="993"/>
        </w:tabs>
        <w:autoSpaceDE w:val="0"/>
        <w:autoSpaceDN w:val="0"/>
        <w:adjustRightInd w:val="0"/>
        <w:spacing w:after="0" w:line="240" w:lineRule="auto"/>
        <w:ind w:left="0" w:firstLine="567"/>
        <w:jc w:val="both"/>
        <w:rPr>
          <w:rFonts w:ascii="Liberation Serif" w:hAnsi="Liberation Serif" w:cs="Liberation Serif"/>
          <w:color w:val="000000" w:themeColor="text1"/>
          <w:sz w:val="27"/>
          <w:szCs w:val="27"/>
        </w:rPr>
      </w:pPr>
      <w:r w:rsidRPr="00CD2AD4">
        <w:rPr>
          <w:rFonts w:ascii="Liberation Serif" w:hAnsi="Liberation Serif" w:cs="Liberation Serif"/>
          <w:color w:val="000000" w:themeColor="text1"/>
          <w:sz w:val="27"/>
          <w:szCs w:val="27"/>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FFD27C2"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Мотивированный ответ по результатам рассмотрения жалобы подписывается Главой городского округа </w:t>
      </w:r>
      <w:r w:rsidR="00202F7B" w:rsidRPr="00CD2AD4">
        <w:rPr>
          <w:rFonts w:ascii="Liberation Serif" w:eastAsia="Calibri"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 xml:space="preserve">. В случае направления результата рассмотрения жалобы заявителю в электронной форме, мотивированный ответ подписывается электронной подписью Главы городского округа </w:t>
      </w:r>
      <w:r w:rsidR="00202F7B" w:rsidRPr="00CD2AD4">
        <w:rPr>
          <w:rFonts w:ascii="Liberation Serif" w:eastAsia="Calibri"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 вид которой установлен законодательством Российской Федерации.</w:t>
      </w:r>
    </w:p>
    <w:p w14:paraId="6DEB2433"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В удовлетворении жалобы, отказывается в следующих случаях:</w:t>
      </w:r>
    </w:p>
    <w:p w14:paraId="70D8B9DA" w14:textId="77777777" w:rsidR="00A96530" w:rsidRPr="00CD2AD4" w:rsidRDefault="00A96530" w:rsidP="00A96530">
      <w:pPr>
        <w:pStyle w:val="a3"/>
        <w:numPr>
          <w:ilvl w:val="1"/>
          <w:numId w:val="1"/>
        </w:numPr>
        <w:tabs>
          <w:tab w:val="left" w:pos="993"/>
        </w:tabs>
        <w:spacing w:after="0" w:line="235"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наличие вступившего в законную силу решения суда по жалобе о том же предмете и по тем же основаниям;</w:t>
      </w:r>
    </w:p>
    <w:p w14:paraId="455ECDD1" w14:textId="77777777" w:rsidR="00A96530" w:rsidRPr="00CD2AD4" w:rsidRDefault="00A96530" w:rsidP="00A96530">
      <w:pPr>
        <w:pStyle w:val="a3"/>
        <w:numPr>
          <w:ilvl w:val="1"/>
          <w:numId w:val="1"/>
        </w:numPr>
        <w:tabs>
          <w:tab w:val="left" w:pos="993"/>
        </w:tabs>
        <w:spacing w:after="0" w:line="235"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подача жалобы лицом, полномочия которого не подтверждены в порядке, установленном законодательством Российской Федерации;</w:t>
      </w:r>
    </w:p>
    <w:p w14:paraId="610A9ADF" w14:textId="77777777" w:rsidR="00A96530" w:rsidRPr="00CD2AD4" w:rsidRDefault="00A96530" w:rsidP="00A96530">
      <w:pPr>
        <w:pStyle w:val="a3"/>
        <w:numPr>
          <w:ilvl w:val="1"/>
          <w:numId w:val="1"/>
        </w:numPr>
        <w:tabs>
          <w:tab w:val="left" w:pos="993"/>
        </w:tabs>
        <w:spacing w:after="0" w:line="235"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наличие решения по жалобе, принятого ранее в соответствии с требованиями настоящего положения в отношении того же заявителя и по тому же предмету указанной жалобы;</w:t>
      </w:r>
    </w:p>
    <w:p w14:paraId="6EE455F2" w14:textId="77777777" w:rsidR="00A96530" w:rsidRPr="00CD2AD4" w:rsidRDefault="00A96530" w:rsidP="00A96530">
      <w:pPr>
        <w:pStyle w:val="a3"/>
        <w:numPr>
          <w:ilvl w:val="1"/>
          <w:numId w:val="1"/>
        </w:numPr>
        <w:tabs>
          <w:tab w:val="left" w:pos="993"/>
        </w:tabs>
        <w:spacing w:after="0" w:line="235"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признание правомерными решений и действий (бездействия) органа, предоставляющего муниципальную услугу, его должностных лиц, предоставляющих муниципальную услугу, принятых (осуществленных) в ходе предоставления муниципальной услуги, по результатам рассмотрения жалобы.</w:t>
      </w:r>
    </w:p>
    <w:p w14:paraId="48C20532"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Жалоба остается без ответа в следующих случаях:</w:t>
      </w:r>
    </w:p>
    <w:p w14:paraId="564E38BD" w14:textId="77777777" w:rsidR="00A96530" w:rsidRPr="00CD2AD4" w:rsidRDefault="00A96530" w:rsidP="00A96530">
      <w:pPr>
        <w:pStyle w:val="a3"/>
        <w:numPr>
          <w:ilvl w:val="1"/>
          <w:numId w:val="1"/>
        </w:numPr>
        <w:tabs>
          <w:tab w:val="left" w:pos="993"/>
        </w:tabs>
        <w:spacing w:after="0" w:line="235"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наличие в жалобе нецензурных либо оскорбительных выражений, угроз жизни, здоровью и имуществу должностного лица, а также членов его семьи. В данном случае заявителю сообщается о недопустимости злоупотребления правом;</w:t>
      </w:r>
    </w:p>
    <w:p w14:paraId="11E381E1" w14:textId="77777777" w:rsidR="00A96530" w:rsidRPr="00CD2AD4" w:rsidRDefault="00A96530" w:rsidP="00A96530">
      <w:pPr>
        <w:pStyle w:val="a3"/>
        <w:numPr>
          <w:ilvl w:val="1"/>
          <w:numId w:val="1"/>
        </w:numPr>
        <w:tabs>
          <w:tab w:val="left" w:pos="993"/>
        </w:tabs>
        <w:spacing w:after="0" w:line="235"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lastRenderedPageBreak/>
        <w:t xml:space="preserve">отсутствие возможности прочитать какую-либо часть текста жалобы, фамилию, имя, отчество (при наличии) и (или) почтовый адрес заявителя, указанные в жалобе. В данном случае жалоба не подлежит направлению на рассмотрение Главе городского округа </w:t>
      </w:r>
      <w:r w:rsidR="00202F7B" w:rsidRPr="00CD2AD4">
        <w:rPr>
          <w:rFonts w:ascii="Liberation Serif" w:eastAsia="Calibri"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 xml:space="preserve">. </w:t>
      </w:r>
    </w:p>
    <w:p w14:paraId="5FFA58B2"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Орган, предоставляющий муниципальную услугу, сообщает заявителю об оставлении такой жалобы без ответа в течение трех дней со дня регистрации указанной жалобы, если его фамилия и почтовый адрес поддаются прочтению.</w:t>
      </w:r>
    </w:p>
    <w:p w14:paraId="22299B34"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Глава городского округа </w:t>
      </w:r>
      <w:r w:rsidR="00202F7B" w:rsidRPr="00CD2AD4">
        <w:rPr>
          <w:rFonts w:ascii="Liberation Serif" w:eastAsia="Calibri"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 xml:space="preserve"> незамедлительно направляет соответствующие материалы в органы прокуратуры.</w:t>
      </w:r>
    </w:p>
    <w:p w14:paraId="3133DB01" w14:textId="77777777" w:rsidR="00420E2B" w:rsidRPr="001210EA" w:rsidRDefault="00420E2B">
      <w:pPr>
        <w:rPr>
          <w:rFonts w:ascii="Liberation Serif" w:hAnsi="Liberation Serif" w:cs="Liberation Serif"/>
          <w:sz w:val="27"/>
          <w:szCs w:val="27"/>
        </w:rPr>
      </w:pPr>
    </w:p>
    <w:sectPr w:rsidR="00420E2B" w:rsidRPr="001210EA" w:rsidSect="001210EA">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14A86" w14:textId="77777777" w:rsidR="009B18AF" w:rsidRDefault="009B18AF" w:rsidP="001210EA">
      <w:pPr>
        <w:spacing w:after="0" w:line="240" w:lineRule="auto"/>
      </w:pPr>
      <w:r>
        <w:separator/>
      </w:r>
    </w:p>
  </w:endnote>
  <w:endnote w:type="continuationSeparator" w:id="0">
    <w:p w14:paraId="442F7670" w14:textId="77777777" w:rsidR="009B18AF" w:rsidRDefault="009B18AF" w:rsidP="0012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A0000AAF" w:usb1="500078FB" w:usb2="00000000"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05CF2" w14:textId="77777777" w:rsidR="009B18AF" w:rsidRDefault="009B18AF" w:rsidP="001210EA">
      <w:pPr>
        <w:spacing w:after="0" w:line="240" w:lineRule="auto"/>
      </w:pPr>
      <w:r>
        <w:separator/>
      </w:r>
    </w:p>
  </w:footnote>
  <w:footnote w:type="continuationSeparator" w:id="0">
    <w:p w14:paraId="722047A4" w14:textId="77777777" w:rsidR="009B18AF" w:rsidRDefault="009B18AF" w:rsidP="00121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87414"/>
      <w:docPartObj>
        <w:docPartGallery w:val="Page Numbers (Top of Page)"/>
        <w:docPartUnique/>
      </w:docPartObj>
    </w:sdtPr>
    <w:sdtEndPr/>
    <w:sdtContent>
      <w:p w14:paraId="68718645" w14:textId="77777777" w:rsidR="001210EA" w:rsidRDefault="001210EA">
        <w:pPr>
          <w:pStyle w:val="a6"/>
          <w:jc w:val="center"/>
        </w:pPr>
        <w:r>
          <w:fldChar w:fldCharType="begin"/>
        </w:r>
        <w:r>
          <w:instrText>PAGE   \* MERGEFORMAT</w:instrText>
        </w:r>
        <w:r>
          <w:fldChar w:fldCharType="separate"/>
        </w:r>
        <w:r w:rsidR="008F2757">
          <w:rPr>
            <w:noProof/>
          </w:rPr>
          <w:t>7</w:t>
        </w:r>
        <w:r>
          <w:fldChar w:fldCharType="end"/>
        </w:r>
      </w:p>
    </w:sdtContent>
  </w:sdt>
  <w:p w14:paraId="6639020B" w14:textId="77777777" w:rsidR="001210EA" w:rsidRDefault="001210E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A85"/>
    <w:multiLevelType w:val="hybridMultilevel"/>
    <w:tmpl w:val="4F9EF08C"/>
    <w:lvl w:ilvl="0" w:tplc="EF5667D6">
      <w:start w:val="1"/>
      <w:numFmt w:val="decimal"/>
      <w:lvlText w:val="%1."/>
      <w:lvlJc w:val="left"/>
      <w:pPr>
        <w:ind w:left="1562" w:hanging="852"/>
      </w:pPr>
      <w:rPr>
        <w:rFonts w:hint="default"/>
        <w:color w:val="auto"/>
      </w:rPr>
    </w:lvl>
    <w:lvl w:ilvl="1" w:tplc="D192509C">
      <w:start w:val="1"/>
      <w:numFmt w:val="decimal"/>
      <w:lvlText w:val="%2)"/>
      <w:lvlJc w:val="left"/>
      <w:pPr>
        <w:ind w:left="2139" w:hanging="852"/>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D2E5D2C"/>
    <w:multiLevelType w:val="hybridMultilevel"/>
    <w:tmpl w:val="D9145292"/>
    <w:lvl w:ilvl="0" w:tplc="EF5667D6">
      <w:start w:val="1"/>
      <w:numFmt w:val="decimal"/>
      <w:lvlText w:val="%1."/>
      <w:lvlJc w:val="left"/>
      <w:pPr>
        <w:ind w:left="1562" w:hanging="852"/>
      </w:pPr>
      <w:rPr>
        <w:rFonts w:hint="default"/>
        <w:color w:val="auto"/>
      </w:rPr>
    </w:lvl>
    <w:lvl w:ilvl="1" w:tplc="E25A2FBE">
      <w:start w:val="1"/>
      <w:numFmt w:val="decimal"/>
      <w:lvlText w:val="%2)"/>
      <w:lvlJc w:val="left"/>
      <w:pPr>
        <w:ind w:left="2139" w:hanging="852"/>
      </w:pPr>
      <w:rPr>
        <w:rFonts w:hint="default"/>
        <w:color w:val="auto"/>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CCD"/>
    <w:rsid w:val="0003193F"/>
    <w:rsid w:val="000D4F10"/>
    <w:rsid w:val="00112BE7"/>
    <w:rsid w:val="001210EA"/>
    <w:rsid w:val="001E3CE6"/>
    <w:rsid w:val="00202F7B"/>
    <w:rsid w:val="002568BF"/>
    <w:rsid w:val="002B5C05"/>
    <w:rsid w:val="00350FCB"/>
    <w:rsid w:val="00420E2B"/>
    <w:rsid w:val="006076EC"/>
    <w:rsid w:val="006F0CCD"/>
    <w:rsid w:val="007838A7"/>
    <w:rsid w:val="007E11F8"/>
    <w:rsid w:val="007F1FF3"/>
    <w:rsid w:val="008F2757"/>
    <w:rsid w:val="00964D8A"/>
    <w:rsid w:val="009B18AF"/>
    <w:rsid w:val="00A92189"/>
    <w:rsid w:val="00A96530"/>
    <w:rsid w:val="00C166E4"/>
    <w:rsid w:val="00C25E02"/>
    <w:rsid w:val="00CD2AD4"/>
    <w:rsid w:val="00D85DE4"/>
    <w:rsid w:val="00DA05F3"/>
    <w:rsid w:val="00DD2D86"/>
    <w:rsid w:val="00E33D3E"/>
    <w:rsid w:val="00FD4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5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5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6530"/>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A96530"/>
    <w:pPr>
      <w:ind w:left="720"/>
      <w:contextualSpacing/>
    </w:pPr>
  </w:style>
  <w:style w:type="paragraph" w:styleId="a4">
    <w:name w:val="Balloon Text"/>
    <w:basedOn w:val="a"/>
    <w:link w:val="a5"/>
    <w:uiPriority w:val="99"/>
    <w:semiHidden/>
    <w:unhideWhenUsed/>
    <w:rsid w:val="001E3C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E3CE6"/>
    <w:rPr>
      <w:rFonts w:ascii="Segoe UI" w:hAnsi="Segoe UI" w:cs="Segoe UI"/>
      <w:sz w:val="18"/>
      <w:szCs w:val="18"/>
    </w:rPr>
  </w:style>
  <w:style w:type="paragraph" w:styleId="a6">
    <w:name w:val="header"/>
    <w:basedOn w:val="a"/>
    <w:link w:val="a7"/>
    <w:uiPriority w:val="99"/>
    <w:unhideWhenUsed/>
    <w:rsid w:val="001210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10EA"/>
  </w:style>
  <w:style w:type="paragraph" w:styleId="a8">
    <w:name w:val="footer"/>
    <w:basedOn w:val="a"/>
    <w:link w:val="a9"/>
    <w:uiPriority w:val="99"/>
    <w:unhideWhenUsed/>
    <w:rsid w:val="001210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10EA"/>
  </w:style>
  <w:style w:type="character" w:styleId="aa">
    <w:name w:val="annotation reference"/>
    <w:basedOn w:val="a0"/>
    <w:uiPriority w:val="99"/>
    <w:semiHidden/>
    <w:unhideWhenUsed/>
    <w:rsid w:val="00A92189"/>
    <w:rPr>
      <w:sz w:val="16"/>
      <w:szCs w:val="16"/>
    </w:rPr>
  </w:style>
  <w:style w:type="paragraph" w:styleId="ab">
    <w:name w:val="annotation text"/>
    <w:basedOn w:val="a"/>
    <w:link w:val="ac"/>
    <w:uiPriority w:val="99"/>
    <w:semiHidden/>
    <w:unhideWhenUsed/>
    <w:rsid w:val="00A92189"/>
    <w:pPr>
      <w:spacing w:line="240" w:lineRule="auto"/>
    </w:pPr>
    <w:rPr>
      <w:sz w:val="20"/>
      <w:szCs w:val="20"/>
    </w:rPr>
  </w:style>
  <w:style w:type="character" w:customStyle="1" w:styleId="ac">
    <w:name w:val="Текст примечания Знак"/>
    <w:basedOn w:val="a0"/>
    <w:link w:val="ab"/>
    <w:uiPriority w:val="99"/>
    <w:semiHidden/>
    <w:rsid w:val="00A92189"/>
    <w:rPr>
      <w:sz w:val="20"/>
      <w:szCs w:val="20"/>
    </w:rPr>
  </w:style>
  <w:style w:type="paragraph" w:styleId="ad">
    <w:name w:val="annotation subject"/>
    <w:basedOn w:val="ab"/>
    <w:next w:val="ab"/>
    <w:link w:val="ae"/>
    <w:uiPriority w:val="99"/>
    <w:semiHidden/>
    <w:unhideWhenUsed/>
    <w:rsid w:val="00A92189"/>
    <w:rPr>
      <w:b/>
      <w:bCs/>
    </w:rPr>
  </w:style>
  <w:style w:type="character" w:customStyle="1" w:styleId="ae">
    <w:name w:val="Тема примечания Знак"/>
    <w:basedOn w:val="ac"/>
    <w:link w:val="ad"/>
    <w:uiPriority w:val="99"/>
    <w:semiHidden/>
    <w:rsid w:val="00A9218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5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5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6530"/>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A96530"/>
    <w:pPr>
      <w:ind w:left="720"/>
      <w:contextualSpacing/>
    </w:pPr>
  </w:style>
  <w:style w:type="paragraph" w:styleId="a4">
    <w:name w:val="Balloon Text"/>
    <w:basedOn w:val="a"/>
    <w:link w:val="a5"/>
    <w:uiPriority w:val="99"/>
    <w:semiHidden/>
    <w:unhideWhenUsed/>
    <w:rsid w:val="001E3C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E3CE6"/>
    <w:rPr>
      <w:rFonts w:ascii="Segoe UI" w:hAnsi="Segoe UI" w:cs="Segoe UI"/>
      <w:sz w:val="18"/>
      <w:szCs w:val="18"/>
    </w:rPr>
  </w:style>
  <w:style w:type="paragraph" w:styleId="a6">
    <w:name w:val="header"/>
    <w:basedOn w:val="a"/>
    <w:link w:val="a7"/>
    <w:uiPriority w:val="99"/>
    <w:unhideWhenUsed/>
    <w:rsid w:val="001210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10EA"/>
  </w:style>
  <w:style w:type="paragraph" w:styleId="a8">
    <w:name w:val="footer"/>
    <w:basedOn w:val="a"/>
    <w:link w:val="a9"/>
    <w:uiPriority w:val="99"/>
    <w:unhideWhenUsed/>
    <w:rsid w:val="001210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10EA"/>
  </w:style>
  <w:style w:type="character" w:styleId="aa">
    <w:name w:val="annotation reference"/>
    <w:basedOn w:val="a0"/>
    <w:uiPriority w:val="99"/>
    <w:semiHidden/>
    <w:unhideWhenUsed/>
    <w:rsid w:val="00A92189"/>
    <w:rPr>
      <w:sz w:val="16"/>
      <w:szCs w:val="16"/>
    </w:rPr>
  </w:style>
  <w:style w:type="paragraph" w:styleId="ab">
    <w:name w:val="annotation text"/>
    <w:basedOn w:val="a"/>
    <w:link w:val="ac"/>
    <w:uiPriority w:val="99"/>
    <w:semiHidden/>
    <w:unhideWhenUsed/>
    <w:rsid w:val="00A92189"/>
    <w:pPr>
      <w:spacing w:line="240" w:lineRule="auto"/>
    </w:pPr>
    <w:rPr>
      <w:sz w:val="20"/>
      <w:szCs w:val="20"/>
    </w:rPr>
  </w:style>
  <w:style w:type="character" w:customStyle="1" w:styleId="ac">
    <w:name w:val="Текст примечания Знак"/>
    <w:basedOn w:val="a0"/>
    <w:link w:val="ab"/>
    <w:uiPriority w:val="99"/>
    <w:semiHidden/>
    <w:rsid w:val="00A92189"/>
    <w:rPr>
      <w:sz w:val="20"/>
      <w:szCs w:val="20"/>
    </w:rPr>
  </w:style>
  <w:style w:type="paragraph" w:styleId="ad">
    <w:name w:val="annotation subject"/>
    <w:basedOn w:val="ab"/>
    <w:next w:val="ab"/>
    <w:link w:val="ae"/>
    <w:uiPriority w:val="99"/>
    <w:semiHidden/>
    <w:unhideWhenUsed/>
    <w:rsid w:val="00A92189"/>
    <w:rPr>
      <w:b/>
      <w:bCs/>
    </w:rPr>
  </w:style>
  <w:style w:type="character" w:customStyle="1" w:styleId="ae">
    <w:name w:val="Тема примечания Знак"/>
    <w:basedOn w:val="ac"/>
    <w:link w:val="ad"/>
    <w:uiPriority w:val="99"/>
    <w:semiHidden/>
    <w:rsid w:val="00A921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2501</Words>
  <Characters>14262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Боженова Юлия Владимировна</dc:creator>
  <cp:keywords/>
  <dc:description/>
  <cp:lastModifiedBy>Goncharuk</cp:lastModifiedBy>
  <cp:revision>13</cp:revision>
  <cp:lastPrinted>2020-08-05T09:19:00Z</cp:lastPrinted>
  <dcterms:created xsi:type="dcterms:W3CDTF">2020-06-10T05:44:00Z</dcterms:created>
  <dcterms:modified xsi:type="dcterms:W3CDTF">2020-08-05T09:19:00Z</dcterms:modified>
</cp:coreProperties>
</file>