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2F0C60" w:rsidRPr="002F0C60" w:rsidTr="000E1EEE">
        <w:trPr>
          <w:trHeight w:val="524"/>
        </w:trPr>
        <w:tc>
          <w:tcPr>
            <w:tcW w:w="9460" w:type="dxa"/>
            <w:gridSpan w:val="5"/>
          </w:tcPr>
          <w:p w:rsidR="002F0C60" w:rsidRPr="002F0C60" w:rsidRDefault="002F0C60" w:rsidP="002F0C60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2F0C60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ГЛАВА ГОРОДСКОГО ОКРУГА </w:t>
            </w:r>
          </w:p>
          <w:p w:rsidR="002F0C60" w:rsidRPr="002F0C60" w:rsidRDefault="002F0C60" w:rsidP="002F0C60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2F0C60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2F0C60" w:rsidRPr="002F0C60" w:rsidRDefault="002F0C60" w:rsidP="002F0C6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2F0C60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2F0C60" w:rsidRPr="002F0C60" w:rsidRDefault="002F0C60" w:rsidP="002F0C6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2F0C60" w:rsidRPr="002F0C60" w:rsidTr="000E1EEE">
        <w:trPr>
          <w:trHeight w:val="524"/>
        </w:trPr>
        <w:tc>
          <w:tcPr>
            <w:tcW w:w="284" w:type="dxa"/>
            <w:vAlign w:val="bottom"/>
          </w:tcPr>
          <w:p w:rsidR="002F0C60" w:rsidRPr="002F0C60" w:rsidRDefault="002F0C60" w:rsidP="002F0C60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2F0C60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2F0C60" w:rsidRPr="002F0C60" w:rsidRDefault="002F0C60" w:rsidP="002F0C60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2F0C6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2F0C6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2F0C6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2F0C6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2F0C6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21.06.2021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2F0C60" w:rsidRPr="002F0C60" w:rsidRDefault="002F0C60" w:rsidP="002F0C60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2F0C60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2F0C60" w:rsidRPr="002F0C60" w:rsidRDefault="002F0C60" w:rsidP="002F0C60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89</w:t>
            </w:r>
            <w:r w:rsidRPr="002F0C6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2F0C6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2F0C6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2F0C6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2F0C6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2F0C60" w:rsidRPr="002F0C60" w:rsidRDefault="002F0C60" w:rsidP="002F0C60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2F0C60" w:rsidRPr="002F0C60" w:rsidTr="000E1EEE">
        <w:trPr>
          <w:trHeight w:val="130"/>
        </w:trPr>
        <w:tc>
          <w:tcPr>
            <w:tcW w:w="9460" w:type="dxa"/>
            <w:gridSpan w:val="5"/>
          </w:tcPr>
          <w:p w:rsidR="002F0C60" w:rsidRPr="002F0C60" w:rsidRDefault="002F0C60" w:rsidP="002F0C6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2F0C60" w:rsidRPr="002F0C60" w:rsidTr="000E1EEE">
        <w:tc>
          <w:tcPr>
            <w:tcW w:w="9460" w:type="dxa"/>
            <w:gridSpan w:val="5"/>
          </w:tcPr>
          <w:p w:rsidR="002F0C60" w:rsidRPr="002F0C60" w:rsidRDefault="002F0C60" w:rsidP="002F0C6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2F0C60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2F0C60" w:rsidRPr="002F0C60" w:rsidRDefault="002F0C60" w:rsidP="002F0C6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2F0C60" w:rsidRPr="002F0C60" w:rsidRDefault="002F0C60" w:rsidP="002F0C6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2F0C60" w:rsidRPr="002F0C60" w:rsidTr="000E1EEE">
        <w:tc>
          <w:tcPr>
            <w:tcW w:w="9460" w:type="dxa"/>
            <w:gridSpan w:val="5"/>
          </w:tcPr>
          <w:p w:rsidR="002F0C60" w:rsidRPr="002F0C60" w:rsidRDefault="002F0C60" w:rsidP="002F0C6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2F0C60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 xml:space="preserve">О назначении общественных обсуждений по документации по планировке территории на территории городского округа Верхняя Пышма </w:t>
            </w:r>
          </w:p>
        </w:tc>
      </w:tr>
      <w:tr w:rsidR="002F0C60" w:rsidRPr="002F0C60" w:rsidTr="000E1EEE">
        <w:tc>
          <w:tcPr>
            <w:tcW w:w="9460" w:type="dxa"/>
            <w:gridSpan w:val="5"/>
          </w:tcPr>
          <w:p w:rsidR="002F0C60" w:rsidRPr="002F0C60" w:rsidRDefault="002F0C60" w:rsidP="002F0C6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2F0C60" w:rsidRPr="002F0C60" w:rsidRDefault="002F0C60" w:rsidP="002F0C6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2F0C60" w:rsidRPr="002F0C60" w:rsidRDefault="002F0C60" w:rsidP="002F0C60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bCs/>
          <w:sz w:val="28"/>
          <w:szCs w:val="27"/>
          <w:lang w:eastAsia="ru-RU"/>
        </w:rPr>
      </w:pPr>
      <w:r w:rsidRPr="002F0C60">
        <w:rPr>
          <w:rFonts w:ascii="Liberation Serif" w:eastAsia="Times New Roman" w:hAnsi="Liberation Serif" w:cs="Liberation Serif"/>
          <w:sz w:val="28"/>
          <w:szCs w:val="27"/>
          <w:lang w:eastAsia="ru-RU"/>
        </w:rPr>
        <w:t xml:space="preserve">В целях обеспечения устойчивого развития территорий, выделения элементов планировочной структуры, установления границ земельных участков, на которых расположены объекты капитального строительства, выявления и учета мнения и интересов жителей городского округа Верхняя Пышма, в соответствии с частью 1 статьи 5.1 Градостроительного кодекса Российской Федерации, пунктом 20 части 1 статьи 14 Федерального закона </w:t>
      </w:r>
      <w:r w:rsidRPr="002F0C60">
        <w:rPr>
          <w:rFonts w:ascii="Liberation Serif" w:eastAsia="Times New Roman" w:hAnsi="Liberation Serif" w:cs="Liberation Serif"/>
          <w:sz w:val="28"/>
          <w:szCs w:val="27"/>
          <w:lang w:eastAsia="ru-RU"/>
        </w:rPr>
        <w:br/>
        <w:t xml:space="preserve">от 6 октября 2003 года № 131-ФЗ «Об общих принципах организации местного самоуправления в Российской Федерации», </w:t>
      </w:r>
      <w:r w:rsidRPr="002F0C60">
        <w:rPr>
          <w:rFonts w:ascii="Liberation Serif" w:eastAsia="Times New Roman" w:hAnsi="Liberation Serif" w:cs="Liberation Serif"/>
          <w:bCs/>
          <w:sz w:val="28"/>
          <w:szCs w:val="27"/>
          <w:lang w:eastAsia="ru-RU"/>
        </w:rPr>
        <w:t xml:space="preserve">пунктом 21 Указа Губернатора Свердловской области от 18.03.2020 № 100-УГ «О введении на территории Свердловской области режима повышенной готовности и принятии дополнительных мер по защите населения от новой коронавирусной инфекции (2019-nCoV)», </w:t>
      </w:r>
      <w:r w:rsidRPr="002F0C60">
        <w:rPr>
          <w:rFonts w:ascii="Liberation Serif" w:eastAsia="Times New Roman" w:hAnsi="Liberation Serif" w:cs="Liberation Serif"/>
          <w:sz w:val="28"/>
          <w:szCs w:val="27"/>
          <w:lang w:eastAsia="ru-RU"/>
        </w:rPr>
        <w:t xml:space="preserve">частью 1 статьи 15, пунктом 19 части 7 статьи 25 Устава городского округа Верхняя Пышма, подпунктом 3 пункта 8 </w:t>
      </w:r>
      <w:r w:rsidRPr="002F0C60">
        <w:rPr>
          <w:rFonts w:ascii="Liberation Serif" w:eastAsia="Times New Roman" w:hAnsi="Liberation Serif" w:cs="Liberation Serif"/>
          <w:bCs/>
          <w:sz w:val="28"/>
          <w:szCs w:val="27"/>
          <w:lang w:eastAsia="ru-RU"/>
        </w:rPr>
        <w:t xml:space="preserve">Положения о порядке организации и проведения общественных обсуждений, публичных слушаний в городском округе Верхняя Пышма, утвержденного Решением Думы городского округа Верхняя Пышма от 28 мая 2020 года № 22/12, постановлением администрации городского округа Верхняя Пышма </w:t>
      </w:r>
      <w:r w:rsidRPr="002F0C60">
        <w:rPr>
          <w:rFonts w:ascii="Liberation Serif" w:eastAsia="Times New Roman" w:hAnsi="Liberation Serif" w:cs="Liberation Serif"/>
          <w:bCs/>
          <w:sz w:val="28"/>
          <w:szCs w:val="27"/>
          <w:lang w:eastAsia="ru-RU"/>
        </w:rPr>
        <w:br/>
        <w:t xml:space="preserve">от 20.03.2020 № 226 «О проведении дополнительных санитарно-противоэпидемических (профилактических) мероприятий, направленных </w:t>
      </w:r>
      <w:r w:rsidRPr="002F0C60">
        <w:rPr>
          <w:rFonts w:ascii="Liberation Serif" w:eastAsia="Times New Roman" w:hAnsi="Liberation Serif" w:cs="Liberation Serif"/>
          <w:bCs/>
          <w:sz w:val="28"/>
          <w:szCs w:val="27"/>
          <w:lang w:eastAsia="ru-RU"/>
        </w:rPr>
        <w:br/>
        <w:t>на предупреждение и ограничение распространения новой коронавирусной инфекции, вызванной COVID-19 на территории городского округа Верхняя Пышма»</w:t>
      </w:r>
    </w:p>
    <w:p w:rsidR="002F0C60" w:rsidRPr="002F0C60" w:rsidRDefault="002F0C60" w:rsidP="002F0C60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F0C60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ПОСТАНОВЛЯЮ:</w:t>
      </w:r>
    </w:p>
    <w:p w:rsidR="002F0C60" w:rsidRPr="002F0C60" w:rsidRDefault="002F0C60" w:rsidP="002F0C6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7"/>
          <w:lang w:eastAsia="ru-RU"/>
        </w:rPr>
      </w:pPr>
      <w:r w:rsidRPr="002F0C60">
        <w:rPr>
          <w:rFonts w:ascii="Liberation Serif" w:eastAsia="Times New Roman" w:hAnsi="Liberation Serif" w:cs="Liberation Serif"/>
          <w:sz w:val="28"/>
          <w:szCs w:val="27"/>
          <w:lang w:eastAsia="ru-RU"/>
        </w:rPr>
        <w:t xml:space="preserve">Назначить проведение общественных обсуждений с </w:t>
      </w:r>
      <w:r w:rsidRPr="002F0C60">
        <w:rPr>
          <w:rFonts w:ascii="Liberation Serif" w:eastAsia="Times New Roman" w:hAnsi="Liberation Serif" w:cs="Liberation Serif"/>
          <w:sz w:val="28"/>
          <w:szCs w:val="27"/>
          <w:lang w:eastAsia="ru-RU"/>
        </w:rPr>
        <w:br/>
        <w:t>23 июня 2021 года по 7 июля 2021 года по документации по планировке территории на территории городского округа Верхняя Пышма:</w:t>
      </w:r>
    </w:p>
    <w:p w:rsidR="002F0C60" w:rsidRPr="002F0C60" w:rsidRDefault="002F0C60" w:rsidP="002F0C60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7"/>
          <w:lang w:eastAsia="ru-RU"/>
        </w:rPr>
      </w:pPr>
      <w:r w:rsidRPr="002F0C60">
        <w:rPr>
          <w:rFonts w:ascii="Liberation Serif" w:eastAsia="Times New Roman" w:hAnsi="Liberation Serif" w:cs="Liberation Serif"/>
          <w:sz w:val="28"/>
          <w:szCs w:val="27"/>
          <w:lang w:eastAsia="ru-RU"/>
        </w:rPr>
        <w:t>«Проект межевания территории расположенной по адресу: Российская Федерация, Свердловская область, городской округ Верхняя Пышма, п. Кедровое, в районе ул. Классона, кадастровый квартал 66:36:0701008»;</w:t>
      </w:r>
    </w:p>
    <w:p w:rsidR="002F0C60" w:rsidRPr="002F0C60" w:rsidRDefault="002F0C60" w:rsidP="002F0C60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7"/>
          <w:lang w:eastAsia="ru-RU"/>
        </w:rPr>
      </w:pPr>
      <w:r w:rsidRPr="002F0C60">
        <w:rPr>
          <w:rFonts w:ascii="Liberation Serif" w:eastAsia="Times New Roman" w:hAnsi="Liberation Serif" w:cs="Liberation Serif"/>
          <w:sz w:val="28"/>
          <w:szCs w:val="27"/>
          <w:lang w:eastAsia="ru-RU"/>
        </w:rPr>
        <w:lastRenderedPageBreak/>
        <w:t>«Проект межевания территории расположенной по адресу: Российская Федерация, Свердловская область, город Верхняя Пышма, в районе ул. Юбилейная, пр. Успенский, кадастровый квартал 66:36:0102043»;</w:t>
      </w:r>
    </w:p>
    <w:p w:rsidR="002F0C60" w:rsidRPr="002F0C60" w:rsidRDefault="002F0C60" w:rsidP="002F0C6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7"/>
          <w:lang w:eastAsia="ru-RU"/>
        </w:rPr>
      </w:pPr>
      <w:r w:rsidRPr="002F0C60">
        <w:rPr>
          <w:rFonts w:ascii="Liberation Serif" w:eastAsia="Times New Roman" w:hAnsi="Liberation Serif" w:cs="Liberation Serif"/>
          <w:bCs/>
          <w:sz w:val="28"/>
          <w:szCs w:val="27"/>
          <w:bdr w:val="none" w:sz="0" w:space="0" w:color="auto" w:frame="1"/>
          <w:lang w:eastAsia="ru-RU"/>
        </w:rPr>
        <w:t>Определить перечень информационных материалов к проектам, подлежащим рассмотрению на общественных обсуждениях:</w:t>
      </w:r>
    </w:p>
    <w:p w:rsidR="002F0C60" w:rsidRPr="002F0C60" w:rsidRDefault="002F0C60" w:rsidP="002F0C60">
      <w:pPr>
        <w:numPr>
          <w:ilvl w:val="0"/>
          <w:numId w:val="5"/>
        </w:numPr>
        <w:shd w:val="clear" w:color="auto" w:fill="FFFFFF"/>
        <w:spacing w:after="160" w:line="252" w:lineRule="auto"/>
        <w:ind w:left="0" w:firstLine="709"/>
        <w:contextualSpacing/>
        <w:jc w:val="both"/>
        <w:textAlignment w:val="baseline"/>
        <w:rPr>
          <w:rFonts w:ascii="Liberation Serif" w:eastAsia="Calibri" w:hAnsi="Liberation Serif" w:cs="Liberation Serif"/>
          <w:sz w:val="28"/>
          <w:szCs w:val="27"/>
          <w:lang w:eastAsia="ru-RU"/>
        </w:rPr>
      </w:pPr>
      <w:r w:rsidRPr="002F0C60">
        <w:rPr>
          <w:rFonts w:ascii="Liberation Serif" w:eastAsia="Calibri" w:hAnsi="Liberation Serif" w:cs="Liberation Serif"/>
          <w:sz w:val="28"/>
          <w:szCs w:val="27"/>
          <w:lang w:eastAsia="ru-RU"/>
        </w:rPr>
        <w:t>«Проект межевания территории расположенной по адресу: Российская Федерация, Свердловская область, городской округ Верхняя Пышма, п. Кедровое, в районе ул. Классона, кадастровый квартал 66:36:0701008». Основная (утверждаемая) часть (приложение 1);</w:t>
      </w:r>
    </w:p>
    <w:p w:rsidR="002F0C60" w:rsidRPr="002F0C60" w:rsidRDefault="002F0C60" w:rsidP="002F0C60">
      <w:pPr>
        <w:numPr>
          <w:ilvl w:val="0"/>
          <w:numId w:val="5"/>
        </w:numPr>
        <w:shd w:val="clear" w:color="auto" w:fill="FFFFFF"/>
        <w:spacing w:after="160" w:line="252" w:lineRule="auto"/>
        <w:ind w:left="0" w:firstLine="709"/>
        <w:contextualSpacing/>
        <w:jc w:val="both"/>
        <w:textAlignment w:val="baseline"/>
        <w:rPr>
          <w:rFonts w:ascii="Liberation Serif" w:eastAsia="Calibri" w:hAnsi="Liberation Serif" w:cs="Liberation Serif"/>
          <w:sz w:val="28"/>
          <w:szCs w:val="27"/>
          <w:lang w:eastAsia="ru-RU"/>
        </w:rPr>
      </w:pPr>
      <w:r w:rsidRPr="002F0C60">
        <w:rPr>
          <w:rFonts w:ascii="Liberation Serif" w:eastAsia="Calibri" w:hAnsi="Liberation Serif" w:cs="Liberation Serif"/>
          <w:sz w:val="28"/>
          <w:szCs w:val="27"/>
          <w:lang w:eastAsia="ru-RU"/>
        </w:rPr>
        <w:t>«Проект межевания территории расположенной по адресу: Российская Федерация, Свердловская область, город Верхняя Пышма, в районе ул. Юбилейная, пр. Успенский, кадастровый квартал 66:36:0102043». Основная (утверждаемая) часть (приложение 2).</w:t>
      </w:r>
    </w:p>
    <w:p w:rsidR="002F0C60" w:rsidRPr="002F0C60" w:rsidRDefault="002F0C60" w:rsidP="002F0C60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contextualSpacing/>
        <w:jc w:val="both"/>
        <w:textAlignment w:val="baseline"/>
        <w:rPr>
          <w:rFonts w:ascii="Liberation Serif" w:eastAsia="Calibri" w:hAnsi="Liberation Serif" w:cs="Liberation Serif"/>
          <w:sz w:val="28"/>
          <w:szCs w:val="27"/>
          <w:lang w:eastAsia="ru-RU"/>
        </w:rPr>
      </w:pPr>
      <w:r w:rsidRPr="002F0C60">
        <w:rPr>
          <w:rFonts w:ascii="Liberation Serif" w:eastAsia="Calibri" w:hAnsi="Liberation Serif" w:cs="Liberation Serif"/>
          <w:sz w:val="28"/>
          <w:szCs w:val="27"/>
        </w:rPr>
        <w:t xml:space="preserve">Определить срок экспозиции материалов документации </w:t>
      </w:r>
      <w:r w:rsidRPr="002F0C60">
        <w:rPr>
          <w:rFonts w:ascii="Liberation Serif" w:eastAsia="Calibri" w:hAnsi="Liberation Serif" w:cs="Liberation Serif"/>
          <w:sz w:val="28"/>
          <w:szCs w:val="27"/>
        </w:rPr>
        <w:br/>
        <w:t>по планировке территории с 23 июня 2021 года по 7 июля 2021 года.</w:t>
      </w:r>
    </w:p>
    <w:p w:rsidR="002F0C60" w:rsidRPr="002F0C60" w:rsidRDefault="002F0C60" w:rsidP="002F0C60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contextualSpacing/>
        <w:jc w:val="both"/>
        <w:textAlignment w:val="baseline"/>
        <w:rPr>
          <w:rFonts w:ascii="Liberation Serif" w:eastAsia="Calibri" w:hAnsi="Liberation Serif" w:cs="Liberation Serif"/>
          <w:sz w:val="28"/>
          <w:szCs w:val="27"/>
          <w:lang w:eastAsia="ru-RU"/>
        </w:rPr>
      </w:pPr>
      <w:r w:rsidRPr="002F0C60">
        <w:rPr>
          <w:rFonts w:ascii="Liberation Serif" w:eastAsia="Calibri" w:hAnsi="Liberation Serif" w:cs="Liberation Serif"/>
          <w:sz w:val="28"/>
          <w:szCs w:val="27"/>
        </w:rPr>
        <w:t>Местом размещения экспозиции материалов определить:</w:t>
      </w:r>
    </w:p>
    <w:p w:rsidR="002F0C60" w:rsidRPr="002F0C60" w:rsidRDefault="002F0C60" w:rsidP="002F0C60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contextualSpacing/>
        <w:jc w:val="both"/>
        <w:textAlignment w:val="baseline"/>
        <w:rPr>
          <w:rFonts w:ascii="Liberation Serif" w:eastAsia="Times New Roman" w:hAnsi="Liberation Serif" w:cs="Liberation Serif"/>
          <w:sz w:val="28"/>
          <w:szCs w:val="27"/>
          <w:lang w:eastAsia="ru-RU"/>
        </w:rPr>
      </w:pPr>
      <w:r w:rsidRPr="002F0C60">
        <w:rPr>
          <w:rFonts w:ascii="Liberation Serif" w:eastAsia="Times New Roman" w:hAnsi="Liberation Serif" w:cs="Liberation Serif"/>
          <w:sz w:val="28"/>
          <w:szCs w:val="27"/>
          <w:lang w:eastAsia="ru-RU"/>
        </w:rPr>
        <w:t xml:space="preserve">здание </w:t>
      </w:r>
      <w:r w:rsidRPr="002F0C60">
        <w:rPr>
          <w:rFonts w:ascii="Liberation Serif" w:eastAsia="Times New Roman" w:hAnsi="Liberation Serif" w:cs="Tahoma"/>
          <w:sz w:val="28"/>
          <w:szCs w:val="27"/>
          <w:lang w:eastAsia="ru-RU"/>
        </w:rPr>
        <w:t xml:space="preserve">администрации городского округа Верхняя Пышма </w:t>
      </w:r>
      <w:r w:rsidRPr="002F0C60">
        <w:rPr>
          <w:rFonts w:ascii="Liberation Serif" w:eastAsia="Times New Roman" w:hAnsi="Liberation Serif" w:cs="Tahoma"/>
          <w:sz w:val="28"/>
          <w:szCs w:val="27"/>
          <w:lang w:eastAsia="ru-RU"/>
        </w:rPr>
        <w:br/>
        <w:t xml:space="preserve">по адресу: Свердловская область, г. Верхняя Пышма, ул. Красноармейская, </w:t>
      </w:r>
      <w:r w:rsidRPr="002F0C60">
        <w:rPr>
          <w:rFonts w:ascii="Liberation Serif" w:eastAsia="Times New Roman" w:hAnsi="Liberation Serif" w:cs="Tahoma"/>
          <w:sz w:val="28"/>
          <w:szCs w:val="27"/>
          <w:lang w:eastAsia="ru-RU"/>
        </w:rPr>
        <w:br/>
        <w:t xml:space="preserve">д. 13; </w:t>
      </w:r>
    </w:p>
    <w:p w:rsidR="002F0C60" w:rsidRPr="002F0C60" w:rsidRDefault="002F0C60" w:rsidP="002F0C60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contextualSpacing/>
        <w:jc w:val="both"/>
        <w:textAlignment w:val="baseline"/>
        <w:rPr>
          <w:rFonts w:ascii="Liberation Serif" w:eastAsia="Calibri" w:hAnsi="Liberation Serif" w:cs="Liberation Serif"/>
          <w:sz w:val="28"/>
          <w:szCs w:val="27"/>
          <w:lang w:eastAsia="ru-RU"/>
        </w:rPr>
      </w:pPr>
      <w:r w:rsidRPr="002F0C60">
        <w:rPr>
          <w:rFonts w:ascii="Liberation Serif" w:eastAsia="Times New Roman" w:hAnsi="Liberation Serif" w:cs="Liberation Serif"/>
          <w:sz w:val="28"/>
          <w:szCs w:val="27"/>
          <w:lang w:eastAsia="ru-RU"/>
        </w:rPr>
        <w:t xml:space="preserve">здание Кедровской поселковой </w:t>
      </w:r>
      <w:r w:rsidRPr="002F0C60">
        <w:rPr>
          <w:rFonts w:ascii="Liberation Serif" w:eastAsia="Times New Roman" w:hAnsi="Liberation Serif" w:cs="Tahoma"/>
          <w:sz w:val="28"/>
          <w:szCs w:val="27"/>
          <w:lang w:eastAsia="ru-RU"/>
        </w:rPr>
        <w:t xml:space="preserve">администрации по адресу: Свердловская область, г. Верхняя Пышма, п. Кедровое, ул. 40 лет Октября, </w:t>
      </w:r>
      <w:r w:rsidRPr="002F0C60">
        <w:rPr>
          <w:rFonts w:ascii="Liberation Serif" w:eastAsia="Times New Roman" w:hAnsi="Liberation Serif" w:cs="Tahoma"/>
          <w:sz w:val="28"/>
          <w:szCs w:val="27"/>
          <w:lang w:eastAsia="ru-RU"/>
        </w:rPr>
        <w:br/>
        <w:t>д. 14;</w:t>
      </w:r>
    </w:p>
    <w:p w:rsidR="002F0C60" w:rsidRPr="002F0C60" w:rsidRDefault="002F0C60" w:rsidP="002F0C60">
      <w:pPr>
        <w:numPr>
          <w:ilvl w:val="0"/>
          <w:numId w:val="3"/>
        </w:numPr>
        <w:shd w:val="clear" w:color="auto" w:fill="FFFFFF"/>
        <w:spacing w:after="160" w:line="252" w:lineRule="auto"/>
        <w:ind w:left="0" w:firstLine="709"/>
        <w:contextualSpacing/>
        <w:jc w:val="both"/>
        <w:textAlignment w:val="baseline"/>
        <w:rPr>
          <w:rFonts w:ascii="Liberation Serif" w:eastAsia="Times New Roman" w:hAnsi="Liberation Serif" w:cs="Tahoma"/>
          <w:sz w:val="28"/>
          <w:szCs w:val="27"/>
          <w:lang w:eastAsia="ru-RU"/>
        </w:rPr>
      </w:pPr>
      <w:r w:rsidRPr="002F0C60">
        <w:rPr>
          <w:rFonts w:ascii="Liberation Serif" w:eastAsia="Times New Roman" w:hAnsi="Liberation Serif" w:cs="Tahoma"/>
          <w:sz w:val="28"/>
          <w:szCs w:val="27"/>
          <w:lang w:eastAsia="ru-RU"/>
        </w:rPr>
        <w:t xml:space="preserve">на официальном интернет-портале правовой информации городского округа (www.верхняяпышма-право.рф); </w:t>
      </w:r>
    </w:p>
    <w:p w:rsidR="002F0C60" w:rsidRPr="002F0C60" w:rsidRDefault="002F0C60" w:rsidP="002F0C60">
      <w:pPr>
        <w:numPr>
          <w:ilvl w:val="0"/>
          <w:numId w:val="3"/>
        </w:numPr>
        <w:shd w:val="clear" w:color="auto" w:fill="FFFFFF"/>
        <w:spacing w:after="160" w:line="252" w:lineRule="auto"/>
        <w:ind w:left="0" w:firstLine="709"/>
        <w:contextualSpacing/>
        <w:jc w:val="both"/>
        <w:textAlignment w:val="baseline"/>
        <w:rPr>
          <w:rFonts w:ascii="Liberation Serif" w:eastAsia="Times New Roman" w:hAnsi="Liberation Serif" w:cs="Tahoma"/>
          <w:sz w:val="28"/>
          <w:szCs w:val="27"/>
          <w:lang w:eastAsia="ru-RU"/>
        </w:rPr>
      </w:pPr>
      <w:r w:rsidRPr="002F0C60">
        <w:rPr>
          <w:rFonts w:ascii="Liberation Serif" w:eastAsia="Times New Roman" w:hAnsi="Liberation Serif" w:cs="Tahoma"/>
          <w:sz w:val="28"/>
          <w:szCs w:val="27"/>
          <w:lang w:eastAsia="ru-RU"/>
        </w:rPr>
        <w:t>в газете «Красное знамя»;</w:t>
      </w:r>
    </w:p>
    <w:p w:rsidR="002F0C60" w:rsidRPr="002F0C60" w:rsidRDefault="002F0C60" w:rsidP="002F0C60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contextualSpacing/>
        <w:jc w:val="both"/>
        <w:textAlignment w:val="baseline"/>
        <w:rPr>
          <w:rFonts w:ascii="Liberation Serif" w:eastAsia="Calibri" w:hAnsi="Liberation Serif" w:cs="Liberation Serif"/>
          <w:sz w:val="28"/>
          <w:szCs w:val="27"/>
          <w:lang w:eastAsia="ru-RU"/>
        </w:rPr>
      </w:pPr>
      <w:r w:rsidRPr="002F0C60">
        <w:rPr>
          <w:rFonts w:ascii="Liberation Serif" w:eastAsia="Times New Roman" w:hAnsi="Liberation Serif" w:cs="Tahoma"/>
          <w:sz w:val="28"/>
          <w:szCs w:val="27"/>
          <w:lang w:eastAsia="ru-RU"/>
        </w:rPr>
        <w:t>на официальном сайте городского округа (www.movp.ru) в разделе «Градостроительство и землепользование» − «Общественные обсуждения».</w:t>
      </w:r>
    </w:p>
    <w:p w:rsidR="002F0C60" w:rsidRPr="002F0C60" w:rsidRDefault="002F0C60" w:rsidP="002F0C60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contextualSpacing/>
        <w:jc w:val="both"/>
        <w:textAlignment w:val="baseline"/>
        <w:rPr>
          <w:rFonts w:ascii="Liberation Serif" w:eastAsia="Calibri" w:hAnsi="Liberation Serif" w:cs="Liberation Serif"/>
          <w:sz w:val="28"/>
          <w:szCs w:val="27"/>
          <w:lang w:eastAsia="ru-RU"/>
        </w:rPr>
      </w:pPr>
      <w:r w:rsidRPr="002F0C60">
        <w:rPr>
          <w:rFonts w:ascii="Liberation Serif" w:eastAsia="Calibri" w:hAnsi="Liberation Serif" w:cs="Liberation Serif"/>
          <w:sz w:val="28"/>
          <w:szCs w:val="27"/>
        </w:rPr>
        <w:t xml:space="preserve">Установить, что экспозиция материалов открыта к посещению </w:t>
      </w:r>
      <w:r w:rsidRPr="002F0C60">
        <w:rPr>
          <w:rFonts w:ascii="Liberation Serif" w:eastAsia="Calibri" w:hAnsi="Liberation Serif" w:cs="Liberation Serif"/>
          <w:sz w:val="28"/>
          <w:szCs w:val="27"/>
        </w:rPr>
        <w:br/>
        <w:t>с понедельника по четверг с 8 часов 00 минут до 17 часов 00 минут, в пятницу с 8 часов 00 минут до 16 часов 00 минут (за исключением нерабочих, праздничных и выходных дней).</w:t>
      </w:r>
    </w:p>
    <w:p w:rsidR="002F0C60" w:rsidRPr="002F0C60" w:rsidRDefault="002F0C60" w:rsidP="002F0C60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contextualSpacing/>
        <w:jc w:val="both"/>
        <w:textAlignment w:val="baseline"/>
        <w:rPr>
          <w:rFonts w:ascii="Liberation Serif" w:eastAsia="Calibri" w:hAnsi="Liberation Serif" w:cs="Liberation Serif"/>
          <w:sz w:val="28"/>
          <w:szCs w:val="27"/>
          <w:lang w:eastAsia="ru-RU"/>
        </w:rPr>
      </w:pPr>
      <w:r w:rsidRPr="002F0C60">
        <w:rPr>
          <w:rFonts w:ascii="Liberation Serif" w:eastAsia="Calibri" w:hAnsi="Liberation Serif" w:cs="Liberation Serif"/>
          <w:sz w:val="28"/>
          <w:szCs w:val="27"/>
        </w:rPr>
        <w:t xml:space="preserve">Установить, что участники общественных обсуждений имеют право вносить предложения и замечания, касающиеся проектов, подлежащих рассмотрению на общественных обсуждениях, с 23 июня 2021 года </w:t>
      </w:r>
      <w:r w:rsidRPr="002F0C60">
        <w:rPr>
          <w:rFonts w:ascii="Liberation Serif" w:eastAsia="Calibri" w:hAnsi="Liberation Serif" w:cs="Liberation Serif"/>
          <w:sz w:val="28"/>
          <w:szCs w:val="27"/>
        </w:rPr>
        <w:br/>
        <w:t>по 07 июля 2021 года:</w:t>
      </w:r>
    </w:p>
    <w:p w:rsidR="002F0C60" w:rsidRPr="002F0C60" w:rsidRDefault="002F0C60" w:rsidP="002F0C60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7"/>
          <w:lang w:eastAsia="ru-RU"/>
        </w:rPr>
      </w:pPr>
      <w:r w:rsidRPr="002F0C60">
        <w:rPr>
          <w:rFonts w:ascii="Liberation Serif" w:eastAsia="Times New Roman" w:hAnsi="Liberation Serif" w:cs="Liberation Serif"/>
          <w:sz w:val="28"/>
          <w:szCs w:val="27"/>
          <w:lang w:eastAsia="ru-RU"/>
        </w:rPr>
        <w:t>через официальный сайт городского округа Верхняя Пышма (</w:t>
      </w:r>
      <w:r w:rsidRPr="002F0C60">
        <w:rPr>
          <w:rFonts w:ascii="Liberation Serif" w:eastAsia="Times New Roman" w:hAnsi="Liberation Serif" w:cs="Liberation Serif"/>
          <w:sz w:val="28"/>
          <w:szCs w:val="27"/>
          <w:lang w:val="en-US" w:eastAsia="ru-RU"/>
        </w:rPr>
        <w:t>movp</w:t>
      </w:r>
      <w:r w:rsidRPr="002F0C60">
        <w:rPr>
          <w:rFonts w:ascii="Liberation Serif" w:eastAsia="Times New Roman" w:hAnsi="Liberation Serif" w:cs="Liberation Serif"/>
          <w:sz w:val="28"/>
          <w:szCs w:val="27"/>
          <w:lang w:eastAsia="ru-RU"/>
        </w:rPr>
        <w:t>.</w:t>
      </w:r>
      <w:r w:rsidRPr="002F0C60">
        <w:rPr>
          <w:rFonts w:ascii="Liberation Serif" w:eastAsia="Times New Roman" w:hAnsi="Liberation Serif" w:cs="Liberation Serif"/>
          <w:sz w:val="28"/>
          <w:szCs w:val="27"/>
          <w:lang w:val="en-US" w:eastAsia="ru-RU"/>
        </w:rPr>
        <w:t>ru</w:t>
      </w:r>
      <w:r w:rsidRPr="002F0C60">
        <w:rPr>
          <w:rFonts w:ascii="Liberation Serif" w:eastAsia="Times New Roman" w:hAnsi="Liberation Serif" w:cs="Liberation Serif"/>
          <w:sz w:val="28"/>
          <w:szCs w:val="27"/>
          <w:lang w:eastAsia="ru-RU"/>
        </w:rPr>
        <w:t xml:space="preserve">) или по адресу электронной почты: </w:t>
      </w:r>
      <w:r w:rsidRPr="002F0C60">
        <w:rPr>
          <w:rFonts w:ascii="Liberation Serif" w:eastAsia="Times New Roman" w:hAnsi="Liberation Serif" w:cs="Liberation Serif"/>
          <w:sz w:val="28"/>
          <w:szCs w:val="27"/>
          <w:lang w:val="en-US" w:eastAsia="ru-RU"/>
        </w:rPr>
        <w:t>kontakt</w:t>
      </w:r>
      <w:r w:rsidRPr="002F0C60">
        <w:rPr>
          <w:rFonts w:ascii="Liberation Serif" w:eastAsia="Times New Roman" w:hAnsi="Liberation Serif" w:cs="Liberation Serif"/>
          <w:sz w:val="28"/>
          <w:szCs w:val="27"/>
          <w:lang w:eastAsia="ru-RU"/>
        </w:rPr>
        <w:t>@</w:t>
      </w:r>
      <w:r w:rsidRPr="002F0C60">
        <w:rPr>
          <w:rFonts w:ascii="Liberation Serif" w:eastAsia="Times New Roman" w:hAnsi="Liberation Serif" w:cs="Liberation Serif"/>
          <w:sz w:val="28"/>
          <w:szCs w:val="27"/>
          <w:lang w:val="en-US" w:eastAsia="ru-RU"/>
        </w:rPr>
        <w:t>movp</w:t>
      </w:r>
      <w:r w:rsidRPr="002F0C60">
        <w:rPr>
          <w:rFonts w:ascii="Liberation Serif" w:eastAsia="Times New Roman" w:hAnsi="Liberation Serif" w:cs="Liberation Serif"/>
          <w:sz w:val="28"/>
          <w:szCs w:val="27"/>
          <w:lang w:eastAsia="ru-RU"/>
        </w:rPr>
        <w:t>.</w:t>
      </w:r>
      <w:r w:rsidRPr="002F0C60">
        <w:rPr>
          <w:rFonts w:ascii="Liberation Serif" w:eastAsia="Times New Roman" w:hAnsi="Liberation Serif" w:cs="Liberation Serif"/>
          <w:sz w:val="28"/>
          <w:szCs w:val="27"/>
          <w:lang w:val="en-US" w:eastAsia="ru-RU"/>
        </w:rPr>
        <w:t>ru</w:t>
      </w:r>
      <w:r w:rsidRPr="002F0C60">
        <w:rPr>
          <w:rFonts w:ascii="Liberation Serif" w:eastAsia="Times New Roman" w:hAnsi="Liberation Serif" w:cs="Liberation Serif"/>
          <w:sz w:val="28"/>
          <w:szCs w:val="27"/>
          <w:lang w:eastAsia="ru-RU"/>
        </w:rPr>
        <w:t>, с пометкой «ОБЩЕСТВЕННЫЕ ОБСУЖДЕНИЯ»;</w:t>
      </w:r>
    </w:p>
    <w:p w:rsidR="002F0C60" w:rsidRPr="002F0C60" w:rsidRDefault="002F0C60" w:rsidP="002F0C60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7"/>
          <w:lang w:eastAsia="ru-RU"/>
        </w:rPr>
      </w:pPr>
      <w:r w:rsidRPr="002F0C60">
        <w:rPr>
          <w:rFonts w:ascii="Liberation Serif" w:eastAsia="Times New Roman" w:hAnsi="Liberation Serif" w:cs="Liberation Serif"/>
          <w:sz w:val="28"/>
          <w:szCs w:val="27"/>
          <w:lang w:eastAsia="ru-RU"/>
        </w:rPr>
        <w:t>в письменной форме по адресу: 624091, Свердловская область, город Верхняя Пышма, улица Красноармейская, дом 13, с пометкой «ОБЩЕСТВЕННЫЕ ОБСУЖДЕНИЯ»;</w:t>
      </w:r>
    </w:p>
    <w:p w:rsidR="002F0C60" w:rsidRPr="002F0C60" w:rsidRDefault="002F0C60" w:rsidP="002F0C60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7"/>
          <w:lang w:eastAsia="ru-RU"/>
        </w:rPr>
      </w:pPr>
      <w:r w:rsidRPr="002F0C60">
        <w:rPr>
          <w:rFonts w:ascii="Liberation Serif" w:eastAsia="Times New Roman" w:hAnsi="Liberation Serif" w:cs="Liberation Serif"/>
          <w:sz w:val="28"/>
          <w:szCs w:val="27"/>
          <w:lang w:eastAsia="ru-RU"/>
        </w:rPr>
        <w:t xml:space="preserve">в письменной форме по адресу: Свердловская область, г. Верхняя Пышма, </w:t>
      </w:r>
      <w:r w:rsidRPr="002F0C60">
        <w:rPr>
          <w:rFonts w:ascii="Liberation Serif" w:eastAsia="Times New Roman" w:hAnsi="Liberation Serif" w:cs="Tahoma"/>
          <w:sz w:val="28"/>
          <w:szCs w:val="27"/>
          <w:lang w:eastAsia="ru-RU"/>
        </w:rPr>
        <w:t>п. Кедровое, ул. 40 лет Октября, д. 14</w:t>
      </w:r>
      <w:r w:rsidRPr="002F0C60">
        <w:rPr>
          <w:rFonts w:ascii="Liberation Serif" w:eastAsia="Times New Roman" w:hAnsi="Liberation Serif" w:cs="Liberation Serif"/>
          <w:sz w:val="28"/>
          <w:szCs w:val="27"/>
          <w:lang w:eastAsia="ru-RU"/>
        </w:rPr>
        <w:t>, с пометкой «ОБЩЕСТВЕННЫЕ ОБСУЖДЕНИЯ»;</w:t>
      </w:r>
    </w:p>
    <w:p w:rsidR="002F0C60" w:rsidRPr="002F0C60" w:rsidRDefault="002F0C60" w:rsidP="002F0C60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Liberation Serif" w:eastAsia="Times New Roman" w:hAnsi="Liberation Serif" w:cs="Liberation Serif"/>
          <w:sz w:val="28"/>
          <w:szCs w:val="27"/>
          <w:lang w:eastAsia="ru-RU"/>
        </w:rPr>
      </w:pPr>
      <w:r w:rsidRPr="002F0C60">
        <w:rPr>
          <w:rFonts w:ascii="Liberation Serif" w:eastAsia="Times New Roman" w:hAnsi="Liberation Serif" w:cs="Liberation Serif"/>
          <w:sz w:val="28"/>
          <w:szCs w:val="27"/>
          <w:lang w:eastAsia="ru-RU"/>
        </w:rPr>
        <w:lastRenderedPageBreak/>
        <w:t>4) посредством записи в журнале учета посетителей экспозиции проекта, подлежащего рассмотрению на общественных обсуждениях, в период проведения экспозиции. Журнал учета посетителей экспозиции находится:</w:t>
      </w:r>
    </w:p>
    <w:p w:rsidR="002F0C60" w:rsidRPr="002F0C60" w:rsidRDefault="002F0C60" w:rsidP="002F0C60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Liberation Serif" w:eastAsia="Times New Roman" w:hAnsi="Liberation Serif" w:cs="Liberation Serif"/>
          <w:sz w:val="28"/>
          <w:szCs w:val="27"/>
          <w:lang w:eastAsia="ru-RU"/>
        </w:rPr>
      </w:pPr>
      <w:r w:rsidRPr="002F0C60">
        <w:rPr>
          <w:rFonts w:ascii="Liberation Serif" w:eastAsia="Times New Roman" w:hAnsi="Liberation Serif" w:cs="Liberation Serif"/>
          <w:sz w:val="28"/>
          <w:szCs w:val="27"/>
          <w:lang w:eastAsia="ru-RU"/>
        </w:rPr>
        <w:t xml:space="preserve">в здании </w:t>
      </w:r>
      <w:r w:rsidRPr="002F0C60">
        <w:rPr>
          <w:rFonts w:ascii="Liberation Serif" w:eastAsia="Times New Roman" w:hAnsi="Liberation Serif" w:cs="Tahoma"/>
          <w:sz w:val="28"/>
          <w:szCs w:val="27"/>
          <w:lang w:eastAsia="ru-RU"/>
        </w:rPr>
        <w:t>администрации городского округа Верхняя Пышма по адресу: Свердловская область, г. Верхняя Пышма, ул. Красноармейская, 13;</w:t>
      </w:r>
    </w:p>
    <w:p w:rsidR="002F0C60" w:rsidRPr="002F0C60" w:rsidRDefault="002F0C60" w:rsidP="002F0C60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Liberation Serif" w:eastAsia="Times New Roman" w:hAnsi="Liberation Serif" w:cs="Liberation Serif"/>
          <w:sz w:val="28"/>
          <w:szCs w:val="27"/>
          <w:lang w:eastAsia="ru-RU"/>
        </w:rPr>
      </w:pPr>
      <w:r w:rsidRPr="002F0C60">
        <w:rPr>
          <w:rFonts w:ascii="Liberation Serif" w:eastAsia="Times New Roman" w:hAnsi="Liberation Serif" w:cs="Liberation Serif"/>
          <w:sz w:val="28"/>
          <w:szCs w:val="27"/>
          <w:lang w:eastAsia="ru-RU"/>
        </w:rPr>
        <w:t xml:space="preserve">в здании Кедровской поселковой </w:t>
      </w:r>
      <w:r w:rsidRPr="002F0C60">
        <w:rPr>
          <w:rFonts w:ascii="Liberation Serif" w:eastAsia="Times New Roman" w:hAnsi="Liberation Serif" w:cs="Tahoma"/>
          <w:sz w:val="28"/>
          <w:szCs w:val="27"/>
          <w:lang w:eastAsia="ru-RU"/>
        </w:rPr>
        <w:t xml:space="preserve">администрации по адресу: Свердловская область, г. Верхняя Пышма, п. Кедровое, ул. 40 лет Октября, </w:t>
      </w:r>
      <w:r w:rsidRPr="002F0C60">
        <w:rPr>
          <w:rFonts w:ascii="Liberation Serif" w:eastAsia="Times New Roman" w:hAnsi="Liberation Serif" w:cs="Tahoma"/>
          <w:sz w:val="28"/>
          <w:szCs w:val="27"/>
          <w:lang w:eastAsia="ru-RU"/>
        </w:rPr>
        <w:br/>
        <w:t>д. 14.</w:t>
      </w:r>
    </w:p>
    <w:p w:rsidR="002F0C60" w:rsidRPr="002F0C60" w:rsidRDefault="002F0C60" w:rsidP="002F0C6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7"/>
          <w:lang w:eastAsia="ru-RU"/>
        </w:rPr>
      </w:pPr>
      <w:r w:rsidRPr="002F0C60">
        <w:rPr>
          <w:rFonts w:ascii="Liberation Serif" w:eastAsia="Times New Roman" w:hAnsi="Liberation Serif" w:cs="Liberation Serif"/>
          <w:sz w:val="28"/>
          <w:szCs w:val="27"/>
          <w:lang w:eastAsia="ru-RU"/>
        </w:rPr>
        <w:t xml:space="preserve"> Предложения и замечания вносимые участниками общественных обсуждений оформляются в соответствии с приложением № 4 к Положению </w:t>
      </w:r>
      <w:r w:rsidRPr="002F0C60">
        <w:rPr>
          <w:rFonts w:ascii="Liberation Serif" w:eastAsia="Times New Roman" w:hAnsi="Liberation Serif" w:cs="Liberation Serif"/>
          <w:sz w:val="28"/>
          <w:szCs w:val="27"/>
          <w:lang w:eastAsia="ru-RU"/>
        </w:rPr>
        <w:br/>
        <w:t>о порядке организации и проведения общественных обсуждений, публичных слушаний в городском округе Верхняя Пышма, утвержденному Решением Думы городского округа Верхняя Пышма от 28.05.2020 № 22/12.</w:t>
      </w:r>
    </w:p>
    <w:p w:rsidR="002F0C60" w:rsidRPr="002F0C60" w:rsidRDefault="002F0C60" w:rsidP="002F0C6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7"/>
          <w:lang w:eastAsia="ru-RU"/>
        </w:rPr>
      </w:pPr>
      <w:r w:rsidRPr="002F0C60">
        <w:rPr>
          <w:rFonts w:ascii="Liberation Serif" w:eastAsia="Times New Roman" w:hAnsi="Liberation Serif" w:cs="Liberation Serif"/>
          <w:color w:val="000000"/>
          <w:sz w:val="28"/>
          <w:szCs w:val="27"/>
          <w:lang w:eastAsia="ru-RU"/>
        </w:rPr>
        <w:t>Участники общественных обсуждений в целях идентификации представляют следующие сведения о себе:</w:t>
      </w:r>
    </w:p>
    <w:p w:rsidR="002F0C60" w:rsidRPr="002F0C60" w:rsidRDefault="002F0C60" w:rsidP="002F0C60">
      <w:pPr>
        <w:shd w:val="clear" w:color="auto" w:fill="FFFFFF"/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color w:val="000000"/>
          <w:sz w:val="28"/>
          <w:szCs w:val="27"/>
          <w:lang w:eastAsia="ru-RU"/>
        </w:rPr>
      </w:pPr>
      <w:r w:rsidRPr="002F0C60">
        <w:rPr>
          <w:rFonts w:ascii="Liberation Serif" w:eastAsia="Times New Roman" w:hAnsi="Liberation Serif" w:cs="Liberation Serif"/>
          <w:color w:val="000000"/>
          <w:sz w:val="28"/>
          <w:szCs w:val="27"/>
          <w:lang w:eastAsia="ru-RU"/>
        </w:rPr>
        <w:tab/>
        <w:t>1) для физических лиц: фамилию, имя, отчество (при наличии), дату рождения, адрес места жительства (регистрации) с предъявлением (предоставлением копии) документа, удостоверяющего личность гражданина, правоустанавливающий документ на земельный участок, на объект капитального строительства (при необходимости);</w:t>
      </w:r>
    </w:p>
    <w:p w:rsidR="002F0C60" w:rsidRPr="002F0C60" w:rsidRDefault="002F0C60" w:rsidP="002F0C60">
      <w:pPr>
        <w:shd w:val="clear" w:color="auto" w:fill="FFFFFF"/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color w:val="000000"/>
          <w:sz w:val="28"/>
          <w:szCs w:val="27"/>
          <w:lang w:eastAsia="ru-RU"/>
        </w:rPr>
      </w:pPr>
      <w:r w:rsidRPr="002F0C60">
        <w:rPr>
          <w:rFonts w:ascii="Liberation Serif" w:eastAsia="Times New Roman" w:hAnsi="Liberation Serif" w:cs="Liberation Serif"/>
          <w:color w:val="000000"/>
          <w:sz w:val="28"/>
          <w:szCs w:val="27"/>
          <w:lang w:eastAsia="ru-RU"/>
        </w:rPr>
        <w:tab/>
        <w:t>2) для юридических лиц: наименование, основной государственный регистрационный номер, место нахождения и адрес, с приложением документов, подтверждающих такие сведения, и оригинала или заверенной копии сведений об уполномоченном представителе юридического лица правоустанавливающий документ на земельный участок, на объект капитального строительства (при необходимости).</w:t>
      </w:r>
    </w:p>
    <w:p w:rsidR="002F0C60" w:rsidRPr="002F0C60" w:rsidRDefault="002F0C60" w:rsidP="002F0C60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Liberation Serif"/>
          <w:color w:val="000000"/>
          <w:sz w:val="28"/>
          <w:szCs w:val="27"/>
          <w:lang w:eastAsia="ru-RU"/>
        </w:rPr>
      </w:pPr>
      <w:r w:rsidRPr="002F0C60">
        <w:rPr>
          <w:rFonts w:ascii="Liberation Serif" w:eastAsia="Times New Roman" w:hAnsi="Liberation Serif" w:cs="Liberation Serif"/>
          <w:color w:val="000000"/>
          <w:sz w:val="28"/>
          <w:szCs w:val="27"/>
          <w:lang w:eastAsia="ru-RU"/>
        </w:rPr>
        <w:t xml:space="preserve">Не требуется представление документов, указанных в пункте </w:t>
      </w:r>
      <w:r w:rsidRPr="002F0C60">
        <w:rPr>
          <w:rFonts w:ascii="Liberation Serif" w:eastAsia="Times New Roman" w:hAnsi="Liberation Serif" w:cs="Liberation Serif"/>
          <w:color w:val="000000"/>
          <w:sz w:val="28"/>
          <w:szCs w:val="27"/>
          <w:lang w:eastAsia="ru-RU"/>
        </w:rPr>
        <w:br/>
        <w:t xml:space="preserve">8 настоящего постановления, подтверждающих сведения об участниках общественных обсуждений, если данными лицами вносятся предложения </w:t>
      </w:r>
      <w:r w:rsidRPr="002F0C60">
        <w:rPr>
          <w:rFonts w:ascii="Liberation Serif" w:eastAsia="Times New Roman" w:hAnsi="Liberation Serif" w:cs="Liberation Serif"/>
          <w:color w:val="000000"/>
          <w:sz w:val="28"/>
          <w:szCs w:val="27"/>
          <w:lang w:eastAsia="ru-RU"/>
        </w:rPr>
        <w:br/>
        <w:t xml:space="preserve">и замечания, касающиеся вопросов, подлежащих рассмотрению </w:t>
      </w:r>
      <w:r w:rsidRPr="002F0C60">
        <w:rPr>
          <w:rFonts w:ascii="Liberation Serif" w:eastAsia="Times New Roman" w:hAnsi="Liberation Serif" w:cs="Liberation Serif"/>
          <w:color w:val="000000"/>
          <w:sz w:val="28"/>
          <w:szCs w:val="27"/>
          <w:lang w:eastAsia="ru-RU"/>
        </w:rPr>
        <w:br/>
        <w:t>на общественных обсуждениях, посредством официального сайта городского округа при условии прохождения процедуры регистрации на нем.</w:t>
      </w:r>
    </w:p>
    <w:p w:rsidR="002F0C60" w:rsidRPr="002F0C60" w:rsidRDefault="002F0C60" w:rsidP="002F0C60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Liberation Serif"/>
          <w:color w:val="000000"/>
          <w:sz w:val="28"/>
          <w:szCs w:val="27"/>
          <w:lang w:eastAsia="ru-RU"/>
        </w:rPr>
      </w:pPr>
      <w:r w:rsidRPr="002F0C60">
        <w:rPr>
          <w:rFonts w:ascii="Liberation Serif" w:eastAsia="Times New Roman" w:hAnsi="Liberation Serif" w:cs="Liberation Serif"/>
          <w:sz w:val="28"/>
          <w:szCs w:val="27"/>
          <w:lang w:eastAsia="ru-RU"/>
        </w:rPr>
        <w:t>Управлению архитектуры и градостроительства разместить п</w:t>
      </w:r>
      <w:r w:rsidRPr="002F0C60">
        <w:rPr>
          <w:rFonts w:ascii="Liberation Serif" w:eastAsia="Times New Roman" w:hAnsi="Liberation Serif" w:cs="Liberation Serif"/>
          <w:color w:val="000000"/>
          <w:sz w:val="28"/>
          <w:szCs w:val="27"/>
          <w:lang w:eastAsia="ru-RU"/>
        </w:rPr>
        <w:t>роекты, подлежащие рассмотрению на общественных обсуждениях, информационные материалы к ним на официальном сайте городского округа Верхняя Пышма (movp.ru) в разделе «Градостроительство и землепользование» − «Общественные обсуждения».</w:t>
      </w:r>
    </w:p>
    <w:p w:rsidR="002F0C60" w:rsidRPr="002F0C60" w:rsidRDefault="002F0C60" w:rsidP="002F0C60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Liberation Serif"/>
          <w:color w:val="000000"/>
          <w:sz w:val="28"/>
          <w:szCs w:val="27"/>
          <w:lang w:eastAsia="ru-RU"/>
        </w:rPr>
      </w:pPr>
      <w:r w:rsidRPr="002F0C60">
        <w:rPr>
          <w:rFonts w:ascii="Liberation Serif" w:eastAsia="Times New Roman" w:hAnsi="Liberation Serif" w:cs="Liberation Serif"/>
          <w:sz w:val="28"/>
          <w:szCs w:val="27"/>
          <w:lang w:eastAsia="ru-RU"/>
        </w:rPr>
        <w:t>Создать комиссию, ответственную за проведение общественных обсуждений, в следующем составе:</w:t>
      </w:r>
    </w:p>
    <w:p w:rsidR="002F0C60" w:rsidRPr="002F0C60" w:rsidRDefault="002F0C60" w:rsidP="002F0C60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7"/>
          <w:lang w:eastAsia="ru-RU"/>
        </w:rPr>
      </w:pPr>
      <w:r w:rsidRPr="002F0C60">
        <w:rPr>
          <w:rFonts w:ascii="Liberation Serif" w:eastAsia="Times New Roman" w:hAnsi="Liberation Serif" w:cs="Liberation Serif"/>
          <w:sz w:val="28"/>
          <w:szCs w:val="27"/>
          <w:lang w:eastAsia="ru-RU"/>
        </w:rPr>
        <w:t>Николишин В.Н. – первый заместитель главы администрации по инвестиционной политике и развитию территории городского округа Верхняя Пышма, председатель комиссии;</w:t>
      </w:r>
    </w:p>
    <w:p w:rsidR="002F0C60" w:rsidRPr="002F0C60" w:rsidRDefault="002F0C60" w:rsidP="002F0C60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7"/>
          <w:lang w:eastAsia="ru-RU"/>
        </w:rPr>
      </w:pPr>
      <w:r w:rsidRPr="002F0C60">
        <w:rPr>
          <w:rFonts w:ascii="Liberation Serif" w:eastAsia="Times New Roman" w:hAnsi="Liberation Serif" w:cs="Liberation Serif"/>
          <w:sz w:val="28"/>
          <w:szCs w:val="27"/>
          <w:lang w:eastAsia="ru-RU"/>
        </w:rPr>
        <w:t xml:space="preserve">Кучмаева С.Н. – начальник Управления архитектуры </w:t>
      </w:r>
      <w:r w:rsidRPr="002F0C60">
        <w:rPr>
          <w:rFonts w:ascii="Liberation Serif" w:eastAsia="Times New Roman" w:hAnsi="Liberation Serif" w:cs="Liberation Serif"/>
          <w:sz w:val="28"/>
          <w:szCs w:val="27"/>
          <w:lang w:eastAsia="ru-RU"/>
        </w:rPr>
        <w:br/>
        <w:t>и градостроительства администрации городского округа Верхняя Пышма, заместитель председателя комиссии;</w:t>
      </w:r>
    </w:p>
    <w:p w:rsidR="002F0C60" w:rsidRPr="002F0C60" w:rsidRDefault="002F0C60" w:rsidP="002F0C60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7"/>
          <w:lang w:eastAsia="ru-RU"/>
        </w:rPr>
      </w:pPr>
      <w:r w:rsidRPr="002F0C60">
        <w:rPr>
          <w:rFonts w:ascii="Liberation Serif" w:eastAsia="Times New Roman" w:hAnsi="Liberation Serif" w:cs="Liberation Serif"/>
          <w:sz w:val="28"/>
          <w:szCs w:val="27"/>
          <w:lang w:eastAsia="ru-RU"/>
        </w:rPr>
        <w:lastRenderedPageBreak/>
        <w:t xml:space="preserve">Владимирова П.В. – главный специалист Управления архитектуры </w:t>
      </w:r>
      <w:r w:rsidRPr="002F0C60">
        <w:rPr>
          <w:rFonts w:ascii="Liberation Serif" w:eastAsia="Times New Roman" w:hAnsi="Liberation Serif" w:cs="Liberation Serif"/>
          <w:sz w:val="28"/>
          <w:szCs w:val="27"/>
          <w:lang w:eastAsia="ru-RU"/>
        </w:rPr>
        <w:br/>
        <w:t>и градостроительства администрации городского округа Верхняя Пышма, секретарь комиссии;</w:t>
      </w:r>
    </w:p>
    <w:p w:rsidR="002F0C60" w:rsidRPr="002F0C60" w:rsidRDefault="002F0C60" w:rsidP="002F0C60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7"/>
          <w:lang w:eastAsia="ru-RU"/>
        </w:rPr>
      </w:pPr>
      <w:r w:rsidRPr="002F0C60">
        <w:rPr>
          <w:rFonts w:ascii="Liberation Serif" w:eastAsia="Times New Roman" w:hAnsi="Liberation Serif" w:cs="Liberation Serif"/>
          <w:sz w:val="28"/>
          <w:szCs w:val="27"/>
          <w:lang w:eastAsia="ru-RU"/>
        </w:rPr>
        <w:t>Абдуллин Р.С. – начальник юридического отдела администрации городского округа Верхняя Пышма;</w:t>
      </w:r>
    </w:p>
    <w:p w:rsidR="002F0C60" w:rsidRPr="002F0C60" w:rsidRDefault="002F0C60" w:rsidP="002F0C60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7"/>
          <w:lang w:eastAsia="ru-RU"/>
        </w:rPr>
      </w:pPr>
      <w:r w:rsidRPr="002F0C60">
        <w:rPr>
          <w:rFonts w:ascii="Liberation Serif" w:eastAsia="Times New Roman" w:hAnsi="Liberation Serif" w:cs="Liberation Serif"/>
          <w:sz w:val="28"/>
          <w:szCs w:val="27"/>
          <w:lang w:eastAsia="ru-RU"/>
        </w:rPr>
        <w:t>Горских О.В. – председатель комитета по управлению имуществом администрации городского округа Верхняя Пышма;</w:t>
      </w:r>
    </w:p>
    <w:p w:rsidR="002F0C60" w:rsidRPr="002F0C60" w:rsidRDefault="002F0C60" w:rsidP="002F0C60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7"/>
          <w:lang w:eastAsia="ru-RU"/>
        </w:rPr>
      </w:pPr>
      <w:r w:rsidRPr="002F0C60">
        <w:rPr>
          <w:rFonts w:ascii="Liberation Serif" w:eastAsia="Times New Roman" w:hAnsi="Liberation Serif" w:cs="Liberation Serif"/>
          <w:sz w:val="28"/>
          <w:szCs w:val="27"/>
          <w:lang w:eastAsia="ru-RU"/>
        </w:rPr>
        <w:t>Невструев Н.В. – заместитель главы администрации по вопросам жилищно-коммунального хозяйства, транспорта и связи городского округа Верхняя Пышма;</w:t>
      </w:r>
    </w:p>
    <w:p w:rsidR="002F0C60" w:rsidRPr="002F0C60" w:rsidRDefault="002F0C60" w:rsidP="002F0C60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7"/>
          <w:lang w:eastAsia="ru-RU"/>
        </w:rPr>
      </w:pPr>
      <w:r w:rsidRPr="002F0C60">
        <w:rPr>
          <w:rFonts w:ascii="Liberation Serif" w:eastAsia="Times New Roman" w:hAnsi="Liberation Serif" w:cs="Liberation Serif"/>
          <w:sz w:val="28"/>
          <w:szCs w:val="27"/>
          <w:lang w:eastAsia="ru-RU"/>
        </w:rPr>
        <w:t>Мусина И.С. - глава Кедровской поселковой администрации городского округа Верхняя Пышма;</w:t>
      </w:r>
    </w:p>
    <w:p w:rsidR="002F0C60" w:rsidRPr="002F0C60" w:rsidRDefault="002F0C60" w:rsidP="002F0C60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7"/>
          <w:lang w:eastAsia="ru-RU"/>
        </w:rPr>
      </w:pPr>
      <w:r w:rsidRPr="002F0C60">
        <w:rPr>
          <w:rFonts w:ascii="Liberation Serif" w:eastAsia="Times New Roman" w:hAnsi="Liberation Serif" w:cs="Liberation Serif"/>
          <w:sz w:val="28"/>
          <w:szCs w:val="27"/>
          <w:lang w:eastAsia="ru-RU"/>
        </w:rPr>
        <w:t>Зернов И.С. – председатель Думы городского округа Верхняя Пышма, председатель постоянной комиссии Думы городского округа Верхняя Пышма по муниципальной собственности и градостроительной деятельности;</w:t>
      </w:r>
    </w:p>
    <w:p w:rsidR="002F0C60" w:rsidRPr="002F0C60" w:rsidRDefault="002F0C60" w:rsidP="002F0C60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7"/>
          <w:lang w:eastAsia="ru-RU"/>
        </w:rPr>
      </w:pPr>
      <w:r w:rsidRPr="002F0C60">
        <w:rPr>
          <w:rFonts w:ascii="Liberation Serif" w:eastAsia="Times New Roman" w:hAnsi="Liberation Serif" w:cs="Liberation Serif"/>
          <w:sz w:val="28"/>
          <w:szCs w:val="27"/>
          <w:lang w:eastAsia="ru-RU"/>
        </w:rPr>
        <w:t>Челпанов А.Б. – депутат по избирательному округу № 2, заместитель председателя постоянной комиссии Думы городского округа Верхняя Пышма по муниципальной собственности и градостроительной деятельности.</w:t>
      </w:r>
    </w:p>
    <w:p w:rsidR="002F0C60" w:rsidRPr="002F0C60" w:rsidRDefault="002F0C60" w:rsidP="002F0C6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7"/>
          <w:lang w:eastAsia="ru-RU"/>
        </w:rPr>
      </w:pPr>
      <w:r w:rsidRPr="002F0C60">
        <w:rPr>
          <w:rFonts w:ascii="Liberation Serif" w:eastAsia="Times New Roman" w:hAnsi="Liberation Serif" w:cs="Liberation Serif"/>
          <w:sz w:val="28"/>
          <w:szCs w:val="27"/>
          <w:lang w:eastAsia="ru-RU"/>
        </w:rPr>
        <w:t xml:space="preserve">Опубликовать настоящее постановление в газете «Красное Знамя», </w:t>
      </w:r>
      <w:r w:rsidRPr="002F0C60">
        <w:rPr>
          <w:rFonts w:ascii="Liberation Serif" w:eastAsia="Times New Roman" w:hAnsi="Liberation Serif" w:cs="Liberation Serif"/>
          <w:sz w:val="28"/>
          <w:szCs w:val="27"/>
          <w:lang w:eastAsia="ru-RU"/>
        </w:rPr>
        <w:br/>
        <w:t>на официальном интернет-портале правовой информации городского округа Верхняя Пышма (www.верхняяпышма-право.рф), на официальном сайте городского округа Верхняя Пышма (</w:t>
      </w:r>
      <w:r w:rsidRPr="002F0C60">
        <w:rPr>
          <w:rFonts w:ascii="Liberation Serif" w:eastAsia="Times New Roman" w:hAnsi="Liberation Serif" w:cs="Liberation Serif"/>
          <w:sz w:val="28"/>
          <w:szCs w:val="27"/>
          <w:lang w:val="en-US" w:eastAsia="ru-RU"/>
        </w:rPr>
        <w:t>movp</w:t>
      </w:r>
      <w:r w:rsidRPr="002F0C60">
        <w:rPr>
          <w:rFonts w:ascii="Liberation Serif" w:eastAsia="Times New Roman" w:hAnsi="Liberation Serif" w:cs="Liberation Serif"/>
          <w:sz w:val="28"/>
          <w:szCs w:val="27"/>
          <w:lang w:eastAsia="ru-RU"/>
        </w:rPr>
        <w:t>.</w:t>
      </w:r>
      <w:r w:rsidRPr="002F0C60">
        <w:rPr>
          <w:rFonts w:ascii="Liberation Serif" w:eastAsia="Times New Roman" w:hAnsi="Liberation Serif" w:cs="Liberation Serif"/>
          <w:sz w:val="28"/>
          <w:szCs w:val="27"/>
          <w:lang w:val="en-US" w:eastAsia="ru-RU"/>
        </w:rPr>
        <w:t>ru</w:t>
      </w:r>
      <w:r w:rsidRPr="002F0C60">
        <w:rPr>
          <w:rFonts w:ascii="Liberation Serif" w:eastAsia="Times New Roman" w:hAnsi="Liberation Serif" w:cs="Liberation Serif"/>
          <w:sz w:val="28"/>
          <w:szCs w:val="27"/>
          <w:lang w:eastAsia="ru-RU"/>
        </w:rPr>
        <w:t>).</w:t>
      </w:r>
    </w:p>
    <w:p w:rsidR="002F0C60" w:rsidRPr="002F0C60" w:rsidRDefault="002F0C60" w:rsidP="002F0C6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7"/>
          <w:lang w:eastAsia="ru-RU"/>
        </w:rPr>
      </w:pPr>
      <w:r w:rsidRPr="002F0C60">
        <w:rPr>
          <w:rFonts w:ascii="Liberation Serif" w:eastAsia="Times New Roman" w:hAnsi="Liberation Serif" w:cs="Liberation Serif"/>
          <w:sz w:val="28"/>
          <w:szCs w:val="27"/>
          <w:lang w:eastAsia="ru-RU"/>
        </w:rPr>
        <w:t xml:space="preserve">Контроль за исполнением настоящего постановления оставляю </w:t>
      </w:r>
      <w:r w:rsidRPr="002F0C60">
        <w:rPr>
          <w:rFonts w:ascii="Liberation Serif" w:eastAsia="Times New Roman" w:hAnsi="Liberation Serif" w:cs="Liberation Serif"/>
          <w:sz w:val="28"/>
          <w:szCs w:val="27"/>
          <w:lang w:eastAsia="ru-RU"/>
        </w:rPr>
        <w:br/>
        <w:t>за собой.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2F0C60" w:rsidRPr="002F0C60" w:rsidTr="000E1EEE">
        <w:tc>
          <w:tcPr>
            <w:tcW w:w="6237" w:type="dxa"/>
            <w:vAlign w:val="bottom"/>
          </w:tcPr>
          <w:p w:rsidR="002F0C60" w:rsidRPr="002F0C60" w:rsidRDefault="002F0C60" w:rsidP="002F0C6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2F0C60" w:rsidRPr="002F0C60" w:rsidRDefault="002F0C60" w:rsidP="002F0C6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2F0C60" w:rsidRPr="002F0C60" w:rsidRDefault="002F0C60" w:rsidP="002F0C6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7"/>
                <w:lang w:eastAsia="ru-RU"/>
              </w:rPr>
            </w:pPr>
            <w:r w:rsidRPr="002F0C60">
              <w:rPr>
                <w:rFonts w:ascii="Liberation Serif" w:eastAsia="Times New Roman" w:hAnsi="Liberation Serif" w:cs="Times New Roman"/>
                <w:sz w:val="28"/>
                <w:szCs w:val="27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2F0C60" w:rsidRPr="002F0C60" w:rsidRDefault="002F0C60" w:rsidP="002F0C60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7"/>
                <w:lang w:eastAsia="ru-RU"/>
              </w:rPr>
            </w:pPr>
            <w:r w:rsidRPr="002F0C60">
              <w:rPr>
                <w:rFonts w:ascii="Liberation Serif" w:eastAsia="Times New Roman" w:hAnsi="Liberation Serif" w:cs="Times New Roman"/>
                <w:sz w:val="28"/>
                <w:szCs w:val="27"/>
                <w:lang w:eastAsia="ru-RU"/>
              </w:rPr>
              <w:t>И.В. Соломин</w:t>
            </w:r>
          </w:p>
        </w:tc>
      </w:tr>
    </w:tbl>
    <w:p w:rsidR="002F0C60" w:rsidRPr="002F0C60" w:rsidRDefault="002F0C60" w:rsidP="002F0C60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4264B" w:rsidRDefault="00E4264B"/>
    <w:sectPr w:rsidR="00E4264B" w:rsidSect="009F482A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2F0C60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Вр-343960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</w:instrText>
    </w:r>
    <w:r>
      <w:rPr>
        <w:sz w:val="20"/>
        <w:szCs w:val="20"/>
      </w:rPr>
      <w:instrText xml:space="preserve">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2F0C60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Вр-343960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965296410" w:edGrp="everyone"/>
  <w:p w:rsidR="00AF0248" w:rsidRDefault="002F0C60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</w:t>
    </w:r>
    <w:r>
      <w:fldChar w:fldCharType="end"/>
    </w:r>
  </w:p>
  <w:permEnd w:id="965296410"/>
  <w:p w:rsidR="00810AAA" w:rsidRPr="00810AAA" w:rsidRDefault="002F0C60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2F0C60" w:rsidP="00810AAA">
    <w:pPr>
      <w:pStyle w:val="a3"/>
      <w:jc w:val="center"/>
    </w:pPr>
    <w:permStart w:id="1324549208" w:edGrp="everyone"/>
    <w:permEnd w:id="1324549208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701100"/>
    <w:multiLevelType w:val="hybridMultilevel"/>
    <w:tmpl w:val="AE044A0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3C153F"/>
    <w:multiLevelType w:val="multilevel"/>
    <w:tmpl w:val="37623BA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2"/>
      <w:numFmt w:val="decimal"/>
      <w:isLgl/>
      <w:lvlText w:val="%1.%2"/>
      <w:lvlJc w:val="left"/>
      <w:pPr>
        <w:ind w:left="1444" w:hanging="375"/>
      </w:pPr>
    </w:lvl>
    <w:lvl w:ilvl="2">
      <w:start w:val="1"/>
      <w:numFmt w:val="decimal"/>
      <w:isLgl/>
      <w:lvlText w:val="%1.%2.%3"/>
      <w:lvlJc w:val="left"/>
      <w:pPr>
        <w:ind w:left="1789" w:hanging="720"/>
      </w:pPr>
    </w:lvl>
    <w:lvl w:ilvl="3">
      <w:start w:val="1"/>
      <w:numFmt w:val="decimal"/>
      <w:isLgl/>
      <w:lvlText w:val="%1.%2.%3.%4"/>
      <w:lvlJc w:val="left"/>
      <w:pPr>
        <w:ind w:left="2149" w:hanging="1080"/>
      </w:pPr>
    </w:lvl>
    <w:lvl w:ilvl="4">
      <w:start w:val="1"/>
      <w:numFmt w:val="decimal"/>
      <w:isLgl/>
      <w:lvlText w:val="%1.%2.%3.%4.%5"/>
      <w:lvlJc w:val="left"/>
      <w:pPr>
        <w:ind w:left="2149" w:hanging="1080"/>
      </w:pPr>
    </w:lvl>
    <w:lvl w:ilvl="5">
      <w:start w:val="1"/>
      <w:numFmt w:val="decimal"/>
      <w:isLgl/>
      <w:lvlText w:val="%1.%2.%3.%4.%5.%6"/>
      <w:lvlJc w:val="left"/>
      <w:pPr>
        <w:ind w:left="2509" w:hanging="1440"/>
      </w:pPr>
    </w:lvl>
    <w:lvl w:ilvl="6">
      <w:start w:val="1"/>
      <w:numFmt w:val="decimal"/>
      <w:isLgl/>
      <w:lvlText w:val="%1.%2.%3.%4.%5.%6.%7"/>
      <w:lvlJc w:val="left"/>
      <w:pPr>
        <w:ind w:left="2509" w:hanging="1440"/>
      </w:pPr>
    </w:lvl>
    <w:lvl w:ilvl="7">
      <w:start w:val="1"/>
      <w:numFmt w:val="decimal"/>
      <w:isLgl/>
      <w:lvlText w:val="%1.%2.%3.%4.%5.%6.%7.%8"/>
      <w:lvlJc w:val="left"/>
      <w:pPr>
        <w:ind w:left="2869" w:hanging="1800"/>
      </w:pPr>
    </w:lvl>
    <w:lvl w:ilvl="8">
      <w:start w:val="1"/>
      <w:numFmt w:val="decimal"/>
      <w:isLgl/>
      <w:lvlText w:val="%1.%2.%3.%4.%5.%6.%7.%8.%9"/>
      <w:lvlJc w:val="left"/>
      <w:pPr>
        <w:ind w:left="3229" w:hanging="2160"/>
      </w:pPr>
    </w:lvl>
  </w:abstractNum>
  <w:abstractNum w:abstractNumId="2">
    <w:nsid w:val="41C97C0E"/>
    <w:multiLevelType w:val="hybridMultilevel"/>
    <w:tmpl w:val="6AFA67CC"/>
    <w:lvl w:ilvl="0" w:tplc="BFC2F0F6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13A3D15"/>
    <w:multiLevelType w:val="hybridMultilevel"/>
    <w:tmpl w:val="3B48A5C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A140BE"/>
    <w:multiLevelType w:val="hybridMultilevel"/>
    <w:tmpl w:val="D25A669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5950"/>
    <w:rsid w:val="001D6C88"/>
    <w:rsid w:val="002E5950"/>
    <w:rsid w:val="002F0C60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F0C6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2F0C6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2F0C6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2F0C6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F0C6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2F0C6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2F0C6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2F0C6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1269</Words>
  <Characters>7236</Characters>
  <Application>Microsoft Office Word</Application>
  <DocSecurity>0</DocSecurity>
  <Lines>60</Lines>
  <Paragraphs>16</Paragraphs>
  <ScaleCrop>false</ScaleCrop>
  <Company/>
  <LinksUpToDate>false</LinksUpToDate>
  <CharactersWithSpaces>8489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2021-06-21T12:01:00Z</dcterms:created>
  <dcterms:modified xsi:type="dcterms:W3CDTF">2021-06-21T12:02:00Z</dcterms:modified>
</cp:coreProperties>
</file>