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33F6" w:rsidRPr="00D833F6" w:rsidTr="000E1EEE">
        <w:trPr>
          <w:trHeight w:val="524"/>
        </w:trPr>
        <w:tc>
          <w:tcPr>
            <w:tcW w:w="9460" w:type="dxa"/>
            <w:gridSpan w:val="5"/>
          </w:tcPr>
          <w:p w:rsidR="00D833F6" w:rsidRPr="00D833F6" w:rsidRDefault="00D833F6" w:rsidP="00D8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833F6" w:rsidRPr="00D833F6" w:rsidRDefault="00D833F6" w:rsidP="00D8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33F6" w:rsidRPr="00D833F6" w:rsidTr="000E1EEE">
        <w:trPr>
          <w:trHeight w:val="524"/>
        </w:trPr>
        <w:tc>
          <w:tcPr>
            <w:tcW w:w="284" w:type="dxa"/>
            <w:vAlign w:val="bottom"/>
          </w:tcPr>
          <w:p w:rsidR="00D833F6" w:rsidRPr="00D833F6" w:rsidRDefault="00D833F6" w:rsidP="00D833F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33F6" w:rsidRPr="00D833F6" w:rsidRDefault="00D833F6" w:rsidP="00D8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833F6" w:rsidRPr="00D833F6" w:rsidRDefault="00D833F6" w:rsidP="00D8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33F6" w:rsidRPr="00D833F6" w:rsidRDefault="00D833F6" w:rsidP="00D8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8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33F6" w:rsidRPr="00D833F6" w:rsidRDefault="00D833F6" w:rsidP="00D8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833F6" w:rsidRPr="00D833F6" w:rsidTr="000E1EEE">
        <w:trPr>
          <w:trHeight w:val="130"/>
        </w:trPr>
        <w:tc>
          <w:tcPr>
            <w:tcW w:w="9460" w:type="dxa"/>
            <w:gridSpan w:val="5"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833F6" w:rsidRPr="00D833F6" w:rsidTr="000E1EEE">
        <w:tc>
          <w:tcPr>
            <w:tcW w:w="9460" w:type="dxa"/>
            <w:gridSpan w:val="5"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833F6" w:rsidRPr="00D833F6" w:rsidTr="000E1EEE">
        <w:tc>
          <w:tcPr>
            <w:tcW w:w="9460" w:type="dxa"/>
            <w:gridSpan w:val="5"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Перечень главных распорядителей и подведомственных им распорядителей и получателей бюджетных средств городского округа Верхняя Пышма, утвержденный постановлением администрации городского округа Верхняя Пышма от 11.02.2015 № 160 </w:t>
            </w:r>
          </w:p>
        </w:tc>
      </w:tr>
      <w:tr w:rsidR="00D833F6" w:rsidRPr="00D833F6" w:rsidTr="000E1EEE">
        <w:tc>
          <w:tcPr>
            <w:tcW w:w="9460" w:type="dxa"/>
            <w:gridSpan w:val="5"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833F6" w:rsidRPr="00D833F6" w:rsidRDefault="00D833F6" w:rsidP="00D83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 соответствии с подпунктом 2 пункта 1 статьи 158 Бюджетного кодекса Российской Федерации, подпунктом 2 пункта 8 статьи 8 Положения </w:t>
      </w:r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о бюджетном процессе в городском округе Верхняя Пышма, утвержденного решением Думы городского округа Верхняя Пышма от 30.05.2019 № 11/6, Уставом городского округа Верхняя Пышма, администрация городского округа Верхняя Пышма</w:t>
      </w:r>
    </w:p>
    <w:p w:rsidR="00D833F6" w:rsidRPr="00D833F6" w:rsidRDefault="00D833F6" w:rsidP="00D833F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33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833F6" w:rsidRPr="00D833F6" w:rsidRDefault="00D833F6" w:rsidP="00D833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1. Внести изменения в Перечень главных распорядителей </w:t>
      </w:r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подведомственных им распорядителей и получателей бюджетных средств городского округа Верхняя Пышма, утвержденный постановлением администрации городского округа Верхняя Пышма от 11.02.2015 № 160 «Об утверждении перечня главных распорядителей и подведомственных им распорядителей и получателей бюджетных средств городского округа Верхняя Пышма», изложив в новой редакции (прилагается).</w:t>
      </w:r>
    </w:p>
    <w:p w:rsidR="00D833F6" w:rsidRPr="00D833F6" w:rsidRDefault="00D833F6" w:rsidP="00D833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33F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2. Опубликовать настоящее постановление в газете «Красное знамя», </w:t>
      </w:r>
      <w:r w:rsidRPr="00D833F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D833F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www.верхняяпышма-право</w:t>
      </w:r>
      <w:proofErr w:type="gramStart"/>
      <w:r w:rsidRPr="00D833F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D833F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ф</w:t>
      </w:r>
      <w:r w:rsidRPr="00D833F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), разместить на официальном сайте городского округа Верхняя Пышма.</w:t>
      </w:r>
    </w:p>
    <w:p w:rsidR="00D833F6" w:rsidRPr="00D833F6" w:rsidRDefault="00D833F6" w:rsidP="00D8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3. </w:t>
      </w:r>
      <w:proofErr w:type="gramStart"/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Контроль за</w:t>
      </w:r>
      <w:proofErr w:type="gramEnd"/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Ряжкину</w:t>
      </w:r>
      <w:proofErr w:type="spellEnd"/>
      <w:r w:rsidRPr="00D833F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М.С.</w:t>
      </w:r>
    </w:p>
    <w:p w:rsidR="00D833F6" w:rsidRPr="00D833F6" w:rsidRDefault="00D833F6" w:rsidP="00D8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D833F6" w:rsidRPr="00D833F6" w:rsidRDefault="00D833F6" w:rsidP="00D8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33F6" w:rsidRPr="00D833F6" w:rsidTr="000E1EEE">
        <w:tc>
          <w:tcPr>
            <w:tcW w:w="6237" w:type="dxa"/>
            <w:vAlign w:val="bottom"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33F6" w:rsidRPr="00D833F6" w:rsidRDefault="00D833F6" w:rsidP="00D833F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33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833F6" w:rsidRPr="00D833F6" w:rsidRDefault="00D833F6" w:rsidP="00D833F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D833F6" w:rsidRDefault="00D833F6"/>
    <w:p w:rsidR="00D833F6" w:rsidRDefault="00D833F6"/>
    <w:p w:rsidR="00D833F6" w:rsidRPr="00D833F6" w:rsidRDefault="00D833F6" w:rsidP="00D833F6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 xml:space="preserve">К постановлению администрации городского округа Верхняя Пышма </w:t>
      </w:r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от 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проект</w:t>
      </w:r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 №__</w:t>
      </w:r>
      <w:bookmarkStart w:id="0" w:name="_GoBack"/>
      <w:bookmarkEnd w:id="0"/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</w:p>
    <w:p w:rsidR="00D833F6" w:rsidRPr="00D833F6" w:rsidRDefault="00D833F6" w:rsidP="00D833F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833F6" w:rsidRPr="00D833F6" w:rsidRDefault="00D833F6" w:rsidP="00D833F6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УТВЕРЖДЕН</w:t>
      </w:r>
      <w:proofErr w:type="gramEnd"/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постановлением администрации </w:t>
      </w:r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городского округа Верхняя Пышма </w:t>
      </w:r>
      <w:r w:rsidRPr="00D833F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от _____________№___________</w:t>
      </w:r>
    </w:p>
    <w:p w:rsidR="00D833F6" w:rsidRPr="00D833F6" w:rsidRDefault="00D833F6" w:rsidP="00D833F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833F6" w:rsidRPr="00D833F6" w:rsidRDefault="00D833F6" w:rsidP="00D833F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833F6" w:rsidRPr="00D833F6" w:rsidRDefault="00D833F6" w:rsidP="00D833F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833F6" w:rsidRPr="00D833F6" w:rsidRDefault="00D833F6" w:rsidP="00D833F6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permStart w:id="1556432499" w:edGrp="everyone"/>
      <w:r w:rsidRPr="00D833F6">
        <w:rPr>
          <w:rFonts w:ascii="Liberation Serif" w:eastAsia="Calibri" w:hAnsi="Liberation Serif" w:cs="Liberation Serif"/>
          <w:b/>
          <w:sz w:val="26"/>
          <w:szCs w:val="26"/>
        </w:rPr>
        <w:t xml:space="preserve">ПЕРЕЧЕНЬ </w:t>
      </w:r>
    </w:p>
    <w:p w:rsidR="00D833F6" w:rsidRPr="00D833F6" w:rsidRDefault="00D833F6" w:rsidP="00D833F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33F6">
        <w:rPr>
          <w:rFonts w:ascii="Liberation Serif" w:eastAsia="Calibri" w:hAnsi="Liberation Serif" w:cs="Liberation Serif"/>
          <w:b/>
          <w:sz w:val="26"/>
          <w:szCs w:val="26"/>
        </w:rPr>
        <w:t>главных распорядителей и подведомственных им распорядителей и получателей бюджетных средств городского округа Верхняя Пышма</w:t>
      </w:r>
    </w:p>
    <w:p w:rsidR="00D833F6" w:rsidRPr="00D833F6" w:rsidRDefault="00D833F6" w:rsidP="00D833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1897"/>
        <w:gridCol w:w="2173"/>
        <w:gridCol w:w="2330"/>
        <w:gridCol w:w="2579"/>
      </w:tblGrid>
      <w:tr w:rsidR="00D833F6" w:rsidRPr="00D833F6" w:rsidTr="000E1EEE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gramStart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Но-мер</w:t>
            </w:r>
            <w:proofErr w:type="gramEnd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стро-ки</w:t>
            </w:r>
            <w:proofErr w:type="spellEnd"/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Код ведомственной структуры расходов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главных распорядителей бюджетных средств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распорядителей бюджетных средств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получателей бюджетных средств</w:t>
            </w:r>
          </w:p>
        </w:tc>
      </w:tr>
      <w:tr w:rsidR="00D833F6" w:rsidRPr="00D833F6" w:rsidTr="000E1EEE"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901</w:t>
            </w:r>
          </w:p>
        </w:tc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городского округа Верхняя Пышма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1.Муниципальное казенное учреждение «Комитет жилищно-коммунального хозяйства»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Муниципальное казенное учреждение «Комитет жилищно-коммунального хозяйства»</w:t>
            </w:r>
          </w:p>
        </w:tc>
      </w:tr>
      <w:tr w:rsidR="00D833F6" w:rsidRPr="00D833F6" w:rsidTr="000E1EEE"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2.Муниципальное казенное учреждение «Управление культуры городского округа Верхняя Пышма»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  <w:tr w:rsidR="00D833F6" w:rsidRPr="00D833F6" w:rsidTr="000E1EEE"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3.Муниципальное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D833F6" w:rsidRPr="00D833F6" w:rsidTr="000E1EEE"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4.Муниципальное казенное учреждение «Управление </w:t>
            </w: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образования городского округа Верхняя Пышма»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 xml:space="preserve">1.Муниципальное казенное учреждение «Управление </w:t>
            </w: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образования городского округа Верхняя Пышма»</w:t>
            </w:r>
          </w:p>
        </w:tc>
      </w:tr>
      <w:tr w:rsidR="00D833F6" w:rsidRPr="00D833F6" w:rsidTr="000E1EEE"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 администрация городского округа Верхняя Пышма.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2. Кедровская поселковая администрация городского округа Верхняя Пышма.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3. </w:t>
            </w:r>
            <w:proofErr w:type="spellStart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Исетская</w:t>
            </w:r>
            <w:proofErr w:type="spellEnd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поселковая администрация городского округа Верхняя Пышма.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4. </w:t>
            </w:r>
            <w:proofErr w:type="spellStart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Балтымская</w:t>
            </w:r>
            <w:proofErr w:type="spellEnd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сельская администрация городского округа Верхняя Пышма.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Красненская</w:t>
            </w:r>
            <w:proofErr w:type="spellEnd"/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поселковая администрация городского округа Верхняя Пышма.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6. Мостовская сельская администрация городского округа Верхняя Пышма.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7. Муниципальное казенное учреждение «Управление гражданской защиты городского округа Верхняя Пышма».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8. Муниципальное казенное учреждение «Административно-хозяйственное управление».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9. Муниципальное казенное учреждение «Архив городского округа </w:t>
            </w: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Верхняя Пышма».</w:t>
            </w:r>
          </w:p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10. муниципальное казенное учреждение «Управление капитального строительства городского округа Верхняя Пышма»</w:t>
            </w:r>
          </w:p>
        </w:tc>
      </w:tr>
      <w:tr w:rsidR="00D833F6" w:rsidRPr="00D833F6" w:rsidTr="000E1EEE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D833F6" w:rsidRPr="00D833F6" w:rsidTr="000E1EEE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912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Дума городского округа Верхняя Пышма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Дума городского округа Верхняя Пышма</w:t>
            </w:r>
          </w:p>
        </w:tc>
      </w:tr>
      <w:tr w:rsidR="00D833F6" w:rsidRPr="00D833F6" w:rsidTr="000E1EEE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913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счетная палата городского округа Верхняя Пышма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счетная палата городского округа Верхняя Пышма</w:t>
            </w:r>
          </w:p>
        </w:tc>
      </w:tr>
      <w:tr w:rsidR="00D833F6" w:rsidRPr="00D833F6" w:rsidTr="000E1EEE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919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6" w:rsidRPr="00D833F6" w:rsidRDefault="00D833F6" w:rsidP="00D833F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D833F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Финансовое управление администрации городского округа Верхняя Пышма</w:t>
            </w:r>
          </w:p>
        </w:tc>
      </w:tr>
      <w:permEnd w:id="1556432499"/>
    </w:tbl>
    <w:p w:rsidR="00D833F6" w:rsidRPr="00D833F6" w:rsidRDefault="00D833F6" w:rsidP="00D833F6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833F6" w:rsidRDefault="00D833F6"/>
    <w:sectPr w:rsidR="00D833F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833F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Вр-344168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833F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Вр-344168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63780640" w:edGrp="everyone"/>
  <w:p w:rsidR="00AF0248" w:rsidRDefault="00D833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63780640"/>
  <w:p w:rsidR="00810AAA" w:rsidRPr="00810AAA" w:rsidRDefault="00D833F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833F6" w:rsidP="00810AAA">
    <w:pPr>
      <w:pStyle w:val="a3"/>
      <w:jc w:val="center"/>
    </w:pPr>
    <w:permStart w:id="486948925" w:edGrp="everyone"/>
    <w:permEnd w:id="4869489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77"/>
    <w:rsid w:val="00040D77"/>
    <w:rsid w:val="001D6C88"/>
    <w:rsid w:val="00D833F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3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33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3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33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2021-06-21T11:54:00Z</dcterms:created>
  <dcterms:modified xsi:type="dcterms:W3CDTF">2021-06-21T11:55:00Z</dcterms:modified>
</cp:coreProperties>
</file>