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A09EB" w:rsidRPr="004A09EB" w:rsidTr="00DF7A88">
        <w:trPr>
          <w:trHeight w:val="524"/>
        </w:trPr>
        <w:tc>
          <w:tcPr>
            <w:tcW w:w="9460" w:type="dxa"/>
            <w:gridSpan w:val="5"/>
          </w:tcPr>
          <w:p w:rsidR="004A09EB" w:rsidRPr="004A09EB" w:rsidRDefault="004A09EB" w:rsidP="004A09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A09E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A09EB" w:rsidRPr="004A09EB" w:rsidRDefault="004A09EB" w:rsidP="004A09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A09E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A09EB" w:rsidRPr="004A09EB" w:rsidRDefault="004A09EB" w:rsidP="004A09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A09E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A09EB" w:rsidRPr="004A09EB" w:rsidRDefault="004A09EB" w:rsidP="004A09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A09EB" w:rsidRPr="004A09EB" w:rsidTr="00DF7A88">
        <w:trPr>
          <w:trHeight w:val="524"/>
        </w:trPr>
        <w:tc>
          <w:tcPr>
            <w:tcW w:w="284" w:type="dxa"/>
            <w:vAlign w:val="bottom"/>
          </w:tcPr>
          <w:p w:rsidR="004A09EB" w:rsidRPr="004A09EB" w:rsidRDefault="004A09EB" w:rsidP="004A09E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A09E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A09EB" w:rsidRPr="004A09EB" w:rsidRDefault="004A09EB" w:rsidP="004A09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A09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A09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A09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A09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A09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4A09EB" w:rsidRPr="004A09EB" w:rsidRDefault="004A09EB" w:rsidP="004A09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A09E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A09EB" w:rsidRPr="004A09EB" w:rsidRDefault="004A09EB" w:rsidP="004A09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A09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A09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A09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A09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A09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A09EB" w:rsidRPr="004A09EB" w:rsidRDefault="004A09EB" w:rsidP="004A09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A09EB" w:rsidRPr="004A09EB" w:rsidTr="00DF7A88">
        <w:trPr>
          <w:trHeight w:val="130"/>
        </w:trPr>
        <w:tc>
          <w:tcPr>
            <w:tcW w:w="9460" w:type="dxa"/>
            <w:gridSpan w:val="5"/>
          </w:tcPr>
          <w:p w:rsidR="004A09EB" w:rsidRPr="004A09EB" w:rsidRDefault="004A09EB" w:rsidP="004A09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A09EB" w:rsidRPr="004A09EB" w:rsidTr="00DF7A88">
        <w:tc>
          <w:tcPr>
            <w:tcW w:w="9460" w:type="dxa"/>
            <w:gridSpan w:val="5"/>
          </w:tcPr>
          <w:p w:rsidR="004A09EB" w:rsidRPr="004A09EB" w:rsidRDefault="004A09EB" w:rsidP="004A09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A09E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A09EB" w:rsidRPr="004A09EB" w:rsidRDefault="004A09EB" w:rsidP="004A09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A09EB" w:rsidRPr="004A09EB" w:rsidRDefault="004A09EB" w:rsidP="004A09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A09EB" w:rsidRPr="004A09EB" w:rsidTr="00DF7A88">
        <w:tc>
          <w:tcPr>
            <w:tcW w:w="9460" w:type="dxa"/>
            <w:gridSpan w:val="5"/>
          </w:tcPr>
          <w:p w:rsidR="004A09EB" w:rsidRPr="004A09EB" w:rsidRDefault="004A09EB" w:rsidP="004A09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A09E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 расположенных на территории городского округа Верхняя Пышма</w:t>
            </w:r>
          </w:p>
        </w:tc>
      </w:tr>
      <w:tr w:rsidR="004A09EB" w:rsidRPr="004A09EB" w:rsidTr="00DF7A88">
        <w:tc>
          <w:tcPr>
            <w:tcW w:w="9460" w:type="dxa"/>
            <w:gridSpan w:val="5"/>
          </w:tcPr>
          <w:p w:rsidR="004A09EB" w:rsidRPr="004A09EB" w:rsidRDefault="004A09EB" w:rsidP="004A09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A09EB" w:rsidRPr="004A09EB" w:rsidRDefault="004A09EB" w:rsidP="004A09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A09EB" w:rsidRPr="004A09EB" w:rsidRDefault="004A09EB" w:rsidP="004A09EB">
      <w:pPr>
        <w:widowControl w:val="0"/>
        <w:autoSpaceDE w:val="0"/>
        <w:autoSpaceDN w:val="0"/>
        <w:spacing w:before="26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В соответствии со </w:t>
      </w:r>
      <w:hyperlink r:id="rId6" w:history="1">
        <w:r w:rsidRPr="004A09EB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статьей 78</w:t>
        </w:r>
      </w:hyperlink>
      <w:r w:rsidRPr="004A09E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7" w:history="1">
        <w:r w:rsidRPr="004A09EB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статьей 16</w:t>
        </w:r>
      </w:hyperlink>
      <w:r w:rsidRPr="004A09E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Федерального закона от 6 октября 2003 года № 131-ФЗ «Об общих принципах организации местного самоуправления в </w:t>
      </w:r>
      <w:r w:rsidRPr="004A09E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br/>
        <w:t xml:space="preserve">Российской Федерации», </w:t>
      </w:r>
      <w:hyperlink r:id="rId8" w:history="1">
        <w:r w:rsidRPr="004A09EB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статьями 4</w:t>
        </w:r>
      </w:hyperlink>
      <w:r w:rsidRPr="004A09E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, </w:t>
      </w:r>
      <w:hyperlink r:id="rId9" w:history="1">
        <w:r w:rsidRPr="004A09EB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14</w:t>
        </w:r>
      </w:hyperlink>
      <w:r w:rsidRPr="004A09E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и </w:t>
      </w:r>
      <w:hyperlink r:id="rId10" w:history="1">
        <w:r w:rsidRPr="004A09EB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26</w:t>
        </w:r>
      </w:hyperlink>
      <w:r w:rsidRPr="004A09E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Федерального закона от </w:t>
      </w:r>
      <w:r w:rsidRPr="004A09E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br/>
        <w:t xml:space="preserve">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hyperlink r:id="rId11" w:history="1">
        <w:r w:rsidRPr="004A09EB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4A09E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Правительства Российской Федерации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отдельных положений некоторых актов Правительства Российской Федерации», в целях поддержки садоводческих и/или огороднических некоммерческих товариществ администрация городского округа Верхняя Пышма</w:t>
      </w:r>
    </w:p>
    <w:p w:rsidR="004A09EB" w:rsidRPr="004A09EB" w:rsidRDefault="004A09EB" w:rsidP="004A09E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Утвердить </w:t>
      </w:r>
      <w:r w:rsidRPr="004A09EB">
        <w:rPr>
          <w:rFonts w:ascii="Liberation Serif" w:eastAsia="Times New Roman" w:hAnsi="Liberation Serif" w:cs="Arial"/>
          <w:sz w:val="28"/>
          <w:szCs w:val="28"/>
          <w:lang w:eastAsia="ru-RU"/>
        </w:rPr>
        <w:t>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новой редакции (прилагается).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Признать утратившим силу постановление администрации городского округа Верхняя Пышма от 02.07.2019 № 751 «Об утверждении порядка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расположенным на территории городского округа Верхняя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Пышма».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</w:t>
      </w:r>
      <w:r w:rsidRPr="004A09E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Пышма (www.верхняяпышма-право.рф), </w:t>
      </w:r>
      <w:r w:rsidRPr="004A09EB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разместить на официальном сайте городского </w:t>
      </w:r>
      <w:r w:rsidRPr="004A09EB">
        <w:rPr>
          <w:rFonts w:ascii="Liberation Serif" w:eastAsia="Times New Roman" w:hAnsi="Liberation Serif" w:cs="Arial"/>
          <w:sz w:val="28"/>
          <w:szCs w:val="28"/>
          <w:lang w:eastAsia="ru-RU"/>
        </w:rPr>
        <w:t>округа Верхняя Пышма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Контроль за выполнением настоящего постановления возложить на заместителя главы администрации по экономике и финансам администрации городского округа Верхняя Пышма Ряжкину М.С.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A09EB" w:rsidRPr="004A09EB" w:rsidTr="00DF7A88">
        <w:tc>
          <w:tcPr>
            <w:tcW w:w="6237" w:type="dxa"/>
            <w:vAlign w:val="bottom"/>
          </w:tcPr>
          <w:p w:rsidR="004A09EB" w:rsidRPr="004A09EB" w:rsidRDefault="004A09EB" w:rsidP="004A09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A09E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A09EB" w:rsidRPr="004A09EB" w:rsidRDefault="004A09EB" w:rsidP="004A09E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A09E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A09EB" w:rsidRPr="004A09EB" w:rsidRDefault="004A09EB" w:rsidP="004A09E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Default="004A09EB"/>
    <w:p w:rsidR="004A09EB" w:rsidRPr="004A09EB" w:rsidRDefault="004A09EB" w:rsidP="004A09E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9EB" w:rsidRDefault="004A09EB" w:rsidP="004A09E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641022716" w:edGrp="everyone"/>
                          </w:p>
                          <w:p w:rsidR="004A09EB" w:rsidRPr="003C063F" w:rsidRDefault="004A09EB" w:rsidP="004A09E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4A09EB" w:rsidRPr="003C063F" w:rsidRDefault="004A09EB" w:rsidP="004A09E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4A09EB" w:rsidRPr="003C063F" w:rsidRDefault="004A09EB" w:rsidP="004A09E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4A09E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41022716"/>
                                <w:p w:rsidR="004A09EB" w:rsidRPr="003C063F" w:rsidRDefault="004A09E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79476721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A09EB" w:rsidRPr="003C063F" w:rsidRDefault="004A09E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79476721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A09EB" w:rsidRPr="003C063F" w:rsidRDefault="004A09E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6751990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A09EB" w:rsidRPr="003C063F" w:rsidRDefault="004A09E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67519900"/>
                                </w:p>
                              </w:tc>
                            </w:tr>
                          </w:tbl>
                          <w:p w:rsidR="004A09EB" w:rsidRPr="003C063F" w:rsidRDefault="004A09EB" w:rsidP="004A09E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A09EB" w:rsidRPr="003C063F" w:rsidRDefault="004A09EB" w:rsidP="004A09E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A09EB" w:rsidRPr="003C063F" w:rsidRDefault="004A09EB" w:rsidP="004A09E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4A09EB" w:rsidRDefault="004A09EB" w:rsidP="004A09E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641022716" w:edGrp="everyone"/>
                    </w:p>
                    <w:p w:rsidR="004A09EB" w:rsidRPr="003C063F" w:rsidRDefault="004A09EB" w:rsidP="004A09E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4A09EB" w:rsidRPr="003C063F" w:rsidRDefault="004A09EB" w:rsidP="004A09E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4A09EB" w:rsidRPr="003C063F" w:rsidRDefault="004A09EB" w:rsidP="004A09E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4A09E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41022716"/>
                          <w:p w:rsidR="004A09EB" w:rsidRPr="003C063F" w:rsidRDefault="004A09E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79476721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A09EB" w:rsidRPr="003C063F" w:rsidRDefault="004A09E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79476721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A09EB" w:rsidRPr="003C063F" w:rsidRDefault="004A09E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6751990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A09EB" w:rsidRPr="003C063F" w:rsidRDefault="004A09E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67519900"/>
                          </w:p>
                        </w:tc>
                      </w:tr>
                    </w:tbl>
                    <w:p w:rsidR="004A09EB" w:rsidRPr="003C063F" w:rsidRDefault="004A09EB" w:rsidP="004A09E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A09EB" w:rsidRPr="003C063F" w:rsidRDefault="004A09EB" w:rsidP="004A09E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A09EB" w:rsidRPr="003C063F" w:rsidRDefault="004A09EB" w:rsidP="004A09E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09EB" w:rsidRPr="004A09EB" w:rsidRDefault="004A09EB" w:rsidP="004A09E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A09EB" w:rsidRPr="004A09EB" w:rsidRDefault="004A09EB" w:rsidP="004A09E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A09EB" w:rsidRPr="004A09EB" w:rsidRDefault="004A09EB" w:rsidP="004A09E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A09EB" w:rsidRPr="004A09EB" w:rsidRDefault="004A09EB" w:rsidP="004A09E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ПРАВИЛА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I. ОБЩИЕ ПОЛОЖЕНИЯ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1.1. Настоящие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 (далее – Правила), определяют цели, условия и порядок предоставления и использования субсидии садоводческим и огородническим некоммерческим объединениям, расположенным на территории городского округа Верхняя Пышма (далее – Объединения).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1.2. Предоставление субсидии на поддержку садоводства или огородничества (далее – субсидии) осуществляется за счет средств бюджета городского округа Верхняя Пышма (далее – местный бюджет) в рамках реализации мероприятий по целевой статье «Предоставление субсидии на инженерное обустройство земель для коллективного садоводства садоводческим и огородническим некоммерческим объединениям» в пределах бюджетных ассигнований и доведенных лимитов бюджетных обязательств, утвержденных Решением Думы городского округа Верхняя Пышма о бюджете городского округа Верхняя Пышма на указанные цели на текущий финансовый год.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1.3. Субсидии Объединениям предоставляются на следующие цели: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осуществление работ по строительству и ремонту дорог на территории Объединения, подъездных дорог к Объединению;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осуществление работ по строительству и ремонту линий электропередачи, систем водоснабжения и канализации или по подключению к действующим линиям электропередачи, системам водоснабжения и канализации на территории Объединений;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землеустройство и организация территорий Объединений, восстановление и повышение плодородия почвы, защиту садовых, огороднических, дачных земельных участков от эрозии и загрязнения,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соблюдения экологических и санитарных требований, обеспечение пожарной безопасности.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1.4. Главным распорядителем бюджетных средств по предоставлению субсидии является администрация городского округа Верхняя Пышма (далее – Администрация).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1.5. Средства, полученные из бюджета городского округа Верхняя Пышма в форме субсидии, носят целевой характер и предоставляются на условиях долевого софинансирования на поддержку территорий садоводства или огородничества.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P55"/>
      <w:bookmarkEnd w:id="2"/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1.6. Предоставление субсидии осуществляется на основании отбора претендентов на получение субсидии, проводимого Комиссией по отбору садоводческих и огороднических некоммерческих объединений на получение субсидии из бюджета городского округа Верхняя Пышма (далее - Комиссия). Порядок организации работы Комиссии определяется настоящими Правилами.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Субсидии предоставляются Объединениям, соответствующим следующим категориям отбора претендентов на получение субсидии: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наличие государственной регистрации в качестве юридического лица садоводческого и/или огороднического некоммерческого товарищества в порядке, установленном законодательством Российской Федерации, и состоящим на налоговом учете в территориальном налоговом органе городского округа Верхняя Пышма, иным товариществам собственников недвижимости субсидии не предоставляются;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bookmarkStart w:id="3" w:name="P65"/>
      <w:bookmarkEnd w:id="3"/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осуществление деятельности на территории городского округа Верхняя Пышма;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наличие открытого счета в банке;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Объединение на день опубликования информационного сообщения о проведении отбора претендентов на получение субсидии действует не менее года;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проведение работ согласно целям, указанных в п.1.5 в текущем финансовом году.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1.7. Субсидии предоставляются при наличии средств, предусмотренных на поддержку садоводства или огородничества в местном бюджете на соответствующий финансовый год.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4" w:name="P60"/>
      <w:bookmarkEnd w:id="4"/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1.8. Субсидии не предоставляются садоводческим и/или огородническим некоммерческим товариществам на возмещение понесенных расходов и затрат по поддержке садоводства или огородничества.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1.9. При формировании проекта решения о бюджете (проекта решения о внесении изменений в решение о бюджете)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портала). 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II. ПОРЯДОК ПРОВЕДЕНИЯ ОТБОРА ОБЪЕДИНЕНИЙ ДЛЯ ПРЕДОСТАВЛЕНИЯ СУБСИДИИ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2.1. Отбор проводится по результатам запроса предложений, на основании заявок, направленных Объединениями для участия в отборе, исходя из их соответствия категориям и критериям отбора и очередности поступления заявок на участие в отборе. Организатором отбора является Администрация городского округа Верхняя Пышма. Фактические функции организации отбора выполняет Комитет экономики и муниципального заказа Администрации (далее - Организатор).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2.2. Объявление о начале приема заявок на получение субсидии из местного бюджета размещается на официальном сайте городского округа Верхняя Пышма (</w:t>
      </w:r>
      <w:hyperlink r:id="rId12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://</w:t>
        </w:r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movp</w:t>
        </w:r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.</w:t>
        </w:r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4A09EB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lang w:eastAsia="ru-RU"/>
        </w:rPr>
        <w:t>)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позднее, чем за 30 календарных дней до окончания срока приема заявок на участие в отборе.</w:t>
      </w:r>
    </w:p>
    <w:p w:rsidR="004A09EB" w:rsidRPr="004A09EB" w:rsidRDefault="004A09EB" w:rsidP="004A09E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Calibri" w:hAnsi="Liberation Serif" w:cs="Liberation Serif"/>
          <w:sz w:val="28"/>
          <w:szCs w:val="28"/>
          <w:lang w:eastAsia="ru-RU"/>
        </w:rPr>
        <w:t>Место нахождения и почтовый адрес Организатора отбора</w:t>
      </w:r>
      <w:r w:rsidRPr="004A09EB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будут указаны в объявлении о начале приема заявок.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 электронной почты: </w:t>
      </w:r>
      <w:r w:rsidRPr="004A09E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economica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r w:rsidRPr="004A09E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4A09E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2.3. Требования, которым должны соответствовать Объединения на первое число месяца, предшествующего месяцу, в котором планируется проведение отбора: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б) отсутствие просроченной задолженности по возврату в бюджет городского округа Верхняя Пышма субсидии, предоставленных в том числе в соответствии с иными муниципальными правовыми актами, и иной просроченной задолженности перед бюджетом городского округа Верхняя Пышма, в том числе по неналоговым платежам;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bookmarkStart w:id="5" w:name="_Hlk73091142"/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в отношении Объединения не проводится процедура реорганизации, ликвидации, не введена процедура банкротства, а также деятельность не приостановлена в порядке, предусмотренном законодательством Российской Федерации;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исполнителя органа, или главном бухгалтере Объединения;</w:t>
      </w:r>
    </w:p>
    <w:bookmarkEnd w:id="5"/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д)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е) не должны получать средства из бюджета городского округа Верхняя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Пышма на основании иных правовых актов на цели, установленные настоящими Правилами.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ж) обеспечившие софинансирование на поддержку садоводства или огородничества, при котором минимальный размер долевого участия средств Объединения составляет не менее 50 процентов фактической стоимости работ;</w:t>
      </w:r>
    </w:p>
    <w:p w:rsidR="004A09EB" w:rsidRPr="004A09EB" w:rsidRDefault="004A09EB" w:rsidP="004A09E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Calibri" w:hAnsi="Liberation Serif" w:cs="Liberation Serif"/>
          <w:sz w:val="28"/>
          <w:szCs w:val="28"/>
          <w:lang w:eastAsia="ru-RU"/>
        </w:rPr>
        <w:t>2.4. Для получения субсидии из средств местного бюджета Объединение, претендующее на получение субсидии на очередной финансовый год, в течение 30 календарных дней с момента опубликования на официальном сайте городского округа Верхняя Пышма объявления о проведении отбора предоставляет в Комитет экономики и муниципального заказа городского округа Верхняя Пышма (</w:t>
      </w:r>
      <w:r w:rsidRPr="004A09EB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по адресу, указанному в объявлении</w:t>
      </w:r>
      <w:r w:rsidRPr="004A09EB">
        <w:rPr>
          <w:rFonts w:ascii="Liberation Serif" w:eastAsia="Calibri" w:hAnsi="Liberation Serif" w:cs="Liberation Serif"/>
          <w:sz w:val="28"/>
          <w:szCs w:val="28"/>
          <w:lang w:eastAsia="ru-RU"/>
        </w:rPr>
        <w:t>, в рабочие дни с 8.00 до 17.00 часов, перерыв с 12.30 до 13.30 часов) следующие документы: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заявку на получение субсидии из средств местного бюджета, подписанную руководителем и заверенную печатью, содержащую перечень видов работ в соответствии с пунктом 1.5. главы </w:t>
      </w:r>
      <w:r w:rsidRPr="004A09E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настоящих Правил, согласно утвержденной форме (приложение № 1 к настоящим Правилам);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6" w:name="P104"/>
      <w:bookmarkEnd w:id="6"/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копию Устава Объединения, заверенную подписью руководителя и печатью;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</w:t>
      </w:r>
      <w:hyperlink r:id="rId13" w:anchor="P419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декларацию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соответствии предъявляемым требованиям, указанным в п. 1.6, пп. «</w:t>
      </w:r>
      <w:hyperlink r:id="rId14" w:anchor="P66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в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«</w:t>
      </w:r>
      <w:hyperlink r:id="rId15" w:anchor="P67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г», «д» п. 2.3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настоящих Правил (приложение №6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к настоящим Правилам);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копию свидетельства о государственной регистрации юридического лица;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копию свидетельства о постановке на налоговый учет;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6) справку налогового органа, подтверждающую отсутствие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у Объединения неисполненных обязанностей по уплате налогов, сборов, страховых взносов, пеней, штрафов, процентов, подлежащих уплате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соответствии с законодательством Российской Федерации о налогах и сборах на первое число месяца, предшествующего подаче заявки на субсидию;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7) документ, подтверждающий назначение на должность руководителя или доверенность, уполномочивающая физическое лицо на подписание Соглашения от лица Объединения;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8) документ финансовой организации о наличии собственных средств на расчетном счете Объединения в размере не ниже средств, достаточных для софинансирования заявки;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9) фотоматериалы о текущем состоянии объекта, где планируется проводить работы в рамках заявки;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10) сметную документацию, с приложением расчетов и обоснований, проверенная муниципальным бюджетным учреждением "Управление капитального строительства городского округа Верхняя Пышма" на предмет ее соответствия по составу, видам работ и применяемым расценкам территориальной сметно-нормативной базе, утвержденной к применению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администрацией городского округа Верхняя Пышма;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11) копии правоустанавливающих документов на земельный участок, предоставленный для ведения садоводства, огородничества;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12) копию решения общего собрания членов садоводческого или огороднического некоммерческого товарищества о сборе взносов на цели, указанные в </w:t>
      </w:r>
      <w:hyperlink r:id="rId16" w:anchor="P55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п. 1.5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настоящих Правил;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13) информационную </w:t>
      </w:r>
      <w:hyperlink r:id="rId17" w:anchor="P235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карту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(приложение № 2 к Правилам);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14) справку об отсутствии просроченной задолженности по возврату в бюджет городского округа Верхняя Пышма субсидии, и иной просроченной задолженности перед бюджетом городского округа Верхняя Пышма (в свободной форме) на первое число месяца, предшествующего подаче заявки на субсидию;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15) справку, подтверждающую, что Объединение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r:id="rId18" w:anchor="P55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п. 1.5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настоящих Правил (в свободной форме);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16) акт сверки, подтверждающие отсутствие (наличие) кредиторской задолженности по коммунальным услугам в текущем финансовом году на 1 число месяца подачи заявления;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17) сведения о расчетном счете, открытом Объединением в учреждениях Центрального банка Российской Федерации или кредитных организациях;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18) проект планировки и межевания территории либо выделение отдельным земельным участком мест общего пользования;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19) согласие на публикацию (размещение) и информационно-телекоммуникационной сети «Интернет» информации об Объединении, о подаваемой Объединением заявке, иной информации об Объединении, связанной с соответствующим отбором;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20) опись представленных документов.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Все указанные документы должны быть выполнены с использованием технических средств, аккуратно, без исправлений, неустановленных сокращений и формулировок, допускающих двоякое толкование.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2.5. Порядок предоставления заявок на участие в отборе: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заявки, оформленные в соответствии с требованиями </w:t>
      </w:r>
      <w:hyperlink r:id="rId19" w:anchor="P104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п. 2.4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настоящих Правил, представляются Организатору в сроки, определенные муниципальным правовым актом в виде распоряжения Администрации о проведении отбора (далее - Постановление);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заявка и копии документов должны быть прошиты, пронумерованы, подписанные уполномоченным лицом и заверены печатью Объединения;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заявки принимаются в течение 30 календарных дней с момента опубликования извещения о проведении конкурсного отбора в средствах массовой информации;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заявки, поступившие позднее срока, установленного Распоряжением, не рассматриваются;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5) каждая заявка регистрируется Организатором конкурса в </w:t>
      </w:r>
      <w:hyperlink r:id="rId20" w:anchor="P383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журнале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регистрации заявок (приложение № 5 к настоящим Правилам);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организатор отбора направляет зарегистрированные заявки на рассмотрение комиссии в течение 1 рабочего дня со дня окончания приема конкурсных заявок;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7) Объединение несет ответственность за достоверность информации, содержащейся в заявке;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8) представленные заявки возврату не подлежат.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2.6. Объединение, претендующее на получение субсидии на очередной финансовый год, может подать только одну заявку. В период приема заявок Объединение имеет право отозвать заявку, внести уточнения и дополнения, может подать запрос на разъяснение положений объявления и проведения отбора. В случае направления запроса после окончания приема заявок запрос не рассматривается.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2.7. Субсидии выделяются Объединениям в размере до 50% от общей стоимости работ, услуг, но не более 300 тысяч рублей.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2.8. Проведение отбора осуществляется постоянно действующей комиссией по предоставлению субсидии из бюджета городского округа Верхняя Пышма на поддержку Объединений, расположенных на территории городского округа Верхняя Пышма (далее - Комиссия). Состав Комиссии утверждается распоряжением Администрации в количестве не менее 6 человек.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2.9. Комиссия осуществляет следующие функции: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после окончания срока приема заявок в течение 3 рабочих дней принимает решение о допуске либо не допуске Объединения к участию в конкурсе;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после принятия решения о допуске Объединения к участию в отборе и получения соответствующего протокола Комиссии в течение 10 рабочих дней осуществляет рассмотрение, оценку и сопоставление представленных заявок на участие в отборе, в соответствии с </w:t>
      </w:r>
      <w:hyperlink r:id="rId21" w:anchor="P334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критериями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оценки заявок, указанными в приложении № 4 настоящих Правил, по балльной системе, определяет результат путем суммирования баллов, выставляемых членами Комиссией один раз;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 итогам расчета Комиссии выстраивается рейтинг заявок. Рейтинг составляется по следующему принципу: проекту с наивысшим количеством баллов присваивается первое место в рейтинге, проекту с наименьшим количеством баллов - последнее место в рейтинге. В случае,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2.9.1. Организатор принимает решение о предоставлении субсидии Объединениям на финансирование заявок, у которых в полном объеме достаточно средств в пределах, предусмотренных на эти цели лимитов бюджетных обязательств. При этом, в первую очередь, подлежит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финансированию в полном объеме заявка Объединения, которая заняла первое место в рейтинге, составленном Комиссией, и далее следующие заявки Объединений в порядке снижения места в рейтинге в пределах лимитов бюджетных обязательств.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2.9.2. В случае,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2.9.3. В случае недостаточности лимитов бюджетных обязательств на финансирование очередной в соответствии с рейтингом заявки в полном объеме, Организатор принимает решение о предложении Субсидии в пределах остатка лимитов бюджетных обязательств, предусмотренных на эти цели в местном бюджете на текущий финансовый год (но не более указанной в заявке суммы) всем Объединениям, заявки которых заняли места в рейтинге ниже заявки, занявшей первое место в рейтинге, по которой принято решение о финансировании в полном объеме.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2.10. Заседание Комиссии считается правомочным, если на нем присутствуют не менее половины ее членов.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2.11. Секретарь Комиссии: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готовит извещение о проведении отбора и публикует соответствующее сообщение в информационно-телекоммуникационной сети «Интернет» на официальном сайте Администрации;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обеспечивает прием, регистрацию и хранение поступивших заявок на участие в отборе, а также документов и материалов к ним;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осуществляет техническое обеспечение деятельности конкурсной комиссии;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доводит до сведения участников отбора его результаты.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2.12. Все решения Комиссии (решения о допуске, либо не допуске Объединения к участию в отборе; о признании Объединения победителем отбора) оформляются протоколом Комиссии, который доводится до Организатора конкурса в течение 3 рабочих дней с момента принятия решения, который подписывается всеми членами Комиссии.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2.13. Объединения уведомляются Организатором конкурса о решениях Конкурсной комиссии в течение 7 рабочих дней со дня оформления протокола заседания Комиссии.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2.14. Основанием для отклонения заявки Объединения на стадии рассмотрения заявок являются: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невыполнение условий п.2.3 настоящих Правил;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несоответствие представленных получателем субсидии документов требованиям, определенным </w:t>
      </w:r>
      <w:hyperlink r:id="rId22" w:anchor="P104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пунктом 2.4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настоящих Правил, или непредставление (предоставление не в полном объеме) указанных документов;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недостоверность предоставленной Объединением информации, несоблюдение типовых форм, установленных настоящими Правилами, заполнены не все графы и строки, допущены технические ошибки, опечатки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 исправления, отсутствуют подписи и оттиски печатей, не заверены копии документов, документы подписаны лицом, не наделенным правом подписи;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подача Объединением заявки после даты и/или времени, определенных для подачи заявок.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2.15. Решение о признании перечня Объединений победителями объявляется Организатором в средствах массовой информации и размещается на официальном сайте Администрации в информационно-телекоммуникационной сети Интернет в течение 5 рабочих дней со дня подписания протокола о подведении итогов отбора. 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2.16. В случае, если Организатору конкурса поступила одна заявка на участие в отборе, при этом Объединение соответствует требованиям </w:t>
      </w:r>
      <w:hyperlink r:id="rId23" w:anchor="P63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пункта 2.3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настоящих Правил, и поданная заявка соответствует </w:t>
      </w:r>
      <w:hyperlink r:id="rId24" w:anchor="P104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пункту 2.4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настоящих Правил, конкурс признается несостоявшимся. Соглашение о предоставлении субсидии заключается с Объединением, подавшим заявку. Размер предоставляемой субсидии определяется в соответствии с настоящими Правилами.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7" w:name="P99"/>
      <w:bookmarkEnd w:id="7"/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2.17. Объединения, не прошедшие отбор для предоставления субсидии, уведомляются об этом в письменной форме в течение 7 рабочих дней со дня принятия Комиссией такого решения с указанием причины отказа в допуске к распределению субсидии.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2.18. Организатор вправе отменить процедуру отбора в случае: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уменьшения Главному распорядителю ранее доведенных лимитов бюджетных обязательств на предоставление субсидии;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возникновения обстоятельств непреодолимой силы в соответствии с гражданским законодательством.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III. УСЛОВИЯ И ПОРЯДОК ПРЕДОСТАВЛЕНИЯ СУБСИДИЙ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3.1. Субсидии предоставляются на основании заключенного между администрацией городского округа Верхняя Пышма и Объединением Соглашения о предоставлении субсидии из местного бюджета, в котором предусматривается цель реализации субсидии, порядок и сроки перечисления.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Организатор в течение 7 рабочих дней после получения Протокола принимает решение о предоставлении Субсидии, оформленное в виде распоряжения о предоставлении Субсидии и/или предложении Субсидии в пределах остатка лимитов бюджетных обязательств Объединениям (далее - Распоряжение), и обеспечивает размещение Протокола, Распоряжения на официальном сайте городского округа Верхняя Пышма (</w:t>
      </w:r>
      <w:hyperlink r:id="rId25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http://movp.ru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4A09EB">
        <w:rPr>
          <w:rFonts w:ascii="Arial" w:eastAsia="Times New Roman" w:hAnsi="Arial" w:cs="Times New Roman"/>
          <w:sz w:val="28"/>
          <w:szCs w:val="28"/>
          <w:lang w:eastAsia="ru-RU"/>
        </w:rPr>
        <w:t xml:space="preserve">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3.2. Обязательными условиями предоставления субсидии из местного бюджета, включаемым в Соглашение о предоставлении субсидии, являются: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согласие их получателей на осуществление МКУ «Управление капитального строительства», Отделом бухгалтерского учёта и контроля администрации, Комитетом экономики и муниципального заказа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администрации городского округа Верхняя Пышма, Финансовым управлением администрации городского округа Верхняя Пышма, иными органами муниципального финансового контроля, проверок соблюдения получателями субсидии условий, целей и порядка их предоставления;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Соглашении, согласование новых условий Соглашения или расторжение Соглашения при недостижении согласия по новым условиям.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3.3. Субсидия предоставляется в течение 15 рабочих дней с даты предоставления Объединением Организатору заключенного Объединением договора подряда. Перечисление субсидии Объединению осуществляется на основании Соглашения, сформированного в соответствии с типовой формой договора о предоставлении субсидии, установленной Финансовым управлением городского округа Верхняя Пышма и распоряжения Администрации.</w:t>
      </w:r>
    </w:p>
    <w:p w:rsidR="004A09EB" w:rsidRPr="004A09EB" w:rsidRDefault="004A09EB" w:rsidP="004A0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Calibri" w:hAnsi="Liberation Serif" w:cs="Liberation Serif"/>
          <w:sz w:val="28"/>
          <w:szCs w:val="28"/>
          <w:lang w:eastAsia="ru-RU"/>
        </w:rPr>
        <w:t>3.4. Основаниями для принятия решения об отказе в предоставлении субсидии, являются:</w:t>
      </w:r>
    </w:p>
    <w:p w:rsidR="004A09EB" w:rsidRPr="004A09EB" w:rsidRDefault="004A09EB" w:rsidP="004A0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1) несоответствие предоставленных Объединением документов требованиям, указанным в пунктах 2.3 главы </w:t>
      </w:r>
      <w:r w:rsidRPr="004A09EB">
        <w:rPr>
          <w:rFonts w:ascii="Liberation Serif" w:eastAsia="Calibri" w:hAnsi="Liberation Serif" w:cs="Liberation Serif"/>
          <w:sz w:val="28"/>
          <w:szCs w:val="28"/>
          <w:lang w:val="en-US" w:eastAsia="ru-RU"/>
        </w:rPr>
        <w:t>II</w:t>
      </w:r>
      <w:r w:rsidRPr="004A09E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Правил;</w:t>
      </w:r>
    </w:p>
    <w:p w:rsidR="004A09EB" w:rsidRPr="004A09EB" w:rsidRDefault="004A09EB" w:rsidP="004A0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Calibri" w:hAnsi="Liberation Serif" w:cs="Liberation Serif"/>
          <w:sz w:val="28"/>
          <w:szCs w:val="28"/>
          <w:lang w:eastAsia="ru-RU"/>
        </w:rPr>
        <w:t>2) установление факта недостоверности представленной Объединением субсидии информации;</w:t>
      </w:r>
    </w:p>
    <w:p w:rsidR="004A09EB" w:rsidRPr="004A09EB" w:rsidRDefault="004A09EB" w:rsidP="004A0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Calibri" w:hAnsi="Liberation Serif" w:cs="Liberation Serif"/>
          <w:sz w:val="28"/>
          <w:szCs w:val="28"/>
          <w:lang w:eastAsia="ru-RU"/>
        </w:rPr>
        <w:t>3) непредоставление Объединением при заключении Соглашения заключенного договора подряда в установленный Правилами срок.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3.5. Сроки использования субсидии определяются с учетом сроков выполнения работ в пределах финансового года, не позднее 15 ноября текущего года.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3.6. Значение показателей, необходимых для достижения результата предоставления субсидии, устанавливается в Соглашении.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3.7. Субсидии подлежат возврату Объединением в местный бюджет в течение 10 календарных дней с момента получения соответствующих требований в следующих случаях: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при выявлении нарушений условий, целей и порядка, установленных при предоставлении субсидии, выявленного по фактам проверок;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выявлении факта представления недостоверных сведений для получения субсидии из местного бюджета;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отказа в предоставлении документов для осуществления проверки соблюдения условий, целей и порядка предоставления субсидии;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просроченной задолженности по платежам в бюджет городского округа по налогам или неналоговым платежам за отчетный квартал.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3.8.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3.9. Неиспользованные субсидии (остатки субсидии) из местного бюджета в текущем финансовом году подлежат возврату Объединением не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позднее 15 января следующего года.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IV</w:t>
      </w:r>
      <w:r w:rsidRPr="004A09E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ТРЕБОВАНИЯ К ОТЧЕТНОСТИ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8" w:name="P143"/>
      <w:bookmarkEnd w:id="8"/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4.1. Получатель субсидии после завершения реализации заявки не позднее 01 декабря предоставляет Организатору </w:t>
      </w:r>
      <w:hyperlink r:id="rId26" w:anchor="P280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отчет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 использовании субсидии по форме (приложение №3) с приложением заверенных копий следующих документов: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актов о приемке выполненных работ (форма КС-2). Акт о приемке выполненных работ Объединение согласовывает с муниципальным бюджетным учреждением "Управление капитального строительства городского округа Верхняя Пышма";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справка о стоимости выполненных работ (форма КС-3);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счетов-фактур, накладных;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копии платежных поручений об оплате стоимости работ подрядчику за счет полученной субсидии и за счет собственных средств.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V. 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5.1. Ответственность за нарушение условий, целей и порядка предоставления субсидии, а также недостоверность предоставленных документов возлагается на Объединения.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5.2. Средства субсидии носят целевой характер, не могут быть использованы на другие цели.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5.3. Нецелевое использование субсидии влечет применение мер ответственности, предусмотренных административным, уголовным законодательством Российской Федерации.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5.4. Нарушение Объединением условий, целей и порядка предоставления субсидии, в том числе нарушение Объединением условий Соглашения, влечет возврат субсидии в местный бюджет, и к Объединению применяются меры ответственности, предусмотренные действующим законодательством Российской Федерации.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9" w:name="P157"/>
      <w:bookmarkEnd w:id="9"/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5.5. В случае если Объединением по состоянию на 31 декабря года предоставления субсидии допущено нарушение обязательства по достижении значений показателей результативности использования субсидии, установленных Соглашением, Объединение обеспечивает возврат средств в доход местного бюджета в течение первых 15 рабочих дней года, следующего за годом предоставления субсидии.</w:t>
      </w:r>
      <w:r w:rsidRPr="004A09EB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невозврате Объединением средств в срок, указанный в </w:t>
      </w:r>
      <w:hyperlink r:id="rId27" w:anchor="P157" w:history="1">
        <w:r w:rsidRPr="004A09EB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части первой</w:t>
        </w:r>
      </w:hyperlink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пункта, Администрация принимает меры по взысканию подлежащей возврату субсидии в местный бюджет в судебном порядке.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0" w:name="P159"/>
      <w:bookmarkEnd w:id="10"/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5.6. При невозврате Объединением неиспользованного остатка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субсидии в срок, указанный в пункте 3.9 Правил, Администрация принимает меры по взысканию подлежащего возврату остатка субсидии в местный бюджет в судебном порядке.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наличии не использованного остатка субсидии Объединение предоставляет не позднее 25 января текущего финансового года Организатору заявление о наличии потребности в не использованных на начало очередного финансового года остатках субсидии с указанием причин.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Решение Комиссии о наличии потребности в неиспользованных на начало очередного финансового года остатках субсидии оформляется протоколом Комиссии. Объединение уведомляются Организатором конкурса о решении Конкурсной комиссии в течение 7 рабочих дней со дня принятия решения.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положительным решением Комиссии вносятся изменения в решение о бюджете городского округа Верхняя Пышма на очередной финансовый год о предоставлении субсидии на поддержку Объединения за счет неиспользованного остатка средств. Неиспользованные остатки субсидии используются Объединением в очередном финансовом году на те же цели, указанные в отчетном финансовом году.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5.7. Обязательная проверка соблюдения условий, целей и порядка предоставления субсидий осуществляется МКУ «Управление капитального строительства», Отделом бухгалтерского учёта и контроля администрации</w:t>
      </w:r>
      <w:r w:rsidRPr="004A09E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</w:t>
      </w: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Комитетом экономики и муниципального заказа Администрации городского округа Верхняя Пышма и органами муниципального финансового контроля. Объединение соглашается на осуществление таких проверок посредством заключения Соглашений о предоставлении субсидии.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5.8. Предусмотрены следующие меры ответственности за нарушение условий, целей и порядка предоставления субсидии: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09E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возврат средств субсидии в бюджет городского округа Верхняя Пышма в случае нарушения Объединением условий, установленных при предоставлении субсидии, выявленного в том числе по фактам проверок, проведенных Администрацией городского округа Верхняя Пышма и органами муниципального финансового контроля.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Arial" w:eastAsia="Times New Roman" w:hAnsi="Arial" w:cs="Arial"/>
          <w:sz w:val="20"/>
          <w:szCs w:val="20"/>
          <w:lang w:eastAsia="ru-RU"/>
        </w:rPr>
        <w:br w:type="page"/>
      </w: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lastRenderedPageBreak/>
        <w:t>Приложение № 1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left="6237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t>к Правилам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t>Форма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Главе городского округа Верхняя Пышма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_____________________________________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(наименование Объединения)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_____________________________________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(ИНН, юридический адрес)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_____________________________________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(контактный телефон)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1" w:name="P184"/>
      <w:bookmarkEnd w:id="11"/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ЗАЯВКА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На основании решения общего собрания членов Объединения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(наименование Объединения)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(протокол от "__" ____________ 20__ г. № ______)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просим выделить субсидию на поддержку садоводческого и/или огороднического товарищества в _____ году на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(наименование работ)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размере __________ (____________________________________________) рублей.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(сумма прописью)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851"/>
        <w:gridCol w:w="1984"/>
        <w:gridCol w:w="1276"/>
        <w:gridCol w:w="1417"/>
        <w:gridCol w:w="1594"/>
      </w:tblGrid>
      <w:tr w:rsidR="004A09EB" w:rsidRPr="004A09EB" w:rsidTr="00DF7A8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A09EB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A09EB">
              <w:rPr>
                <w:rFonts w:ascii="Liberation Serif" w:eastAsia="Times New Roman" w:hAnsi="Liberation Serif" w:cs="Liberation Serif"/>
                <w:sz w:val="20"/>
                <w:szCs w:val="20"/>
              </w:rPr>
              <w:t>Объем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A09EB">
              <w:rPr>
                <w:rFonts w:ascii="Liberation Serif" w:eastAsia="Times New Roman" w:hAnsi="Liberation Serif" w:cs="Liberation Serif"/>
                <w:sz w:val="20"/>
                <w:szCs w:val="20"/>
              </w:rPr>
              <w:t>Сроки реализации проекта (срок выполнения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A09EB">
              <w:rPr>
                <w:rFonts w:ascii="Liberation Serif" w:eastAsia="Times New Roman" w:hAnsi="Liberation Serif" w:cs="Liberation Serif"/>
                <w:sz w:val="20"/>
                <w:szCs w:val="20"/>
              </w:rPr>
              <w:t>Стоимость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A09EB">
              <w:rPr>
                <w:rFonts w:ascii="Liberation Serif" w:eastAsia="Times New Roman" w:hAnsi="Liberation Serif" w:cs="Liberation Serif"/>
                <w:sz w:val="20"/>
                <w:szCs w:val="20"/>
              </w:rPr>
              <w:t>Сумма собственных средств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A09EB">
              <w:rPr>
                <w:rFonts w:ascii="Liberation Serif" w:eastAsia="Times New Roman" w:hAnsi="Liberation Serif" w:cs="Liberation Serif"/>
                <w:sz w:val="20"/>
                <w:szCs w:val="20"/>
              </w:rPr>
              <w:t>Сумма запрашиваемых средств</w:t>
            </w:r>
          </w:p>
        </w:tc>
      </w:tr>
      <w:tr w:rsidR="004A09EB" w:rsidRPr="004A09EB" w:rsidTr="00DF7A8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</w:tbl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Количество зарегистрированных участков ________________.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Настоящим выражаем согласие на осуществление проверок администрацией городского округа Верхняя Пышма и Финансовым управлением администрации городского округа Верхняя Пышма соблюдения условий, целей и порядка предоставления субсидии.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Приложение 1: 1.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2.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...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Председатель Объединения   __________________ _____________________________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(подпись)         (расшифровка подписи)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М.П.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--------------------------------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 К заявке прилагаются документы, согласно </w:t>
      </w:r>
      <w:hyperlink r:id="rId28" w:anchor="P104" w:history="1">
        <w:r w:rsidRPr="004A09EB">
          <w:rPr>
            <w:rFonts w:ascii="Liberation Serif" w:eastAsia="Times New Roman" w:hAnsi="Liberation Serif" w:cs="Liberation Serif"/>
            <w:color w:val="0000FF"/>
            <w:sz w:val="24"/>
            <w:szCs w:val="24"/>
            <w:u w:val="single"/>
            <w:lang w:eastAsia="ru-RU"/>
          </w:rPr>
          <w:t>пункту 2.4 главы II</w:t>
        </w:r>
      </w:hyperlink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Правил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spacing w:after="0" w:line="240" w:lineRule="auto"/>
        <w:ind w:left="5670"/>
        <w:rPr>
          <w:rFonts w:ascii="Liberation Serif" w:eastAsia="Calibri" w:hAnsi="Liberation Serif" w:cs="Liberation Serif"/>
          <w:sz w:val="20"/>
          <w:szCs w:val="20"/>
        </w:rPr>
      </w:pPr>
      <w:r w:rsidRPr="004A09EB">
        <w:rPr>
          <w:rFonts w:ascii="Liberation Serif" w:eastAsia="Calibri" w:hAnsi="Liberation Serif" w:cs="Liberation Serif"/>
        </w:rPr>
        <w:br w:type="page"/>
      </w:r>
      <w:r w:rsidRPr="004A09EB">
        <w:rPr>
          <w:rFonts w:ascii="Liberation Serif" w:eastAsia="Calibri" w:hAnsi="Liberation Serif" w:cs="Liberation Serif"/>
          <w:sz w:val="20"/>
          <w:szCs w:val="20"/>
        </w:rPr>
        <w:lastRenderedPageBreak/>
        <w:t>Приложение № 2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left="5670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t>к Правилам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2" w:name="P235"/>
      <w:bookmarkEnd w:id="12"/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ИНФОРМАЦИОННАЯ КАРТА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5"/>
        <w:gridCol w:w="2841"/>
      </w:tblGrid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Почтовый индекс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Адрес юридический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Адрес фактический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Телефон, факс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Дата регистрации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Численный состав Объединения, чел.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банка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БИК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Номер расчетного счета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Регистрационный номер Объединения в Едином государственном реестре земель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Председатель Объединения __________________ _______________________________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(подпись)               (расшифровка подписи)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М.П.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left="6096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br w:type="page"/>
      </w: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lastRenderedPageBreak/>
        <w:t>Приложение № 3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left="6096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t>к Правилам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3" w:name="P280"/>
      <w:bookmarkEnd w:id="13"/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Отчет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 использовании субсидии на поддержку садоводческого и/или огороднического товарищества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наименование Объединения)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(наименование работ)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 период с "__" ________ 20__ г. по "__" ________ 20__ г.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spacing w:after="0"/>
        <w:rPr>
          <w:rFonts w:ascii="Liberation Serif" w:eastAsia="Calibri" w:hAnsi="Liberation Serif" w:cs="Liberation Serif"/>
          <w:sz w:val="24"/>
          <w:szCs w:val="24"/>
        </w:rPr>
        <w:sectPr w:rsidR="004A09EB" w:rsidRPr="004A09EB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907"/>
        <w:gridCol w:w="1531"/>
        <w:gridCol w:w="1814"/>
        <w:gridCol w:w="1928"/>
        <w:gridCol w:w="850"/>
        <w:gridCol w:w="1587"/>
        <w:gridCol w:w="2077"/>
        <w:gridCol w:w="2268"/>
      </w:tblGrid>
      <w:tr w:rsidR="004A09EB" w:rsidRPr="004A09EB" w:rsidTr="00DF7A8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Статья расходов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Запланировано средств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Поступило средств - Муниципальная субсидия (руб.)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Израсходовано средств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Остаток средств - Муниципальная субсидия (руб.)</w:t>
            </w:r>
          </w:p>
        </w:tc>
      </w:tr>
      <w:tr w:rsidR="004A09EB" w:rsidRPr="004A09EB" w:rsidTr="00DF7A8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Общая сумма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Сумма собственных средств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Сумма муниципальной субсидии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Общая сумма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Сумма собственных средств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Сумма муниципальной субсидии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9</w:t>
            </w:r>
          </w:p>
        </w:tc>
      </w:tr>
      <w:tr w:rsidR="004A09EB" w:rsidRPr="004A09EB" w:rsidTr="00DF7A8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 отчету прилагаются документы, согласно </w:t>
      </w:r>
      <w:hyperlink r:id="rId29" w:anchor="P143" w:history="1">
        <w:r w:rsidRPr="004A09EB">
          <w:rPr>
            <w:rFonts w:ascii="Liberation Serif" w:eastAsia="Times New Roman" w:hAnsi="Liberation Serif" w:cs="Liberation Serif"/>
            <w:color w:val="0000FF"/>
            <w:sz w:val="24"/>
            <w:szCs w:val="24"/>
            <w:u w:val="single"/>
            <w:lang w:eastAsia="ru-RU"/>
          </w:rPr>
          <w:t>пункту 4.1 главы I</w:t>
        </w:r>
        <w:r w:rsidRPr="004A09EB">
          <w:rPr>
            <w:rFonts w:ascii="Liberation Serif" w:eastAsia="Times New Roman" w:hAnsi="Liberation Serif" w:cs="Liberation Serif"/>
            <w:color w:val="0000FF"/>
            <w:sz w:val="24"/>
            <w:szCs w:val="24"/>
            <w:u w:val="single"/>
            <w:lang w:val="en-US" w:eastAsia="ru-RU"/>
          </w:rPr>
          <w:t>V</w:t>
        </w:r>
      </w:hyperlink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Правил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Председатель Объединения      __________________ 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(подпись)               (расшифровка подписи)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М.П.</w:t>
      </w:r>
    </w:p>
    <w:p w:rsidR="004A09EB" w:rsidRPr="004A09EB" w:rsidRDefault="004A09EB" w:rsidP="004A09EB">
      <w:pPr>
        <w:spacing w:after="0"/>
        <w:rPr>
          <w:rFonts w:ascii="Liberation Serif" w:eastAsia="Calibri" w:hAnsi="Liberation Serif" w:cs="Liberation Serif"/>
          <w:sz w:val="24"/>
          <w:szCs w:val="24"/>
        </w:rPr>
        <w:sectPr w:rsidR="004A09EB" w:rsidRPr="004A09EB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left="6237"/>
        <w:outlineLvl w:val="1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lastRenderedPageBreak/>
        <w:t>Приложение № 4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left="6237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t>к Правилам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bookmarkStart w:id="14" w:name="P334"/>
      <w:bookmarkEnd w:id="14"/>
      <w:r w:rsidRPr="004A09E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КРИТЕРИИ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ОЦЕНКИ ЗАЯВОК НА ПРЕДОСТАВЛЕНИЕ СУБСИДИИ ОБЪЕДИНЕНИЯМ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139"/>
        <w:gridCol w:w="2897"/>
        <w:gridCol w:w="1361"/>
      </w:tblGrid>
      <w:tr w:rsidR="004A09EB" w:rsidRPr="004A09EB" w:rsidTr="00DF7A8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N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критерия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Значение критериев оценки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баллов</w:t>
            </w:r>
          </w:p>
        </w:tc>
      </w:tr>
      <w:tr w:rsidR="004A09EB" w:rsidRPr="004A09EB" w:rsidTr="00DF7A8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Наличие собственных средств на расчетном счете Объединения на софинансирование расходов по поддержке садоводства или огородничества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от 70% и более средств от общей стоимости работ/услуг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</w:tr>
      <w:tr w:rsidR="004A09EB" w:rsidRPr="004A09EB" w:rsidTr="00DF7A8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50 - 69% средств от общей стоимости работ/услуг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</w:tr>
      <w:tr w:rsidR="004A09EB" w:rsidRPr="004A09EB" w:rsidTr="00DF7A8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Срок реализации проекта, представленного на софинансирование расходов по поддержке территорий садоводства или огородничества согласно проектно-сметной документации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до 3 месяцев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</w:tr>
      <w:tr w:rsidR="004A09EB" w:rsidRPr="004A09EB" w:rsidTr="00DF7A8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от 4 до 6 месяцев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</w:tr>
      <w:tr w:rsidR="004A09EB" w:rsidRPr="004A09EB" w:rsidTr="00DF7A8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от 1 года и более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</w:tr>
      <w:tr w:rsidR="004A09EB" w:rsidRPr="004A09EB" w:rsidTr="00DF7A8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зарегистрированных участков на территории Объединения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от 201 до 300 участков до 50 участков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</w:p>
        </w:tc>
      </w:tr>
      <w:tr w:rsidR="004A09EB" w:rsidRPr="004A09EB" w:rsidTr="00DF7A8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от 101 до 200 участков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</w:tr>
      <w:tr w:rsidR="004A09EB" w:rsidRPr="004A09EB" w:rsidTr="00DF7A8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от 51 до 100 участков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</w:tr>
      <w:tr w:rsidR="004A09EB" w:rsidRPr="004A09EB" w:rsidTr="00DF7A8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до 50 участков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</w:tr>
      <w:tr w:rsidR="004A09EB" w:rsidRPr="004A09EB" w:rsidTr="00DF7A8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Получение субсидии на софинансирование расходов по поддержке территорий садоводства или огородничества в предыдущие годы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Первый раз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</w:p>
        </w:tc>
      </w:tr>
      <w:tr w:rsidR="004A09EB" w:rsidRPr="004A09EB" w:rsidTr="00DF7A8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От 7 и более лет, предшествующих текущему году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</w:tr>
      <w:tr w:rsidR="004A09EB" w:rsidRPr="004A09EB" w:rsidTr="00DF7A8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От 4 до 6 лет, предшествующих текущему году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</w:tr>
      <w:tr w:rsidR="004A09EB" w:rsidRPr="004A09EB" w:rsidTr="00DF7A8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9EB" w:rsidRPr="004A09EB" w:rsidRDefault="004A09EB" w:rsidP="004A09EB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От 1 года до 3 лет, предшествующих текущему году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</w:tr>
    </w:tbl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spacing w:after="0" w:line="240" w:lineRule="auto"/>
        <w:ind w:left="6096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Liberation Serif" w:eastAsia="Calibri" w:hAnsi="Liberation Serif" w:cs="Liberation Serif"/>
        </w:rPr>
        <w:br w:type="page"/>
      </w:r>
      <w:r w:rsidRPr="004A09EB">
        <w:rPr>
          <w:rFonts w:ascii="Liberation Serif" w:eastAsia="Calibri" w:hAnsi="Liberation Serif" w:cs="Liberation Serif"/>
          <w:sz w:val="20"/>
          <w:szCs w:val="20"/>
        </w:rPr>
        <w:lastRenderedPageBreak/>
        <w:t>Приложение № 5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left="6096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t>к Правилам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5" w:name="P383"/>
      <w:bookmarkEnd w:id="15"/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ЖУРНАЛ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регистрации заявок на участие в отборе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701"/>
        <w:gridCol w:w="2248"/>
        <w:gridCol w:w="1928"/>
        <w:gridCol w:w="2494"/>
      </w:tblGrid>
      <w:tr w:rsidR="004A09EB" w:rsidRPr="004A09EB" w:rsidTr="00DF7A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Дата, время поступления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Регистрационный номер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09EB"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Подпись уполномоченного лица Объединения</w:t>
            </w:r>
          </w:p>
        </w:tc>
      </w:tr>
      <w:tr w:rsidR="004A09EB" w:rsidRPr="004A09EB" w:rsidTr="00DF7A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A09EB" w:rsidRPr="004A09EB" w:rsidTr="00DF7A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EB" w:rsidRPr="004A09EB" w:rsidRDefault="004A09EB" w:rsidP="004A09EB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left="5812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br w:type="page"/>
      </w: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lastRenderedPageBreak/>
        <w:t>Приложение N 6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ind w:left="5812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t>к Правилам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6" w:name="P419"/>
      <w:bookmarkEnd w:id="16"/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Декларация  о соответствии предъявляемым требованиям подтверждает, что: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(наименование Объединения)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1) осуществляет деятельность  на территории городского округа  Верхняя Пышма;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2) не  является  иностранным  юридическим  лицом,  а  также  российским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юридическим  лицом,  в уставном (складочном) капитале которого доля участия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иностранных   юридических   лиц,   местом   регистрации   которых  является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государство   или   территория,  включенные  в  утверждаемый  Министерством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финансов   Российской   Федерации   перечень   государств   и   территорий,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предоставляющих   льготный  налоговый  режим  налогообложения  и  (или)  не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предусматривающих  раскрытия  и  предоставления  информации  при проведении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финансовых  операций  (офшорные  зоны) в отношении таких юридических лиц, в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совокупности превышает 50 процентов;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3) не  проводится процедура  реорганизации, ликвидации, в  отношении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(наименование Объединения)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  введена процедура банкротства, а  также деятельность не  приостановлена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порядке, предусмотренном законодательством Российской Федерации;</w:t>
      </w:r>
    </w:p>
    <w:p w:rsidR="004A09EB" w:rsidRPr="004A09EB" w:rsidRDefault="004A09EB" w:rsidP="004A09E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реестре дисквалифицированных лиц отсутствуют сведения  о 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дисквалифицированных руководителе, членах  коллегиального  исполнительного  органа,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лице, исполняющем  функции  единоличного  исполнителя  органа, или главном 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бухгалтере Объединения.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Председатель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Объединения             ________________________ __________________________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(подпись)                     (расшифровка подписи)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М.П.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A09EB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</w:t>
      </w:r>
    </w:p>
    <w:p w:rsidR="004A09EB" w:rsidRPr="004A09EB" w:rsidRDefault="004A09EB" w:rsidP="004A09E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A09E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(дата)</w:t>
      </w:r>
    </w:p>
    <w:p w:rsidR="004A09EB" w:rsidRPr="004A09EB" w:rsidRDefault="004A09EB" w:rsidP="004A09E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A09EB" w:rsidRDefault="004A09EB"/>
    <w:sectPr w:rsidR="004A09EB" w:rsidSect="009F482A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A09E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Вр-341556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</w:instrText>
    </w:r>
    <w:r>
      <w:rPr>
        <w:sz w:val="20"/>
        <w:szCs w:val="20"/>
      </w:rPr>
      <w:instrText xml:space="preserve">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A09E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Вр-341556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59870842" w:edGrp="everyone"/>
  <w:p w:rsidR="00AF0248" w:rsidRDefault="004A09E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fldChar w:fldCharType="end"/>
    </w:r>
  </w:p>
  <w:permEnd w:id="1859870842"/>
  <w:p w:rsidR="00810AAA" w:rsidRPr="00810AAA" w:rsidRDefault="004A09E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A09EB" w:rsidP="00810AAA">
    <w:pPr>
      <w:pStyle w:val="a3"/>
      <w:jc w:val="center"/>
    </w:pPr>
    <w:permStart w:id="846865821" w:edGrp="everyone"/>
    <w:permEnd w:id="84686582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742C"/>
    <w:multiLevelType w:val="hybridMultilevel"/>
    <w:tmpl w:val="8C2AB1C8"/>
    <w:lvl w:ilvl="0" w:tplc="4FE2E728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39"/>
    <w:rsid w:val="001D6C88"/>
    <w:rsid w:val="004A09EB"/>
    <w:rsid w:val="006B3A3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A0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A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A09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A0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A09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A09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4D31DCA108652226E34DDAE3FFD8298D183AA94B0FE4A6A87A4F5E5A5E2E036563E05D1DD2F7F09F5AD3EAA638764714986373D468E193X1y5L" TargetMode="External"/><Relationship Id="rId13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18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26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24D31DCA108652226E34DDAE3FFD8298D1839A04D01E4A6A87A4F5E5A5E2E036563E05D1DD3F4F79D5AD3EAA638764714986373D468E193X1y5L" TargetMode="External"/><Relationship Id="rId12" Type="http://schemas.openxmlformats.org/officeDocument/2006/relationships/hyperlink" Target="http://movp.ru" TargetMode="External"/><Relationship Id="rId17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25" Type="http://schemas.openxmlformats.org/officeDocument/2006/relationships/hyperlink" Target="http://movp.ru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20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29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4D31DCA108652226E34DDAE3FFD8298D1738A44E0EE4A6A87A4F5E5A5E2E036563E05D1DD1F3F29B5AD3EAA638764714986373D468E193X1y5L" TargetMode="External"/><Relationship Id="rId11" Type="http://schemas.openxmlformats.org/officeDocument/2006/relationships/hyperlink" Target="consultantplus://offline/ref=924D31DCA108652226E34DDAE3FFD8298D1C38A44D0BE4A6A87A4F5E5A5E2E037763B8511FD6E9F29E4F85BBE0X6yCL" TargetMode="External"/><Relationship Id="rId24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23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28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10" Type="http://schemas.openxmlformats.org/officeDocument/2006/relationships/hyperlink" Target="consultantplus://offline/ref=924D31DCA108652226E34DDAE3FFD8298D183AA94B0FE4A6A87A4F5E5A5E2E036563E05D1DD2F4F69D5AD3EAA638764714986373D468E193X1y5L" TargetMode="External"/><Relationship Id="rId19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4D31DCA108652226E34DDAE3FFD8298D183AA94B0FE4A6A87A4F5E5A5E2E036563E05D1DD2F6F69B5AD3EAA638764714986373D468E193X1y5L" TargetMode="External"/><Relationship Id="rId14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22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27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5720</Words>
  <Characters>32610</Characters>
  <Application>Microsoft Office Word</Application>
  <DocSecurity>0</DocSecurity>
  <Lines>271</Lines>
  <Paragraphs>76</Paragraphs>
  <ScaleCrop>false</ScaleCrop>
  <Company/>
  <LinksUpToDate>false</LinksUpToDate>
  <CharactersWithSpaces>38254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2021-07-02T12:07:00Z</dcterms:created>
  <dcterms:modified xsi:type="dcterms:W3CDTF">2021-07-02T12:08:00Z</dcterms:modified>
</cp:coreProperties>
</file>