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FD" w:rsidRPr="00127FFD" w:rsidRDefault="00127FFD" w:rsidP="00127FFD">
      <w:pPr>
        <w:spacing w:before="360" w:after="0" w:line="240" w:lineRule="auto"/>
        <w:jc w:val="center"/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</w:pPr>
      <w:r w:rsidRPr="00127FFD">
        <w:rPr>
          <w:rFonts w:eastAsia="Times New Roman" w:cs="Times New Roman"/>
          <w:b/>
          <w:bCs/>
          <w:spacing w:val="22"/>
          <w:sz w:val="28"/>
          <w:szCs w:val="28"/>
          <w:lang w:eastAsia="ru-RU"/>
        </w:rPr>
        <w:t>ПРОТОКОЛ</w:t>
      </w:r>
    </w:p>
    <w:p w:rsidR="00127FFD" w:rsidRPr="00127FFD" w:rsidRDefault="00127FFD" w:rsidP="00127FFD">
      <w:pPr>
        <w:spacing w:after="0" w:line="240" w:lineRule="exac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</w:t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</w:r>
      <w:r w:rsidRPr="00127FFD">
        <w:rPr>
          <w:rFonts w:eastAsia="Times New Roman" w:cs="Times New Roman"/>
          <w:b/>
          <w:bCs/>
          <w:sz w:val="24"/>
          <w:szCs w:val="24"/>
          <w:lang w:eastAsia="ru-RU"/>
        </w:rPr>
        <w:softHyphen/>
        <w:t>______________________</w:t>
      </w:r>
    </w:p>
    <w:p w:rsidR="00127FFD" w:rsidRPr="00127FFD" w:rsidRDefault="00127FFD" w:rsidP="00127FFD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127FF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заседания комиссии по обеспечению безопасности дорожного движения </w:t>
      </w:r>
    </w:p>
    <w:p w:rsidR="00127FFD" w:rsidRPr="00127FFD" w:rsidRDefault="00127FFD" w:rsidP="00127FFD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127FF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городского округа Верхняя Пышма</w:t>
      </w:r>
    </w:p>
    <w:p w:rsidR="00127FFD" w:rsidRPr="00127FFD" w:rsidRDefault="00127FFD" w:rsidP="00127FFD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ru-RU"/>
        </w:rPr>
      </w:pPr>
      <w:r w:rsidRPr="00127FFD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86359</wp:posOffset>
                </wp:positionV>
                <wp:extent cx="5874385" cy="0"/>
                <wp:effectExtent l="0" t="19050" r="3111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2CB5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8pt" to="46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" strokeweight="3pt">
                <v:stroke linestyle="thickThin"/>
              </v:line>
            </w:pict>
          </mc:Fallback>
        </mc:AlternateContent>
      </w:r>
    </w:p>
    <w:p w:rsidR="00127FFD" w:rsidRPr="00127FFD" w:rsidRDefault="00127FFD" w:rsidP="00127FFD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г. Верхняя Пышма</w:t>
      </w:r>
    </w:p>
    <w:p w:rsidR="00127FFD" w:rsidRPr="00127FFD" w:rsidRDefault="00127FFD" w:rsidP="00127FFD">
      <w:pPr>
        <w:tabs>
          <w:tab w:val="right" w:pos="7797"/>
        </w:tabs>
        <w:spacing w:before="240" w:after="0" w:line="240" w:lineRule="auto"/>
        <w:ind w:right="1134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27FFD"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Pr="00127FFD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27FFD">
        <w:rPr>
          <w:rFonts w:eastAsia="Times New Roman" w:cs="Times New Roman"/>
          <w:sz w:val="24"/>
          <w:szCs w:val="24"/>
          <w:lang w:eastAsia="ru-RU"/>
        </w:rPr>
        <w:instrText xml:space="preserve"> DOCPROPERTY  Рег.дата  \* MERGEFORMAT </w:instrText>
      </w:r>
      <w:r w:rsidRPr="00127FFD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27F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27FFD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27FFD">
        <w:rPr>
          <w:rFonts w:eastAsia="Times New Roman" w:cs="Times New Roman"/>
          <w:sz w:val="24"/>
          <w:szCs w:val="24"/>
          <w:lang w:eastAsia="ru-RU"/>
        </w:rPr>
        <w:t>4</w:t>
      </w:r>
      <w:proofErr w:type="gramEnd"/>
      <w:r w:rsidRPr="00127FFD">
        <w:rPr>
          <w:rFonts w:eastAsia="Times New Roman" w:cs="Times New Roman"/>
          <w:sz w:val="24"/>
          <w:szCs w:val="24"/>
          <w:lang w:eastAsia="ru-RU"/>
        </w:rPr>
        <w:t xml:space="preserve"> февраля 2021г. </w:t>
      </w:r>
      <w:r w:rsidRPr="00127FFD">
        <w:rPr>
          <w:rFonts w:eastAsia="Times New Roman" w:cs="Times New Roman"/>
          <w:sz w:val="28"/>
          <w:szCs w:val="28"/>
          <w:lang w:eastAsia="ru-RU"/>
        </w:rPr>
        <w:tab/>
        <w:t xml:space="preserve">№ </w:t>
      </w:r>
      <w:r w:rsidRPr="00127FFD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127FFD">
        <w:rPr>
          <w:rFonts w:eastAsia="Times New Roman" w:cs="Times New Roman"/>
          <w:sz w:val="24"/>
          <w:szCs w:val="24"/>
          <w:lang w:eastAsia="ru-RU"/>
        </w:rPr>
        <w:instrText xml:space="preserve"> DOCPROPERTY  Рег.№  \* MERGEFORMAT </w:instrText>
      </w:r>
      <w:r w:rsidRPr="00127FFD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127F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27FFD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127FFD">
        <w:rPr>
          <w:rFonts w:eastAsia="Times New Roman" w:cs="Times New Roman"/>
          <w:sz w:val="24"/>
          <w:szCs w:val="24"/>
          <w:lang w:eastAsia="ru-RU"/>
        </w:rPr>
        <w:t xml:space="preserve">2 </w:t>
      </w:r>
    </w:p>
    <w:p w:rsidR="00127FFD" w:rsidRPr="00127FFD" w:rsidRDefault="00127FFD" w:rsidP="00127FFD">
      <w:pPr>
        <w:tabs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ab/>
      </w:r>
    </w:p>
    <w:p w:rsidR="00127FFD" w:rsidRPr="00127FFD" w:rsidRDefault="00127FFD" w:rsidP="00127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Председательствовал:</w:t>
      </w:r>
    </w:p>
    <w:tbl>
      <w:tblPr>
        <w:tblW w:w="507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402"/>
        <w:gridCol w:w="1985"/>
      </w:tblGrid>
      <w:tr w:rsidR="00127FFD" w:rsidRPr="00127FFD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127FFD" w:rsidRPr="00127FFD" w:rsidRDefault="00127FFD" w:rsidP="00127FFD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127FFD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Заместитель главы администрации по вопросам жилищно-коммунального хозяйства, транспорта и связи                                 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27FFD" w:rsidRPr="00127FFD" w:rsidRDefault="00127FFD" w:rsidP="00127FFD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127FFD">
              <w:rPr>
                <w:rFonts w:eastAsia="Times New Roman" w:cs="Liberation Serif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420" cy="58420"/>
                  <wp:effectExtent l="0" t="0" r="0" b="0"/>
                  <wp:docPr id="2" name="Рисунок 2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FFD" w:rsidRPr="00127FFD" w:rsidRDefault="00127FFD" w:rsidP="00127FFD">
            <w:pPr>
              <w:spacing w:after="0" w:line="240" w:lineRule="auto"/>
              <w:ind w:left="-104"/>
              <w:jc w:val="right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 w:rsidRPr="00127FFD">
              <w:rPr>
                <w:rFonts w:eastAsia="Times New Roman" w:cs="Liberation Serif"/>
                <w:sz w:val="28"/>
                <w:szCs w:val="28"/>
                <w:lang w:eastAsia="ru-RU"/>
              </w:rPr>
              <w:t>Н.В.Невструев</w:t>
            </w:r>
            <w:proofErr w:type="spellEnd"/>
          </w:p>
        </w:tc>
      </w:tr>
    </w:tbl>
    <w:p w:rsidR="00127FFD" w:rsidRPr="00127FFD" w:rsidRDefault="00127FFD" w:rsidP="00127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7FFD" w:rsidRPr="00127FFD" w:rsidRDefault="00127FFD" w:rsidP="00127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Присутствовали:</w:t>
      </w:r>
    </w:p>
    <w:p w:rsidR="00127FFD" w:rsidRPr="00127FFD" w:rsidRDefault="00127FFD" w:rsidP="00127FFD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zh-CN"/>
        </w:rPr>
      </w:pPr>
      <w:r w:rsidRPr="00127FFD">
        <w:rPr>
          <w:rFonts w:eastAsia="Times New Roman" w:cs="Times New Roman"/>
          <w:sz w:val="28"/>
          <w:szCs w:val="28"/>
          <w:lang w:eastAsia="zh-CN"/>
        </w:rPr>
        <w:t>Секретарь комиссии: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Дыдаева Л.В.</w:t>
      </w:r>
      <w:r w:rsidRPr="00127FFD">
        <w:rPr>
          <w:rFonts w:eastAsia="Times New Roman" w:cs="Times New Roman"/>
          <w:sz w:val="28"/>
          <w:szCs w:val="28"/>
          <w:lang w:eastAsia="ru-RU"/>
        </w:rPr>
        <w:tab/>
        <w:t>−</w:t>
      </w:r>
      <w:r w:rsidRPr="00127FFD">
        <w:rPr>
          <w:rFonts w:eastAsia="Times New Roman" w:cs="Times New Roman"/>
          <w:sz w:val="28"/>
          <w:szCs w:val="28"/>
          <w:lang w:eastAsia="ru-RU"/>
        </w:rPr>
        <w:tab/>
        <w:t>Специалист 1 категории МКУ «Комитет ЖКХ».</w:t>
      </w:r>
    </w:p>
    <w:p w:rsidR="00127FFD" w:rsidRPr="00127FFD" w:rsidRDefault="00127FFD" w:rsidP="00127FFD">
      <w:pPr>
        <w:widowControl w:val="0"/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Члены комиссии: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Ергеледжи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И.А.</w:t>
      </w:r>
      <w:r w:rsidRPr="00127FFD">
        <w:rPr>
          <w:rFonts w:eastAsia="Times New Roman" w:cs="Times New Roman"/>
          <w:sz w:val="28"/>
          <w:szCs w:val="28"/>
          <w:lang w:eastAsia="ru-RU"/>
        </w:rPr>
        <w:tab/>
        <w:t>−</w:t>
      </w:r>
      <w:r w:rsidRPr="00127FFD">
        <w:rPr>
          <w:rFonts w:eastAsia="Times New Roman" w:cs="Times New Roman"/>
          <w:sz w:val="28"/>
          <w:szCs w:val="28"/>
          <w:lang w:eastAsia="ru-RU"/>
        </w:rPr>
        <w:tab/>
        <w:t>начальник МО МВД России «Верхнепышминский»;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    - главный государственный инспектор безопасности дорожного </w:t>
      </w:r>
      <w:proofErr w:type="gramStart"/>
      <w:r w:rsidRPr="00127FFD">
        <w:rPr>
          <w:rFonts w:eastAsia="Times New Roman" w:cs="Times New Roman"/>
          <w:sz w:val="28"/>
          <w:szCs w:val="28"/>
          <w:lang w:eastAsia="ru-RU"/>
        </w:rPr>
        <w:t>движения  МО</w:t>
      </w:r>
      <w:proofErr w:type="gram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МВД России «Верхнепышминский»(заочно);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Трофимов И.С.            -  председатель МКУ «Комитет ЖКХ»; 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Подлеснов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Р.А.         – начальник штаба ГО и ЧС ГАУЗ Свердловской области «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Верхнепышминская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центральная городская больница им.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П.Д.Бородина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>»;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Балюкова Т.В.           -   начальник МКУ «Управление образования городского округа Верхняя </w:t>
      </w:r>
      <w:proofErr w:type="gramStart"/>
      <w:r w:rsidRPr="00127FFD">
        <w:rPr>
          <w:rFonts w:eastAsia="Times New Roman" w:cs="Times New Roman"/>
          <w:sz w:val="28"/>
          <w:szCs w:val="28"/>
          <w:lang w:eastAsia="ru-RU"/>
        </w:rPr>
        <w:t>Пышма»(</w:t>
      </w:r>
      <w:proofErr w:type="gramEnd"/>
      <w:r w:rsidRPr="00127FFD">
        <w:rPr>
          <w:rFonts w:eastAsia="Times New Roman" w:cs="Times New Roman"/>
          <w:sz w:val="28"/>
          <w:szCs w:val="28"/>
          <w:lang w:eastAsia="ru-RU"/>
        </w:rPr>
        <w:t>заочно);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Осокина Н.А.               -   начальник отдела социальной политики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админист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>-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рации   городского округа Верхняя Пышма(заочно);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Мальцева Е.Н.              -  председатель территориальной Комиссии по делам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несовершеннолетних и защите их прав; 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Андерсон А.Н.             -  начальник ОТК АО «Автотранспорт».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Приглашенные:</w:t>
      </w:r>
    </w:p>
    <w:p w:rsidR="00127FFD" w:rsidRPr="00127FFD" w:rsidRDefault="00127FFD" w:rsidP="00127FFD">
      <w:pPr>
        <w:widowControl w:val="0"/>
        <w:tabs>
          <w:tab w:val="left" w:pos="2694"/>
        </w:tabs>
        <w:spacing w:after="0" w:line="240" w:lineRule="auto"/>
        <w:ind w:left="2977" w:hanging="297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Кондратьев М.А.          - ведущий инженер по технадзору МКУ «Комитет ЖКХ».   </w:t>
      </w:r>
    </w:p>
    <w:p w:rsidR="00127FFD" w:rsidRPr="00127FFD" w:rsidRDefault="00127FFD" w:rsidP="00127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127FFD">
        <w:rPr>
          <w:rFonts w:eastAsia="Times New Roman" w:cs="Times New Roman"/>
          <w:b/>
          <w:bCs/>
          <w:caps/>
          <w:sz w:val="28"/>
          <w:szCs w:val="28"/>
          <w:lang w:eastAsia="ru-RU"/>
        </w:rPr>
        <w:t xml:space="preserve">        </w:t>
      </w:r>
    </w:p>
    <w:p w:rsidR="00127FFD" w:rsidRPr="00127FFD" w:rsidRDefault="00127FFD" w:rsidP="00127FF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</w:p>
    <w:p w:rsidR="00127FFD" w:rsidRPr="00127FFD" w:rsidRDefault="00127FFD" w:rsidP="00127FF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caps/>
          <w:sz w:val="28"/>
          <w:szCs w:val="28"/>
          <w:lang w:eastAsia="ru-RU"/>
        </w:rPr>
      </w:pPr>
      <w:r w:rsidRPr="00127FFD">
        <w:rPr>
          <w:rFonts w:eastAsia="Times New Roman" w:cs="Times New Roman"/>
          <w:b/>
          <w:bCs/>
          <w:caps/>
          <w:sz w:val="28"/>
          <w:szCs w:val="28"/>
          <w:lang w:eastAsia="ru-RU"/>
        </w:rPr>
        <w:t>Повестка дня</w:t>
      </w:r>
    </w:p>
    <w:p w:rsidR="00127FFD" w:rsidRPr="00127FFD" w:rsidRDefault="00127FFD" w:rsidP="00127FF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7FFD" w:rsidRPr="00127FFD" w:rsidRDefault="00127FFD" w:rsidP="00127FF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О состоянии аварийности на территории ГО Верхняя Пышма по итогам </w:t>
      </w:r>
      <w:r w:rsidRPr="00127FFD">
        <w:rPr>
          <w:rFonts w:eastAsia="Times New Roman" w:cs="Times New Roman"/>
          <w:sz w:val="28"/>
          <w:szCs w:val="28"/>
          <w:lang w:eastAsia="ru-RU"/>
        </w:rPr>
        <w:lastRenderedPageBreak/>
        <w:t xml:space="preserve">2020 года, о мерах, принимаемых на снижение числа и тяжести последствий ДТП на обслуживаемой территории (информация – </w:t>
      </w:r>
      <w:r w:rsidRPr="00127FFD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127FFD" w:rsidRPr="00127FFD" w:rsidRDefault="00127FFD" w:rsidP="00127FF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О состоянии детского дорожно-транспортного травматизма по итогам 2020 года и о мерах, принимаемых на снижение числа и тяжести последствий ДТП с участием несовершеннолетних (информация – </w:t>
      </w:r>
      <w:r w:rsidRPr="00127FFD">
        <w:rPr>
          <w:rFonts w:eastAsia="Times New Roman" w:cs="Times New Roman"/>
          <w:sz w:val="28"/>
          <w:szCs w:val="28"/>
          <w:lang w:eastAsia="ru-RU"/>
        </w:rPr>
        <w:br/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127FFD" w:rsidRPr="00127FFD" w:rsidRDefault="00127FFD" w:rsidP="00127FF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О содержании улично-дорожной сети в условиях зимнего периода (информация – Трофимов И.С.,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127FFD" w:rsidRPr="00127FFD" w:rsidRDefault="00127FFD" w:rsidP="00127FF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О мерах, принимаемых по ликвидации горок, наледей и скатов, сформированных искусственным образом снежных валов, выходящих на проезжую часть и используемых для катания и игр (Информация – </w:t>
      </w:r>
      <w:r w:rsidRPr="00127FFD">
        <w:rPr>
          <w:rFonts w:eastAsia="Times New Roman" w:cs="Times New Roman"/>
          <w:sz w:val="28"/>
          <w:szCs w:val="28"/>
          <w:lang w:eastAsia="ru-RU"/>
        </w:rPr>
        <w:br/>
        <w:t xml:space="preserve">Трофимов И.С.,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Д.С.).</w:t>
      </w:r>
    </w:p>
    <w:p w:rsidR="00127FFD" w:rsidRPr="00127FFD" w:rsidRDefault="00127FFD" w:rsidP="00127FF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Об </w:t>
      </w:r>
      <w:proofErr w:type="gramStart"/>
      <w:r w:rsidRPr="00127FFD">
        <w:rPr>
          <w:rFonts w:eastAsia="Times New Roman" w:cs="Times New Roman"/>
          <w:sz w:val="28"/>
          <w:szCs w:val="28"/>
          <w:lang w:eastAsia="ru-RU"/>
        </w:rPr>
        <w:t>утверждении  плана</w:t>
      </w:r>
      <w:proofErr w:type="gram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работы Комиссии по обеспечению безопасности  дорожного движения на 2021 год.   </w:t>
      </w:r>
    </w:p>
    <w:p w:rsidR="00127FFD" w:rsidRPr="00127FFD" w:rsidRDefault="00127FFD" w:rsidP="00127FFD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Информация о выполнении решений Комиссии за 2020 год. (информация Дыдаева Л.В.)</w:t>
      </w:r>
    </w:p>
    <w:p w:rsidR="00127FFD" w:rsidRPr="00127FFD" w:rsidRDefault="00127FFD" w:rsidP="00127FFD">
      <w:pPr>
        <w:spacing w:after="0" w:line="24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</w:p>
    <w:p w:rsidR="00127FFD" w:rsidRPr="00127FFD" w:rsidRDefault="00127FFD" w:rsidP="00127FFD">
      <w:pPr>
        <w:spacing w:after="0" w:line="240" w:lineRule="auto"/>
        <w:ind w:left="40" w:right="34" w:firstLine="668"/>
        <w:jc w:val="both"/>
        <w:rPr>
          <w:rFonts w:eastAsia="Calibri" w:cs="Times New Roman"/>
          <w:sz w:val="28"/>
          <w:szCs w:val="28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Pr="00127FFD">
        <w:rPr>
          <w:rFonts w:eastAsia="Calibri" w:cs="Times New Roman"/>
          <w:sz w:val="28"/>
          <w:szCs w:val="28"/>
        </w:rPr>
        <w:t xml:space="preserve">Заседание открыл и вел заместитель </w:t>
      </w:r>
      <w:proofErr w:type="gramStart"/>
      <w:r w:rsidRPr="00127FFD">
        <w:rPr>
          <w:rFonts w:eastAsia="Calibri" w:cs="Times New Roman"/>
          <w:sz w:val="28"/>
          <w:szCs w:val="28"/>
        </w:rPr>
        <w:t>председателя  комиссии</w:t>
      </w:r>
      <w:proofErr w:type="gramEnd"/>
      <w:r w:rsidRPr="00127FFD">
        <w:rPr>
          <w:rFonts w:eastAsia="Calibri" w:cs="Times New Roman"/>
          <w:sz w:val="28"/>
          <w:szCs w:val="28"/>
        </w:rPr>
        <w:t xml:space="preserve"> по обеспечению безопасности дорожного движения городского округа Верхняя Пышма, заместитель главы администрации городского округа Верхняя Пышма Невструев Н.В.</w:t>
      </w:r>
    </w:p>
    <w:p w:rsidR="00127FFD" w:rsidRPr="00127FFD" w:rsidRDefault="00127FFD" w:rsidP="00127FFD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27FFD" w:rsidRPr="00127FFD" w:rsidRDefault="00127FFD" w:rsidP="00127FFD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1. </w:t>
      </w:r>
      <w:r w:rsidRPr="00127FFD">
        <w:rPr>
          <w:rFonts w:eastAsia="Times New Roman" w:cs="Times New Roman"/>
          <w:b/>
          <w:bCs/>
          <w:sz w:val="28"/>
          <w:szCs w:val="28"/>
          <w:lang w:eastAsia="ru-RU"/>
        </w:rPr>
        <w:t>СЛУШАЛИ</w:t>
      </w:r>
      <w:r w:rsidRPr="00127FFD">
        <w:rPr>
          <w:rFonts w:eastAsia="Times New Roman" w:cs="Times New Roman"/>
          <w:sz w:val="28"/>
          <w:szCs w:val="28"/>
          <w:lang w:eastAsia="ru-RU"/>
        </w:rPr>
        <w:t>:</w:t>
      </w:r>
    </w:p>
    <w:p w:rsidR="00127FFD" w:rsidRPr="00127FFD" w:rsidRDefault="00127FFD" w:rsidP="00127FFD">
      <w:pPr>
        <w:tabs>
          <w:tab w:val="left" w:pos="2268"/>
        </w:tabs>
        <w:spacing w:after="0" w:line="240" w:lineRule="auto"/>
        <w:ind w:firstLine="36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 – о состоянии аварийности за 2020 год (Текст доклада прилагается).</w:t>
      </w:r>
    </w:p>
    <w:p w:rsidR="00127FFD" w:rsidRPr="00127FFD" w:rsidRDefault="00127FFD" w:rsidP="00127FFD">
      <w:pPr>
        <w:tabs>
          <w:tab w:val="left" w:pos="2268"/>
        </w:tabs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ПОСТАНОВИЛИ</w:t>
      </w:r>
      <w:r w:rsidRPr="00127FFD">
        <w:rPr>
          <w:rFonts w:eastAsia="Times New Roman" w:cs="Times New Roman"/>
          <w:sz w:val="28"/>
          <w:szCs w:val="28"/>
          <w:lang w:eastAsia="ru-RU"/>
        </w:rPr>
        <w:t>:</w:t>
      </w:r>
    </w:p>
    <w:p w:rsidR="00127FFD" w:rsidRPr="00127FFD" w:rsidRDefault="00127FFD" w:rsidP="00127FFD">
      <w:pPr>
        <w:widowControl w:val="0"/>
        <w:numPr>
          <w:ilvl w:val="1"/>
          <w:numId w:val="2"/>
        </w:numPr>
        <w:pBdr>
          <w:bottom w:val="single" w:sz="4" w:space="0" w:color="FFFFFF"/>
        </w:pBd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1.1. Принять к сведению выступления начальника ГИБДД МО МВД России «Верхнепышминский»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Митряшова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</w:t>
      </w:r>
    </w:p>
    <w:p w:rsidR="00127FFD" w:rsidRPr="00127FFD" w:rsidRDefault="00127FFD" w:rsidP="00127FFD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127FFD" w:rsidRPr="00127FFD" w:rsidRDefault="00127FFD" w:rsidP="00127FFD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Pr="00127FFD">
        <w:rPr>
          <w:rFonts w:eastAsia="Times New Roman" w:cs="Times New Roman"/>
          <w:b/>
          <w:bCs/>
          <w:sz w:val="28"/>
          <w:szCs w:val="28"/>
          <w:lang w:eastAsia="ru-RU"/>
        </w:rPr>
        <w:t>СЛУШАЛИ</w:t>
      </w:r>
      <w:r w:rsidRPr="00127FFD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127FFD" w:rsidRPr="00127FFD" w:rsidRDefault="00127FFD" w:rsidP="00127FFD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lastRenderedPageBreak/>
        <w:t xml:space="preserve">  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 - о состоянии детского дорожно-транспортного травматизма по итогам 2020 года и о мерах, принимаемых на снижение числа и тяжести последствий ДТП с участием несовершеннолетних.</w:t>
      </w:r>
    </w:p>
    <w:p w:rsidR="00127FFD" w:rsidRPr="00127FFD" w:rsidRDefault="00127FFD" w:rsidP="00127FFD">
      <w:pPr>
        <w:tabs>
          <w:tab w:val="left" w:pos="2268"/>
        </w:tabs>
        <w:spacing w:after="0" w:line="240" w:lineRule="auto"/>
        <w:ind w:firstLine="35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ПОСТАНОВИЛИ</w:t>
      </w:r>
      <w:r w:rsidRPr="00127FFD">
        <w:rPr>
          <w:rFonts w:eastAsia="Times New Roman" w:cs="Times New Roman"/>
          <w:sz w:val="28"/>
          <w:szCs w:val="28"/>
          <w:lang w:eastAsia="ru-RU"/>
        </w:rPr>
        <w:t>:</w:t>
      </w:r>
    </w:p>
    <w:p w:rsidR="00127FFD" w:rsidRPr="00127FFD" w:rsidRDefault="00127FFD" w:rsidP="00127FFD">
      <w:pPr>
        <w:widowControl w:val="0"/>
        <w:pBdr>
          <w:bottom w:val="single" w:sz="4" w:space="0" w:color="FFFFFF"/>
        </w:pBdr>
        <w:spacing w:after="0" w:line="240" w:lineRule="auto"/>
        <w:ind w:left="142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2.1.  Принять к сведению выступления начальника ГИБДД МО МВД России «Верхнепышминский»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Митряшова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</w:t>
      </w:r>
    </w:p>
    <w:p w:rsidR="00127FFD" w:rsidRPr="00127FFD" w:rsidRDefault="00127FFD" w:rsidP="00127FFD">
      <w:pPr>
        <w:spacing w:after="0" w:line="240" w:lineRule="auto"/>
        <w:ind w:left="142" w:right="34"/>
        <w:jc w:val="both"/>
        <w:rPr>
          <w:rFonts w:eastAsia="Calibri" w:cs="Times New Roman"/>
          <w:sz w:val="28"/>
          <w:szCs w:val="28"/>
        </w:rPr>
      </w:pPr>
      <w:r w:rsidRPr="00127FFD">
        <w:rPr>
          <w:rFonts w:eastAsia="Calibri" w:cs="Times New Roman"/>
          <w:sz w:val="28"/>
          <w:szCs w:val="28"/>
        </w:rPr>
        <w:t xml:space="preserve">2.2. Рекомендовать начальнику ГИБДД МО МВД России «Верхнепышминский» продолжить работу по контролю за соблюдением нормативных правовых актов в области обеспечения </w:t>
      </w:r>
      <w:proofErr w:type="gramStart"/>
      <w:r w:rsidRPr="00127FFD">
        <w:rPr>
          <w:rFonts w:eastAsia="Calibri" w:cs="Times New Roman"/>
          <w:sz w:val="28"/>
          <w:szCs w:val="28"/>
        </w:rPr>
        <w:t>безопасности  дорожного</w:t>
      </w:r>
      <w:proofErr w:type="gramEnd"/>
      <w:r w:rsidRPr="00127FFD">
        <w:rPr>
          <w:rFonts w:eastAsia="Calibri" w:cs="Times New Roman"/>
          <w:sz w:val="28"/>
          <w:szCs w:val="28"/>
        </w:rPr>
        <w:t xml:space="preserve"> движения.</w:t>
      </w:r>
    </w:p>
    <w:p w:rsidR="00127FFD" w:rsidRPr="00127FFD" w:rsidRDefault="00127FFD" w:rsidP="00127FFD">
      <w:pPr>
        <w:tabs>
          <w:tab w:val="left" w:pos="3795"/>
        </w:tabs>
        <w:spacing w:after="0" w:line="240" w:lineRule="auto"/>
        <w:ind w:right="34" w:firstLine="709"/>
        <w:jc w:val="both"/>
        <w:rPr>
          <w:rFonts w:eastAsia="Calibri" w:cs="Times New Roman"/>
          <w:sz w:val="28"/>
          <w:szCs w:val="28"/>
        </w:rPr>
      </w:pPr>
      <w:r w:rsidRPr="00127FFD">
        <w:rPr>
          <w:rFonts w:eastAsia="Calibri" w:cs="Times New Roman"/>
          <w:sz w:val="28"/>
          <w:szCs w:val="28"/>
        </w:rPr>
        <w:t>Срок: в течение 2021 года.</w:t>
      </w:r>
    </w:p>
    <w:p w:rsidR="00127FFD" w:rsidRPr="00127FFD" w:rsidRDefault="00127FFD" w:rsidP="00127FFD">
      <w:pPr>
        <w:tabs>
          <w:tab w:val="left" w:pos="2268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27FFD">
        <w:rPr>
          <w:rFonts w:eastAsia="Times New Roman" w:cs="Times New Roman"/>
          <w:b/>
          <w:sz w:val="28"/>
          <w:szCs w:val="28"/>
          <w:lang w:eastAsia="ru-RU"/>
        </w:rPr>
        <w:t xml:space="preserve">3. СЛУШАЛИ: 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Трофимов И.С. - О содержании улично-дорожной сети в условиях зимнего периода.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27FFD">
        <w:rPr>
          <w:rFonts w:eastAsia="Times New Roman" w:cs="Times New Roman"/>
          <w:b/>
          <w:sz w:val="28"/>
          <w:szCs w:val="28"/>
          <w:lang w:eastAsia="ru-RU"/>
        </w:rPr>
        <w:t>ВЫСТУПИЛИ: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Андерсон А.Н. – некачественно производится очистка выездов с прилегающей территории, что приводит к выносу снежных глыб на проезжую часть и повреждению автобусов.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127FFD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127FFD" w:rsidRPr="00127FFD" w:rsidRDefault="00127FFD" w:rsidP="00127FFD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3.1   Принять к сведению </w:t>
      </w:r>
      <w:proofErr w:type="gramStart"/>
      <w:r w:rsidRPr="00127FFD">
        <w:rPr>
          <w:rFonts w:eastAsia="Times New Roman" w:cs="Times New Roman"/>
          <w:sz w:val="28"/>
          <w:szCs w:val="28"/>
          <w:lang w:eastAsia="ru-RU"/>
        </w:rPr>
        <w:t>доклад  председателя</w:t>
      </w:r>
      <w:proofErr w:type="gram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МКУ «Комитет ЖКХ» Трофимова И.С.</w:t>
      </w:r>
    </w:p>
    <w:p w:rsidR="00127FFD" w:rsidRPr="00127FFD" w:rsidRDefault="00127FFD" w:rsidP="00127FFD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3.2.    МКУ «Комитет ЖКХ» обеспечить контроль за очисткой выездов с прилегающих территорий и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проездов, не допускать выноса снега на проезжую часть.</w:t>
      </w:r>
    </w:p>
    <w:p w:rsidR="00127FFD" w:rsidRPr="00127FFD" w:rsidRDefault="00127FFD" w:rsidP="00127FFD">
      <w:pPr>
        <w:spacing w:after="0" w:line="240" w:lineRule="auto"/>
        <w:ind w:right="-1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         Срок: постоянно.</w:t>
      </w:r>
    </w:p>
    <w:p w:rsidR="00127FFD" w:rsidRPr="00127FFD" w:rsidRDefault="00127FFD" w:rsidP="00127FFD">
      <w:pPr>
        <w:numPr>
          <w:ilvl w:val="0"/>
          <w:numId w:val="3"/>
        </w:numPr>
        <w:spacing w:after="0" w:line="240" w:lineRule="auto"/>
        <w:ind w:right="34"/>
        <w:jc w:val="both"/>
        <w:rPr>
          <w:rFonts w:eastAsia="Calibri" w:cs="Times New Roman"/>
          <w:b/>
          <w:sz w:val="28"/>
          <w:szCs w:val="28"/>
        </w:rPr>
      </w:pPr>
      <w:r w:rsidRPr="00127FFD">
        <w:rPr>
          <w:rFonts w:eastAsia="Calibri" w:cs="Times New Roman"/>
          <w:b/>
          <w:sz w:val="28"/>
          <w:szCs w:val="28"/>
        </w:rPr>
        <w:t>СЛУШАЛИ:</w:t>
      </w:r>
    </w:p>
    <w:p w:rsidR="00127FFD" w:rsidRPr="00127FFD" w:rsidRDefault="00127FFD" w:rsidP="00127FFD">
      <w:pPr>
        <w:spacing w:after="0" w:line="240" w:lineRule="auto"/>
        <w:ind w:right="34"/>
        <w:jc w:val="both"/>
        <w:rPr>
          <w:rFonts w:eastAsia="Calibri" w:cs="Times New Roman"/>
          <w:sz w:val="28"/>
          <w:szCs w:val="28"/>
        </w:rPr>
      </w:pPr>
      <w:r w:rsidRPr="00127FFD">
        <w:rPr>
          <w:rFonts w:eastAsia="Calibri" w:cs="Times New Roman"/>
          <w:sz w:val="28"/>
          <w:szCs w:val="28"/>
        </w:rPr>
        <w:t>Трофимов И.С. - о принимаемых мерах по ликвидации горок, наледей и скатов, сформированных искусственным образом снежных валов, выходящих на проезжую часть и используемых для катания и игр.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 w:rsidRPr="00127FFD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127FFD" w:rsidRPr="00127FFD" w:rsidRDefault="00127FFD" w:rsidP="00127FFD">
      <w:pPr>
        <w:widowControl w:val="0"/>
        <w:pBdr>
          <w:bottom w:val="single" w:sz="4" w:space="0" w:color="FFFFFF"/>
        </w:pBd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27FFD">
        <w:rPr>
          <w:rFonts w:eastAsia="Times New Roman" w:cs="Times New Roman"/>
          <w:sz w:val="28"/>
          <w:szCs w:val="28"/>
          <w:lang w:eastAsia="ru-RU"/>
        </w:rPr>
        <w:t>4.1  Принять</w:t>
      </w:r>
      <w:proofErr w:type="gram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к сведению выступления начальника ГИБДД МО МВД России «Верхнепышминский»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Митряшова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Д.С. и председателя МКУ «Комитет ЖКХ» Трофимова И.С..</w:t>
      </w:r>
    </w:p>
    <w:p w:rsidR="00127FFD" w:rsidRPr="00127FFD" w:rsidRDefault="00127FFD" w:rsidP="00127FFD">
      <w:pPr>
        <w:widowControl w:val="0"/>
        <w:pBdr>
          <w:bottom w:val="single" w:sz="4" w:space="0" w:color="FFFFFF"/>
        </w:pBd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>4.2 Продолжить работу по ликвидации горок, наледей и снежных валов.</w:t>
      </w:r>
    </w:p>
    <w:p w:rsidR="00127FFD" w:rsidRPr="00127FFD" w:rsidRDefault="00127FFD" w:rsidP="00127FFD">
      <w:pPr>
        <w:widowControl w:val="0"/>
        <w:pBdr>
          <w:bottom w:val="single" w:sz="4" w:space="0" w:color="FFFFFF"/>
        </w:pBd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       Срок: постоянно.</w:t>
      </w:r>
    </w:p>
    <w:p w:rsidR="00127FFD" w:rsidRPr="00127FFD" w:rsidRDefault="00127FFD" w:rsidP="00127FFD">
      <w:pPr>
        <w:numPr>
          <w:ilvl w:val="0"/>
          <w:numId w:val="3"/>
        </w:numPr>
        <w:spacing w:after="0" w:line="240" w:lineRule="auto"/>
        <w:ind w:right="34" w:hanging="142"/>
        <w:contextualSpacing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127FFD">
        <w:rPr>
          <w:rFonts w:eastAsia="Times New Roman" w:cs="Times New Roman"/>
          <w:b/>
          <w:sz w:val="28"/>
          <w:szCs w:val="28"/>
          <w:lang w:eastAsia="ru-RU"/>
        </w:rPr>
        <w:t xml:space="preserve">СЛУШАЛИ: </w:t>
      </w:r>
    </w:p>
    <w:p w:rsidR="00127FFD" w:rsidRPr="00127FFD" w:rsidRDefault="00127FFD" w:rsidP="00127FFD">
      <w:pPr>
        <w:spacing w:after="0" w:line="240" w:lineRule="auto"/>
        <w:ind w:right="34"/>
        <w:contextualSpacing/>
        <w:outlineLvl w:val="0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Дыдаева Л.В. - о </w:t>
      </w:r>
      <w:r w:rsidRPr="00127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 работы комиссии по обеспечению безопасности дорожного движения на 2021год.</w:t>
      </w:r>
    </w:p>
    <w:p w:rsidR="00127FFD" w:rsidRPr="00127FFD" w:rsidRDefault="00127FFD" w:rsidP="00127FFD">
      <w:pPr>
        <w:widowControl w:val="0"/>
        <w:pBdr>
          <w:bottom w:val="single" w:sz="4" w:space="0" w:color="FFFFFF"/>
        </w:pBdr>
        <w:spacing w:after="0" w:line="240" w:lineRule="auto"/>
        <w:contextualSpacing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Pr="00127FFD">
        <w:rPr>
          <w:rFonts w:eastAsia="Times New Roman" w:cs="Times New Roman"/>
          <w:b/>
          <w:sz w:val="28"/>
          <w:szCs w:val="28"/>
          <w:lang w:eastAsia="ru-RU"/>
        </w:rPr>
        <w:t>ПОСТАНОВИЛИ:</w:t>
      </w:r>
    </w:p>
    <w:p w:rsidR="00127FFD" w:rsidRPr="00127FFD" w:rsidRDefault="00127FFD" w:rsidP="00127FFD">
      <w:pPr>
        <w:spacing w:after="0" w:line="240" w:lineRule="auto"/>
        <w:ind w:right="34"/>
        <w:jc w:val="both"/>
        <w:rPr>
          <w:rFonts w:ascii="Calibri" w:eastAsia="Calibri" w:hAnsi="Calibri" w:cs="Times New Roman"/>
          <w:sz w:val="28"/>
          <w:szCs w:val="28"/>
        </w:rPr>
      </w:pPr>
      <w:r w:rsidRPr="00127FFD">
        <w:rPr>
          <w:rFonts w:eastAsia="Calibri" w:cs="Times New Roman"/>
          <w:sz w:val="28"/>
          <w:szCs w:val="28"/>
        </w:rPr>
        <w:t>5.1. Утвердить план работы комиссии по обеспечению безопасности дорожного движения городского округа Верхняя Пышма на 2021 год.</w:t>
      </w:r>
    </w:p>
    <w:p w:rsidR="00127FFD" w:rsidRPr="00127FFD" w:rsidRDefault="00127FFD" w:rsidP="00127FFD">
      <w:pPr>
        <w:spacing w:after="0" w:line="240" w:lineRule="auto"/>
        <w:ind w:right="-1"/>
        <w:contextualSpacing/>
        <w:rPr>
          <w:rFonts w:eastAsia="Calibri" w:cs="Times New Roman"/>
          <w:b/>
          <w:sz w:val="28"/>
          <w:szCs w:val="28"/>
        </w:rPr>
      </w:pPr>
      <w:r w:rsidRPr="00127FFD">
        <w:rPr>
          <w:rFonts w:eastAsia="Calibri" w:cs="Times New Roman"/>
          <w:b/>
          <w:sz w:val="28"/>
          <w:szCs w:val="28"/>
        </w:rPr>
        <w:t>6.       СЛУШАЛИ: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Дыдаева Л.В. – информация о выполнении решений Комиссии за 2020 год. За 2020 год проведено 7 заседаний комиссии, в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т.ч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. 3 внеочередных, на которых </w:t>
      </w:r>
      <w:r w:rsidRPr="00127FFD">
        <w:rPr>
          <w:rFonts w:eastAsia="Times New Roman" w:cs="Times New Roman"/>
          <w:sz w:val="28"/>
          <w:szCs w:val="28"/>
          <w:lang w:eastAsia="ru-RU"/>
        </w:rPr>
        <w:lastRenderedPageBreak/>
        <w:t xml:space="preserve">рассмотрено 27 вопросов. 3 комиссии находятся в стадии исполнения, согласно установленным срокам. 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127FFD">
        <w:rPr>
          <w:rFonts w:eastAsia="Times New Roman" w:cs="Times New Roman"/>
          <w:sz w:val="28"/>
          <w:szCs w:val="28"/>
          <w:lang w:eastAsia="ru-RU"/>
        </w:rPr>
        <w:t xml:space="preserve">          </w:t>
      </w:r>
      <w:r w:rsidRPr="00127FFD">
        <w:rPr>
          <w:rFonts w:eastAsia="Times New Roman" w:cs="Times New Roman"/>
          <w:b/>
          <w:sz w:val="28"/>
          <w:szCs w:val="28"/>
          <w:lang w:eastAsia="ru-RU"/>
        </w:rPr>
        <w:t xml:space="preserve">ПОСТАНОВИЛИ: 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127FFD">
        <w:rPr>
          <w:rFonts w:eastAsia="Times New Roman" w:cs="Liberation Serif"/>
          <w:sz w:val="28"/>
          <w:szCs w:val="28"/>
          <w:lang w:eastAsia="ru-RU"/>
        </w:rPr>
        <w:t xml:space="preserve">6.1. </w:t>
      </w:r>
      <w:r w:rsidRPr="00127FFD">
        <w:rPr>
          <w:rFonts w:eastAsia="Times New Roman" w:cs="Times New Roman"/>
          <w:sz w:val="28"/>
          <w:szCs w:val="28"/>
          <w:lang w:eastAsia="ru-RU"/>
        </w:rPr>
        <w:t xml:space="preserve">Принять к сведению информацию секретаря комиссии </w:t>
      </w:r>
      <w:proofErr w:type="spellStart"/>
      <w:r w:rsidRPr="00127FFD">
        <w:rPr>
          <w:rFonts w:eastAsia="Times New Roman" w:cs="Times New Roman"/>
          <w:sz w:val="28"/>
          <w:szCs w:val="28"/>
          <w:lang w:eastAsia="ru-RU"/>
        </w:rPr>
        <w:t>Дыдаевой</w:t>
      </w:r>
      <w:proofErr w:type="spellEnd"/>
      <w:r w:rsidRPr="00127FFD">
        <w:rPr>
          <w:rFonts w:eastAsia="Times New Roman" w:cs="Times New Roman"/>
          <w:sz w:val="28"/>
          <w:szCs w:val="28"/>
          <w:lang w:eastAsia="ru-RU"/>
        </w:rPr>
        <w:t xml:space="preserve"> Л.В.</w:t>
      </w:r>
    </w:p>
    <w:p w:rsidR="00127FFD" w:rsidRPr="00127FFD" w:rsidRDefault="00127FFD" w:rsidP="00127FFD">
      <w:pPr>
        <w:tabs>
          <w:tab w:val="left" w:pos="3969"/>
          <w:tab w:val="right" w:pos="9639"/>
        </w:tabs>
        <w:spacing w:after="0" w:line="240" w:lineRule="auto"/>
        <w:jc w:val="both"/>
        <w:rPr>
          <w:rFonts w:eastAsia="Times New Roman" w:cs="Liberation Serif"/>
          <w:sz w:val="28"/>
          <w:szCs w:val="28"/>
          <w:lang w:eastAsia="ru-RU"/>
        </w:rPr>
      </w:pPr>
      <w:r w:rsidRPr="00127FFD">
        <w:rPr>
          <w:rFonts w:eastAsia="Times New Roman" w:cs="Liberation Serif"/>
          <w:sz w:val="28"/>
          <w:szCs w:val="28"/>
          <w:lang w:eastAsia="ru-RU"/>
        </w:rPr>
        <w:t xml:space="preserve">         </w:t>
      </w:r>
    </w:p>
    <w:tbl>
      <w:tblPr>
        <w:tblW w:w="507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402"/>
        <w:gridCol w:w="1985"/>
      </w:tblGrid>
      <w:tr w:rsidR="00127FFD" w:rsidRPr="00127FFD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127FFD" w:rsidRPr="00127FFD" w:rsidRDefault="00127FFD" w:rsidP="00127FFD">
            <w:pPr>
              <w:spacing w:after="0" w:line="240" w:lineRule="auto"/>
              <w:ind w:right="-103" w:firstLine="3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127FFD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Заместитель главы администрации по вопросам жилищно-коммунального хозяйства, транспорта и связи                                    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27FFD" w:rsidRPr="00127FFD" w:rsidRDefault="00127FFD" w:rsidP="00127FFD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127FFD">
              <w:rPr>
                <w:rFonts w:eastAsia="Times New Roman" w:cs="Liberation Serif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58420" cy="58420"/>
                  <wp:effectExtent l="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7FFD" w:rsidRPr="00127FFD" w:rsidRDefault="00127FFD" w:rsidP="00127FFD">
            <w:pPr>
              <w:spacing w:after="0" w:line="240" w:lineRule="auto"/>
              <w:ind w:left="-104"/>
              <w:jc w:val="right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proofErr w:type="spellStart"/>
            <w:r w:rsidRPr="00127FFD">
              <w:rPr>
                <w:rFonts w:eastAsia="Times New Roman" w:cs="Liberation Serif"/>
                <w:sz w:val="28"/>
                <w:szCs w:val="28"/>
                <w:lang w:eastAsia="ru-RU"/>
              </w:rPr>
              <w:t>Н.В.Невструев</w:t>
            </w:r>
            <w:proofErr w:type="spellEnd"/>
          </w:p>
        </w:tc>
      </w:tr>
      <w:tr w:rsidR="00127FFD" w:rsidRPr="00127FFD" w:rsidTr="00FD2F36">
        <w:trPr>
          <w:trHeight w:val="1644"/>
        </w:trPr>
        <w:tc>
          <w:tcPr>
            <w:tcW w:w="4111" w:type="dxa"/>
            <w:shd w:val="clear" w:color="auto" w:fill="auto"/>
            <w:vAlign w:val="center"/>
          </w:tcPr>
          <w:p w:rsidR="00127FFD" w:rsidRPr="00127FFD" w:rsidRDefault="00127FFD" w:rsidP="00127FFD">
            <w:pPr>
              <w:spacing w:after="0" w:line="240" w:lineRule="auto"/>
              <w:ind w:right="-103" w:firstLine="3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27FFD">
              <w:rPr>
                <w:rFonts w:eastAsia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27FFD" w:rsidRPr="00127FFD" w:rsidRDefault="00127FFD" w:rsidP="00127FFD">
            <w:pPr>
              <w:spacing w:after="0" w:line="240" w:lineRule="auto"/>
              <w:ind w:left="-108" w:right="-255"/>
              <w:jc w:val="center"/>
              <w:rPr>
                <w:rFonts w:eastAsia="Times New Roman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27FFD" w:rsidRPr="00127FFD" w:rsidRDefault="00127FFD" w:rsidP="00127FFD">
            <w:pPr>
              <w:spacing w:after="0" w:line="240" w:lineRule="auto"/>
              <w:ind w:left="-104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7FFD">
              <w:rPr>
                <w:rFonts w:eastAsia="Times New Roman" w:cs="Times New Roman"/>
                <w:sz w:val="28"/>
                <w:szCs w:val="28"/>
                <w:lang w:eastAsia="ru-RU"/>
              </w:rPr>
              <w:t>Л.В.Дыдаева</w:t>
            </w:r>
            <w:proofErr w:type="spellEnd"/>
          </w:p>
        </w:tc>
      </w:tr>
    </w:tbl>
    <w:p w:rsidR="00635C66" w:rsidRDefault="00635C66">
      <w:bookmarkStart w:id="0" w:name="_GoBack"/>
      <w:bookmarkEnd w:id="0"/>
    </w:p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67572"/>
    <w:multiLevelType w:val="multilevel"/>
    <w:tmpl w:val="2B1085D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A75321F"/>
    <w:multiLevelType w:val="hybridMultilevel"/>
    <w:tmpl w:val="B23E7754"/>
    <w:lvl w:ilvl="0" w:tplc="6406AF9E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7D462758"/>
    <w:multiLevelType w:val="hybridMultilevel"/>
    <w:tmpl w:val="36524614"/>
    <w:lvl w:ilvl="0" w:tplc="E402B9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FD"/>
    <w:rsid w:val="00127FFD"/>
    <w:rsid w:val="005905E4"/>
    <w:rsid w:val="006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6B63E-B807-4C79-95BA-97C6F3ED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2021-07-30T04:52:00Z</dcterms:created>
  <dcterms:modified xsi:type="dcterms:W3CDTF">2021-07-30T04:52:00Z</dcterms:modified>
</cp:coreProperties>
</file>