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96390" w:rsidRPr="00296390" w:rsidTr="0099453A">
        <w:trPr>
          <w:trHeight w:val="524"/>
        </w:trPr>
        <w:tc>
          <w:tcPr>
            <w:tcW w:w="9460" w:type="dxa"/>
            <w:gridSpan w:val="5"/>
          </w:tcPr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96390" w:rsidRPr="00296390" w:rsidRDefault="00296390" w:rsidP="002963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96390" w:rsidRPr="00296390" w:rsidRDefault="00296390" w:rsidP="002963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6390" w:rsidRPr="00296390" w:rsidTr="0099453A">
        <w:trPr>
          <w:trHeight w:val="524"/>
        </w:trPr>
        <w:tc>
          <w:tcPr>
            <w:tcW w:w="284" w:type="dxa"/>
            <w:vAlign w:val="bottom"/>
          </w:tcPr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06.08.2021</w:t>
            </w:r>
          </w:p>
        </w:tc>
        <w:tc>
          <w:tcPr>
            <w:tcW w:w="425" w:type="dxa"/>
            <w:vAlign w:val="bottom"/>
          </w:tcPr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673</w:t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63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6390" w:rsidRPr="00296390" w:rsidRDefault="00296390" w:rsidP="002963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96390" w:rsidRPr="00296390" w:rsidTr="0099453A">
        <w:trPr>
          <w:trHeight w:val="130"/>
        </w:trPr>
        <w:tc>
          <w:tcPr>
            <w:tcW w:w="9460" w:type="dxa"/>
            <w:gridSpan w:val="5"/>
          </w:tcPr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96390" w:rsidRPr="00296390" w:rsidTr="0099453A">
        <w:tc>
          <w:tcPr>
            <w:tcW w:w="9460" w:type="dxa"/>
            <w:gridSpan w:val="5"/>
          </w:tcPr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96390" w:rsidRPr="00296390" w:rsidTr="0099453A">
        <w:tc>
          <w:tcPr>
            <w:tcW w:w="9460" w:type="dxa"/>
            <w:gridSpan w:val="5"/>
          </w:tcPr>
          <w:p w:rsidR="00296390" w:rsidRPr="00296390" w:rsidRDefault="00296390" w:rsidP="002963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 муниципальных объектов (территорий) образовательных организаций, находящихся на территории городского округа Верхняя Пышма, систем подземных коммуникаций и стоянок автомобильного транспорта</w:t>
            </w:r>
          </w:p>
        </w:tc>
      </w:tr>
      <w:tr w:rsidR="00296390" w:rsidRPr="00296390" w:rsidTr="0099453A">
        <w:tc>
          <w:tcPr>
            <w:tcW w:w="9460" w:type="dxa"/>
            <w:gridSpan w:val="5"/>
          </w:tcPr>
          <w:p w:rsidR="00296390" w:rsidRPr="00296390" w:rsidRDefault="00296390" w:rsidP="002963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6390" w:rsidRPr="00296390" w:rsidRDefault="00296390" w:rsidP="002963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6390" w:rsidRPr="00296390" w:rsidRDefault="00296390" w:rsidP="0029639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6 марта 2006 года </w:t>
      </w:r>
      <w:r w:rsidRPr="00296390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№ 35-ФЗ                     «О противодействии терроризму», постановлением Правительства Российской Федерации от 02.08.2019 № 1006 «Об утверждении </w:t>
      </w:r>
      <w:r w:rsidRPr="00296390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t xml:space="preserve">требований </w:t>
      </w:r>
      <w:r w:rsidRPr="00296390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br/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</w:t>
      </w:r>
      <w:r w:rsidRPr="00296390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br/>
        <w:t xml:space="preserve">к сфере деятельности Министерства просвещения Российской Федерации», </w:t>
      </w:r>
      <w:r w:rsidRPr="00296390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br/>
        <w:t>на основании решения внеочередного совместного заседания антитеррористической комиссии в Свердловской области и оперативного</w:t>
      </w:r>
      <w:proofErr w:type="gramEnd"/>
      <w:r w:rsidRPr="00296390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t xml:space="preserve"> штаба в Свердловской области от 20.05.2021 № 3, </w:t>
      </w:r>
      <w:r w:rsidRPr="00296390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hyperlink r:id="rId7" w:history="1">
        <w:r w:rsidRPr="00296390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 xml:space="preserve">ст. </w:t>
        </w:r>
      </w:hyperlink>
      <w:r w:rsidRPr="00296390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25 Устава городского округа Верхняя Пышма, администрация городского округа </w:t>
      </w: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</w:t>
      </w:r>
    </w:p>
    <w:p w:rsidR="00296390" w:rsidRPr="00296390" w:rsidRDefault="00296390" w:rsidP="0029639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639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96390" w:rsidRPr="00296390" w:rsidRDefault="00296390" w:rsidP="0029639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прилагаемый порядок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 муниципальных объектов (территорий) образовательных организаций, находящихся на территории городского округа Верхняя Пышма, систем подземных коммуникаций и стоянок автомобильного транспорта (далее – Порядок).</w:t>
      </w:r>
      <w:proofErr w:type="gramEnd"/>
    </w:p>
    <w:p w:rsidR="00296390" w:rsidRPr="00296390" w:rsidRDefault="00296390" w:rsidP="0029639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Начальнику муниципального казенного учреждения «Управление образования городского округа Верхняя Пышма» в срок до 01.09.2021 обеспечить организацию внесения изменений в документы (положение, инструкции, приказы и т.д.) образовательных учреждений с учетом утвержденного Порядка.</w:t>
      </w:r>
    </w:p>
    <w:p w:rsidR="00296390" w:rsidRPr="00296390" w:rsidRDefault="00296390" w:rsidP="0029639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 официальном интернет-портале правовой информации городского округа Верхняя Пышма (</w:t>
      </w:r>
      <w:r w:rsidRPr="0029639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</w:t>
      </w: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право</w:t>
      </w:r>
      <w:proofErr w:type="gramStart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296390" w:rsidRPr="00296390" w:rsidRDefault="00296390" w:rsidP="0029639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2963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96390" w:rsidRPr="00296390" w:rsidTr="0099453A">
        <w:tc>
          <w:tcPr>
            <w:tcW w:w="6237" w:type="dxa"/>
            <w:vAlign w:val="bottom"/>
          </w:tcPr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6390" w:rsidRPr="00296390" w:rsidRDefault="00296390" w:rsidP="002963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6390" w:rsidRPr="00296390" w:rsidRDefault="00296390" w:rsidP="0029639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963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96390" w:rsidRPr="00296390" w:rsidRDefault="00296390" w:rsidP="0029639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88" w:rsidRDefault="00C45088">
      <w:pPr>
        <w:spacing w:after="0" w:line="240" w:lineRule="auto"/>
      </w:pPr>
      <w:r>
        <w:separator/>
      </w:r>
    </w:p>
  </w:endnote>
  <w:endnote w:type="continuationSeparator" w:id="0">
    <w:p w:rsidR="00C45088" w:rsidRDefault="00C4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9639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Вр-354182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9639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Вр-354182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88" w:rsidRDefault="00C45088">
      <w:pPr>
        <w:spacing w:after="0" w:line="240" w:lineRule="auto"/>
      </w:pPr>
      <w:r>
        <w:separator/>
      </w:r>
    </w:p>
  </w:footnote>
  <w:footnote w:type="continuationSeparator" w:id="0">
    <w:p w:rsidR="00C45088" w:rsidRDefault="00C4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55698047" w:edGrp="everyone"/>
  <w:p w:rsidR="00AF0248" w:rsidRDefault="002963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0B1">
      <w:rPr>
        <w:noProof/>
      </w:rPr>
      <w:t>2</w:t>
    </w:r>
    <w:r>
      <w:fldChar w:fldCharType="end"/>
    </w:r>
  </w:p>
  <w:permEnd w:id="555698047"/>
  <w:p w:rsidR="00810AAA" w:rsidRPr="00810AAA" w:rsidRDefault="00C450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45088" w:rsidP="00810AAA">
    <w:pPr>
      <w:pStyle w:val="a3"/>
      <w:jc w:val="center"/>
    </w:pPr>
    <w:permStart w:id="1656378692" w:edGrp="everyone"/>
    <w:permEnd w:id="16563786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88"/>
    <w:rsid w:val="001D6C88"/>
    <w:rsid w:val="00296390"/>
    <w:rsid w:val="003030B1"/>
    <w:rsid w:val="00C45088"/>
    <w:rsid w:val="00D162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6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63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96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963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81DB05127C7846F2874A78FFF8533F0C2C1C4673228689BC083E959C034D21172B7F931778F8D17BAD4EDe7P0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2021-08-06T05:14:00Z</dcterms:created>
  <dcterms:modified xsi:type="dcterms:W3CDTF">2021-08-06T05:16:00Z</dcterms:modified>
</cp:coreProperties>
</file>