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80B21" w:rsidRPr="00580B21" w:rsidTr="00580A13">
        <w:trPr>
          <w:trHeight w:val="524"/>
        </w:trPr>
        <w:tc>
          <w:tcPr>
            <w:tcW w:w="9460" w:type="dxa"/>
            <w:gridSpan w:val="5"/>
          </w:tcPr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80B21" w:rsidRPr="00580B21" w:rsidRDefault="00580B21" w:rsidP="00580B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80B21" w:rsidRPr="00580B21" w:rsidRDefault="00580B21" w:rsidP="00580B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0B21" w:rsidRPr="00580B21" w:rsidTr="00580A13">
        <w:trPr>
          <w:trHeight w:val="524"/>
        </w:trPr>
        <w:tc>
          <w:tcPr>
            <w:tcW w:w="284" w:type="dxa"/>
            <w:vAlign w:val="bottom"/>
          </w:tcPr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80B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80B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80B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80B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0B21" w:rsidRPr="00580B21" w:rsidRDefault="00580B21" w:rsidP="00580B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80B21" w:rsidRPr="00580B21" w:rsidTr="00580A13">
        <w:trPr>
          <w:trHeight w:val="130"/>
        </w:trPr>
        <w:tc>
          <w:tcPr>
            <w:tcW w:w="9460" w:type="dxa"/>
            <w:gridSpan w:val="5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80B21" w:rsidRPr="00580B21" w:rsidTr="00580A13">
        <w:tc>
          <w:tcPr>
            <w:tcW w:w="9460" w:type="dxa"/>
            <w:gridSpan w:val="5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80B21" w:rsidRPr="00580B21" w:rsidTr="00580A13">
        <w:tc>
          <w:tcPr>
            <w:tcW w:w="9460" w:type="dxa"/>
            <w:gridSpan w:val="5"/>
          </w:tcPr>
          <w:p w:rsidR="00580B21" w:rsidRPr="00580B21" w:rsidRDefault="00580B21" w:rsidP="00580B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  </w:t>
            </w:r>
          </w:p>
        </w:tc>
      </w:tr>
      <w:tr w:rsidR="00580B21" w:rsidRPr="00580B21" w:rsidTr="00580A13">
        <w:tc>
          <w:tcPr>
            <w:tcW w:w="9460" w:type="dxa"/>
            <w:gridSpan w:val="5"/>
          </w:tcPr>
          <w:p w:rsidR="00580B21" w:rsidRPr="00580B21" w:rsidRDefault="00580B21" w:rsidP="00580B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80B21" w:rsidRPr="00580B21" w:rsidRDefault="00580B21" w:rsidP="00580B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80B21" w:rsidRPr="00580B21" w:rsidRDefault="00580B21" w:rsidP="00580B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соответствии со статьей 78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</w:t>
      </w: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</w:p>
    <w:p w:rsidR="00580B21" w:rsidRPr="00580B21" w:rsidRDefault="00580B21" w:rsidP="00580B2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80B21" w:rsidRPr="00580B21" w:rsidRDefault="00580B21" w:rsidP="00580B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1. Утвердить порядок предоставления субсидий юридическим лицам </w:t>
      </w: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 (прилагается).</w:t>
      </w:r>
    </w:p>
    <w:p w:rsidR="00580B21" w:rsidRPr="00580B21" w:rsidRDefault="00580B21" w:rsidP="00580B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 Признать утратившим силу постановление администрации городского округа Верхняя Пышма от 14 сентября 2020 № 711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 жидких бытовых отходов, </w:t>
      </w: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целях возмещения недополученных доходов».</w:t>
      </w:r>
    </w:p>
    <w:p w:rsidR="00580B21" w:rsidRPr="00580B21" w:rsidRDefault="00580B21" w:rsidP="00580B2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Верхняя Пышма (www.верхняяпышма-право.рф), разместить на официальном сайте городского округа Верхняя Пышма.</w:t>
      </w:r>
    </w:p>
    <w:p w:rsidR="00580B21" w:rsidRPr="00580B21" w:rsidRDefault="00580B21" w:rsidP="00580B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580B2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Невструева Н.В.</w:t>
      </w:r>
    </w:p>
    <w:p w:rsidR="00580B21" w:rsidRPr="00580B21" w:rsidRDefault="00580B21" w:rsidP="00580B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580B21" w:rsidRPr="00580B21" w:rsidRDefault="00580B21" w:rsidP="00580B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80B21" w:rsidRPr="00580B21" w:rsidTr="00580A13">
        <w:tc>
          <w:tcPr>
            <w:tcW w:w="6237" w:type="dxa"/>
            <w:vAlign w:val="bottom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80B21" w:rsidRPr="00580B21" w:rsidRDefault="00580B21" w:rsidP="00580B2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80B21" w:rsidRPr="00580B21" w:rsidRDefault="00580B21" w:rsidP="00580B2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Default="00580B21"/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B21" w:rsidRPr="003C063F" w:rsidRDefault="00580B21" w:rsidP="00580B2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6387514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580B21" w:rsidRPr="003C063F" w:rsidRDefault="00580B21" w:rsidP="00580B2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580B21" w:rsidRPr="003C063F" w:rsidRDefault="00580B21" w:rsidP="00580B2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80B2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63875141"/>
                                <w:p w:rsidR="00580B21" w:rsidRPr="003C063F" w:rsidRDefault="00580B2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5473118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80B21" w:rsidRPr="003C063F" w:rsidRDefault="00580B2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65473118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80B21" w:rsidRPr="003C063F" w:rsidRDefault="00580B2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2039835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80B21" w:rsidRPr="003C063F" w:rsidRDefault="00580B2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0398350"/>
                                </w:p>
                              </w:tc>
                            </w:tr>
                          </w:tbl>
                          <w:p w:rsidR="00580B21" w:rsidRPr="003C063F" w:rsidRDefault="00580B21" w:rsidP="00580B2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80B21" w:rsidRPr="003C063F" w:rsidRDefault="00580B21" w:rsidP="00580B2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80B21" w:rsidRPr="003C063F" w:rsidRDefault="00580B21" w:rsidP="00580B2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80B21" w:rsidRPr="003C063F" w:rsidRDefault="00580B21" w:rsidP="00580B2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6387514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580B21" w:rsidRPr="003C063F" w:rsidRDefault="00580B21" w:rsidP="00580B2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580B21" w:rsidRPr="003C063F" w:rsidRDefault="00580B21" w:rsidP="00580B2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80B2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63875141"/>
                          <w:p w:rsidR="00580B21" w:rsidRPr="003C063F" w:rsidRDefault="00580B2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5473118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80B21" w:rsidRPr="003C063F" w:rsidRDefault="00580B2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65473118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80B21" w:rsidRPr="003C063F" w:rsidRDefault="00580B2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2039835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80B21" w:rsidRPr="003C063F" w:rsidRDefault="00580B2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0398350"/>
                          </w:p>
                        </w:tc>
                      </w:tr>
                    </w:tbl>
                    <w:p w:rsidR="00580B21" w:rsidRPr="003C063F" w:rsidRDefault="00580B21" w:rsidP="00580B2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80B21" w:rsidRPr="003C063F" w:rsidRDefault="00580B21" w:rsidP="00580B2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80B21" w:rsidRPr="003C063F" w:rsidRDefault="00580B21" w:rsidP="00580B2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80B21" w:rsidRPr="00580B21" w:rsidRDefault="00580B21" w:rsidP="00580B2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bookmarkStart w:id="2" w:name="sub_9"/>
      <w:bookmarkStart w:id="3" w:name="_Hlk40256496"/>
      <w:r w:rsidRPr="00580B2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</w:p>
    <w:p w:rsidR="00580B21" w:rsidRPr="00580B21" w:rsidRDefault="00580B21" w:rsidP="00580B21">
      <w:pPr>
        <w:spacing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предоставления субсидий юридическим лицам (за исключением субсидий муниципальным учреждениям), индивидуальным предпринимателям, предоставляющим услуги населению по вывозу, приему и очистке сточных вод, жидких бытовых отходов, в целях возмещения недополученных доходов</w:t>
      </w:r>
    </w:p>
    <w:p w:rsidR="00580B21" w:rsidRPr="00580B21" w:rsidRDefault="00580B21" w:rsidP="00580B2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1.</w:t>
      </w:r>
      <w:bookmarkEnd w:id="2"/>
      <w:bookmarkEnd w:id="3"/>
      <w:r w:rsidRPr="00580B2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4" w:name="sub_5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1.1. Настоящий Порядок регулирует вопросы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населению, проживающему в многоквартирных домах, услуги по вывозу, приему и очистке сточных вод, жидких бытовых отходов (далее – Заявитель), в целях возмещения недополученных доходов (далее – субсидии).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5" w:name="sub_6"/>
      <w:bookmarkEnd w:id="4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1.2. Субсидии предоставляются за счет средств бюджета городского округа Верхняя Пышма в пределах бюджетных ассигнований и лимитов бюджетных обязательств, предусмотренных в бюджете городского округа на текущий финансовый год.</w:t>
      </w:r>
    </w:p>
    <w:bookmarkEnd w:id="5"/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1.3. Главным распорядителем бюджетных средств, выделенных для предоставления субсидий, является администрация городского округа Верхняя Пышма (далее – администрация).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6" w:name="sub_8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1.4. Получателем бюджетных средств по предоставлению субсидий является муниципальное казенное учреждение «Комитет жилищно-коммунального хозяйства» (далее – МКУ Комитет ЖКХ).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1.5. Основные понятия, применяемые в настоящем Порядке: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субсидия – это средства бюджета городского округа, предоставляемые заявителю на безвозмездной и безвозвратной основе в целях возмещения затрат или недополученных доходов в связи с осуществлением деятельности по оказанию услуг населению по вывозу, приему и очистке сточных вод, жидких бытовых отходов;</w:t>
      </w:r>
    </w:p>
    <w:p w:rsidR="00580B21" w:rsidRPr="00580B21" w:rsidRDefault="00580B21" w:rsidP="00580B21">
      <w:pPr>
        <w:spacing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 – юридическое лицо (за исключением государственных (муниципальных) учреждений), индивидуальный предприниматель, физическое лицо.</w:t>
      </w:r>
    </w:p>
    <w:p w:rsidR="00580B21" w:rsidRPr="00580B21" w:rsidRDefault="00580B21" w:rsidP="00580B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bookmarkStart w:id="7" w:name="sub_13"/>
      <w:bookmarkEnd w:id="6"/>
      <w:r w:rsidRPr="00580B2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2. Условия и порядок предоставления субсидий</w:t>
      </w:r>
    </w:p>
    <w:p w:rsidR="00580B21" w:rsidRPr="00580B21" w:rsidRDefault="00580B21" w:rsidP="00580B21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8" w:name="sub_10"/>
      <w:bookmarkEnd w:id="7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2.1. Субсидии предоставляются юридическим лицам (за исключением субсидий муниципальным учреждениям), индивидуальным предпринимателям, предоставляющим населению, проживающему в многоквартирных домах,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услуги по вывозу, приему и очистке сточных вод, жидких бытовых отходов, в целях возмещения недополученных доходов.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2.2. Субсидии рассчитываются, исходя из тарифов по вывозу, приему и очистке сточных вод, жидких бытовых отходов, утвержденных Главой городского округа.</w:t>
      </w:r>
    </w:p>
    <w:bookmarkEnd w:id="8"/>
    <w:p w:rsidR="00580B21" w:rsidRPr="00580B21" w:rsidRDefault="00580B21" w:rsidP="00580B2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2.3. Право на получение субсидий имеют юридические лица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(за исключением субсидий муниципальным учреждениям), а также индивидуальные предприниматели, оказывающие услуги населению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вывозу, приему и очистке сточных вод, жидких бытовых отходов, заключившие договор на оказание услуг по вывозу, приему и очистке сточных вод, жидких бытовых отходов со специализированной организацией и соответствующие следующим требованиям по состоянию на первое число месяца, предшествующего месяцу, в котором планируется заключение соглашения: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у получателя субсидии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 законодательством Российской Федерации;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у получателя субсидии отсутствует просроченная задолженность по возврату в бюджет городского округа Верхняя Пышма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получатель субсидии (юридическое лицо) не находится в процессе реорганизации, ликвидации, банкротства, а получатель субсидии (индивидуальный предприниматель) не прекратил деятельность в качестве индивидуального предпринимателя;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получатель субсидии – юридическое лицо либо индивидуальный предприниматель, соответствующие требованиям, установленным в соответствии с законодательством РФ к лицам, осуществляющим данный вид деятельности;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получатель субсидии не является получателем средств бюджета городского округа Верхняя Пышма на основании иных нормативных правовых актов на цели, указанные в пункте 2.4 раздела 2 настоящего Порядка;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получатель субсидии – юридическое лицо либо индивидуальный предприниматель, оказывающий населению городского округа Верхняя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Пышма услуги по вывозу, приему и очистке сточных вод, жидких бытовых отходов по тарифам, установленным администрацией городского округа Верхняя Пышма;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8) получатель субсидии имеет недополученные доходы, определенные как разница между фактически произведенными расходами и доходами, полученными от оказания данного вида услуг;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9) получатель субсидии полностью и своевременно выполняет обязательства по оплате поставщикам (специализированным организациям) за оказанные услуги.</w:t>
      </w:r>
    </w:p>
    <w:p w:rsidR="00580B21" w:rsidRPr="00580B21" w:rsidRDefault="00580B21" w:rsidP="00580B21">
      <w:pPr>
        <w:tabs>
          <w:tab w:val="left" w:pos="1418"/>
        </w:tabs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2.4. Целью предоставления субсидий организациям, предоставляющим услуги населению по вывозу, приему и очистке сточных вод, жидких бытовых отходов, является возмещение разницы между фактическими затратами организации на вывоз, прием и очистку сточных вод, жидких бытовых отходов, и размером платы за данную услугу для граждан.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2.5. Заявители, претендующие на получение субсидий, представляют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МКУ «Комитет ЖКХ» следующие материалы: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заявление о выделении бюджетных средств с обоснованием и приложением необходимых расчетов и документов (приложение № 1);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справку (поадресную), выданную (согласованную) МУП «Верхнепышминский расчетный центр», содержащую сведения о произведенном начислении населению за услугу по вывозу, приему и очистке сточных вод, жидких бытовых отходов в заявительный период;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копии актов выполненных работ, копии </w:t>
      </w:r>
      <w:hyperlink r:id="rId5" w:history="1">
        <w:r w:rsidRPr="00580B21">
          <w:rPr>
            <w:rFonts w:ascii="Liberation Serif" w:eastAsia="Times New Roman" w:hAnsi="Liberation Serif" w:cs="Liberation Serif"/>
            <w:color w:val="000000"/>
            <w:sz w:val="28"/>
            <w:szCs w:val="28"/>
            <w:u w:val="single"/>
            <w:lang w:eastAsia="ru-RU"/>
          </w:rPr>
          <w:t>счетов-фактур</w:t>
        </w:r>
      </w:hyperlink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иные подтврждающие документы по фактически произведенным расходам на вывоз, прием и очистку сточных вод, жидких бытовых отходов в заявительный период;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справку, выданную в срок не ранее чем за один месяц до даты представления заявления на получение субсидии, </w:t>
      </w:r>
      <w:r w:rsidRPr="00580B21">
        <w:rPr>
          <w:rFonts w:ascii="Liberation Serif" w:eastAsia="Calibri" w:hAnsi="Liberation Serif" w:cs="Liberation Serif"/>
          <w:sz w:val="28"/>
          <w:szCs w:val="28"/>
        </w:rPr>
        <w:t>об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80B21">
        <w:rPr>
          <w:rFonts w:ascii="Liberation Serif" w:eastAsia="Calibri" w:hAnsi="Liberation Serif" w:cs="Liberation Serif"/>
          <w:sz w:val="28"/>
          <w:szCs w:val="28"/>
        </w:rPr>
        <w:t xml:space="preserve">5) справку, полученную не ранее, чем за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один месяц </w:t>
      </w:r>
      <w:r w:rsidRPr="00580B21">
        <w:rPr>
          <w:rFonts w:ascii="Liberation Serif" w:eastAsia="Calibri" w:hAnsi="Liberation Serif" w:cs="Liberation Serif"/>
          <w:sz w:val="28"/>
          <w:szCs w:val="28"/>
        </w:rPr>
        <w:t>до даты подачи заявления о предоставлении субсидии, об отсутствии у получателей субсидий просроченной задолженности по возврату в бюджет городского округа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округа;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80B21">
        <w:rPr>
          <w:rFonts w:ascii="Liberation Serif" w:eastAsia="Calibri" w:hAnsi="Liberation Serif" w:cs="Liberation Serif"/>
          <w:sz w:val="28"/>
          <w:szCs w:val="28"/>
        </w:rPr>
        <w:t xml:space="preserve">6) выписку из ЕГРЮЛ, полученную не ранее, чем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один месяц </w:t>
      </w:r>
      <w:r w:rsidRPr="00580B21">
        <w:rPr>
          <w:rFonts w:ascii="Liberation Serif" w:eastAsia="Calibri" w:hAnsi="Liberation Serif" w:cs="Liberation Serif"/>
          <w:sz w:val="28"/>
          <w:szCs w:val="28"/>
        </w:rPr>
        <w:t>до даты подачи заявления о предоставлении субсидии;</w:t>
      </w:r>
    </w:p>
    <w:p w:rsidR="00580B21" w:rsidRPr="00580B21" w:rsidRDefault="00580B21" w:rsidP="00580B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расчет субсидий на возмещение недополученных доходов от оказания услуг населению по вывозу, приему и очистке сточных вод, жидких бытовых отходов </w:t>
      </w:r>
      <w:r w:rsidRPr="00580B2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</w:t>
      </w:r>
      <w:hyperlink r:id="rId6" w:anchor="sub_1001" w:history="1">
        <w:r w:rsidRPr="00580B21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приложение</w:t>
        </w:r>
      </w:hyperlink>
      <w:r w:rsidRPr="00580B2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№ 2).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9" w:name="sub_14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2.6. На получение субсидий из бюджета городского округа Верхняя Пышма могут претендовать юридические лица (за исключением субсидий муниципальным учреждениям), индивидуальные предприниматели, имеющие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договоры на предоставление населению, проживающему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многоквартирных домах, жилищную услугу по вывозу, приему и очистке сточных вод, жидких бытовых отходов.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0" w:name="sub_15"/>
      <w:bookmarkEnd w:id="9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2.7. Недополученные доходы юридическим лицам (за исключением субсидий муниципальным учреждениям), индивидуальным предпринимателям в связи с оказанием населению услуг по вывозу, приему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очистке сточных вод, жидких бытовых отходов, подлежат возмещению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размере, определенном расчетным путем, как разница между фактическими затратами исполнителя услуг и доходами, полученными от населения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за услуги по вывозу, приему и очистке сточных вод,  жидких бытовых отходов, начисленными в установленном порядке. Затраты исполнителя услуг определяются исходя из фактического объема оказанных услуг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оплаченных им расходов, и начисленного размера платы населению, применяемого для расчетов в соответствии с действующим законодательством.</w:t>
      </w:r>
      <w:bookmarkStart w:id="11" w:name="sub_16"/>
      <w:bookmarkEnd w:id="10"/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2" w:name="sub_17"/>
      <w:bookmarkEnd w:id="11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2.8. </w:t>
      </w:r>
      <w:bookmarkEnd w:id="12"/>
      <w:r w:rsidRPr="00580B21">
        <w:rPr>
          <w:rFonts w:ascii="Liberation Serif" w:eastAsia="Calibri" w:hAnsi="Liberation Serif" w:cs="Liberation Serif"/>
          <w:sz w:val="28"/>
          <w:szCs w:val="28"/>
        </w:rPr>
        <w:t xml:space="preserve">Для получения субсидии в связи с оказанием населению услуг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вывозу, приему и очистке сточных вод, жидких бытовых отходов</w:t>
      </w:r>
      <w:r w:rsidRPr="00580B21">
        <w:rPr>
          <w:rFonts w:ascii="Liberation Serif" w:eastAsia="Calibri" w:hAnsi="Liberation Serif" w:cs="Liberation Serif"/>
          <w:sz w:val="28"/>
          <w:szCs w:val="28"/>
        </w:rPr>
        <w:t xml:space="preserve">, обязан ежемесячно в течение 30 дней месяца, следующего за расчетным, направить в МКУ «Комитет ЖКХ» заявление на имя Главы городского округа </w:t>
      </w:r>
      <w:r w:rsidRPr="00580B21">
        <w:rPr>
          <w:rFonts w:ascii="Liberation Serif" w:eastAsia="Calibri" w:hAnsi="Liberation Serif" w:cs="Liberation Serif"/>
          <w:sz w:val="28"/>
          <w:szCs w:val="28"/>
        </w:rPr>
        <w:br/>
        <w:t xml:space="preserve">о предоставлении субсидии по форме приложения № 1 к Порядку и расчет субсидии на возмещение затрат по форме приложения № 2 к настоящему Порядку с подтверждающими документами для проведения проверки.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2.9. </w:t>
      </w:r>
      <w:bookmarkStart w:id="13" w:name="sub_20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МКУ «Комитет ЖКХ» в течение 10 рабочих дней с момента поступления документов осуществляет их проверку и направляет в Финансовое управление администрации городского округа Верхняя Пышма (далее – Финансовое управление) и комитет экономики и муниципального заказа администрации городского округа Верхняя Пышма (далее – Комитет экономики).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2.10. Финансовое управление и Комитет экономики в течение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10 рабочих дней осуществляют проверку поступивших документов и по итогам проверки направляют письменные уведомления в МКУ «Комитет ЖКХ».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2.11. МКУ «Комитет ЖКХ» принимает одно из следующих решений: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направить документы на рассмотрение комиссии по субсидиям в сфере жилищно-коммунального хозяйства (далее – Комиссия);</w:t>
      </w:r>
    </w:p>
    <w:p w:rsidR="00580B21" w:rsidRPr="00580B21" w:rsidRDefault="00580B21" w:rsidP="00580B21">
      <w:pPr>
        <w:widowControl w:val="0"/>
        <w:suppressAutoHyphens/>
        <w:autoSpaceDE w:val="0"/>
        <w:autoSpaceDN w:val="0"/>
        <w:spacing w:after="0" w:line="240" w:lineRule="auto"/>
        <w:ind w:firstLine="83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при обнаружении недостатков вернуть документы заявителю с указанием причин возврата.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2.12. Рассмотрение заявления о предоставлении субсидии осуществляется Комиссией.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состав Комиссии входят: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представитель Финансового управления;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представитель Комитета экономики;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специалисты </w:t>
      </w:r>
      <w:bookmarkStart w:id="14" w:name="_Hlk52356508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МКУ «Комитет ЖКХ</w:t>
      </w:r>
      <w:bookmarkEnd w:id="14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Состав Комиссии определяется распоряжением администрации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городского округа, которое доводится до сведения членов Комиссии.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2.13. На Комиссию МКУ «Комитет ЖКХ» представляет заключение, содержащее перечень лиц и организаций, претендующих на получение субсидии из бюджета городского округа, размера субсидии, на основании которого готовится распоряжение администрации городского округа о предоставлении субсидии.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2.14. Перечисление субсидий осуществляется на основании заключенного договора о предоставлении субсидий, заключаемого МКУ «Комитет ЖКХ» с соответствующим получателем субсидий согласно приложению № 4 к настоящему Порядку.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2.15. На основании распоряжения администрации городского округа Финансовое управление финансирует МКУ «Комитет ЖКХ», для дальнейшего перечисления денежных средств получателю субсидии.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2.16. Комитет ЖКХ перечисляет денежные средства получателю субсидии не позднее 10-го рабочего дня, следующего за днем принятия главным распорядителем бюджетных средств распоряжения о предоставлении субсидии.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2.17. Основанием для отказа получателю субсидии в предоставлении субсидии является: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несоответствие предоставленных получателем субсидии документов перечню документов, указанных в пункте 2.5 Порядка или непредоставление (предоставление не в полном объеме) указанных документов;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недостоверность представленной получателем субсидии информации;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несоответствие получателя субсидии требованиям пункта 2.3 Порядка.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наличие задолженности перед бюджетом городского округа Верхняя Пышма по любым платежам.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2.18. </w:t>
      </w:r>
      <w:bookmarkStart w:id="15" w:name="sub_21"/>
      <w:bookmarkEnd w:id="13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субсидий осуществляется в безналичной форме путем перечисления денежных средств на счет получателя субсидий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 распоряжением администрации городского округа.</w:t>
      </w:r>
    </w:p>
    <w:bookmarkEnd w:id="15"/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2.19. Предоставляемые из местного бюджета субсидии носят целевой характер и не могут быть использованы на иные цели. Нецелевое использование бюджетных средств, полученных в форме субсидий на соответствующие цели, влечет применение мер ответственности, предусмотренных </w:t>
      </w:r>
      <w:r w:rsidRPr="00580B2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бюджетным, административным и уголовным законодательством.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bookmarkStart w:id="16" w:name="sub_30"/>
      <w:r w:rsidRPr="00580B2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3. Требования к отчетности </w:t>
      </w:r>
    </w:p>
    <w:p w:rsidR="00580B21" w:rsidRPr="00580B21" w:rsidRDefault="00580B21" w:rsidP="00580B21">
      <w:pPr>
        <w:spacing w:after="0"/>
        <w:ind w:firstLine="838"/>
        <w:rPr>
          <w:rFonts w:ascii="Calibri" w:eastAsia="Calibri" w:hAnsi="Calibri" w:cs="Times New Roman"/>
          <w:lang w:eastAsia="ru-RU"/>
        </w:rPr>
      </w:pP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7" w:name="sub_26"/>
      <w:bookmarkEnd w:id="16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3.1. По результатам использования субсидий, получатель субсидии представляет в МКУ «Комитет ЖКХ» отчет о расходовании субсидий на возмещение недополученных доходов от оказания услуг населению по вывозу, приему и очистке сточных вод, жидких бытовых отходов по форме приложения № 3 к настоящему Порядку до 10 числа следующего после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получения субсидий месяца. Получатель субсидии несет ответственность за достоверность сведений, отражаемых в отчетах.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80B21">
        <w:rPr>
          <w:rFonts w:ascii="Liberation Serif" w:eastAsia="Calibri" w:hAnsi="Liberation Serif" w:cs="Liberation Serif"/>
          <w:b/>
          <w:sz w:val="28"/>
          <w:szCs w:val="28"/>
        </w:rPr>
        <w:t xml:space="preserve">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580B21" w:rsidRPr="00580B21" w:rsidRDefault="00580B21" w:rsidP="00580B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4.1. Контроль за соблюдением Порядка предоставления субсидий и целевого использования бюджетных средств осуществляется МКУ «Комитет ЖКХ», главным распорядителем бюджетных средств, Финансовым управлением, счетной палатой городского округа.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80B21">
        <w:rPr>
          <w:rFonts w:ascii="Liberation Serif" w:eastAsia="Calibri" w:hAnsi="Liberation Serif" w:cs="Liberation Serif"/>
          <w:sz w:val="28"/>
          <w:szCs w:val="28"/>
        </w:rPr>
        <w:t xml:space="preserve">4.2. В случае если МКУ «Комитет ЖКХ», главным распорядителем бюджетных средств, Финансовым управлением, счетной палатой городского округа в ходе проводимых проверочных мероприятий будет установлен факт нарушения условий предоставления субсидии, то обнаруженные факты отображаются в соответствующем акте. Если нарушения в указанный в акте срок не устраняются, в адрес получателя субсидии администрацией городского округа направляется требование о возврате денежных средств. 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80B21">
        <w:rPr>
          <w:rFonts w:ascii="Liberation Serif" w:eastAsia="Calibri" w:hAnsi="Liberation Serif" w:cs="Liberation Serif"/>
          <w:sz w:val="28"/>
          <w:szCs w:val="28"/>
        </w:rPr>
        <w:t xml:space="preserve">В случае невозврата субсидии администрация городского округа принимает меры по взысканию субсидии в судебном порядке, путем направления иска о взыскании средств субсидии.  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ind w:firstLine="838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580B21">
        <w:rPr>
          <w:rFonts w:ascii="Liberation Serif" w:eastAsia="Calibri" w:hAnsi="Liberation Serif" w:cs="Times New Roman"/>
          <w:b/>
          <w:bCs/>
          <w:sz w:val="28"/>
          <w:szCs w:val="28"/>
        </w:rPr>
        <w:t>5. Порядок возврата субсидий в случае нарушения условий, установленных при их предоставлении</w:t>
      </w:r>
    </w:p>
    <w:p w:rsidR="00580B21" w:rsidRPr="00580B21" w:rsidRDefault="00580B21" w:rsidP="00580B21">
      <w:pPr>
        <w:spacing w:after="0" w:line="240" w:lineRule="auto"/>
        <w:ind w:firstLine="838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Calibri" w:hAnsi="Liberation Serif" w:cs="Times New Roman"/>
          <w:sz w:val="28"/>
          <w:szCs w:val="28"/>
        </w:rPr>
        <w:t xml:space="preserve">5.1.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Субсидии подлежат возврату в бюджет городского округа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следующих случаях:</w:t>
      </w:r>
    </w:p>
    <w:bookmarkEnd w:id="17"/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предоставление юридическими лицами, индивидуальными предпринимателями, предоставляющими услуги по вывозу, приему и очистке сточных вод, жидких бытовых отходов, недостоверных сведений, предусмотренных настоящим Порядком;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нецелевого использования субсидий.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8" w:name="sub_27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5.2. При выявлении обстоятельств, указанных в </w:t>
      </w:r>
      <w:hyperlink r:id="rId7" w:anchor="sub_26" w:history="1">
        <w:r w:rsidRPr="00580B2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пункте 5.1</w:t>
        </w:r>
      </w:hyperlink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Порядка, в тридцатидневный срок с момента получения требования главного распорядителя бюджетных средств о возврате субсидий юридические лица, индивидуальные предприниматели, получившие соответствующие субсидии, возвращают выделенные средства субсидий в бюджет городского округа. Требование оформляется в виде письменного документа, подписанного главным распорядителем бюджетных средств, и направляется юридическим лицам, индивидуальным предпринимателям, предоставляющим услуги по вывозу жидких бытовых отходов, в течение 10 рабочих дней с момента выявления обстоятельств, указанных в пункте 5.1 настоящего Порядка.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9" w:name="sub_28"/>
      <w:bookmarkEnd w:id="18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5.3.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580B21" w:rsidRPr="00580B21" w:rsidRDefault="00580B21" w:rsidP="00580B21">
      <w:pPr>
        <w:spacing w:after="0" w:line="240" w:lineRule="auto"/>
        <w:ind w:firstLine="83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0" w:name="sub_29"/>
      <w:bookmarkEnd w:id="19"/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5.4. Суммы возвращенных субсидий подлежат зачислению в доход бюджета городского округа Верхняя Пышма.</w:t>
      </w:r>
    </w:p>
    <w:p w:rsidR="00580B21" w:rsidRPr="00580B21" w:rsidRDefault="00580B21" w:rsidP="00580B21">
      <w:pPr>
        <w:spacing w:after="0" w:line="240" w:lineRule="auto"/>
        <w:ind w:left="552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1" w:name="sub_1001"/>
      <w:bookmarkEnd w:id="20"/>
    </w:p>
    <w:p w:rsidR="00580B21" w:rsidRPr="00580B21" w:rsidRDefault="00580B21" w:rsidP="00580B21">
      <w:pPr>
        <w:spacing w:line="240" w:lineRule="auto"/>
        <w:ind w:left="4678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1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80B2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 Порядку предоставления субсидий юридическим лицам (за исключением субсидий муниципальным учреждениям), индивидуальным предпринимателям, предоставляющим услуги населению по вывозу, приему и очистке сточных вод, жидких бытовых отходов, в целях возмещения недополученных доходов</w:t>
      </w:r>
    </w:p>
    <w:p w:rsidR="00580B21" w:rsidRPr="00580B21" w:rsidRDefault="00580B21" w:rsidP="00580B21">
      <w:pPr>
        <w:spacing w:after="160" w:line="259" w:lineRule="auto"/>
        <w:jc w:val="right"/>
        <w:rPr>
          <w:rFonts w:ascii="Liberation Serif" w:eastAsia="Calibri" w:hAnsi="Liberation Serif" w:cs="Times New Roman"/>
          <w:color w:val="000000"/>
          <w:sz w:val="2"/>
        </w:rPr>
      </w:pPr>
    </w:p>
    <w:p w:rsidR="00580B21" w:rsidRPr="00580B21" w:rsidRDefault="00580B21" w:rsidP="00580B21">
      <w:pPr>
        <w:spacing w:after="0" w:line="240" w:lineRule="auto"/>
        <w:rPr>
          <w:rFonts w:ascii="Liberation Serif" w:eastAsia="Calibri" w:hAnsi="Liberation Serif" w:cs="Times New Roman"/>
          <w:color w:val="000000"/>
        </w:rPr>
      </w:pP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Главе городского округа Верхняя Пышма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                             (ФИО)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от 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          (наименование организации)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467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          (должность, ФИО руководителя)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Courier New"/>
          <w:spacing w:val="2"/>
          <w:sz w:val="18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ЗАЯВЛЕНИЕ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на получение субсидии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  <w:t>Прошу предоставить субсидию за период 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на ________________________________________________________________________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                                                                (цель субсидии,)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         (наименование организации)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в размере ________________________ (_____________________________________) рублей.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Банковские реквизиты 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ОГРН _________________________________________________________________________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ИНН/КПП _____________________________________________________________________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Расчетный счет 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Наименование банка 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БИК _______________________________________________________________________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Корреспондентский счет ______________________________________________________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  <w:t>Руководитель ________________ ФИО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1416" w:firstLine="70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(подпись)</w:t>
      </w:r>
    </w:p>
    <w:p w:rsidR="00580B21" w:rsidRPr="00580B21" w:rsidRDefault="00580B21" w:rsidP="00580B21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Главный бухгалтер ________________ ФИО</w:t>
      </w:r>
    </w:p>
    <w:p w:rsidR="00580B21" w:rsidRPr="00580B21" w:rsidRDefault="00580B21" w:rsidP="00580B21">
      <w:pPr>
        <w:shd w:val="clear" w:color="auto" w:fill="FFFFFF"/>
        <w:spacing w:after="0" w:line="240" w:lineRule="auto"/>
        <w:ind w:left="2124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(подпись)</w:t>
      </w:r>
    </w:p>
    <w:p w:rsidR="00580B21" w:rsidRPr="00580B21" w:rsidRDefault="00580B21" w:rsidP="00580B21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Дата</w:t>
      </w:r>
    </w:p>
    <w:p w:rsidR="00580B21" w:rsidRPr="00580B21" w:rsidRDefault="00580B21" w:rsidP="00580B21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580B21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М.П</w:t>
      </w:r>
    </w:p>
    <w:p w:rsidR="00580B21" w:rsidRPr="00580B21" w:rsidRDefault="00580B21" w:rsidP="00580B21">
      <w:pPr>
        <w:spacing w:line="240" w:lineRule="auto"/>
        <w:ind w:left="4678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2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80B2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 Порядку предоставления субсидий юридическим лицам (за исключением субсидий муниципальным учреждениям), индивидуальным предпринимателям, предоставляющим услуги населению по вывозу, приему и очистке сточных вод, жидких бытовых отходов, в целях возмещения недополученных доходов</w:t>
      </w:r>
    </w:p>
    <w:p w:rsidR="00580B21" w:rsidRPr="00580B21" w:rsidRDefault="00580B21" w:rsidP="00580B21">
      <w:pPr>
        <w:spacing w:after="0" w:line="240" w:lineRule="auto"/>
        <w:ind w:left="5954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80B21" w:rsidRPr="00580B21" w:rsidTr="00580A1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1"/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Расчет субсидий</w:t>
            </w: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на возмещение недополученных доходов от оказания услуг населению</w:t>
            </w: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по вывозу, приему и очистке сточных вод, жидких бытовых отходов за ________________ 20 __ год</w:t>
            </w: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по ____________________________________________________________________</w:t>
            </w:r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(наименование юридического лица, индивидуального предпринимателя, предоставляющего жилищную услугу)</w:t>
            </w:r>
          </w:p>
        </w:tc>
      </w:tr>
    </w:tbl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24"/>
        <w:gridCol w:w="1507"/>
        <w:gridCol w:w="1700"/>
        <w:gridCol w:w="1486"/>
        <w:gridCol w:w="1363"/>
        <w:gridCol w:w="1191"/>
      </w:tblGrid>
      <w:tr w:rsidR="00580B21" w:rsidRPr="00580B21" w:rsidTr="00580A1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№</w:t>
            </w:r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Адрес многоквартирного дома или многоквартирных домов в случае коллективной выгребной ямы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Фактический объем услуг, оказанный населению, куб.м(</w:t>
            </w:r>
            <w:r w:rsidRPr="00580B21">
              <w:rPr>
                <w:rFonts w:ascii="Liberation Serif" w:eastAsia="Times New Roman" w:hAnsi="Liberation Serif" w:cs="Arial"/>
                <w:sz w:val="26"/>
                <w:szCs w:val="26"/>
                <w:lang w:eastAsia="ru-RU"/>
              </w:rPr>
              <w:t>*</w:t>
            </w: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Утвержденный тариф, определенный в соответствии с договорами на вывоз, прием и очистку сточных вод, жидких</w:t>
            </w:r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бытовых отходов, руб.(</w:t>
            </w:r>
            <w:r w:rsidRPr="00580B21">
              <w:rPr>
                <w:rFonts w:ascii="Liberation Serif" w:eastAsia="Times New Roman" w:hAnsi="Liberation Serif" w:cs="Arial"/>
                <w:sz w:val="26"/>
                <w:szCs w:val="26"/>
                <w:lang w:eastAsia="ru-RU"/>
              </w:rPr>
              <w:t>*</w:t>
            </w: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Фактические затраты, руб. (кол. 3 * кол. 4)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Размер начислений населению, руб.(</w:t>
            </w:r>
            <w:r w:rsidRPr="00580B21">
              <w:rPr>
                <w:rFonts w:ascii="Liberation Serif" w:eastAsia="Times New Roman" w:hAnsi="Liberation Serif" w:cs="Arial"/>
                <w:sz w:val="26"/>
                <w:szCs w:val="26"/>
                <w:lang w:eastAsia="ru-RU"/>
              </w:rPr>
              <w:t>*</w:t>
            </w: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Размер субсидий, руб. (кол. 5 – кол. 6)</w:t>
            </w:r>
          </w:p>
        </w:tc>
      </w:tr>
      <w:tr w:rsidR="00580B21" w:rsidRPr="00580B21" w:rsidTr="00580A1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580B21" w:rsidRPr="00580B21" w:rsidTr="00580A1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80B21" w:rsidRPr="00580B21" w:rsidTr="00580A1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0"/>
        <w:gridCol w:w="5040"/>
      </w:tblGrid>
      <w:tr w:rsidR="00580B21" w:rsidRPr="00580B21" w:rsidTr="00580A13"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22" w:name="sub_1111"/>
            <w:r w:rsidRPr="00580B21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*</w:t>
            </w: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при наличии подтверждающих документов</w:t>
            </w:r>
            <w:bookmarkEnd w:id="22"/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80B21" w:rsidRPr="00580B21" w:rsidTr="00580A13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Руководитель предприятия</w:t>
            </w:r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_______________________________ Ф.И.О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бухгалтер</w:t>
            </w:r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______________________________ Ф.И.О.</w:t>
            </w:r>
          </w:p>
        </w:tc>
      </w:tr>
    </w:tbl>
    <w:p w:rsidR="00580B21" w:rsidRPr="00580B21" w:rsidRDefault="00580B21" w:rsidP="00580B21">
      <w:pPr>
        <w:spacing w:line="240" w:lineRule="auto"/>
        <w:ind w:left="4678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3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80B2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 Порядку предоставления субсидий </w:t>
      </w:r>
      <w:r w:rsidRPr="00580B2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юридическим лицам (за исключением субсидий муниципальным учреждениям), индивидуальным предпринимателям, предоставляющим услуги населению по вывозу, приему и очистке сточных вод, жидких бытовых отходов, в целях возмещения недополученных доходов</w:t>
      </w:r>
    </w:p>
    <w:p w:rsidR="00580B21" w:rsidRPr="00580B21" w:rsidRDefault="00580B21" w:rsidP="00580B21">
      <w:pPr>
        <w:spacing w:after="0" w:line="240" w:lineRule="auto"/>
        <w:ind w:left="567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Отчет 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расходовании субсидии на возмещение недополученных доходов от оказания услуг населению по вывозу, приемке и очистке сточных вод,  жидких бытовых отходов 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________ 20________ год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___________________________________________________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(наименование юридического лица, индивидуального</w:t>
      </w:r>
    </w:p>
    <w:p w:rsidR="00580B21" w:rsidRPr="00580B21" w:rsidRDefault="00580B21" w:rsidP="00580B21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предпринимателя - предоставляющего жилищную услугу)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2525"/>
        <w:gridCol w:w="1275"/>
        <w:gridCol w:w="2268"/>
        <w:gridCol w:w="2778"/>
      </w:tblGrid>
      <w:tr w:rsidR="00580B21" w:rsidRPr="00580B21" w:rsidTr="00580A13">
        <w:trPr>
          <w:trHeight w:val="25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(единиц)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Стоимость за единицу (рублей)</w:t>
            </w:r>
          </w:p>
        </w:tc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Сумма фактических затрат (графа 3 х графу 4) (рублей)</w:t>
            </w:r>
          </w:p>
        </w:tc>
      </w:tr>
      <w:tr w:rsidR="00580B21" w:rsidRPr="00580B21" w:rsidTr="00580A13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</w:tr>
      <w:tr w:rsidR="00580B21" w:rsidRPr="00580B21" w:rsidTr="00580A13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80B21" w:rsidRPr="00580B21" w:rsidTr="00580A13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B21" w:rsidRPr="00580B21" w:rsidRDefault="00580B21" w:rsidP="00580B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2678"/>
        <w:gridCol w:w="2402"/>
      </w:tblGrid>
      <w:tr w:rsidR="00580B21" w:rsidRPr="00580B21" w:rsidTr="00580A13">
        <w:trPr>
          <w:trHeight w:val="15"/>
        </w:trPr>
        <w:tc>
          <w:tcPr>
            <w:tcW w:w="4435" w:type="dxa"/>
            <w:hideMark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hideMark/>
          </w:tcPr>
          <w:p w:rsidR="00580B21" w:rsidRPr="00580B21" w:rsidRDefault="00580B21" w:rsidP="00580B2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580B21" w:rsidRPr="00580B21" w:rsidRDefault="00580B21" w:rsidP="00580B2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580B21" w:rsidRPr="00580B21" w:rsidTr="00580A13">
        <w:tc>
          <w:tcPr>
            <w:tcW w:w="44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0B21" w:rsidRPr="00580B21" w:rsidRDefault="00580B21" w:rsidP="00580B2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Получателя субсидии</w:t>
            </w:r>
          </w:p>
        </w:tc>
        <w:tc>
          <w:tcPr>
            <w:tcW w:w="25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</w:t>
            </w:r>
          </w:p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(подпись, печать)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</w:t>
            </w:r>
          </w:p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(Ф.И.О.)</w:t>
            </w:r>
          </w:p>
        </w:tc>
      </w:tr>
      <w:tr w:rsidR="00580B21" w:rsidRPr="00580B21" w:rsidTr="00580A13">
        <w:tc>
          <w:tcPr>
            <w:tcW w:w="44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0B21" w:rsidRPr="00580B21" w:rsidRDefault="00580B21" w:rsidP="00580B2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Бухгалтер Получателя субсидии</w:t>
            </w:r>
          </w:p>
        </w:tc>
        <w:tc>
          <w:tcPr>
            <w:tcW w:w="25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</w:t>
            </w:r>
          </w:p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(подпись, печать)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</w:t>
            </w:r>
          </w:p>
          <w:p w:rsidR="00580B21" w:rsidRPr="00580B21" w:rsidRDefault="00580B21" w:rsidP="00580B21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line="240" w:lineRule="auto"/>
        <w:ind w:left="4678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4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80B2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 Порядку предоставления субсидий юридическим лицам (за исключением субсидий муниципальным учреждениям), индивидуальным предпринимателям, предоставляющим услуги населению по вывозу, приему и очистке сточных вод, жидких бытовых отходов, в целях возмещения недополученных доходов</w:t>
      </w:r>
    </w:p>
    <w:p w:rsidR="00580B21" w:rsidRPr="00580B21" w:rsidRDefault="00580B21" w:rsidP="00580B21">
      <w:pPr>
        <w:spacing w:after="0" w:line="240" w:lineRule="auto"/>
        <w:ind w:left="567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Договор №____</w:t>
      </w: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предоставление субсидий в части возмещения неполученных доходов по вывозу, приемке и очистке сточных вод, жидких бытовых отходов</w:t>
      </w: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г. Верхняя Пышма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              «  » _________ 202_ года</w:t>
      </w:r>
    </w:p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________________________________, именуемый в дальнейшем «Исполнитель» в лице ___________________________, действующего на основании ______________ с одной стороны и Муниципальное казённое учреждение «Комитет жилищно-коммунального хозяйства», именуемое в дальнейшем «Плательщик», в лице председателя Трофимова Игоря Сергеевича, действующего на основании Устава, в другой стороны, заключили настоящий договор о нижеследующем</w:t>
      </w:r>
    </w:p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Предмет договора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1.1. Исполнитель предоставляет населению, проживающему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многоквартирных домах, услуги по вывозу, приемке и очистке сточных вод, жидких бытовых отходов. Плательщик предоставляет Исполнителю субсидию в части недополученных доходов от оказания услуг населению по вывозу, приемке и очистке сточных вод, жидких бытовых отходов за счет средств местного бюджета в порядке, определённом настоящим Договором и действующим законодательством.</w:t>
      </w:r>
    </w:p>
    <w:p w:rsidR="00580B21" w:rsidRPr="00580B21" w:rsidRDefault="00580B21" w:rsidP="00580B2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Права сторон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2.1. Плательщик имеет право: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2.1.1. Контролировать целевое использование перечисляемых по настоящему договору бюджетных средств.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2.1.2. Получать от Исполнителя отчетные документы, в том числе запрашивать и получать дополнительную информацию по интересующим вопросам, а также расчеты, необходимые для определения размера бюджетного финансирования.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2.1.3. Прекращать перечисление бюджетных средств в случае невыполнения Исполнителем условий настоящего Договора, в том числе непредставления Исполнителем необходимой отчетности, и возобновлять финансирование по истечении 10 дней после устранения Исполнителем всех нарушений и предоставления отчетных документов.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2.2. Исполнитель имеет право: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2.2.1. Получать от Плательщика информацию о размерах бюджетного финансирования объекта на текущий год.</w:t>
      </w:r>
    </w:p>
    <w:p w:rsidR="00580B21" w:rsidRPr="00580B21" w:rsidRDefault="00580B21" w:rsidP="00580B2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Обязанности сторон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3.1. Исполнитель обязан: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3.1.1. Предоставлять отчетность необходимую для определения размера бюджетного финансирования, включая заявку на получение субсидии.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3.1.2. Получать и использовать бюджетные средства, полученные по договору по целевому назначению.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3.2. Плательщик обязан: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3.2.1. Проверять информацию, предоставляемую Исполнителем в соответствии с п. 3.1.1 настоящего договора, и расчеты, названные в пункте 2.1.2 настоящего договора.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3.2.2. Своевременно уведомить о бюджетных ассигнованиях и лимитах бюджетных обязательств Исполнителя.</w:t>
      </w:r>
    </w:p>
    <w:p w:rsidR="00580B21" w:rsidRPr="00580B21" w:rsidRDefault="00580B21" w:rsidP="00580B2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Порядок расчетов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4.1. Объем финансирования по настоящему договору определяется на основании заключения комиссии по субсидиям за отчетный период согласно представленной Исполнителем отчетности.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</w:t>
      </w: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пунктом 4.1 настоящего договора, подлежит уточнению.</w:t>
      </w:r>
    </w:p>
    <w:p w:rsidR="00580B21" w:rsidRPr="00580B21" w:rsidRDefault="00580B21" w:rsidP="00580B2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5. Ответственность сторон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5.1. При выявлении Плательщиком нарушений целей предоставления субсидий, условий, являющихся основанием для предоставления субсидий, а также порядка их предоставления, полученные средства подлежат возврату в бюджет городского округа в течение 30 календарных дней с момента получения соответствующего требования. При невозврате субсидий в указанный период Плательщик принимает меры по взысканию подлежащих возврату бюджетных средств в судебном порядке.</w:t>
      </w:r>
    </w:p>
    <w:p w:rsidR="00580B21" w:rsidRPr="00580B21" w:rsidRDefault="00580B21" w:rsidP="00580B2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Заключительные положения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6.1. Срок действия договора – с 01.__.20__г. до 31.___.20__ г.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6.2.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6.3.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580B21" w:rsidRPr="00580B21" w:rsidRDefault="00580B21" w:rsidP="00580B2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6.4. Настоящий договор составлен в двух экземплярах по одному для каждой стороны.</w:t>
      </w: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Реквизиты и подписи Сторон. </w:t>
      </w: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6"/>
        <w:gridCol w:w="4581"/>
      </w:tblGrid>
      <w:tr w:rsidR="00580B21" w:rsidRPr="00580B21" w:rsidTr="00580A13">
        <w:tc>
          <w:tcPr>
            <w:tcW w:w="2662" w:type="pct"/>
            <w:hideMark/>
          </w:tcPr>
          <w:p w:rsidR="00580B21" w:rsidRPr="00580B21" w:rsidRDefault="00580B21" w:rsidP="00580B21">
            <w:pPr>
              <w:tabs>
                <w:tab w:val="left" w:pos="271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Плательщик </w:t>
            </w:r>
          </w:p>
        </w:tc>
        <w:tc>
          <w:tcPr>
            <w:tcW w:w="2338" w:type="pct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580B21" w:rsidRPr="00580B21" w:rsidTr="00580A13">
        <w:tc>
          <w:tcPr>
            <w:tcW w:w="2662" w:type="pct"/>
            <w:hideMark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</w:p>
        </w:tc>
        <w:tc>
          <w:tcPr>
            <w:tcW w:w="2338" w:type="pct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0B21" w:rsidRPr="00580B21" w:rsidTr="00580A13">
        <w:trPr>
          <w:trHeight w:val="180"/>
        </w:trPr>
        <w:tc>
          <w:tcPr>
            <w:tcW w:w="2662" w:type="pct"/>
            <w:hideMark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«Комитет жилищного-коммунального хозяйства» </w:t>
            </w:r>
          </w:p>
        </w:tc>
        <w:tc>
          <w:tcPr>
            <w:tcW w:w="2338" w:type="pct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0B21" w:rsidRPr="00580B21" w:rsidTr="00580A13">
        <w:trPr>
          <w:trHeight w:val="202"/>
        </w:trPr>
        <w:tc>
          <w:tcPr>
            <w:tcW w:w="2662" w:type="pct"/>
            <w:hideMark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80B2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Председатель________________</w:t>
            </w:r>
          </w:p>
        </w:tc>
        <w:tc>
          <w:tcPr>
            <w:tcW w:w="2338" w:type="pct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0B21" w:rsidRPr="00580B21" w:rsidTr="00580A13">
        <w:tc>
          <w:tcPr>
            <w:tcW w:w="2662" w:type="pct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338" w:type="pct"/>
          </w:tcPr>
          <w:p w:rsidR="00580B21" w:rsidRPr="00580B21" w:rsidRDefault="00580B21" w:rsidP="00580B2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580B21" w:rsidRPr="00580B21" w:rsidRDefault="00580B21" w:rsidP="00580B2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0B2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____________/_________________/</w:t>
      </w:r>
    </w:p>
    <w:p w:rsidR="00580B21" w:rsidRPr="00580B21" w:rsidRDefault="00580B21" w:rsidP="00580B2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80B21" w:rsidRDefault="00580B21"/>
    <w:sectPr w:rsidR="00580B21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80B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Вр-356773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80B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Вр-356773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65405715" w:edGrp="everyone"/>
  <w:p w:rsidR="00AF0248" w:rsidRDefault="00580B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665405715"/>
  <w:p w:rsidR="00810AAA" w:rsidRPr="00810AAA" w:rsidRDefault="00580B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80B21" w:rsidP="00810AAA">
    <w:pPr>
      <w:pStyle w:val="a3"/>
      <w:jc w:val="center"/>
    </w:pPr>
    <w:permStart w:id="476408566" w:edGrp="everyone"/>
    <w:permEnd w:id="4764085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84"/>
    <w:rsid w:val="001D6C88"/>
    <w:rsid w:val="00580B21"/>
    <w:rsid w:val="00E4264B"/>
    <w:rsid w:val="00F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0B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80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80B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80B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0B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80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80B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80B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../../../User340/AppData/Local/Temp/5589c189-0351-4cd8-9492-5090cbba862c/&#1078;&#1073;&#1086;%20&#1087;&#1086;&#1089;&#1090;&#1072;&#1085;&#1086;&#1074;&#1083;&#1077;&#1085;&#1080;&#1077;/&#1055;&#1086;&#1089;&#1090;&#1072;&#1085;&#1086;&#1074;&#1083;&#1077;&#1085;&#1080;&#1077;%20&#1086;%20&#1078;&#1073;&#1086;.rt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../User340/AppData/Local/Temp/5589c189-0351-4cd8-9492-5090cbba862c/&#1078;&#1073;&#1086;%20&#1087;&#1086;&#1089;&#1090;&#1072;&#1085;&#1086;&#1074;&#1083;&#1077;&#1085;&#1080;&#1077;/&#1055;&#1086;&#1089;&#1090;&#1072;&#1085;&#1086;&#1074;&#1083;&#1077;&#1085;&#1080;&#1077;%20&#1086;%20&#1078;&#1073;&#1086;.rtf" TargetMode="External"/><Relationship Id="rId11" Type="http://schemas.openxmlformats.org/officeDocument/2006/relationships/footer" Target="footer2.xml"/><Relationship Id="rId5" Type="http://schemas.openxmlformats.org/officeDocument/2006/relationships/hyperlink" Target="garantf1://70016264.1000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3886</Words>
  <Characters>22152</Characters>
  <Application>Microsoft Office Word</Application>
  <DocSecurity>0</DocSecurity>
  <Lines>184</Lines>
  <Paragraphs>51</Paragraphs>
  <ScaleCrop>false</ScaleCrop>
  <Company/>
  <LinksUpToDate>false</LinksUpToDate>
  <CharactersWithSpaces>25987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2021-08-27T07:20:00Z</dcterms:created>
  <dcterms:modified xsi:type="dcterms:W3CDTF">2021-08-27T07:21:00Z</dcterms:modified>
</cp:coreProperties>
</file>