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D65EC" w:rsidRPr="008D65EC" w:rsidTr="002D1ECC">
        <w:trPr>
          <w:trHeight w:val="524"/>
        </w:trPr>
        <w:tc>
          <w:tcPr>
            <w:tcW w:w="9460" w:type="dxa"/>
            <w:gridSpan w:val="5"/>
          </w:tcPr>
          <w:p w:rsidR="008D65EC" w:rsidRPr="008D65EC" w:rsidRDefault="008D65EC" w:rsidP="008D65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D65E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D65EC" w:rsidRPr="008D65EC" w:rsidRDefault="008D65EC" w:rsidP="008D65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D65E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D65EC" w:rsidRPr="008D65EC" w:rsidRDefault="008D65EC" w:rsidP="008D65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D65E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D65EC" w:rsidRPr="008D65EC" w:rsidRDefault="008D65EC" w:rsidP="008D65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D65EC" w:rsidRPr="008D65EC" w:rsidTr="002D1ECC">
        <w:trPr>
          <w:trHeight w:val="524"/>
        </w:trPr>
        <w:tc>
          <w:tcPr>
            <w:tcW w:w="284" w:type="dxa"/>
            <w:vAlign w:val="bottom"/>
          </w:tcPr>
          <w:p w:rsidR="008D65EC" w:rsidRPr="008D65EC" w:rsidRDefault="008D65EC" w:rsidP="008D65E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D65E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D65EC" w:rsidRPr="008D65EC" w:rsidRDefault="008D65EC" w:rsidP="008D65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D65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D65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D65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D65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D65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10.09.2021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D65EC" w:rsidRPr="008D65EC" w:rsidRDefault="008D65EC" w:rsidP="008D65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D65E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D65EC" w:rsidRPr="008D65EC" w:rsidRDefault="008D65EC" w:rsidP="008D65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775</w:t>
            </w:r>
            <w:r w:rsidRPr="008D65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D65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D65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D65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D65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D65EC" w:rsidRPr="008D65EC" w:rsidRDefault="008D65EC" w:rsidP="008D65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D65EC" w:rsidRPr="008D65EC" w:rsidTr="002D1ECC">
        <w:trPr>
          <w:trHeight w:val="130"/>
        </w:trPr>
        <w:tc>
          <w:tcPr>
            <w:tcW w:w="9460" w:type="dxa"/>
            <w:gridSpan w:val="5"/>
          </w:tcPr>
          <w:p w:rsidR="008D65EC" w:rsidRPr="008D65EC" w:rsidRDefault="008D65EC" w:rsidP="008D65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D65EC" w:rsidRPr="008D65EC" w:rsidTr="002D1ECC">
        <w:tc>
          <w:tcPr>
            <w:tcW w:w="9460" w:type="dxa"/>
            <w:gridSpan w:val="5"/>
          </w:tcPr>
          <w:p w:rsidR="008D65EC" w:rsidRPr="008D65EC" w:rsidRDefault="008D65EC" w:rsidP="008D65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D65E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D65EC" w:rsidRPr="008D65EC" w:rsidRDefault="008D65EC" w:rsidP="008D65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D65EC" w:rsidRPr="008D65EC" w:rsidRDefault="008D65EC" w:rsidP="008D65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D65EC" w:rsidRPr="008D65EC" w:rsidTr="002D1ECC">
        <w:tc>
          <w:tcPr>
            <w:tcW w:w="9460" w:type="dxa"/>
            <w:gridSpan w:val="5"/>
          </w:tcPr>
          <w:p w:rsidR="008D65EC" w:rsidRPr="008D65EC" w:rsidRDefault="008D65EC" w:rsidP="008D65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D65E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документации по планировке территории «Проект планировки территории линейного объекта «Реконструкция ПС 110/35/6 </w:t>
            </w:r>
            <w:proofErr w:type="spellStart"/>
            <w:r w:rsidRPr="008D65E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8D65E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Пышма (электросетевой комплекс подстанции 110/35/6 </w:t>
            </w:r>
            <w:proofErr w:type="spellStart"/>
            <w:r w:rsidRPr="008D65E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8D65E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«Пышма»)» ПО «Центральные электрические сети»</w:t>
            </w:r>
          </w:p>
        </w:tc>
      </w:tr>
      <w:tr w:rsidR="008D65EC" w:rsidRPr="008D65EC" w:rsidTr="002D1ECC">
        <w:tc>
          <w:tcPr>
            <w:tcW w:w="9460" w:type="dxa"/>
            <w:gridSpan w:val="5"/>
          </w:tcPr>
          <w:p w:rsidR="008D65EC" w:rsidRPr="008D65EC" w:rsidRDefault="008D65EC" w:rsidP="008D65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D65EC" w:rsidRPr="008D65EC" w:rsidRDefault="008D65EC" w:rsidP="008D65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D65EC" w:rsidRPr="008D65EC" w:rsidRDefault="008D65EC" w:rsidP="008D65E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proofErr w:type="gramStart"/>
      <w:r w:rsidRPr="008D65EC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Рассмотрев представленный открытым акционерным обществом </w:t>
      </w:r>
      <w:r w:rsidRPr="008D65EC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«МРСК Урала» филиал Свердловэнерго «Проект планировки территории линейного объекта «Реконструкция ПС 110/35/6 </w:t>
      </w:r>
      <w:proofErr w:type="spellStart"/>
      <w:r w:rsidRPr="008D65EC">
        <w:rPr>
          <w:rFonts w:ascii="Liberation Serif" w:eastAsia="Times New Roman" w:hAnsi="Liberation Serif" w:cs="Courier New"/>
          <w:sz w:val="28"/>
          <w:szCs w:val="28"/>
          <w:lang w:eastAsia="ru-RU"/>
        </w:rPr>
        <w:t>кВ</w:t>
      </w:r>
      <w:proofErr w:type="spellEnd"/>
      <w:r w:rsidRPr="008D65EC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Пышма (электросетевой комплекс подстанции 110/35/6 </w:t>
      </w:r>
      <w:proofErr w:type="spellStart"/>
      <w:r w:rsidRPr="008D65EC">
        <w:rPr>
          <w:rFonts w:ascii="Liberation Serif" w:eastAsia="Times New Roman" w:hAnsi="Liberation Serif" w:cs="Courier New"/>
          <w:sz w:val="28"/>
          <w:szCs w:val="28"/>
          <w:lang w:eastAsia="ru-RU"/>
        </w:rPr>
        <w:t>кВ</w:t>
      </w:r>
      <w:proofErr w:type="spellEnd"/>
      <w:r w:rsidRPr="008D65EC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«Пышма»)» ПО «Центральные электрические сети», подготовленный на основании части 1 статьи 42, подпунктов 3, 4 части 1.1 статьи 45 Градостроительного кодекса Российской Федерации, учитывая </w:t>
      </w:r>
      <w:r w:rsidRPr="008D65E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заключение комиссии по проведению общественных обсуждений от 01</w:t>
      </w:r>
      <w:proofErr w:type="gramEnd"/>
      <w:r w:rsidRPr="008D65E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июня 2021 года</w:t>
      </w:r>
      <w:r w:rsidRPr="008D65EC">
        <w:rPr>
          <w:rFonts w:ascii="Liberation Serif" w:eastAsia="Times New Roman" w:hAnsi="Liberation Serif" w:cs="Courier New"/>
          <w:sz w:val="28"/>
          <w:szCs w:val="28"/>
          <w:lang w:eastAsia="ru-RU"/>
        </w:rPr>
        <w:t>, руководствуясь частями 13.1, 16 статьи 45, частью 13 статьи 46 Градостроительного кодекса Российской Федерации, частью 20 статьи 14 Федерального закона 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 августа 2020 года № 679, администрация городского округа Верхняя Пышма</w:t>
      </w:r>
    </w:p>
    <w:p w:rsidR="008D65EC" w:rsidRPr="008D65EC" w:rsidRDefault="008D65EC" w:rsidP="008D65E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D65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D65EC" w:rsidRPr="008D65EC" w:rsidRDefault="008D65EC" w:rsidP="008D65E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D65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</w:t>
      </w:r>
      <w:r w:rsidRPr="008D65EC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«Проект планировки территории линейного объекта «Реконструкция ПС 110/35/6 </w:t>
      </w:r>
      <w:proofErr w:type="spellStart"/>
      <w:r w:rsidRPr="008D65EC">
        <w:rPr>
          <w:rFonts w:ascii="Liberation Serif" w:eastAsia="Times New Roman" w:hAnsi="Liberation Serif" w:cs="Courier New"/>
          <w:sz w:val="28"/>
          <w:szCs w:val="28"/>
          <w:lang w:eastAsia="ru-RU"/>
        </w:rPr>
        <w:t>кВ</w:t>
      </w:r>
      <w:proofErr w:type="spellEnd"/>
      <w:r w:rsidRPr="008D65EC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Пышма (электросетевой комплекс подстанции 110/35/6 </w:t>
      </w:r>
      <w:proofErr w:type="spellStart"/>
      <w:r w:rsidRPr="008D65EC">
        <w:rPr>
          <w:rFonts w:ascii="Liberation Serif" w:eastAsia="Times New Roman" w:hAnsi="Liberation Serif" w:cs="Courier New"/>
          <w:sz w:val="28"/>
          <w:szCs w:val="28"/>
          <w:lang w:eastAsia="ru-RU"/>
        </w:rPr>
        <w:t>кВ</w:t>
      </w:r>
      <w:proofErr w:type="spellEnd"/>
      <w:r w:rsidRPr="008D65EC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«Пышма»)» ПО «Центральные электрические сети», в составе:</w:t>
      </w:r>
    </w:p>
    <w:p w:rsidR="008D65EC" w:rsidRPr="008D65EC" w:rsidRDefault="008D65EC" w:rsidP="008D65EC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65EC">
        <w:rPr>
          <w:rFonts w:ascii="Liberation Serif" w:eastAsia="Calibri" w:hAnsi="Liberation Serif" w:cs="Liberation Serif"/>
          <w:sz w:val="28"/>
          <w:szCs w:val="28"/>
        </w:rPr>
        <w:t>Раздел 1. Проект планировки территории. Графическая часть. Шифр ЕЕ01-5400047366-ППТ.ОЧ.ГЧ. Том 1.1 (Приложение № 1);</w:t>
      </w:r>
    </w:p>
    <w:p w:rsidR="008D65EC" w:rsidRPr="008D65EC" w:rsidRDefault="008D65EC" w:rsidP="008D65EC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65EC">
        <w:rPr>
          <w:rFonts w:ascii="Liberation Serif" w:eastAsia="Calibri" w:hAnsi="Liberation Serif" w:cs="Liberation Serif"/>
          <w:sz w:val="28"/>
          <w:szCs w:val="28"/>
        </w:rPr>
        <w:t>Раздел 2. Положение о размещении линейных объектов. Шифр ЕЕ01-5400047366-ППТ.ОЧ.</w:t>
      </w:r>
      <w:proofErr w:type="gramStart"/>
      <w:r w:rsidRPr="008D65EC">
        <w:rPr>
          <w:rFonts w:ascii="Liberation Serif" w:eastAsia="Calibri" w:hAnsi="Liberation Serif" w:cs="Liberation Serif"/>
          <w:sz w:val="28"/>
          <w:szCs w:val="28"/>
        </w:rPr>
        <w:t>ПО</w:t>
      </w:r>
      <w:proofErr w:type="gramEnd"/>
      <w:r w:rsidRPr="008D65EC">
        <w:rPr>
          <w:rFonts w:ascii="Liberation Serif" w:eastAsia="Calibri" w:hAnsi="Liberation Serif" w:cs="Liberation Serif"/>
          <w:sz w:val="28"/>
          <w:szCs w:val="28"/>
        </w:rPr>
        <w:t>. Том 1.2 (Приложение № 2).</w:t>
      </w:r>
    </w:p>
    <w:p w:rsidR="008D65EC" w:rsidRPr="008D65EC" w:rsidRDefault="008D65EC" w:rsidP="008D65EC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D65EC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 в течение 5 (пяти) рабочих дней со дня утверждения документации, указанной в пункте 1 настоящего постановления, </w:t>
      </w:r>
      <w:r w:rsidRPr="008D65EC">
        <w:rPr>
          <w:rFonts w:ascii="Liberation Serif" w:eastAsia="Times New Roman" w:hAnsi="Liberation Serif" w:cs="Times New Roman"/>
          <w:sz w:val="28"/>
          <w:szCs w:val="27"/>
          <w:lang w:eastAsia="ru-RU"/>
        </w:rPr>
        <w:lastRenderedPageBreak/>
        <w:t>обеспечить ее размещение в государственной информационной системе обеспечения градостроительной деятельности.</w:t>
      </w:r>
    </w:p>
    <w:p w:rsidR="008D65EC" w:rsidRPr="008D65EC" w:rsidRDefault="008D65EC" w:rsidP="008D65E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D65E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D65EC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8D65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на официальном сайте городского округа Верхняя Пышма (www.movp.ru) в разделе «Градостроительство и землепользование» − «Общественные обсуждения», </w:t>
      </w:r>
      <w:r w:rsidRPr="008D65E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8D65EC" w:rsidRPr="008D65EC" w:rsidRDefault="008D65EC" w:rsidP="008D65E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D65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</w:t>
      </w:r>
      <w:r w:rsidRPr="008D65EC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«Проект планировки территории линейного объекта «Реконструкция ПС 110/35/6 </w:t>
      </w:r>
      <w:proofErr w:type="spellStart"/>
      <w:r w:rsidRPr="008D65EC">
        <w:rPr>
          <w:rFonts w:ascii="Liberation Serif" w:eastAsia="Times New Roman" w:hAnsi="Liberation Serif" w:cs="Courier New"/>
          <w:sz w:val="28"/>
          <w:szCs w:val="28"/>
          <w:lang w:eastAsia="ru-RU"/>
        </w:rPr>
        <w:t>кВ</w:t>
      </w:r>
      <w:proofErr w:type="spellEnd"/>
      <w:r w:rsidRPr="008D65EC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Пышма (электросетевой комплекс подстанции 110/35/6 </w:t>
      </w:r>
      <w:proofErr w:type="spellStart"/>
      <w:r w:rsidRPr="008D65EC">
        <w:rPr>
          <w:rFonts w:ascii="Liberation Serif" w:eastAsia="Times New Roman" w:hAnsi="Liberation Serif" w:cs="Courier New"/>
          <w:sz w:val="28"/>
          <w:szCs w:val="28"/>
          <w:lang w:eastAsia="ru-RU"/>
        </w:rPr>
        <w:t>кВ</w:t>
      </w:r>
      <w:proofErr w:type="spellEnd"/>
      <w:r w:rsidRPr="008D65EC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«Пышма»)» ПО «Центральные электрические сети»,</w:t>
      </w:r>
      <w:r w:rsidRPr="008D65E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указанный </w:t>
      </w:r>
      <w:r w:rsidRPr="008D65EC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в пункте 1 </w:t>
      </w:r>
      <w:r w:rsidRPr="008D65E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постановления, на официальном сайте городского округа Верхняя Пышма (www.movp.ru)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  <w:proofErr w:type="gramEnd"/>
    </w:p>
    <w:p w:rsidR="008D65EC" w:rsidRPr="008D65EC" w:rsidRDefault="008D65EC" w:rsidP="008D65E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D65E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8D65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8D65E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8D65E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8D65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p w:rsidR="008D65EC" w:rsidRPr="008D65EC" w:rsidRDefault="008D65EC" w:rsidP="008D65E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D65EC" w:rsidRPr="008D65EC" w:rsidRDefault="008D65EC" w:rsidP="008D65E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D65EC" w:rsidRPr="008D65EC" w:rsidTr="002D1ECC">
        <w:tc>
          <w:tcPr>
            <w:tcW w:w="6237" w:type="dxa"/>
            <w:vAlign w:val="bottom"/>
          </w:tcPr>
          <w:p w:rsidR="008D65EC" w:rsidRPr="008D65EC" w:rsidRDefault="008D65EC" w:rsidP="008D65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D65E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D65EC" w:rsidRPr="008D65EC" w:rsidRDefault="008D65EC" w:rsidP="008D65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D65E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D65EC" w:rsidRPr="008D65EC" w:rsidRDefault="008D65EC" w:rsidP="008D65E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D65E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Вр-361193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D65E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Вр-361193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91774368" w:edGrp="everyone"/>
  <w:p w:rsidR="00AF0248" w:rsidRDefault="008D65E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91774368"/>
  <w:p w:rsidR="00810AAA" w:rsidRPr="00810AAA" w:rsidRDefault="008D65E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D65EC" w:rsidP="00810AAA">
    <w:pPr>
      <w:pStyle w:val="a3"/>
      <w:jc w:val="center"/>
    </w:pPr>
    <w:permStart w:id="1390026415" w:edGrp="everyone"/>
    <w:permEnd w:id="13900264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57013F7"/>
    <w:multiLevelType w:val="hybridMultilevel"/>
    <w:tmpl w:val="F306BCC4"/>
    <w:lvl w:ilvl="0" w:tplc="3B442584">
      <w:start w:val="1"/>
      <w:numFmt w:val="decimal"/>
      <w:lvlText w:val="%1)"/>
      <w:lvlJc w:val="left"/>
      <w:pPr>
        <w:ind w:left="720" w:hanging="360"/>
      </w:pPr>
      <w:rPr>
        <w:rFonts w:ascii="Liberation Serif" w:eastAsia="Calibri" w:hAnsi="Liberation Serif" w:cs="Liberation Serif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56"/>
    <w:rsid w:val="001D6C88"/>
    <w:rsid w:val="008D65EC"/>
    <w:rsid w:val="00DB295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65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D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D65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D65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65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D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D65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D65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2021-09-10T10:46:00Z</dcterms:created>
  <dcterms:modified xsi:type="dcterms:W3CDTF">2021-09-10T10:47:00Z</dcterms:modified>
</cp:coreProperties>
</file>