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294BD3" w:rsidTr="00294BD3">
        <w:trPr>
          <w:trHeight w:val="524"/>
        </w:trPr>
        <w:tc>
          <w:tcPr>
            <w:tcW w:w="9460" w:type="dxa"/>
            <w:gridSpan w:val="5"/>
            <w:hideMark/>
          </w:tcPr>
          <w:p w:rsidR="00294BD3" w:rsidRDefault="00294B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94BD3" w:rsidRDefault="00294B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94BD3" w:rsidRDefault="00294BD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94BD3" w:rsidRDefault="00294BD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314602" wp14:editId="3284275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9xHg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DsfJ9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94BD3" w:rsidTr="00294BD3">
        <w:trPr>
          <w:trHeight w:val="524"/>
        </w:trPr>
        <w:tc>
          <w:tcPr>
            <w:tcW w:w="284" w:type="dxa"/>
            <w:vAlign w:val="bottom"/>
            <w:hideMark/>
          </w:tcPr>
          <w:p w:rsidR="00294BD3" w:rsidRDefault="00294BD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94BD3" w:rsidRDefault="00294B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 xml:space="preserve">Проект 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294BD3" w:rsidRDefault="00294B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94BD3" w:rsidRDefault="00294B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94BD3" w:rsidRDefault="00294B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94BD3" w:rsidTr="00294BD3">
        <w:trPr>
          <w:trHeight w:val="130"/>
        </w:trPr>
        <w:tc>
          <w:tcPr>
            <w:tcW w:w="9460" w:type="dxa"/>
            <w:gridSpan w:val="5"/>
          </w:tcPr>
          <w:p w:rsidR="00294BD3" w:rsidRDefault="00294BD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94BD3" w:rsidTr="00294BD3">
        <w:tc>
          <w:tcPr>
            <w:tcW w:w="9460" w:type="dxa"/>
            <w:gridSpan w:val="5"/>
          </w:tcPr>
          <w:p w:rsidR="00294BD3" w:rsidRDefault="00294BD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94BD3" w:rsidRDefault="00294BD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94BD3" w:rsidRDefault="00294BD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94BD3" w:rsidTr="00294BD3">
        <w:tc>
          <w:tcPr>
            <w:tcW w:w="9460" w:type="dxa"/>
            <w:gridSpan w:val="5"/>
            <w:hideMark/>
          </w:tcPr>
          <w:p w:rsidR="00294BD3" w:rsidRDefault="00294BD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начисления, сбора, взыскания и перечисления платы за пользование жилыми помещениями (платы за наем) в муниципальном жилищном фонде городского округа Верхняя Пышма</w:t>
            </w:r>
          </w:p>
        </w:tc>
      </w:tr>
      <w:tr w:rsidR="00294BD3" w:rsidTr="00294BD3">
        <w:tc>
          <w:tcPr>
            <w:tcW w:w="9460" w:type="dxa"/>
            <w:gridSpan w:val="5"/>
          </w:tcPr>
          <w:p w:rsidR="00294BD3" w:rsidRDefault="00294B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94BD3" w:rsidRDefault="00294B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94BD3" w:rsidRDefault="00294BD3" w:rsidP="00294BD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статьями 41, 42 Бюджетного кодекса Российской Федерации, статьёй 153, 154, 155, 156 Жилищного кодекса Российской Федерации, статьями 16, 41, 51 Федерального закона </w:t>
      </w:r>
      <w:r>
        <w:rPr>
          <w:rFonts w:ascii="Liberation Serif" w:hAnsi="Liberation Serif"/>
          <w:sz w:val="28"/>
          <w:szCs w:val="28"/>
        </w:rPr>
        <w:br/>
        <w:t>от 6 октября 2003 года № 131-ФЗ «Об общих принципах организации местного самоуправления в Российской Федерации», статьёй 6 Устава городского округа Верхняя Пышма, в целях определения порядка начисления и сбора средств, поступающих от граждан в качестве платы за пользование жилым помещением (платы на наем) муниципального жилищного фонда по договорам найма жилого помещения, администрация городского округа Верхняя Пышма</w:t>
      </w:r>
    </w:p>
    <w:p w:rsidR="00294BD3" w:rsidRDefault="00294BD3" w:rsidP="00294BD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94BD3" w:rsidRDefault="00294BD3" w:rsidP="00294B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порядок начисления, сбора, взыскания </w:t>
      </w:r>
      <w:r>
        <w:rPr>
          <w:rFonts w:ascii="Liberation Serif" w:hAnsi="Liberation Serif"/>
          <w:sz w:val="28"/>
          <w:szCs w:val="28"/>
        </w:rPr>
        <w:br/>
        <w:t xml:space="preserve">и перечисления платы за пользование жилыми помещениями (платы за наем) </w:t>
      </w:r>
      <w:r>
        <w:rPr>
          <w:rFonts w:ascii="Liberation Serif" w:hAnsi="Liberation Serif"/>
          <w:sz w:val="28"/>
          <w:szCs w:val="28"/>
        </w:rPr>
        <w:br/>
        <w:t>в муниципальном жилищном фонде городского округа Верхняя Пышма, утвержденный постановлением администрации городского округа Верхняя Пышма от 30.12.2020 № 1093 «Об утверждении порядка начисления, сбора, взыскания и перечисления платы за пользование жилыми помещениями (платы за наем) в муниципальном жилищном фонде городского округа Верхняя Пышма», изложив в новой редакции (прилагается).</w:t>
      </w:r>
    </w:p>
    <w:p w:rsidR="00294BD3" w:rsidRDefault="00294BD3" w:rsidP="00294B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(movp.ru).</w:t>
      </w:r>
    </w:p>
    <w:p w:rsidR="00294BD3" w:rsidRDefault="00294BD3" w:rsidP="00294B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 xml:space="preserve">Контроль за выполнением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p w:rsidR="00294BD3" w:rsidRDefault="00294BD3" w:rsidP="00294B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94BD3" w:rsidRDefault="00294BD3" w:rsidP="00294B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94BD3" w:rsidTr="00294BD3">
        <w:tc>
          <w:tcPr>
            <w:tcW w:w="6237" w:type="dxa"/>
            <w:vAlign w:val="bottom"/>
            <w:hideMark/>
          </w:tcPr>
          <w:p w:rsidR="00294BD3" w:rsidRDefault="00294BD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94BD3" w:rsidRDefault="00294BD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94BD3" w:rsidRDefault="00294BD3" w:rsidP="00294BD3">
      <w:pPr>
        <w:pStyle w:val="ConsNormal"/>
        <w:widowControl/>
        <w:ind w:firstLine="0"/>
        <w:rPr>
          <w:rFonts w:ascii="Liberation Serif" w:hAnsi="Liberation Serif"/>
          <w:sz w:val="12"/>
        </w:rPr>
      </w:pPr>
    </w:p>
    <w:p w:rsidR="00AE18C2" w:rsidRDefault="00AE18C2" w:rsidP="00294BD3">
      <w:pPr>
        <w:pStyle w:val="ConsNormal"/>
        <w:widowControl/>
        <w:ind w:firstLine="0"/>
        <w:rPr>
          <w:rFonts w:ascii="Liberation Serif" w:hAnsi="Liberation Serif"/>
          <w:sz w:val="12"/>
        </w:rPr>
      </w:pPr>
    </w:p>
    <w:p w:rsidR="00AE18C2" w:rsidRDefault="00AE18C2" w:rsidP="00294BD3">
      <w:pPr>
        <w:pStyle w:val="ConsNormal"/>
        <w:widowControl/>
        <w:ind w:firstLine="0"/>
        <w:rPr>
          <w:rFonts w:ascii="Liberation Serif" w:hAnsi="Liberation Serif"/>
          <w:sz w:val="12"/>
        </w:rPr>
      </w:pPr>
    </w:p>
    <w:p w:rsidR="00AE18C2" w:rsidRDefault="00AE18C2" w:rsidP="00294BD3">
      <w:pPr>
        <w:pStyle w:val="ConsNormal"/>
        <w:widowControl/>
        <w:ind w:firstLine="0"/>
        <w:rPr>
          <w:rFonts w:ascii="Liberation Serif" w:hAnsi="Liberation Serif"/>
          <w:sz w:val="12"/>
        </w:rPr>
      </w:pPr>
    </w:p>
    <w:p w:rsidR="00AE18C2" w:rsidRDefault="00AE18C2" w:rsidP="00294BD3">
      <w:pPr>
        <w:pStyle w:val="ConsNormal"/>
        <w:widowControl/>
        <w:ind w:firstLine="0"/>
        <w:rPr>
          <w:rFonts w:ascii="Liberation Serif" w:hAnsi="Liberation Serif"/>
          <w:sz w:val="12"/>
        </w:rPr>
      </w:pPr>
    </w:p>
    <w:p w:rsidR="00AE18C2" w:rsidRPr="00AE18C2" w:rsidRDefault="00AE18C2" w:rsidP="00AE18C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8C2" w:rsidRPr="003C063F" w:rsidRDefault="00AE18C2" w:rsidP="00AE18C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273855816" w:edGrp="everyone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риложение</w:t>
                            </w:r>
                          </w:p>
                          <w:p w:rsidR="00AE18C2" w:rsidRPr="003C063F" w:rsidRDefault="00AE18C2" w:rsidP="00AE18C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AE18C2" w:rsidRPr="003C063F" w:rsidRDefault="00AE18C2" w:rsidP="00AE18C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AE18C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73855816"/>
                                <w:p w:rsidR="00AE18C2" w:rsidRPr="003C063F" w:rsidRDefault="00AE18C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2491849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E18C2" w:rsidRPr="003C063F" w:rsidRDefault="00AE18C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12491849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E18C2" w:rsidRPr="003C063F" w:rsidRDefault="00AE18C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34967169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E18C2" w:rsidRPr="003C063F" w:rsidRDefault="00AE18C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49671693"/>
                                </w:p>
                              </w:tc>
                            </w:tr>
                          </w:tbl>
                          <w:p w:rsidR="00AE18C2" w:rsidRPr="003C063F" w:rsidRDefault="00AE18C2" w:rsidP="00AE18C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E18C2" w:rsidRPr="003C063F" w:rsidRDefault="00AE18C2" w:rsidP="00AE18C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E18C2" w:rsidRPr="003C063F" w:rsidRDefault="00AE18C2" w:rsidP="00AE18C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AE18C2" w:rsidRPr="003C063F" w:rsidRDefault="00AE18C2" w:rsidP="00AE18C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273855816" w:edGrp="everyone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риложение</w:t>
                      </w:r>
                    </w:p>
                    <w:p w:rsidR="00AE18C2" w:rsidRPr="003C063F" w:rsidRDefault="00AE18C2" w:rsidP="00AE18C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AE18C2" w:rsidRPr="003C063F" w:rsidRDefault="00AE18C2" w:rsidP="00AE18C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AE18C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73855816"/>
                          <w:p w:rsidR="00AE18C2" w:rsidRPr="003C063F" w:rsidRDefault="00AE18C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2491849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E18C2" w:rsidRPr="003C063F" w:rsidRDefault="00AE18C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12491849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E18C2" w:rsidRPr="003C063F" w:rsidRDefault="00AE18C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34967169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E18C2" w:rsidRPr="003C063F" w:rsidRDefault="00AE18C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49671693"/>
                          </w:p>
                        </w:tc>
                      </w:tr>
                    </w:tbl>
                    <w:p w:rsidR="00AE18C2" w:rsidRPr="003C063F" w:rsidRDefault="00AE18C2" w:rsidP="00AE18C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E18C2" w:rsidRPr="003C063F" w:rsidRDefault="00AE18C2" w:rsidP="00AE18C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E18C2" w:rsidRPr="003C063F" w:rsidRDefault="00AE18C2" w:rsidP="00AE18C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18C2" w:rsidRPr="00AE18C2" w:rsidRDefault="00AE18C2" w:rsidP="00AE18C2">
      <w:pPr>
        <w:jc w:val="center"/>
        <w:rPr>
          <w:rFonts w:ascii="Liberation Serif" w:hAnsi="Liberation Serif"/>
          <w:sz w:val="28"/>
          <w:szCs w:val="28"/>
        </w:rPr>
      </w:pPr>
    </w:p>
    <w:p w:rsidR="00AE18C2" w:rsidRPr="00AE18C2" w:rsidRDefault="00AE18C2" w:rsidP="00AE18C2">
      <w:pPr>
        <w:jc w:val="center"/>
        <w:rPr>
          <w:rFonts w:ascii="Liberation Serif" w:hAnsi="Liberation Serif"/>
          <w:sz w:val="28"/>
          <w:szCs w:val="28"/>
        </w:rPr>
      </w:pPr>
    </w:p>
    <w:p w:rsidR="00AE18C2" w:rsidRPr="00AE18C2" w:rsidRDefault="00AE18C2" w:rsidP="00AE18C2">
      <w:pPr>
        <w:jc w:val="center"/>
        <w:rPr>
          <w:rFonts w:ascii="Liberation Serif" w:hAnsi="Liberation Serif"/>
          <w:sz w:val="28"/>
          <w:szCs w:val="28"/>
        </w:rPr>
      </w:pPr>
    </w:p>
    <w:p w:rsidR="00AE18C2" w:rsidRPr="00AE18C2" w:rsidRDefault="00AE18C2" w:rsidP="00AE18C2">
      <w:pPr>
        <w:jc w:val="center"/>
        <w:rPr>
          <w:rFonts w:ascii="Liberation Serif" w:hAnsi="Liberation Serif"/>
          <w:sz w:val="28"/>
          <w:szCs w:val="28"/>
        </w:rPr>
      </w:pPr>
    </w:p>
    <w:p w:rsidR="00AE18C2" w:rsidRPr="00AE18C2" w:rsidRDefault="00AE18C2" w:rsidP="00AE18C2">
      <w:pPr>
        <w:jc w:val="center"/>
        <w:rPr>
          <w:rFonts w:ascii="Liberation Serif" w:hAnsi="Liberation Serif"/>
          <w:b/>
          <w:sz w:val="28"/>
          <w:szCs w:val="28"/>
        </w:rPr>
      </w:pPr>
      <w:r w:rsidRPr="00AE18C2">
        <w:rPr>
          <w:rFonts w:ascii="Liberation Serif" w:hAnsi="Liberation Serif"/>
          <w:b/>
          <w:sz w:val="28"/>
          <w:szCs w:val="28"/>
        </w:rPr>
        <w:t>ПОРЯДОК</w:t>
      </w:r>
    </w:p>
    <w:p w:rsidR="00AE18C2" w:rsidRPr="00AE18C2" w:rsidRDefault="00AE18C2" w:rsidP="00AE18C2">
      <w:pPr>
        <w:jc w:val="center"/>
        <w:rPr>
          <w:rFonts w:ascii="Liberation Serif" w:hAnsi="Liberation Serif"/>
          <w:b/>
          <w:sz w:val="28"/>
          <w:szCs w:val="28"/>
        </w:rPr>
      </w:pPr>
      <w:r w:rsidRPr="00AE18C2">
        <w:rPr>
          <w:rFonts w:ascii="Liberation Serif" w:hAnsi="Liberation Serif"/>
          <w:b/>
          <w:sz w:val="28"/>
          <w:szCs w:val="28"/>
        </w:rPr>
        <w:t xml:space="preserve"> начисления, сбора, взыскания и перечисления платы за пользование жилыми помещениями (платы за наем) в муниципальном жилищном фонде городского округа Верхняя Пышма</w:t>
      </w:r>
    </w:p>
    <w:p w:rsidR="00AE18C2" w:rsidRPr="00AE18C2" w:rsidRDefault="00AE18C2" w:rsidP="00AE18C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AE18C2" w:rsidRPr="00AE18C2" w:rsidRDefault="00AE18C2" w:rsidP="00AE18C2">
      <w:pPr>
        <w:numPr>
          <w:ilvl w:val="0"/>
          <w:numId w:val="1"/>
        </w:numPr>
        <w:spacing w:after="200" w:line="276" w:lineRule="auto"/>
        <w:jc w:val="center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Общие положения</w:t>
      </w:r>
    </w:p>
    <w:p w:rsidR="00AE18C2" w:rsidRPr="00AE18C2" w:rsidRDefault="00AE18C2" w:rsidP="00AE18C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1.1. Настоящий Порядок начисления, сбора, взыскания и перечисления платы за пользование жилыми помещениями (платы за наем) в городском округе Верхняя Пышма (далее – Порядок) разработан в соответствии со статьями 41, 42 Бюджетного кодекса Российской Федерации, статьями 153, 154, 155, 156 Жилищного кодекса Российской Федерации, статьями 16, 41, 51 Федерального закона от 06.10.2003 № 131-ФЗ «Об общих принципах организации местного самоуправления в Российской Федерации», Уставом городского округа Верхняя Пышма в целях упорядочения начисления, сбора, взыскания и перечисления в бюджет городского округа Верхняя Пышма платы за наем с нанимателей за пользование жилыми помещениями по договорам социального найма, договорам найма муниципального жилищного фонда городского округа Верхняя Пышма  (далее – муниципальный жилищный фонд).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1.2. Плата за наем является доходом местного бюджета городского округа Верхняя Пышма (далее – бюджет городского округа).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1.3. Администратором поступлений платы за наем является муниципальное казенное учреждение «Комитет жилищно-коммунального хозяйства» (далее – Комитет).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1.4. Плата за наем входит в структуру платы за жилое помещение и начисляется в виде отдельного платежа.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1.5. Плата за наем начисляется гражданам, проживающим в муниципальном жилищном фонде по договорам социального найма, договорам найма муниципального жилищного фонда.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 xml:space="preserve">1.6. Плата за наем определяется исходя из занимаемой общей площади жилого помещения и базового размера платы за наем, а для потребителей, проживающих в комнате (комнатах) в жилом помещении, являющемся коммунальной квартирой, в общежитиях коридорного, гостиничного и секционного типа (с наличием на этажах общих кухонь, туалетов или блоков душевых), – исходя из исходя из площади занимаемых нанимателем комнат с применением коэффициента, равного отношению жилой площади к общей площади квартиры. Базовый размер платы за наем устанавливается </w:t>
      </w:r>
      <w:r w:rsidRPr="00AE18C2">
        <w:rPr>
          <w:rFonts w:ascii="Liberation Serif" w:hAnsi="Liberation Serif"/>
          <w:sz w:val="28"/>
          <w:szCs w:val="28"/>
        </w:rPr>
        <w:lastRenderedPageBreak/>
        <w:t>Постановлением администрации городского округа Верхняя Пышма (далее – постановление администрации).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1.7. Начисление, сбор, взыскание платы и перечисление в местный бюджет платы за наем производится муниципальным унитарным предприятием «Верхнепышминский расчетный центр» (далее – МУП «ВРЦ») в соответствии с действующим законодательством Российской Федерации и настоящим Порядком.</w:t>
      </w:r>
    </w:p>
    <w:p w:rsidR="00AE18C2" w:rsidRPr="00AE18C2" w:rsidRDefault="00AE18C2" w:rsidP="00AE18C2">
      <w:pPr>
        <w:jc w:val="both"/>
        <w:rPr>
          <w:rFonts w:ascii="Liberation Serif" w:hAnsi="Liberation Serif"/>
          <w:sz w:val="28"/>
          <w:szCs w:val="28"/>
        </w:rPr>
      </w:pPr>
    </w:p>
    <w:p w:rsidR="00AE18C2" w:rsidRPr="00AE18C2" w:rsidRDefault="00AE18C2" w:rsidP="00AE18C2">
      <w:pPr>
        <w:jc w:val="center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2. Порядок установления платы за наем</w:t>
      </w:r>
    </w:p>
    <w:p w:rsidR="00AE18C2" w:rsidRPr="00AE18C2" w:rsidRDefault="00AE18C2" w:rsidP="00AE18C2">
      <w:pPr>
        <w:jc w:val="both"/>
        <w:rPr>
          <w:rFonts w:ascii="Liberation Serif" w:hAnsi="Liberation Serif"/>
          <w:sz w:val="28"/>
          <w:szCs w:val="28"/>
        </w:rPr>
      </w:pP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2.1. Размер платы за пользование жилым помещением (платы за наем) для нанимателей жилых помещений по договорам социального найма, договорам найма муниципального жилищного фонда устанавливается постановлением администрации городского округа Верхняя Пышма.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2.2. Размер платы за наем жилого помещения может изменяться не чаще чем один раз в три года, за исключением ежегодной индексации размера указанной платы в соответствии с индексом потребительских цен на основе данных Федеральной службы статистики.</w:t>
      </w:r>
    </w:p>
    <w:p w:rsidR="00AE18C2" w:rsidRPr="00AE18C2" w:rsidRDefault="00AE18C2" w:rsidP="00AE18C2">
      <w:pPr>
        <w:jc w:val="both"/>
        <w:rPr>
          <w:rFonts w:ascii="Liberation Serif" w:hAnsi="Liberation Serif"/>
          <w:sz w:val="28"/>
          <w:szCs w:val="28"/>
        </w:rPr>
      </w:pPr>
    </w:p>
    <w:p w:rsidR="00AE18C2" w:rsidRPr="00AE18C2" w:rsidRDefault="00AE18C2" w:rsidP="00AE18C2">
      <w:pPr>
        <w:jc w:val="center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3. Начисление и сбор платы за наем</w:t>
      </w:r>
    </w:p>
    <w:p w:rsidR="00AE18C2" w:rsidRPr="00AE18C2" w:rsidRDefault="00AE18C2" w:rsidP="00AE18C2">
      <w:pPr>
        <w:jc w:val="both"/>
        <w:rPr>
          <w:rFonts w:ascii="Liberation Serif" w:hAnsi="Liberation Serif"/>
          <w:sz w:val="28"/>
          <w:szCs w:val="28"/>
        </w:rPr>
      </w:pP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3.1. Плата за наем начисляется гражданам (далее – наниматель) за пользование жилыми помещениями муниципального жилищного фонда по договорам социального найма, коммерческого найма, а также гражданам, не заключившим указанные договоры и проживающих в жилых помещениях на основании ордера на вселение в жилое помещение.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3.2. Сведения о нанимателях жилого помещения, размере площадей жилого помещения могут предоставляться в адрес МУП «ВРЦ» Администрацией городского округа Верхняя Пышма, управляющими организациями, иными организациями, учреждениями, предприятиями в соответствии с договорными отношениями.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В случае расхождения предоставленных сведений с имеющейся в МУП «ВРЦ» базой данных, МУП «ВРЦ» вправе обратиться с запросом об уточнении сведений в соответствующие органы.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3.3. МУП «ВРЦ» на основании заключенного договора ежемесячно, не позднее пятого числа месяца, следующего за истекшим месяцем, производит начисление платы за наем.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3.4. МУП «ВРЦ» производит взимание платы за наем путем включения строки «плата за наем» в квитанцию на оплату жилого помещения и предъявляет квитанцию нанимателю не позднее пятого числа месяца, следующего за истекшим.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3.5. Наниматель на основании квитанции на оплату жилого помещения обязан ежемесячно до десятого числа месяца, следующего за истекшим месяцем, вносить плату за наем.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lastRenderedPageBreak/>
        <w:t>3.6. Прием платежей от граждан за наем жилого помещения осуществляется МУП «ВРЦ» через кассу учреждения, кредитные организации, банковские терминалы.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Перечисление платы за наем может осуществляться через банковских платежных агентов, осуществляющих деятельность по приему платежей от физических лиц (далее – Платежные агенты). Платежные агенты принимают денежные средства от Нанимателя, направленные на внесение платы за наем. В целях оптимизации расчетов с Нанимателями МУП «ВРЦ» может заключать договор (соглашение) об информационном взаимодействии с платёжным агентом.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Обязательство Нанимателя по внесению платы за наем считается исполненным с момента внесенных платежному агенту денежных средств.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3.7. Принятые от граждан денежные средства зачисляются на лицевой счет МУП «ВРЦ».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3.8. Порядок предоставления льгот Нанимателям устанавливается постановлением администрации городского округа Верхняя Пышма.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3.9. МУП «ВРЦ» ведет учет Нанимателей, площади занимаемых Нанимателями жилых помещений, начисленной платы за наем, поступивших платежей по начисленной плате за наем, а также Нанимателей, имеющих задолженность по внесению платы за наем на бумажных и электронных носителях.</w:t>
      </w:r>
    </w:p>
    <w:p w:rsidR="00AE18C2" w:rsidRPr="00AE18C2" w:rsidRDefault="00AE18C2" w:rsidP="00AE18C2">
      <w:pPr>
        <w:jc w:val="both"/>
        <w:rPr>
          <w:rFonts w:ascii="Liberation Serif" w:hAnsi="Liberation Serif"/>
          <w:sz w:val="28"/>
          <w:szCs w:val="28"/>
        </w:rPr>
      </w:pPr>
    </w:p>
    <w:p w:rsidR="00AE18C2" w:rsidRPr="00AE18C2" w:rsidRDefault="00AE18C2" w:rsidP="00AE18C2">
      <w:pPr>
        <w:jc w:val="center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4. Осуществление претензионно-исковой работы по принудительному взысканию с граждан задолженности платы за наем</w:t>
      </w:r>
    </w:p>
    <w:p w:rsidR="00AE18C2" w:rsidRPr="00AE18C2" w:rsidRDefault="00AE18C2" w:rsidP="00AE18C2">
      <w:pPr>
        <w:jc w:val="both"/>
        <w:rPr>
          <w:rFonts w:ascii="Liberation Serif" w:hAnsi="Liberation Serif"/>
          <w:sz w:val="28"/>
          <w:szCs w:val="28"/>
        </w:rPr>
      </w:pP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4.1. Нанимателям, несвоевременно и (или) не полностью внесшим плату за наем, МУП «ВРЦ» вправе осуществлять начисление пени в порядке и размере, предусмотренных жилищным законодательством Российской Федерации.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4.2.В случае невнесения нанимателем платы за наём МУП «ВРЦ» производит взыскание с нанимателей задолженности по плате за наём в соответствии с действующим законодательством Российской Федерации.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4.3. При наличии у нанимателя жилого помещения задолженности по оплате за пользование жилым помещением (плате за наем) за период свыше трех месяцев применяется следующий порядок истребования задолженности: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уведомление должника о наличие задолженности и возможности ее взыскания в судебном порядке с отнесением на счет Нанимателя дополнительных расходов (госпошлины и иные, предусмотренные действующим законодательством судебные расходы), путем печати вышеуказанной информации в квитанцию на оплату.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подготовка и направление в адрес должника письменного уведомления о наличии задолженности, содержащее требование об оплате долга. Уведомление направляется почтовым отправлением по месту жительства должника;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lastRenderedPageBreak/>
        <w:t>подготовка и направление документов в суд для взыскания задолженности.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4.4. В случае неисполнения нанимателями требований о добровольном погашении задолженности по оплате за пользование жилым помещением (плате за наем), МУП «ВРЦ» производит взыскание в судебном порядке, для чего наделяется следующими полномочиями: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1) представление и защита интересов Администрации городского округа Верхняя Пышма у мировых судей, в судах общей юрисдикции на стадиях досудебного, судебного разбирательства, апелляционного, кассационного и надзорного обжалования;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2) подготовка исковых заявлений, заявлений о выдаче судебных приказов, отзывов, жалоб, иных процессуальных документов, связанных с рассмотрением гражданских дел данной категории в судебном порядке;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3) осуществление необходимых действий по принудительному исполнению судебных актов.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Полномочия МУП «ВРЦ» подтверждаются выданной от имени Администрации городского округа Верхняя Пышма доверенностью.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4.5. Взысканные в соответствии с действующим законодательством Российской Федерации денежные средства в счет погашения задолженности Нанимателя по плате за наем жилых помещений, а также пени, в случае их начисления и взыскания, подлежат зачислению в бюджет городского округа.</w:t>
      </w:r>
    </w:p>
    <w:p w:rsidR="00AE18C2" w:rsidRPr="00AE18C2" w:rsidRDefault="00AE18C2" w:rsidP="00AE18C2">
      <w:pPr>
        <w:jc w:val="both"/>
        <w:rPr>
          <w:rFonts w:ascii="Liberation Serif" w:hAnsi="Liberation Serif"/>
          <w:sz w:val="28"/>
          <w:szCs w:val="28"/>
        </w:rPr>
      </w:pPr>
    </w:p>
    <w:p w:rsidR="00AE18C2" w:rsidRPr="00AE18C2" w:rsidRDefault="00AE18C2" w:rsidP="00AE18C2">
      <w:pPr>
        <w:jc w:val="center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5. Заключение с гражданами соглашения о погашении задолженности (рассрочке) по оплате за пользование жилым помещением</w:t>
      </w:r>
    </w:p>
    <w:p w:rsidR="00AE18C2" w:rsidRPr="00AE18C2" w:rsidRDefault="00AE18C2" w:rsidP="00AE18C2">
      <w:pPr>
        <w:jc w:val="both"/>
        <w:rPr>
          <w:rFonts w:ascii="Liberation Serif" w:hAnsi="Liberation Serif"/>
          <w:sz w:val="28"/>
          <w:szCs w:val="28"/>
        </w:rPr>
      </w:pP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5.1. С нанимателями, имеющими задолженность по оплате за пользование жилым помещением, обратившимися в МУП «ВРЦ» с письменным заявлением, заключается соглашение о погашении задолженности (рассрочке долга) по форме, предусмотренной настоящим Порядком в Приложении № 1.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Соглашение о погашении задолженности по оплате за пользование жилым помещением в обязательном порядке должно содержать следующее: ФИО, паспортные данные, адрес места регистрации и проживания нанимателя, номер лицевого счета, адрес помещения, по которому имеется задолженность, период, за который образовалась задолженность, сумма задолженности, сумма пени, перечень обязательств, принятых на себя сторонами, размер и график погашения задолженности, условия внесения изменений в соглашение.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5.2. Срок погашения задолженности (рассрочки) не может превышать 12 календарных месяцев.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5.3. Наниматель (должник) погашает задолженность путем внесения ежемесячного фиксированного платежа, в размере и порядке, установленном соглашением.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 xml:space="preserve">Обязательным условием надлежащего исполнения нанимателями соглашения о рассрочке является своевременное и в полном объеме внесение </w:t>
      </w:r>
      <w:r w:rsidRPr="00AE18C2">
        <w:rPr>
          <w:rFonts w:ascii="Liberation Serif" w:hAnsi="Liberation Serif"/>
          <w:sz w:val="28"/>
          <w:szCs w:val="28"/>
        </w:rPr>
        <w:lastRenderedPageBreak/>
        <w:t>гражданами ежемесячных текущих платежей по оплате за наем жилого помещения.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5.4. В случае неисполнения нанимателем своих обязательств по соглашению в течение двух месяцев подряд, соглашение считается расторгнутым в одностороннем порядке.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Неисполнение нанимателем обязательств, принятых на себя по соглашению, является основанием для обращения МУП «ВРЦ» в суд с требованием о взыскании суммы задолженности, имеющейся на день подачи искового заявления (заявления о выдаче судебного приказа), с правом начисления пени за весь период несвоевременно и не полностью внесенной платы за наем в размере, установленном частью 14 статьи 155 Жилищного кодекса Российской Федерации.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Повторное заключение аналогичного Соглашения не допускается.</w:t>
      </w:r>
    </w:p>
    <w:p w:rsidR="00AE18C2" w:rsidRPr="00AE18C2" w:rsidRDefault="00AE18C2" w:rsidP="00AE18C2">
      <w:pPr>
        <w:jc w:val="both"/>
        <w:rPr>
          <w:rFonts w:ascii="Liberation Serif" w:hAnsi="Liberation Serif"/>
          <w:sz w:val="28"/>
          <w:szCs w:val="28"/>
        </w:rPr>
      </w:pPr>
    </w:p>
    <w:p w:rsidR="00AE18C2" w:rsidRPr="00AE18C2" w:rsidRDefault="00AE18C2" w:rsidP="00AE18C2">
      <w:pPr>
        <w:jc w:val="center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6. Перечисление платы за наем</w:t>
      </w:r>
    </w:p>
    <w:p w:rsidR="00AE18C2" w:rsidRPr="00AE18C2" w:rsidRDefault="00AE18C2" w:rsidP="00AE18C2">
      <w:pPr>
        <w:jc w:val="both"/>
        <w:rPr>
          <w:rFonts w:ascii="Liberation Serif" w:hAnsi="Liberation Serif"/>
          <w:sz w:val="28"/>
          <w:szCs w:val="28"/>
        </w:rPr>
      </w:pP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6.1. Поступившие в течение текущего месяца в МУП «ВРЦ» на расчетный счет в банке денежные средства, собранные за наем жилых помещений, подлежат перечислению до 10 числа месяца следующего за отчетным в бюджет городского округа.</w:t>
      </w:r>
    </w:p>
    <w:p w:rsidR="00AE18C2" w:rsidRPr="00AE18C2" w:rsidRDefault="00AE18C2" w:rsidP="00AE18C2">
      <w:pPr>
        <w:jc w:val="both"/>
        <w:rPr>
          <w:rFonts w:ascii="Liberation Serif" w:hAnsi="Liberation Serif"/>
          <w:sz w:val="28"/>
          <w:szCs w:val="28"/>
        </w:rPr>
      </w:pPr>
    </w:p>
    <w:p w:rsidR="00AE18C2" w:rsidRPr="00AE18C2" w:rsidRDefault="00AE18C2" w:rsidP="00AE18C2">
      <w:pPr>
        <w:jc w:val="center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7. Контроль за соблюдением настоящего Порядка</w:t>
      </w:r>
    </w:p>
    <w:p w:rsidR="00AE18C2" w:rsidRPr="00AE18C2" w:rsidRDefault="00AE18C2" w:rsidP="00AE18C2">
      <w:pPr>
        <w:jc w:val="both"/>
        <w:rPr>
          <w:rFonts w:ascii="Liberation Serif" w:hAnsi="Liberation Serif"/>
          <w:sz w:val="28"/>
          <w:szCs w:val="28"/>
        </w:rPr>
      </w:pP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7.1. МУП «ВРЦ» несет ответственность за своевременность начисления платы за наем и своевременность перечисления денежных средств, указанных в пункте 6.1 настоящего Порядка, в соответствии с действующим законодательством Российской Федерации.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7.2. Комитет содействует в предоставлении актуальной и достоверной информации в МУП «ВРЦ», необходимой для начисления платы за наем, а также содействует в разрешении возникающих вопросов.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7.2. МУП «ВРЦ» предоставляет в Комитет: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1) информацию о начисленной, собранной, перечисленной в местный бюджет плате за пользование жилыми помещениями муниципального жилищного фонда городского округа Верхняя Пышма: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за первый, второй и третий квартал текущего года - ежеквартально до 10 числа месяца, следующего за отчетным периодом, за год - до 15 января года, следующего за отчетным;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2) информацию о просроченной задолженности по плате за наем и принимаемых мерах по ее взысканию, начисленных пени на задолженность по плате за наем: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за первый, второй и третий квартал текущего года - ежеквартально до 10 числа месяца, следующего за отчетным периодом, за год - до 20 января года, следующего за отчетным;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 xml:space="preserve">3) отчет о количестве поданных исковых заявлений (заявлений о вынесении судебного приказа) и сумме погашенной задолженности граждан </w:t>
      </w:r>
      <w:r w:rsidRPr="00AE18C2">
        <w:rPr>
          <w:rFonts w:ascii="Liberation Serif" w:hAnsi="Liberation Serif"/>
          <w:sz w:val="28"/>
          <w:szCs w:val="28"/>
        </w:rPr>
        <w:lastRenderedPageBreak/>
        <w:t>по оплате за наем жилых помещений - ежемесячно, до 15 числа месяца, следующего за отчетным периодом;</w:t>
      </w:r>
    </w:p>
    <w:p w:rsidR="00AE18C2" w:rsidRPr="00AE18C2" w:rsidRDefault="00AE18C2" w:rsidP="00AE18C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E18C2">
        <w:rPr>
          <w:rFonts w:ascii="Liberation Serif" w:hAnsi="Liberation Serif"/>
          <w:sz w:val="28"/>
          <w:szCs w:val="28"/>
        </w:rPr>
        <w:t>4) иную информацию по запросу.</w:t>
      </w: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187C"/>
    <w:multiLevelType w:val="hybridMultilevel"/>
    <w:tmpl w:val="41B6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8C"/>
    <w:rsid w:val="001D6C88"/>
    <w:rsid w:val="00294BD3"/>
    <w:rsid w:val="005F738C"/>
    <w:rsid w:val="00AE18C2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94BD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94BD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2026</Words>
  <Characters>11550</Characters>
  <Application>Microsoft Office Word</Application>
  <DocSecurity>0</DocSecurity>
  <Lines>96</Lines>
  <Paragraphs>27</Paragraphs>
  <ScaleCrop>false</ScaleCrop>
  <Company/>
  <LinksUpToDate>false</LinksUpToDate>
  <CharactersWithSpaces>13549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2021-09-16T12:10:00Z</dcterms:created>
  <dcterms:modified xsi:type="dcterms:W3CDTF">2021-09-16T12:11:00Z</dcterms:modified>
</cp:coreProperties>
</file>