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CF28F2" w:rsidRPr="00CF28F2" w:rsidTr="00DF4CAC">
        <w:trPr>
          <w:trHeight w:val="524"/>
        </w:trPr>
        <w:tc>
          <w:tcPr>
            <w:tcW w:w="9460" w:type="dxa"/>
            <w:gridSpan w:val="5"/>
          </w:tcPr>
          <w:p w:rsidR="00CF28F2" w:rsidRPr="00CF28F2" w:rsidRDefault="00CF28F2" w:rsidP="00CF28F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CF28F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CF28F2" w:rsidRPr="00CF28F2" w:rsidRDefault="00CF28F2" w:rsidP="00CF28F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CF28F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CF28F2" w:rsidRPr="00CF28F2" w:rsidRDefault="00CF28F2" w:rsidP="00CF28F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CF28F2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CF28F2" w:rsidRPr="00CF28F2" w:rsidRDefault="00CF28F2" w:rsidP="00CF28F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F28F2" w:rsidRPr="00CF28F2" w:rsidTr="00DF4CAC">
        <w:trPr>
          <w:trHeight w:val="524"/>
        </w:trPr>
        <w:tc>
          <w:tcPr>
            <w:tcW w:w="284" w:type="dxa"/>
            <w:vAlign w:val="bottom"/>
          </w:tcPr>
          <w:p w:rsidR="00CF28F2" w:rsidRPr="00CF28F2" w:rsidRDefault="00CF28F2" w:rsidP="00CF28F2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CF28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F28F2" w:rsidRPr="00CF28F2" w:rsidRDefault="00CF28F2" w:rsidP="00CF28F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F28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CF28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CF28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CF28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CF28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20.09.2021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CF28F2" w:rsidRPr="00CF28F2" w:rsidRDefault="00CF28F2" w:rsidP="00CF28F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F28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F28F2" w:rsidRPr="00CF28F2" w:rsidRDefault="00CF28F2" w:rsidP="00CF28F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805</w:t>
            </w:r>
            <w:r w:rsidRPr="00CF28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CF28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CF28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CF28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CF28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F28F2" w:rsidRPr="00CF28F2" w:rsidRDefault="00CF28F2" w:rsidP="00CF28F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CF28F2" w:rsidRPr="00CF28F2" w:rsidTr="00DF4CAC">
        <w:trPr>
          <w:trHeight w:val="130"/>
        </w:trPr>
        <w:tc>
          <w:tcPr>
            <w:tcW w:w="9460" w:type="dxa"/>
            <w:gridSpan w:val="5"/>
          </w:tcPr>
          <w:p w:rsidR="00CF28F2" w:rsidRPr="00CF28F2" w:rsidRDefault="00CF28F2" w:rsidP="00CF28F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CF28F2" w:rsidRPr="00CF28F2" w:rsidTr="00DF4CAC">
        <w:tc>
          <w:tcPr>
            <w:tcW w:w="9460" w:type="dxa"/>
            <w:gridSpan w:val="5"/>
          </w:tcPr>
          <w:p w:rsidR="00CF28F2" w:rsidRPr="00CF28F2" w:rsidRDefault="00CF28F2" w:rsidP="00CF28F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CF28F2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CF28F2" w:rsidRPr="00CF28F2" w:rsidRDefault="00CF28F2" w:rsidP="00CF28F2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8"/>
                <w:lang w:val="en-US" w:eastAsia="ru-RU"/>
              </w:rPr>
            </w:pPr>
          </w:p>
          <w:p w:rsidR="00CF28F2" w:rsidRPr="00CF28F2" w:rsidRDefault="00CF28F2" w:rsidP="00CF28F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</w:p>
        </w:tc>
      </w:tr>
      <w:tr w:rsidR="00CF28F2" w:rsidRPr="00CF28F2" w:rsidTr="00DF4CAC">
        <w:tc>
          <w:tcPr>
            <w:tcW w:w="9460" w:type="dxa"/>
            <w:gridSpan w:val="5"/>
          </w:tcPr>
          <w:p w:rsidR="00CF28F2" w:rsidRPr="00CF28F2" w:rsidRDefault="00CF28F2" w:rsidP="00CF28F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</w:pPr>
            <w:r w:rsidRPr="00CF28F2"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  <w:t>Об утверждении документации по планировке территории «Проект межевания территории населенных пунктов городского округа Верхняя Пышма применительно к территории поселка Гать в целях определения границ территории общего пользования»</w:t>
            </w:r>
          </w:p>
        </w:tc>
      </w:tr>
      <w:tr w:rsidR="00CF28F2" w:rsidRPr="00CF28F2" w:rsidTr="00DF4CAC">
        <w:tc>
          <w:tcPr>
            <w:tcW w:w="9460" w:type="dxa"/>
            <w:gridSpan w:val="5"/>
          </w:tcPr>
          <w:p w:rsidR="00CF28F2" w:rsidRPr="00CF28F2" w:rsidRDefault="00CF28F2" w:rsidP="00CF28F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  <w:p w:rsidR="00CF28F2" w:rsidRPr="00CF28F2" w:rsidRDefault="00CF28F2" w:rsidP="00CF28F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</w:tr>
    </w:tbl>
    <w:p w:rsidR="00CF28F2" w:rsidRPr="00CF28F2" w:rsidRDefault="00CF28F2" w:rsidP="00CF28F2">
      <w:pPr>
        <w:widowControl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F28F2">
        <w:rPr>
          <w:rFonts w:ascii="Liberation Serif" w:eastAsia="Times New Roman" w:hAnsi="Liberation Serif" w:cs="Liberation Serif"/>
          <w:sz w:val="26"/>
          <w:szCs w:val="26"/>
          <w:lang w:eastAsia="ru-RU"/>
        </w:rPr>
        <w:tab/>
        <w:t xml:space="preserve">Рассмотрев представленную обществом с ограниченной ответственностью </w:t>
      </w:r>
      <w:r w:rsidRPr="00CF28F2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«КОПТИС» документацию по планировке территории «Проект межевания территории населенных пунктов городского округа Верхняя Пышма применительно к территории поселка Гать в целях определения границ территории общего пользования», подго</w:t>
      </w:r>
      <w:r w:rsidRPr="00CF28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товленную на основании постановления администрации городского округа Верхняя Пышма от 22.11.2019 № 1276 «О разработке документации по планировке территории (проектов межевания территории)», </w:t>
      </w:r>
      <w:r w:rsidRPr="00CF28F2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 xml:space="preserve">на основании заключения о результатах общественных обсуждений </w:t>
      </w:r>
      <w:r w:rsidRPr="00CF28F2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 xml:space="preserve">от 16.04.2021, руководствуясь статьями 45, 46 Градостроительного кодекса Российской Федерации, пунктом 19 части 7 статьи 25 Устава городского округа Верхняя Пышма, пунктом 2.30 Положения «О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от 28.08.2020 № 679, в целях установления, изменения, отмены красных линий </w:t>
      </w:r>
      <w:r w:rsidRPr="00CF28F2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 xml:space="preserve">для застроенных территорий, в границах которых не планируется размещение новых объектов капитального строительства, а также для установления, изменения, отмены красных линий в связи с образованием и (или) изменением земельных участков, расположенных в границах территории, применительно к которой </w:t>
      </w:r>
      <w:r w:rsidRPr="00CF28F2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>не предусматривается осуществление деятельности по комплексному и устойчивому развитию территории, при условии, что такие установление, изменение, отмена влекут за собой исключительно изменение границ территории общего пользования, администрация городского округа Верхняя Пышма</w:t>
      </w:r>
    </w:p>
    <w:p w:rsidR="00CF28F2" w:rsidRPr="00CF28F2" w:rsidRDefault="00CF28F2" w:rsidP="00CF28F2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CF28F2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>ПОСТАНОВЛЯЕТ:</w:t>
      </w:r>
    </w:p>
    <w:p w:rsidR="00CF28F2" w:rsidRPr="00CF28F2" w:rsidRDefault="00CF28F2" w:rsidP="00CF28F2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F28F2">
        <w:rPr>
          <w:rFonts w:ascii="Liberation Serif" w:eastAsia="Times New Roman" w:hAnsi="Liberation Serif" w:cs="Liberation Serif"/>
          <w:sz w:val="26"/>
          <w:szCs w:val="26"/>
          <w:lang w:eastAsia="ru-RU"/>
        </w:rPr>
        <w:t>1.</w:t>
      </w:r>
      <w:r w:rsidRPr="00CF28F2">
        <w:rPr>
          <w:rFonts w:ascii="Liberation Serif" w:eastAsia="Times New Roman" w:hAnsi="Liberation Serif" w:cs="Liberation Serif"/>
          <w:sz w:val="26"/>
          <w:szCs w:val="26"/>
          <w:lang w:eastAsia="ru-RU"/>
        </w:rPr>
        <w:tab/>
        <w:t xml:space="preserve">Утвердить документацию по планировке территории </w:t>
      </w:r>
      <w:r w:rsidRPr="00CF28F2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«Проект межевания территории населенных пунктов городского округа Верхняя Пышма применительно к территории поселка Гать в целях определения границ территории общего пользования»</w:t>
      </w:r>
      <w:r w:rsidRPr="00CF28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(далее – документация) (прилагается) в следующем составе:</w:t>
      </w:r>
    </w:p>
    <w:p w:rsidR="00CF28F2" w:rsidRPr="00CF28F2" w:rsidRDefault="00CF28F2" w:rsidP="00CF28F2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F28F2">
        <w:rPr>
          <w:rFonts w:ascii="Liberation Serif" w:eastAsia="Times New Roman" w:hAnsi="Liberation Serif" w:cs="Liberation Serif"/>
          <w:sz w:val="26"/>
          <w:szCs w:val="26"/>
          <w:lang w:eastAsia="ru-RU"/>
        </w:rPr>
        <w:t>1)</w:t>
      </w:r>
      <w:r w:rsidRPr="00CF28F2">
        <w:rPr>
          <w:rFonts w:ascii="Liberation Serif" w:eastAsia="Times New Roman" w:hAnsi="Liberation Serif" w:cs="Liberation Serif"/>
          <w:sz w:val="26"/>
          <w:szCs w:val="26"/>
          <w:lang w:eastAsia="ru-RU"/>
        </w:rPr>
        <w:tab/>
        <w:t>Основная (утверждаемая) часть.  Текстовая часть на 16</w:t>
      </w:r>
      <w:r w:rsidRPr="00CF28F2">
        <w:rPr>
          <w:rFonts w:ascii="Liberation Serif" w:eastAsia="Times New Roman" w:hAnsi="Liberation Serif" w:cs="Liberation Serif"/>
          <w:color w:val="FF0000"/>
          <w:sz w:val="26"/>
          <w:szCs w:val="26"/>
          <w:lang w:eastAsia="ru-RU"/>
        </w:rPr>
        <w:t xml:space="preserve"> </w:t>
      </w:r>
      <w:r w:rsidRPr="00CF28F2">
        <w:rPr>
          <w:rFonts w:ascii="Liberation Serif" w:eastAsia="Times New Roman" w:hAnsi="Liberation Serif" w:cs="Liberation Serif"/>
          <w:sz w:val="26"/>
          <w:szCs w:val="26"/>
          <w:lang w:eastAsia="ru-RU"/>
        </w:rPr>
        <w:t>листах;</w:t>
      </w:r>
    </w:p>
    <w:p w:rsidR="00CF28F2" w:rsidRPr="00CF28F2" w:rsidRDefault="00CF28F2" w:rsidP="00CF28F2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F28F2">
        <w:rPr>
          <w:rFonts w:ascii="Liberation Serif" w:eastAsia="Times New Roman" w:hAnsi="Liberation Serif" w:cs="Liberation Serif"/>
          <w:sz w:val="26"/>
          <w:szCs w:val="26"/>
          <w:lang w:eastAsia="ru-RU"/>
        </w:rPr>
        <w:t>2) Основная (утверждаемая) часть.  Чертеж межевания территории на 1 листе. 1:5000;</w:t>
      </w:r>
    </w:p>
    <w:p w:rsidR="00CF28F2" w:rsidRPr="00CF28F2" w:rsidRDefault="00CF28F2" w:rsidP="00CF28F2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F28F2">
        <w:rPr>
          <w:rFonts w:ascii="Liberation Serif" w:eastAsia="Times New Roman" w:hAnsi="Liberation Serif" w:cs="Liberation Serif"/>
          <w:sz w:val="26"/>
          <w:szCs w:val="26"/>
          <w:lang w:eastAsia="ru-RU"/>
        </w:rPr>
        <w:t>3) Материалы по обоснованию. Чертеж по обоснованию проекта межевания территории, на 1 листе (М 1:5000).</w:t>
      </w:r>
    </w:p>
    <w:p w:rsidR="00CF28F2" w:rsidRPr="00CF28F2" w:rsidRDefault="00CF28F2" w:rsidP="00CF28F2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F28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2. Управлению архитектуры и градостроительства администрации городского </w:t>
      </w:r>
      <w:r w:rsidRPr="00CF28F2">
        <w:rPr>
          <w:rFonts w:ascii="Liberation Serif" w:eastAsia="Times New Roman" w:hAnsi="Liberation Serif" w:cs="Liberation Serif"/>
          <w:sz w:val="26"/>
          <w:szCs w:val="26"/>
          <w:lang w:eastAsia="ru-RU"/>
        </w:rPr>
        <w:lastRenderedPageBreak/>
        <w:t xml:space="preserve">округа Верхняя Пышма: </w:t>
      </w:r>
    </w:p>
    <w:p w:rsidR="00CF28F2" w:rsidRPr="00CF28F2" w:rsidRDefault="00CF28F2" w:rsidP="00CF28F2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F28F2">
        <w:rPr>
          <w:rFonts w:ascii="Liberation Serif" w:eastAsia="Times New Roman" w:hAnsi="Liberation Serif" w:cs="Liberation Serif"/>
          <w:sz w:val="26"/>
          <w:szCs w:val="26"/>
          <w:lang w:eastAsia="ru-RU"/>
        </w:rPr>
        <w:t>1) в течение 5 (пяти) рабочих дней со дня утверждения документации, указанной в пункте 1 настоящего постановления, обеспечить ее размещение в государственной информационной системе обеспечения градостроительной деятельности;</w:t>
      </w:r>
    </w:p>
    <w:p w:rsidR="00CF28F2" w:rsidRPr="00CF28F2" w:rsidRDefault="00CF28F2" w:rsidP="00CF28F2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F28F2">
        <w:rPr>
          <w:rFonts w:ascii="Liberation Serif" w:eastAsia="Times New Roman" w:hAnsi="Liberation Serif" w:cs="Liberation Serif"/>
          <w:sz w:val="26"/>
          <w:szCs w:val="26"/>
          <w:lang w:eastAsia="ru-RU"/>
        </w:rPr>
        <w:t>2) в течение 15 (пятнадцати) рабочих дней со дня утверждения документации, указанной в пункте 1 настоящего постановления, обеспечить ее направление в Управление Росреестра по Свердловской области.</w:t>
      </w:r>
    </w:p>
    <w:p w:rsidR="00CF28F2" w:rsidRPr="00CF28F2" w:rsidRDefault="00CF28F2" w:rsidP="00CF28F2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F28F2">
        <w:rPr>
          <w:rFonts w:ascii="Liberation Serif" w:eastAsia="Times New Roman" w:hAnsi="Liberation Serif" w:cs="Liberation Serif"/>
          <w:sz w:val="26"/>
          <w:szCs w:val="26"/>
          <w:lang w:eastAsia="ru-RU"/>
        </w:rPr>
        <w:t>3.</w:t>
      </w:r>
      <w:r w:rsidRPr="00CF28F2">
        <w:rPr>
          <w:rFonts w:ascii="Liberation Serif" w:eastAsia="Times New Roman" w:hAnsi="Liberation Serif" w:cs="Liberation Serif"/>
          <w:sz w:val="26"/>
          <w:szCs w:val="26"/>
          <w:lang w:eastAsia="ru-RU"/>
        </w:rPr>
        <w:tab/>
        <w:t xml:space="preserve">Правообладателям и собственникам земельных участков и иных объектов недвижимости, расположенных на территории, указанной в пункте </w:t>
      </w:r>
      <w:r w:rsidRPr="00CF28F2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 xml:space="preserve">1 настоящего постановления: </w:t>
      </w:r>
    </w:p>
    <w:p w:rsidR="00CF28F2" w:rsidRPr="00CF28F2" w:rsidRDefault="00CF28F2" w:rsidP="00CF28F2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F28F2">
        <w:rPr>
          <w:rFonts w:ascii="Liberation Serif" w:eastAsia="Times New Roman" w:hAnsi="Liberation Serif" w:cs="Liberation Serif"/>
          <w:sz w:val="26"/>
          <w:szCs w:val="26"/>
          <w:lang w:eastAsia="ru-RU"/>
        </w:rPr>
        <w:t>1)</w:t>
      </w:r>
      <w:r w:rsidRPr="00CF28F2">
        <w:rPr>
          <w:rFonts w:ascii="Liberation Serif" w:eastAsia="Times New Roman" w:hAnsi="Liberation Serif" w:cs="Liberation Serif"/>
          <w:sz w:val="26"/>
          <w:szCs w:val="26"/>
          <w:lang w:eastAsia="ru-RU"/>
        </w:rPr>
        <w:tab/>
        <w:t xml:space="preserve">обеспечить беспрепятственный доступ (подход и проезд) служб </w:t>
      </w:r>
      <w:r w:rsidRPr="00CF28F2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>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теплопунктам и прочему);</w:t>
      </w:r>
    </w:p>
    <w:p w:rsidR="00CF28F2" w:rsidRPr="00CF28F2" w:rsidRDefault="00CF28F2" w:rsidP="00CF28F2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F28F2">
        <w:rPr>
          <w:rFonts w:ascii="Liberation Serif" w:eastAsia="Times New Roman" w:hAnsi="Liberation Serif" w:cs="Liberation Serif"/>
          <w:sz w:val="26"/>
          <w:szCs w:val="26"/>
          <w:lang w:eastAsia="ru-RU"/>
        </w:rPr>
        <w:t>2)</w:t>
      </w:r>
      <w:r w:rsidRPr="00CF28F2">
        <w:rPr>
          <w:rFonts w:ascii="Liberation Serif" w:eastAsia="Times New Roman" w:hAnsi="Liberation Serif" w:cs="Liberation Serif"/>
          <w:sz w:val="26"/>
          <w:szCs w:val="26"/>
          <w:lang w:eastAsia="ru-RU"/>
        </w:rPr>
        <w:tab/>
        <w:t xml:space="preserve">руководствоваться документацией, указанной в пункте 1 настоящего постановления, при осуществлении работ по образованию и постановке </w:t>
      </w:r>
      <w:r w:rsidRPr="00CF28F2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>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CF28F2" w:rsidRPr="00CF28F2" w:rsidRDefault="00CF28F2" w:rsidP="00CF28F2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F28F2">
        <w:rPr>
          <w:rFonts w:ascii="Liberation Serif" w:eastAsia="Times New Roman" w:hAnsi="Liberation Serif" w:cs="Liberation Serif"/>
          <w:sz w:val="26"/>
          <w:szCs w:val="26"/>
          <w:lang w:eastAsia="ru-RU"/>
        </w:rPr>
        <w:t>4.</w:t>
      </w:r>
      <w:r w:rsidRPr="00CF28F2">
        <w:rPr>
          <w:rFonts w:ascii="Liberation Serif" w:eastAsia="Times New Roman" w:hAnsi="Liberation Serif" w:cs="Liberation Serif"/>
          <w:sz w:val="26"/>
          <w:szCs w:val="26"/>
          <w:lang w:eastAsia="ru-RU"/>
        </w:rPr>
        <w:tab/>
        <w:t xml:space="preserve">Управлению делами администрации городского округа Верхняя Пышма опубликовать настоящее постановление, а также документацию указанную в пункте 1 настоящего постановления, в газете «Красное Знамя», </w:t>
      </w:r>
      <w:r w:rsidRPr="00CF28F2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</w:t>
      </w:r>
      <w:r w:rsidRPr="00CF28F2">
        <w:rPr>
          <w:rFonts w:ascii="Liberation Serif" w:eastAsia="Times New Roman" w:hAnsi="Liberation Serif" w:cs="Liberation Serif"/>
          <w:sz w:val="26"/>
          <w:szCs w:val="26"/>
          <w:lang w:val="en-US" w:eastAsia="ru-RU"/>
        </w:rPr>
        <w:t>www</w:t>
      </w:r>
      <w:r w:rsidRPr="00CF28F2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  <w:r w:rsidRPr="00CF28F2">
        <w:rPr>
          <w:rFonts w:ascii="Liberation Serif" w:eastAsia="Times New Roman" w:hAnsi="Liberation Serif" w:cs="Liberation Serif"/>
          <w:sz w:val="26"/>
          <w:szCs w:val="26"/>
          <w:lang w:val="en-US" w:eastAsia="ru-RU"/>
        </w:rPr>
        <w:t>movp</w:t>
      </w:r>
      <w:r w:rsidRPr="00CF28F2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  <w:r w:rsidRPr="00CF28F2">
        <w:rPr>
          <w:rFonts w:ascii="Liberation Serif" w:eastAsia="Times New Roman" w:hAnsi="Liberation Serif" w:cs="Liberation Serif"/>
          <w:sz w:val="26"/>
          <w:szCs w:val="26"/>
          <w:lang w:val="en-US" w:eastAsia="ru-RU"/>
        </w:rPr>
        <w:t>ru</w:t>
      </w:r>
      <w:r w:rsidRPr="00CF28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) в разделах «Градостроительство </w:t>
      </w:r>
      <w:r w:rsidRPr="00CF28F2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>и землепользование» − «Общественные обсуждения», в разделе «Градостроительство и землепользование» − «Проекты планировок и проекты межевания» − «Проекты планировок и проекты межевания ЛИНЕЙНЫЕ ОБЪЕКТЫ».</w:t>
      </w:r>
    </w:p>
    <w:p w:rsidR="00CF28F2" w:rsidRPr="00CF28F2" w:rsidRDefault="00CF28F2" w:rsidP="00CF28F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F28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5. Контроль за исполнением настоящего постановления возложить </w:t>
      </w:r>
      <w:r w:rsidRPr="00CF28F2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 xml:space="preserve">на первого заместителя главы администрации по инвестиционной политике </w:t>
      </w:r>
      <w:r w:rsidRPr="00CF28F2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>и развитию территории городского округа Верхняя Пышма Николишина В.Н.</w:t>
      </w:r>
    </w:p>
    <w:p w:rsidR="00CF28F2" w:rsidRPr="00CF28F2" w:rsidRDefault="00CF28F2" w:rsidP="00CF28F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CF28F2" w:rsidRPr="00CF28F2" w:rsidRDefault="00CF28F2" w:rsidP="00CF28F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CF28F2" w:rsidRPr="00CF28F2" w:rsidTr="00DF4CAC">
        <w:tc>
          <w:tcPr>
            <w:tcW w:w="6237" w:type="dxa"/>
            <w:vAlign w:val="bottom"/>
          </w:tcPr>
          <w:p w:rsidR="00CF28F2" w:rsidRPr="00CF28F2" w:rsidRDefault="00CF28F2" w:rsidP="00CF28F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CF28F2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F28F2" w:rsidRPr="00CF28F2" w:rsidRDefault="00CF28F2" w:rsidP="00CF28F2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CF28F2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И.В. Соломин</w:t>
            </w:r>
          </w:p>
        </w:tc>
      </w:tr>
    </w:tbl>
    <w:p w:rsidR="00CF28F2" w:rsidRPr="00CF28F2" w:rsidRDefault="00CF28F2" w:rsidP="00CF28F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CF28F2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Вр-358955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</w:instrText>
    </w:r>
    <w:r>
      <w:rPr>
        <w:sz w:val="20"/>
        <w:szCs w:val="20"/>
      </w:rPr>
      <w:instrText xml:space="preserve">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CF28F2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Вр-358955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650978180" w:edGrp="everyone"/>
  <w:p w:rsidR="00AF0248" w:rsidRDefault="00CF28F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650978180"/>
  <w:p w:rsidR="00810AAA" w:rsidRPr="00810AAA" w:rsidRDefault="00CF28F2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CF28F2" w:rsidP="00810AAA">
    <w:pPr>
      <w:pStyle w:val="a3"/>
      <w:jc w:val="center"/>
    </w:pPr>
    <w:permStart w:id="1124546404" w:edGrp="everyone"/>
    <w:permEnd w:id="112454640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2F1"/>
    <w:rsid w:val="001D6C88"/>
    <w:rsid w:val="006332F1"/>
    <w:rsid w:val="00CF28F2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F28F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F28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F28F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F28F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F28F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F28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F28F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F28F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712</Words>
  <Characters>4059</Characters>
  <Application>Microsoft Office Word</Application>
  <DocSecurity>0</DocSecurity>
  <Lines>33</Lines>
  <Paragraphs>9</Paragraphs>
  <ScaleCrop>false</ScaleCrop>
  <Company/>
  <LinksUpToDate>false</LinksUpToDate>
  <CharactersWithSpaces>4762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2021-09-20T11:48:00Z</dcterms:created>
  <dcterms:modified xsi:type="dcterms:W3CDTF">2021-09-20T11:48:00Z</dcterms:modified>
</cp:coreProperties>
</file>