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3B268" w14:textId="77777777" w:rsidR="005D40E5" w:rsidRDefault="005D40E5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31003711" w14:textId="77777777" w:rsidR="00C81BF5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812FF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14:paraId="704D679B" w14:textId="77777777" w:rsid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48C9CBE" w14:textId="77777777" w:rsidR="009812FF" w:rsidRP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2FF">
        <w:rPr>
          <w:rFonts w:ascii="Liberation Serif" w:hAnsi="Liberation Serif" w:cs="Liberation Serif"/>
          <w:b/>
          <w:sz w:val="28"/>
          <w:szCs w:val="28"/>
        </w:rPr>
        <w:t>ПРОТОКОЛ</w:t>
      </w:r>
    </w:p>
    <w:p w14:paraId="0166138C" w14:textId="7766D7B5" w:rsidR="009812FF" w:rsidRP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2FF">
        <w:rPr>
          <w:rFonts w:ascii="Liberation Serif" w:hAnsi="Liberation Serif" w:cs="Liberation Serif"/>
          <w:b/>
          <w:sz w:val="28"/>
          <w:szCs w:val="28"/>
        </w:rPr>
        <w:t xml:space="preserve">заседания комиссии по рассмотрению заявок на предоставление субсидии из бюджета городского округа Верхняя Пышма на </w:t>
      </w:r>
      <w:r w:rsidR="0033371B" w:rsidRPr="0033371B">
        <w:rPr>
          <w:rFonts w:ascii="Liberation Serif" w:hAnsi="Liberation Serif"/>
          <w:b/>
          <w:bCs/>
          <w:sz w:val="28"/>
          <w:szCs w:val="28"/>
        </w:rPr>
        <w:t>поддержку садоводческих и/или огороднических некоммерческих товариществ, расположенных на территории городского округа Верхняя Пышма</w:t>
      </w:r>
      <w:r w:rsidRPr="009812FF">
        <w:rPr>
          <w:rFonts w:ascii="Liberation Serif" w:hAnsi="Liberation Serif" w:cs="Liberation Serif"/>
          <w:b/>
          <w:sz w:val="28"/>
          <w:szCs w:val="28"/>
        </w:rPr>
        <w:t xml:space="preserve"> (далее – Комиссия)</w:t>
      </w:r>
    </w:p>
    <w:p w14:paraId="44089243" w14:textId="77777777" w:rsidR="009812FF" w:rsidRDefault="009812FF" w:rsidP="009812FF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7DFFB38" w14:textId="05D132C4" w:rsidR="009812FF" w:rsidRDefault="009812FF" w:rsidP="009812FF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</w:t>
      </w:r>
      <w:r w:rsidR="00F54D6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</w:t>
      </w:r>
      <w:r w:rsidR="000C5DC5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/2021</w:t>
      </w:r>
    </w:p>
    <w:p w14:paraId="06B56159" w14:textId="1DAA5264" w:rsidR="009812FF" w:rsidRDefault="009812FF" w:rsidP="009812F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4D5D0B">
        <w:rPr>
          <w:rFonts w:ascii="Liberation Serif" w:hAnsi="Liberation Serif" w:cs="Liberation Serif"/>
          <w:sz w:val="28"/>
          <w:szCs w:val="28"/>
        </w:rPr>
        <w:t>0</w:t>
      </w:r>
      <w:r w:rsidR="000C5DC5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D5D0B">
        <w:rPr>
          <w:rFonts w:ascii="Liberation Serif" w:hAnsi="Liberation Serif" w:cs="Liberation Serif"/>
          <w:sz w:val="28"/>
          <w:szCs w:val="28"/>
        </w:rPr>
        <w:t>сентября</w:t>
      </w:r>
      <w:r>
        <w:rPr>
          <w:rFonts w:ascii="Liberation Serif" w:hAnsi="Liberation Serif" w:cs="Liberation Serif"/>
          <w:sz w:val="28"/>
          <w:szCs w:val="28"/>
        </w:rPr>
        <w:t xml:space="preserve"> 2021 года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г. Верхняя Пышма</w:t>
      </w:r>
    </w:p>
    <w:p w14:paraId="77644A2D" w14:textId="77777777" w:rsidR="009812FF" w:rsidRDefault="009812FF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D7E9F0D" w14:textId="77777777" w:rsidR="004F7E59" w:rsidRDefault="004F7E59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9812FF" w14:paraId="339BAC31" w14:textId="77777777" w:rsidTr="00B57E24">
        <w:tc>
          <w:tcPr>
            <w:tcW w:w="3403" w:type="dxa"/>
          </w:tcPr>
          <w:p w14:paraId="5DA8958E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6237" w:type="dxa"/>
          </w:tcPr>
          <w:p w14:paraId="277E4EA4" w14:textId="3970C747" w:rsidR="009812FF" w:rsidRDefault="000C5DC5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24396">
              <w:rPr>
                <w:rFonts w:ascii="Liberation Serif" w:hAnsi="Liberation Serif" w:cs="Liberation Serif"/>
                <w:sz w:val="28"/>
                <w:szCs w:val="28"/>
              </w:rPr>
              <w:t>М.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24396">
              <w:rPr>
                <w:rFonts w:ascii="Liberation Serif" w:hAnsi="Liberation Serif" w:cs="Liberation Serif"/>
                <w:sz w:val="28"/>
                <w:szCs w:val="28"/>
              </w:rPr>
              <w:t>В. Маленьких, председатель комитета экономики и муниципального заказа администрации городского округа Верхняя Пышма, заместитель председателя Комиссии</w:t>
            </w:r>
          </w:p>
        </w:tc>
      </w:tr>
      <w:tr w:rsidR="00153476" w14:paraId="1FAB85E9" w14:textId="77777777" w:rsidTr="00B57E24">
        <w:tc>
          <w:tcPr>
            <w:tcW w:w="3403" w:type="dxa"/>
          </w:tcPr>
          <w:p w14:paraId="762999A2" w14:textId="1E8150AF" w:rsidR="00153476" w:rsidRDefault="000C5DC5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</w:tc>
        <w:tc>
          <w:tcPr>
            <w:tcW w:w="6237" w:type="dxa"/>
          </w:tcPr>
          <w:p w14:paraId="34F7C0C8" w14:textId="10F5FC61" w:rsidR="00153476" w:rsidRDefault="00823178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И. </w:t>
            </w:r>
            <w:r w:rsidR="000C5DC5">
              <w:rPr>
                <w:rFonts w:ascii="Liberation Serif" w:hAnsi="Liberation Serif" w:cs="Liberation Serif"/>
                <w:sz w:val="28"/>
                <w:szCs w:val="28"/>
              </w:rPr>
              <w:t xml:space="preserve">М. Гордеева, </w:t>
            </w:r>
            <w:r w:rsidR="000C5D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прогнозирования и мониторинга социально экономического развития администрации городского округа Верхняя Пышма</w:t>
            </w:r>
            <w:r w:rsidR="000C5DC5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9812FF" w14:paraId="0792AE05" w14:textId="77777777" w:rsidTr="00B57E24">
        <w:tc>
          <w:tcPr>
            <w:tcW w:w="3403" w:type="dxa"/>
          </w:tcPr>
          <w:p w14:paraId="3699C663" w14:textId="77777777" w:rsidR="000C5DC5" w:rsidRDefault="000C5DC5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23CF98A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Присутствовали:</w:t>
            </w:r>
          </w:p>
        </w:tc>
        <w:tc>
          <w:tcPr>
            <w:tcW w:w="6237" w:type="dxa"/>
          </w:tcPr>
          <w:p w14:paraId="483DD7F5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14:paraId="34F86CB3" w14:textId="77777777" w:rsidTr="00B57E24">
        <w:tc>
          <w:tcPr>
            <w:tcW w:w="3403" w:type="dxa"/>
          </w:tcPr>
          <w:p w14:paraId="212AAB64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14:paraId="7CFDF04B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14:paraId="5B9D7EB5" w14:textId="77777777" w:rsidTr="00B57E24">
        <w:tc>
          <w:tcPr>
            <w:tcW w:w="3403" w:type="dxa"/>
          </w:tcPr>
          <w:p w14:paraId="396EE7D1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С. Абдуллин</w:t>
            </w:r>
          </w:p>
        </w:tc>
        <w:tc>
          <w:tcPr>
            <w:tcW w:w="6237" w:type="dxa"/>
          </w:tcPr>
          <w:p w14:paraId="6EC02021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9812FF" w14:paraId="6BC639C7" w14:textId="77777777" w:rsidTr="00B57E24">
        <w:tc>
          <w:tcPr>
            <w:tcW w:w="3403" w:type="dxa"/>
          </w:tcPr>
          <w:p w14:paraId="105BF3F8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В. Мосунова</w:t>
            </w:r>
          </w:p>
        </w:tc>
        <w:tc>
          <w:tcPr>
            <w:tcW w:w="6237" w:type="dxa"/>
          </w:tcPr>
          <w:p w14:paraId="32AB2C10" w14:textId="77777777" w:rsidR="009812FF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</w:t>
            </w:r>
          </w:p>
        </w:tc>
      </w:tr>
      <w:tr w:rsidR="009812FF" w14:paraId="7BDAE8A9" w14:textId="77777777" w:rsidTr="00B57E24">
        <w:tc>
          <w:tcPr>
            <w:tcW w:w="3403" w:type="dxa"/>
          </w:tcPr>
          <w:p w14:paraId="2EA36A93" w14:textId="77777777" w:rsidR="009812FF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В. Сергеева</w:t>
            </w:r>
          </w:p>
        </w:tc>
        <w:tc>
          <w:tcPr>
            <w:tcW w:w="6237" w:type="dxa"/>
          </w:tcPr>
          <w:p w14:paraId="4E3C56CD" w14:textId="77777777" w:rsidR="009812FF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муниципального казенного учреждения «Комитет жилищно-коммунального хозяйства» по экономике</w:t>
            </w:r>
          </w:p>
        </w:tc>
      </w:tr>
      <w:tr w:rsidR="009812FF" w14:paraId="56067EEE" w14:textId="77777777" w:rsidTr="00B57E24">
        <w:tc>
          <w:tcPr>
            <w:tcW w:w="3403" w:type="dxa"/>
          </w:tcPr>
          <w:p w14:paraId="181C94B5" w14:textId="77777777" w:rsidR="009812FF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В. Харламов</w:t>
            </w:r>
          </w:p>
        </w:tc>
        <w:tc>
          <w:tcPr>
            <w:tcW w:w="6237" w:type="dxa"/>
          </w:tcPr>
          <w:p w14:paraId="1B819A3B" w14:textId="288258B7" w:rsidR="009812FF" w:rsidRDefault="00153476" w:rsidP="004B769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муниципального </w:t>
            </w:r>
            <w:r w:rsidR="004B769C">
              <w:rPr>
                <w:rFonts w:ascii="Liberation Serif" w:hAnsi="Liberation Serif" w:cs="Liberation Serif"/>
                <w:sz w:val="28"/>
                <w:szCs w:val="28"/>
              </w:rPr>
              <w:t>казенн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ого учреждения «Управление капитального строительства городского округа Верхняя Пышма» </w:t>
            </w:r>
          </w:p>
        </w:tc>
      </w:tr>
    </w:tbl>
    <w:p w14:paraId="0790E0C7" w14:textId="77777777" w:rsidR="0033371B" w:rsidRDefault="0033371B" w:rsidP="0015347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5A2DF87" w14:textId="77777777" w:rsidR="007F1A9F" w:rsidRDefault="007F1A9F" w:rsidP="0015347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FB29A0" w14:textId="31438D4F" w:rsidR="00153476" w:rsidRDefault="00153476" w:rsidP="0015347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53476">
        <w:rPr>
          <w:rFonts w:ascii="Liberation Serif" w:hAnsi="Liberation Serif" w:cs="Liberation Serif"/>
          <w:b/>
          <w:sz w:val="28"/>
          <w:szCs w:val="28"/>
        </w:rPr>
        <w:t>ПОВЕСТКА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53476">
        <w:rPr>
          <w:rFonts w:ascii="Liberation Serif" w:hAnsi="Liberation Serif" w:cs="Liberation Serif"/>
          <w:b/>
          <w:sz w:val="28"/>
          <w:szCs w:val="28"/>
        </w:rPr>
        <w:t>ДНЯ:</w:t>
      </w:r>
    </w:p>
    <w:p w14:paraId="03CA5713" w14:textId="77777777" w:rsidR="00B57E24" w:rsidRDefault="00B57E24" w:rsidP="0015347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478BEE3" w14:textId="626B8EA4" w:rsidR="00153476" w:rsidRDefault="00153476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заявок на предоставление субсидии из бюджета городского округа Верхняя Пышма </w:t>
      </w:r>
      <w:r w:rsidR="000C5DC5" w:rsidRPr="00A34758">
        <w:rPr>
          <w:rFonts w:ascii="Liberation Serif" w:hAnsi="Liberation Serif"/>
          <w:sz w:val="28"/>
          <w:szCs w:val="28"/>
        </w:rPr>
        <w:t xml:space="preserve">на поддержку садоводческих и/или </w:t>
      </w:r>
      <w:r w:rsidR="000C5DC5" w:rsidRPr="00A34758">
        <w:rPr>
          <w:rFonts w:ascii="Liberation Serif" w:hAnsi="Liberation Serif"/>
          <w:sz w:val="28"/>
          <w:szCs w:val="28"/>
        </w:rPr>
        <w:lastRenderedPageBreak/>
        <w:t>огороднических некоммерческих товариществ,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73FC32F" w14:textId="77777777" w:rsidR="00153476" w:rsidRDefault="00153476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Организатору поступили заявки от:</w:t>
      </w:r>
    </w:p>
    <w:p w14:paraId="642FCF2B" w14:textId="1DA18C38" w:rsidR="00153476" w:rsidRDefault="00153476" w:rsidP="0015347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Садоводческого некоммерческого товарищества «Строитель» (далее – СНТ «Строитель») на предоставление субсидии в размере 300 000,00 рубл</w:t>
      </w:r>
      <w:r w:rsidR="00F54D66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192B9072" w14:textId="10F97F60" w:rsidR="00153476" w:rsidRDefault="00153476" w:rsidP="0015347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Садоводческого некоммерческого товарищества «</w:t>
      </w:r>
      <w:r w:rsidR="000C5DC5">
        <w:rPr>
          <w:rFonts w:ascii="Liberation Serif" w:hAnsi="Liberation Serif" w:cs="Liberation Serif"/>
          <w:sz w:val="28"/>
          <w:szCs w:val="28"/>
        </w:rPr>
        <w:t>Светлячок</w:t>
      </w:r>
      <w:r>
        <w:rPr>
          <w:rFonts w:ascii="Liberation Serif" w:hAnsi="Liberation Serif" w:cs="Liberation Serif"/>
          <w:sz w:val="28"/>
          <w:szCs w:val="28"/>
        </w:rPr>
        <w:t>» (далее – СНТ «</w:t>
      </w:r>
      <w:r w:rsidR="000C5DC5">
        <w:rPr>
          <w:rFonts w:ascii="Liberation Serif" w:hAnsi="Liberation Serif" w:cs="Liberation Serif"/>
          <w:sz w:val="28"/>
          <w:szCs w:val="28"/>
        </w:rPr>
        <w:t>Светлячок</w:t>
      </w:r>
      <w:r>
        <w:rPr>
          <w:rFonts w:ascii="Liberation Serif" w:hAnsi="Liberation Serif" w:cs="Liberation Serif"/>
          <w:sz w:val="28"/>
          <w:szCs w:val="28"/>
        </w:rPr>
        <w:t>»)</w:t>
      </w:r>
      <w:r w:rsidRPr="0015347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предоставление субсидии в размере </w:t>
      </w:r>
      <w:r w:rsidR="000C5DC5">
        <w:rPr>
          <w:rFonts w:ascii="Liberation Serif" w:hAnsi="Liberation Serif" w:cs="Liberation Serif"/>
          <w:sz w:val="28"/>
          <w:szCs w:val="28"/>
        </w:rPr>
        <w:t>70</w:t>
      </w:r>
      <w:r>
        <w:rPr>
          <w:rFonts w:ascii="Liberation Serif" w:hAnsi="Liberation Serif" w:cs="Liberation Serif"/>
          <w:sz w:val="28"/>
          <w:szCs w:val="28"/>
        </w:rPr>
        <w:t> 000,00 рубл</w:t>
      </w:r>
      <w:r w:rsidR="00F54D66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7512780" w14:textId="430AAA47" w:rsidR="00BF30B8" w:rsidRPr="005F34B6" w:rsidRDefault="00F11ECE" w:rsidP="00934C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34B6">
        <w:rPr>
          <w:rFonts w:ascii="Liberation Serif" w:hAnsi="Liberation Serif" w:cs="Liberation Serif"/>
          <w:sz w:val="28"/>
          <w:szCs w:val="28"/>
        </w:rPr>
        <w:t>В 2021 году в соответствии с</w:t>
      </w:r>
      <w:r w:rsidR="00170546" w:rsidRPr="005F34B6">
        <w:rPr>
          <w:rFonts w:ascii="Liberation Serif" w:hAnsi="Liberation Serif" w:cs="Liberation Serif"/>
          <w:sz w:val="28"/>
          <w:szCs w:val="28"/>
        </w:rPr>
        <w:t xml:space="preserve"> Решением </w:t>
      </w:r>
      <w:r w:rsidR="00047829" w:rsidRPr="005F34B6">
        <w:rPr>
          <w:rFonts w:ascii="Liberation Serif" w:hAnsi="Liberation Serif" w:cs="Liberation Serif"/>
          <w:sz w:val="28"/>
          <w:szCs w:val="28"/>
        </w:rPr>
        <w:t>Думы городского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округа Верхняя Пышма </w:t>
      </w:r>
      <w:r w:rsidR="00547169">
        <w:rPr>
          <w:rFonts w:ascii="Liberation Serif" w:hAnsi="Liberation Serif" w:cs="Liberation Serif"/>
          <w:sz w:val="28"/>
          <w:szCs w:val="28"/>
        </w:rPr>
        <w:t>от 24.12.</w:t>
      </w:r>
      <w:r w:rsidR="00934C74" w:rsidRPr="005F34B6">
        <w:rPr>
          <w:rFonts w:ascii="Liberation Serif" w:hAnsi="Liberation Serif" w:cs="Liberation Serif"/>
          <w:sz w:val="28"/>
          <w:szCs w:val="28"/>
        </w:rPr>
        <w:t>2020 №</w:t>
      </w:r>
      <w:r w:rsidR="0033371B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29/1 «О бюджете городского округа Верхняя Пышма на 2021 год и</w:t>
      </w:r>
      <w:r w:rsidR="0033371B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плановый период 2022</w:t>
      </w:r>
      <w:r w:rsidR="0033371B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и</w:t>
      </w:r>
      <w:r w:rsidR="0033371B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2023</w:t>
      </w:r>
      <w:r w:rsidR="0033371B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годов» </w:t>
      </w:r>
      <w:r w:rsidR="00047829" w:rsidRPr="005F34B6">
        <w:rPr>
          <w:rFonts w:ascii="Liberation Serif" w:hAnsi="Liberation Serif" w:cs="Liberation Serif"/>
          <w:sz w:val="28"/>
          <w:szCs w:val="28"/>
        </w:rPr>
        <w:t>(в редакции от 25.03.2021 года № 32</w:t>
      </w:r>
      <w:r w:rsidR="000C5DC5">
        <w:rPr>
          <w:rFonts w:ascii="Liberation Serif" w:hAnsi="Liberation Serif" w:cs="Liberation Serif"/>
          <w:sz w:val="28"/>
          <w:szCs w:val="28"/>
        </w:rPr>
        <w:t>/</w:t>
      </w:r>
      <w:r w:rsidR="00047829" w:rsidRPr="005F34B6">
        <w:rPr>
          <w:rFonts w:ascii="Liberation Serif" w:hAnsi="Liberation Serif" w:cs="Liberation Serif"/>
          <w:sz w:val="28"/>
          <w:szCs w:val="28"/>
        </w:rPr>
        <w:t xml:space="preserve">1) 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на </w:t>
      </w:r>
      <w:r w:rsidR="00047829" w:rsidRPr="005F34B6">
        <w:rPr>
          <w:rFonts w:ascii="Liberation Serif" w:hAnsi="Liberation Serif" w:cs="Liberation Serif"/>
          <w:sz w:val="28"/>
          <w:szCs w:val="28"/>
        </w:rPr>
        <w:t>п</w:t>
      </w:r>
      <w:r w:rsidR="00170546" w:rsidRPr="005F34B6">
        <w:rPr>
          <w:rFonts w:ascii="Liberation Serif" w:hAnsi="Liberation Serif" w:cs="Liberation Serif"/>
          <w:sz w:val="28"/>
          <w:szCs w:val="28"/>
        </w:rPr>
        <w:t>редоставление субсидии на инженерное обустройство земель для коллективного садоводства садоводческим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и огородническим</w:t>
      </w:r>
      <w:r w:rsidR="00047829" w:rsidRPr="005F34B6">
        <w:rPr>
          <w:rFonts w:ascii="Liberation Serif" w:hAnsi="Liberation Serif" w:cs="Liberation Serif"/>
          <w:sz w:val="28"/>
          <w:szCs w:val="28"/>
        </w:rPr>
        <w:t xml:space="preserve"> некоммерческим объединениям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предусмотрено 600 000,00 рубл</w:t>
      </w:r>
      <w:r w:rsidR="00F54D66">
        <w:rPr>
          <w:rFonts w:ascii="Liberation Serif" w:hAnsi="Liberation Serif" w:cs="Liberation Serif"/>
          <w:sz w:val="28"/>
          <w:szCs w:val="28"/>
        </w:rPr>
        <w:t>я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F653B48" w14:textId="1157A767" w:rsidR="00153476" w:rsidRDefault="005A64DB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Руководствуясь П</w:t>
      </w:r>
      <w:r w:rsidR="000C5DC5">
        <w:rPr>
          <w:rFonts w:ascii="Liberation Serif" w:hAnsi="Liberation Serif" w:cs="Liberation Serif"/>
          <w:sz w:val="28"/>
          <w:szCs w:val="28"/>
        </w:rPr>
        <w:t>равилами</w:t>
      </w:r>
      <w:r>
        <w:rPr>
          <w:rFonts w:ascii="Liberation Serif" w:hAnsi="Liberation Serif" w:cs="Liberation Serif"/>
          <w:sz w:val="28"/>
          <w:szCs w:val="28"/>
        </w:rPr>
        <w:t xml:space="preserve"> предоставления субсидии </w:t>
      </w:r>
      <w:r w:rsidRPr="005A64DB">
        <w:rPr>
          <w:rFonts w:ascii="Liberation Serif" w:hAnsi="Liberation Serif" w:cs="Liberation Serif"/>
          <w:sz w:val="28"/>
          <w:szCs w:val="28"/>
        </w:rPr>
        <w:t xml:space="preserve">из бюджета городского округа Верхняя Пышма </w:t>
      </w:r>
      <w:r w:rsidR="000C5DC5" w:rsidRPr="00A34758">
        <w:rPr>
          <w:rFonts w:ascii="Liberation Serif" w:hAnsi="Liberation Serif"/>
          <w:sz w:val="28"/>
          <w:szCs w:val="28"/>
        </w:rPr>
        <w:t>на поддержку садоводческих и/или огороднических некоммерческих товариществ,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П</w:t>
      </w:r>
      <w:r w:rsidR="000C5DC5">
        <w:rPr>
          <w:rFonts w:ascii="Liberation Serif" w:hAnsi="Liberation Serif" w:cs="Liberation Serif"/>
          <w:sz w:val="28"/>
          <w:szCs w:val="28"/>
        </w:rPr>
        <w:t>равила</w:t>
      </w:r>
      <w:r>
        <w:rPr>
          <w:rFonts w:ascii="Liberation Serif" w:hAnsi="Liberation Serif" w:cs="Liberation Serif"/>
          <w:sz w:val="28"/>
          <w:szCs w:val="28"/>
        </w:rPr>
        <w:t>), утвержденным</w:t>
      </w:r>
      <w:r w:rsidR="000C5DC5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постановлением администрации городского округа Верхняя Пышма от </w:t>
      </w:r>
      <w:r w:rsidR="000C5DC5">
        <w:rPr>
          <w:rFonts w:ascii="Liberation Serif" w:hAnsi="Liberation Serif" w:cs="Liberation Serif"/>
          <w:sz w:val="28"/>
          <w:szCs w:val="28"/>
        </w:rPr>
        <w:t>25.05</w:t>
      </w:r>
      <w:r>
        <w:rPr>
          <w:rFonts w:ascii="Liberation Serif" w:hAnsi="Liberation Serif" w:cs="Liberation Serif"/>
          <w:sz w:val="28"/>
          <w:szCs w:val="28"/>
        </w:rPr>
        <w:t>.20</w:t>
      </w:r>
      <w:r w:rsidR="000C5DC5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1 №</w:t>
      </w:r>
      <w:r w:rsidR="00547169">
        <w:rPr>
          <w:rFonts w:ascii="Liberation Serif" w:hAnsi="Liberation Serif" w:cs="Liberation Serif"/>
          <w:sz w:val="28"/>
          <w:szCs w:val="28"/>
        </w:rPr>
        <w:t xml:space="preserve"> </w:t>
      </w:r>
      <w:r w:rsidR="000C5DC5">
        <w:rPr>
          <w:rFonts w:ascii="Liberation Serif" w:hAnsi="Liberation Serif" w:cs="Liberation Serif"/>
          <w:sz w:val="28"/>
          <w:szCs w:val="28"/>
        </w:rPr>
        <w:t>43</w:t>
      </w:r>
      <w:r>
        <w:rPr>
          <w:rFonts w:ascii="Liberation Serif" w:hAnsi="Liberation Serif" w:cs="Liberation Serif"/>
          <w:sz w:val="28"/>
          <w:szCs w:val="28"/>
        </w:rPr>
        <w:t>1, Комиссией рассмотрены все поступившие заявки.</w:t>
      </w:r>
    </w:p>
    <w:p w14:paraId="0947B83D" w14:textId="6D92D92F" w:rsidR="00A67C95" w:rsidRDefault="007F1A9F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A67C95">
        <w:rPr>
          <w:rFonts w:ascii="Liberation Serif" w:hAnsi="Liberation Serif" w:cs="Liberation Serif"/>
          <w:sz w:val="28"/>
          <w:szCs w:val="28"/>
        </w:rPr>
        <w:t xml:space="preserve">се </w:t>
      </w:r>
      <w:r>
        <w:rPr>
          <w:rFonts w:ascii="Liberation Serif" w:hAnsi="Liberation Serif" w:cs="Liberation Serif"/>
          <w:sz w:val="28"/>
          <w:szCs w:val="28"/>
        </w:rPr>
        <w:t xml:space="preserve">поступившие </w:t>
      </w:r>
      <w:r w:rsidR="00A67C95">
        <w:rPr>
          <w:rFonts w:ascii="Liberation Serif" w:hAnsi="Liberation Serif" w:cs="Liberation Serif"/>
          <w:sz w:val="28"/>
          <w:szCs w:val="28"/>
        </w:rPr>
        <w:t xml:space="preserve">заявки (2) </w:t>
      </w:r>
      <w:r>
        <w:rPr>
          <w:rFonts w:ascii="Liberation Serif" w:hAnsi="Liberation Serif" w:cs="Liberation Serif"/>
          <w:sz w:val="28"/>
          <w:szCs w:val="28"/>
        </w:rPr>
        <w:t xml:space="preserve">садоводческих некоммерческих товариществ </w:t>
      </w:r>
      <w:r w:rsidR="00A67C95">
        <w:rPr>
          <w:rFonts w:ascii="Liberation Serif" w:hAnsi="Liberation Serif" w:cs="Liberation Serif"/>
          <w:sz w:val="28"/>
          <w:szCs w:val="28"/>
        </w:rPr>
        <w:t>не соответствуют требованиям, установленным Правилами.</w:t>
      </w:r>
    </w:p>
    <w:p w14:paraId="446616D5" w14:textId="77777777" w:rsidR="007F1A9F" w:rsidRDefault="007F1A9F" w:rsidP="00C31F97">
      <w:pPr>
        <w:pStyle w:val="a4"/>
        <w:spacing w:after="0" w:line="240" w:lineRule="auto"/>
        <w:ind w:left="0" w:firstLine="709"/>
        <w:jc w:val="right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659169CA" w14:textId="77777777" w:rsidR="00BF30B8" w:rsidRPr="00D007AE" w:rsidRDefault="00C31F97" w:rsidP="00C31F97">
      <w:pPr>
        <w:pStyle w:val="a4"/>
        <w:spacing w:after="0" w:line="240" w:lineRule="auto"/>
        <w:ind w:left="0" w:firstLine="709"/>
        <w:jc w:val="right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007A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Таблица.</w:t>
      </w:r>
    </w:p>
    <w:p w14:paraId="18FF9D1E" w14:textId="44C49B11" w:rsidR="00047829" w:rsidRDefault="00D007AE" w:rsidP="00D007AE">
      <w:pPr>
        <w:pStyle w:val="a4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47829"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14:paraId="563FD45F" w14:textId="415A1AF2" w:rsidR="00BF30B8" w:rsidRPr="00047829" w:rsidRDefault="00BF30B8" w:rsidP="00D007AE">
      <w:pPr>
        <w:pStyle w:val="a4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47829">
        <w:rPr>
          <w:rFonts w:ascii="Liberation Serif" w:hAnsi="Liberation Serif" w:cs="Liberation Serif"/>
          <w:b/>
          <w:sz w:val="28"/>
          <w:szCs w:val="28"/>
        </w:rPr>
        <w:t>о несоответствии заявок требованиям, установленных П</w:t>
      </w:r>
      <w:r w:rsidR="000C5DC5">
        <w:rPr>
          <w:rFonts w:ascii="Liberation Serif" w:hAnsi="Liberation Serif" w:cs="Liberation Serif"/>
          <w:b/>
          <w:sz w:val="28"/>
          <w:szCs w:val="28"/>
        </w:rPr>
        <w:t>равилами</w:t>
      </w:r>
    </w:p>
    <w:tbl>
      <w:tblPr>
        <w:tblStyle w:val="a3"/>
        <w:tblW w:w="9210" w:type="dxa"/>
        <w:tblLook w:val="04A0" w:firstRow="1" w:lastRow="0" w:firstColumn="1" w:lastColumn="0" w:noHBand="0" w:noVBand="1"/>
      </w:tblPr>
      <w:tblGrid>
        <w:gridCol w:w="2689"/>
        <w:gridCol w:w="6521"/>
      </w:tblGrid>
      <w:tr w:rsidR="00BF30B8" w14:paraId="37D03E70" w14:textId="77777777" w:rsidTr="00B57E24">
        <w:trPr>
          <w:tblHeader/>
        </w:trPr>
        <w:tc>
          <w:tcPr>
            <w:tcW w:w="2689" w:type="dxa"/>
          </w:tcPr>
          <w:p w14:paraId="7DAB76CB" w14:textId="77777777" w:rsidR="00BF30B8" w:rsidRDefault="00BF30B8" w:rsidP="00B57E24">
            <w:pPr>
              <w:pStyle w:val="a4"/>
              <w:ind w:left="17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СНТ</w:t>
            </w:r>
          </w:p>
        </w:tc>
        <w:tc>
          <w:tcPr>
            <w:tcW w:w="6521" w:type="dxa"/>
          </w:tcPr>
          <w:p w14:paraId="0921E1C5" w14:textId="77777777" w:rsidR="00B57E24" w:rsidRDefault="00BF30B8" w:rsidP="00B57E24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Сведения о несоответствии заявки </w:t>
            </w:r>
          </w:p>
          <w:p w14:paraId="35F94B73" w14:textId="73DEE7E1" w:rsidR="00BF30B8" w:rsidRDefault="00BF30B8" w:rsidP="00B57E24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требованиям П</w:t>
            </w:r>
            <w:r w:rsidR="00B57E24">
              <w:rPr>
                <w:rFonts w:ascii="Liberation Serif" w:hAnsi="Liberation Serif" w:cs="Liberation Serif"/>
                <w:sz w:val="28"/>
                <w:szCs w:val="28"/>
              </w:rPr>
              <w:t>равил</w:t>
            </w:r>
          </w:p>
        </w:tc>
      </w:tr>
      <w:tr w:rsidR="00A67C95" w14:paraId="055796AC" w14:textId="77777777" w:rsidTr="00B57E24">
        <w:tc>
          <w:tcPr>
            <w:tcW w:w="2689" w:type="dxa"/>
            <w:vMerge w:val="restart"/>
          </w:tcPr>
          <w:p w14:paraId="4AF8295A" w14:textId="77777777" w:rsidR="00A67C95" w:rsidRDefault="00A67C95" w:rsidP="00B66519">
            <w:pPr>
              <w:pStyle w:val="a4"/>
              <w:ind w:left="17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СНТ «Строитель»</w:t>
            </w:r>
          </w:p>
        </w:tc>
        <w:tc>
          <w:tcPr>
            <w:tcW w:w="6521" w:type="dxa"/>
          </w:tcPr>
          <w:p w14:paraId="2D57334B" w14:textId="3A0D2175" w:rsidR="00A67C95" w:rsidRPr="007A4CDA" w:rsidRDefault="007A4CDA" w:rsidP="00EF6D35">
            <w:pPr>
              <w:pStyle w:val="a4"/>
              <w:numPr>
                <w:ilvl w:val="0"/>
                <w:numId w:val="12"/>
              </w:numPr>
              <w:ind w:left="318" w:hanging="1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4CDA">
              <w:rPr>
                <w:rFonts w:ascii="Liberation Serif" w:hAnsi="Liberation Serif" w:cs="Liberation Serif"/>
                <w:sz w:val="28"/>
                <w:szCs w:val="28"/>
              </w:rPr>
              <w:t>Согласно подпункту 9 пункта 2.4 предоставленные фотоматериалы где планируется проводить работы</w:t>
            </w:r>
            <w:r w:rsidR="0079199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не позволяют установить, что они выполнены на текущий момент</w:t>
            </w:r>
            <w:r w:rsidR="000564F0">
              <w:rPr>
                <w:rFonts w:ascii="Liberation Serif" w:hAnsi="Liberation Serif" w:cs="Liberation Serif"/>
                <w:sz w:val="28"/>
                <w:szCs w:val="28"/>
              </w:rPr>
              <w:t xml:space="preserve"> (на дату подачи заявки)</w:t>
            </w:r>
            <w:r w:rsidR="004D0A2D">
              <w:rPr>
                <w:rFonts w:ascii="Liberation Serif" w:hAnsi="Liberation Serif" w:cs="Liberation Serif"/>
                <w:sz w:val="28"/>
                <w:szCs w:val="28"/>
              </w:rPr>
              <w:t xml:space="preserve">, поэтому документ считается </w:t>
            </w:r>
            <w:r w:rsidR="00547169">
              <w:rPr>
                <w:rFonts w:ascii="Liberation Serif" w:hAnsi="Liberation Serif" w:cs="Liberation Serif"/>
                <w:sz w:val="28"/>
                <w:szCs w:val="28"/>
              </w:rPr>
              <w:t>непредставленным</w:t>
            </w:r>
            <w:r w:rsidR="004D0A2D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A4CDA" w14:paraId="2D82AFA1" w14:textId="77777777" w:rsidTr="00B57E24">
        <w:tc>
          <w:tcPr>
            <w:tcW w:w="2689" w:type="dxa"/>
            <w:vMerge/>
          </w:tcPr>
          <w:p w14:paraId="56AB6E33" w14:textId="77777777" w:rsidR="007A4CDA" w:rsidRDefault="007A4CDA" w:rsidP="00B66519">
            <w:pPr>
              <w:pStyle w:val="a4"/>
              <w:ind w:left="17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9AF84B4" w14:textId="4369A5CC" w:rsidR="00F36D92" w:rsidRPr="00F36D92" w:rsidRDefault="004D0A2D" w:rsidP="00F54D66">
            <w:pPr>
              <w:pStyle w:val="a4"/>
              <w:numPr>
                <w:ilvl w:val="0"/>
                <w:numId w:val="12"/>
              </w:numPr>
              <w:tabs>
                <w:tab w:val="left" w:pos="612"/>
                <w:tab w:val="left" w:pos="837"/>
              </w:tabs>
              <w:ind w:left="318" w:hanging="1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36D92">
              <w:rPr>
                <w:rFonts w:ascii="Liberation Serif" w:hAnsi="Liberation Serif" w:cs="Liberation Serif"/>
                <w:sz w:val="28"/>
                <w:szCs w:val="28"/>
              </w:rPr>
              <w:t>В н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t xml:space="preserve">арушение пункта </w:t>
            </w:r>
            <w:r w:rsidRPr="00F36D92">
              <w:rPr>
                <w:rFonts w:ascii="Liberation Serif" w:hAnsi="Liberation Serif" w:cs="Liberation Serif"/>
                <w:sz w:val="28"/>
                <w:szCs w:val="28"/>
              </w:rPr>
              <w:t>8.5 Устава СНТ «Строитель» отсутствует</w:t>
            </w:r>
            <w:r w:rsidR="00DE2EC6" w:rsidRPr="00F36D92">
              <w:rPr>
                <w:rFonts w:ascii="Liberation Serif" w:hAnsi="Liberation Serif" w:cs="Liberation Serif"/>
                <w:sz w:val="28"/>
                <w:szCs w:val="28"/>
              </w:rPr>
              <w:t xml:space="preserve"> реестр собрания членов Товарищества, что не позволяет установить</w:t>
            </w:r>
            <w:r w:rsidR="00F36D92" w:rsidRPr="00F36D92">
              <w:rPr>
                <w:rFonts w:ascii="Liberation Serif" w:hAnsi="Liberation Serif" w:cs="Liberation Serif"/>
                <w:sz w:val="28"/>
                <w:szCs w:val="28"/>
              </w:rPr>
              <w:t xml:space="preserve"> правомочность</w:t>
            </w:r>
            <w:r w:rsidR="00EF6D35">
              <w:rPr>
                <w:rFonts w:ascii="Liberation Serif" w:hAnsi="Liberation Serif" w:cs="Liberation Serif"/>
                <w:sz w:val="28"/>
                <w:szCs w:val="28"/>
              </w:rPr>
              <w:t xml:space="preserve"> общего</w:t>
            </w:r>
            <w:r w:rsidR="00F36D92" w:rsidRPr="00F36D92">
              <w:rPr>
                <w:rFonts w:ascii="Liberation Serif" w:hAnsi="Liberation Serif" w:cs="Liberation Serif"/>
                <w:sz w:val="28"/>
                <w:szCs w:val="28"/>
              </w:rPr>
              <w:t xml:space="preserve"> собрания</w:t>
            </w:r>
            <w:r w:rsidR="00EF6D35">
              <w:rPr>
                <w:rFonts w:ascii="Liberation Serif" w:hAnsi="Liberation Serif" w:cs="Liberation Serif"/>
                <w:sz w:val="28"/>
                <w:szCs w:val="28"/>
              </w:rPr>
              <w:t xml:space="preserve"> членов</w:t>
            </w:r>
            <w:r w:rsidR="00F36D92" w:rsidRPr="00F36D92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t>наличие кворума. В предоставленных документах – выписке</w:t>
            </w:r>
            <w:r w:rsidR="006C28FC">
              <w:rPr>
                <w:rFonts w:ascii="Liberation Serif" w:hAnsi="Liberation Serif" w:cs="Liberation Serif"/>
                <w:sz w:val="28"/>
                <w:szCs w:val="28"/>
              </w:rPr>
              <w:t xml:space="preserve"> из протокола и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t xml:space="preserve"> протоколе</w:t>
            </w:r>
            <w:r w:rsidR="006C28FC">
              <w:rPr>
                <w:rFonts w:ascii="Liberation Serif" w:hAnsi="Liberation Serif" w:cs="Liberation Serif"/>
                <w:sz w:val="28"/>
                <w:szCs w:val="28"/>
              </w:rPr>
              <w:t xml:space="preserve"> общего собрания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t xml:space="preserve"> не разрешен и не поставлен вопрос о порядке голосования, т.е. документы составлены 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 нарушением пункта</w:t>
            </w:r>
            <w:r w:rsidR="00B77AB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t>8.5 Устава СНТ «Строитель».</w:t>
            </w:r>
            <w:r w:rsidR="006C28F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t xml:space="preserve">В связи с </w:t>
            </w:r>
            <w:r w:rsidR="00B77AB1">
              <w:rPr>
                <w:rFonts w:ascii="Liberation Serif" w:hAnsi="Liberation Serif" w:cs="Liberation Serif"/>
                <w:sz w:val="28"/>
                <w:szCs w:val="28"/>
              </w:rPr>
              <w:t>чем</w:t>
            </w:r>
            <w:r w:rsidR="00F36D92">
              <w:rPr>
                <w:rFonts w:ascii="Liberation Serif" w:hAnsi="Liberation Serif" w:cs="Liberation Serif"/>
                <w:sz w:val="28"/>
                <w:szCs w:val="28"/>
              </w:rPr>
              <w:t xml:space="preserve"> документы согласно подпунктов 7 и 12 пункта 2.4 не пре</w:t>
            </w:r>
            <w:r w:rsidR="006C28FC">
              <w:rPr>
                <w:rFonts w:ascii="Liberation Serif" w:hAnsi="Liberation Serif" w:cs="Liberation Serif"/>
                <w:sz w:val="28"/>
                <w:szCs w:val="28"/>
              </w:rPr>
              <w:t>доставлены, что является основанием для отказа</w:t>
            </w:r>
            <w:r w:rsidR="00B77AB1">
              <w:rPr>
                <w:rFonts w:ascii="Liberation Serif" w:hAnsi="Liberation Serif" w:cs="Liberation Serif"/>
                <w:sz w:val="28"/>
                <w:szCs w:val="28"/>
              </w:rPr>
              <w:t xml:space="preserve"> в предоставлении субсидии СНТ</w:t>
            </w:r>
            <w:r w:rsidR="00EF6D35">
              <w:rPr>
                <w:rFonts w:ascii="Liberation Serif" w:hAnsi="Liberation Serif" w:cs="Liberation Serif"/>
                <w:sz w:val="28"/>
                <w:szCs w:val="28"/>
              </w:rPr>
              <w:t xml:space="preserve"> в соответствии с подпунктом 1 пункта 3.4</w:t>
            </w:r>
          </w:p>
        </w:tc>
      </w:tr>
      <w:tr w:rsidR="00A67C95" w14:paraId="06011DA6" w14:textId="77777777" w:rsidTr="00B57E24">
        <w:tc>
          <w:tcPr>
            <w:tcW w:w="2689" w:type="dxa"/>
            <w:vMerge/>
          </w:tcPr>
          <w:p w14:paraId="126BD42B" w14:textId="2BCA935D" w:rsidR="00A67C95" w:rsidRDefault="00A67C95" w:rsidP="00B66519">
            <w:pPr>
              <w:pStyle w:val="a4"/>
              <w:ind w:left="17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DB72487" w14:textId="01A134E2" w:rsidR="00A67C95" w:rsidRPr="006C28FC" w:rsidRDefault="00A67C95" w:rsidP="00F54D66">
            <w:pPr>
              <w:pStyle w:val="a4"/>
              <w:numPr>
                <w:ilvl w:val="0"/>
                <w:numId w:val="12"/>
              </w:numPr>
              <w:ind w:left="318" w:hanging="1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C28FC">
              <w:rPr>
                <w:rFonts w:ascii="Liberation Serif" w:hAnsi="Liberation Serif" w:cs="Liberation Serif"/>
                <w:sz w:val="28"/>
                <w:szCs w:val="28"/>
              </w:rPr>
              <w:t>Согласно</w:t>
            </w:r>
            <w:r w:rsidR="00B548C3" w:rsidRPr="006C28FC">
              <w:rPr>
                <w:rFonts w:ascii="Liberation Serif" w:hAnsi="Liberation Serif" w:cs="Liberation Serif"/>
                <w:sz w:val="28"/>
                <w:szCs w:val="28"/>
              </w:rPr>
              <w:t xml:space="preserve"> подпункту 18 пункта 2.4 Правил</w:t>
            </w:r>
            <w:r w:rsidRPr="006C28F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548C3" w:rsidRPr="006C28FC">
              <w:rPr>
                <w:rFonts w:ascii="Liberation Serif" w:hAnsi="Liberation Serif" w:cs="Liberation Serif"/>
                <w:sz w:val="28"/>
                <w:szCs w:val="28"/>
              </w:rPr>
              <w:t xml:space="preserve">Объединение предоставляет выписку </w:t>
            </w:r>
            <w:r w:rsidRPr="006C28FC">
              <w:rPr>
                <w:rFonts w:ascii="Liberation Serif" w:hAnsi="Liberation Serif" w:cs="Liberation Serif"/>
                <w:sz w:val="28"/>
                <w:szCs w:val="28"/>
              </w:rPr>
              <w:t>сведений из ЕГРН</w:t>
            </w:r>
            <w:r w:rsidR="00B548C3" w:rsidRPr="006C28FC">
              <w:rPr>
                <w:rFonts w:ascii="Liberation Serif" w:hAnsi="Liberation Serif" w:cs="Liberation Serif"/>
                <w:sz w:val="28"/>
                <w:szCs w:val="28"/>
              </w:rPr>
              <w:t xml:space="preserve"> о выделении отдельным земельным участком мест общего пользования. Согласно предоставленной выписке такие земли выделены</w:t>
            </w:r>
            <w:r w:rsidRPr="006C28FC">
              <w:rPr>
                <w:rFonts w:ascii="Liberation Serif" w:hAnsi="Liberation Serif" w:cs="Liberation Serif"/>
                <w:sz w:val="28"/>
                <w:szCs w:val="28"/>
              </w:rPr>
              <w:t>, но не установлены границы данных земель</w:t>
            </w:r>
            <w:r w:rsidR="00B548C3" w:rsidRPr="006C28FC">
              <w:rPr>
                <w:rFonts w:ascii="Liberation Serif" w:hAnsi="Liberation Serif" w:cs="Liberation Serif"/>
                <w:sz w:val="28"/>
                <w:szCs w:val="28"/>
              </w:rPr>
              <w:t xml:space="preserve">, в связи с чем затруднительно провести проверку, действительно ли </w:t>
            </w:r>
            <w:r w:rsidR="00F54D66">
              <w:rPr>
                <w:rFonts w:ascii="Liberation Serif" w:hAnsi="Liberation Serif" w:cs="Liberation Serif"/>
                <w:sz w:val="28"/>
                <w:szCs w:val="28"/>
              </w:rPr>
              <w:t xml:space="preserve">подлежит ремонту </w:t>
            </w:r>
            <w:r w:rsidR="00B548C3" w:rsidRPr="006C28FC">
              <w:rPr>
                <w:rFonts w:ascii="Liberation Serif" w:hAnsi="Liberation Serif" w:cs="Liberation Serif"/>
                <w:sz w:val="28"/>
                <w:szCs w:val="28"/>
              </w:rPr>
              <w:t>данный участок.</w:t>
            </w:r>
          </w:p>
        </w:tc>
      </w:tr>
      <w:tr w:rsidR="00350AA2" w14:paraId="72037DF4" w14:textId="77777777" w:rsidTr="00B57E24">
        <w:tc>
          <w:tcPr>
            <w:tcW w:w="2689" w:type="dxa"/>
            <w:vMerge w:val="restart"/>
          </w:tcPr>
          <w:p w14:paraId="0C3BF079" w14:textId="0917A837" w:rsidR="00350AA2" w:rsidRDefault="00350AA2" w:rsidP="00A67C95">
            <w:pPr>
              <w:pStyle w:val="a4"/>
              <w:ind w:left="17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СНТ «Светлячок»</w:t>
            </w:r>
          </w:p>
        </w:tc>
        <w:tc>
          <w:tcPr>
            <w:tcW w:w="6521" w:type="dxa"/>
          </w:tcPr>
          <w:p w14:paraId="7284F6F8" w14:textId="2186F9FD" w:rsidR="00350AA2" w:rsidRPr="00A67C95" w:rsidRDefault="00350AA2" w:rsidP="00EF6D35">
            <w:pPr>
              <w:ind w:left="31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7C95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A4CDA">
              <w:rPr>
                <w:rFonts w:ascii="Liberation Serif" w:hAnsi="Liberation Serif" w:cs="Liberation Serif"/>
                <w:sz w:val="28"/>
                <w:szCs w:val="28"/>
              </w:rPr>
              <w:t>Согласно подпункту 9 пункта 2.4 предоставленные фотоматериалы, где планируется проводить работы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не позволяют установить, что они выполнены на текущий момент, поэтому документ считается непредставленным.</w:t>
            </w:r>
          </w:p>
        </w:tc>
      </w:tr>
      <w:tr w:rsidR="00350AA2" w14:paraId="608452DD" w14:textId="77777777" w:rsidTr="00B57E24">
        <w:tc>
          <w:tcPr>
            <w:tcW w:w="2689" w:type="dxa"/>
            <w:vMerge/>
          </w:tcPr>
          <w:p w14:paraId="0B03EF35" w14:textId="77777777" w:rsidR="00350AA2" w:rsidRDefault="00350AA2" w:rsidP="005D40E5">
            <w:pPr>
              <w:pStyle w:val="a4"/>
              <w:ind w:left="3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0FC7795" w14:textId="3448B186" w:rsidR="00350AA2" w:rsidRPr="00B30671" w:rsidRDefault="00350AA2" w:rsidP="00F54D66">
            <w:pPr>
              <w:pStyle w:val="a4"/>
              <w:ind w:left="3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 Согласно подпункту 6 пункта 2.4 Правил к заявке прилагается </w:t>
            </w:r>
            <w:r w:rsidRPr="00BF30B8">
              <w:rPr>
                <w:rFonts w:ascii="Liberation Serif" w:hAnsi="Liberation Serif" w:cs="Liberation Serif"/>
                <w:sz w:val="28"/>
                <w:szCs w:val="28"/>
              </w:rPr>
              <w:t>справка налогового органа, подтверждающая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подаче заявки на субсидию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 Поскольку заявка подана 18.08.2021, справка об отсутствии задолженности предоставлена н</w:t>
            </w:r>
            <w:r w:rsidR="00F54D66">
              <w:rPr>
                <w:rFonts w:ascii="Liberation Serif" w:hAnsi="Liberation Serif" w:cs="Liberation Serif"/>
                <w:sz w:val="28"/>
                <w:szCs w:val="28"/>
              </w:rPr>
              <w:t>а 01.07.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 w:rsidR="00F54D66">
              <w:rPr>
                <w:rStyle w:val="a7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 которой числилась задолженность</w:t>
            </w:r>
            <w:r w:rsidRPr="00047829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Погашена данная задолженность Заявителем 16.08.2021.</w:t>
            </w:r>
          </w:p>
        </w:tc>
      </w:tr>
      <w:tr w:rsidR="00350AA2" w14:paraId="65B20AD0" w14:textId="77777777" w:rsidTr="00B57E24">
        <w:tc>
          <w:tcPr>
            <w:tcW w:w="2689" w:type="dxa"/>
            <w:vMerge/>
          </w:tcPr>
          <w:p w14:paraId="2FDFB565" w14:textId="77777777" w:rsidR="00350AA2" w:rsidRDefault="00350AA2" w:rsidP="005D40E5">
            <w:pPr>
              <w:pStyle w:val="a4"/>
              <w:ind w:left="3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43EBBA9" w14:textId="4EE2D829" w:rsidR="00350AA2" w:rsidRPr="00350AA2" w:rsidRDefault="00350AA2" w:rsidP="00742F56">
            <w:pPr>
              <w:ind w:left="3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0AA2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Согласно подпункту 10 пункта 2.4 Правил Объединение должно предоставить сметную документацию с приложением расчетов и обоснований запрашиваемой суммы субсидии. У СНТ «Светлячок» сумма сметы (15 071,60 руб</w:t>
            </w:r>
            <w:r w:rsidR="00742F56">
              <w:rPr>
                <w:rFonts w:ascii="Liberation Serif" w:hAnsi="Liberation Serif" w:cs="Liberation Serif"/>
                <w:sz w:val="28"/>
                <w:szCs w:val="28"/>
              </w:rPr>
              <w:t>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) не соответствует сумме запрашиваемых средств, указанных в заявке (70 000,0 руб</w:t>
            </w:r>
            <w:r w:rsidR="00742F56">
              <w:rPr>
                <w:rFonts w:ascii="Liberation Serif" w:hAnsi="Liberation Serif" w:cs="Liberation Serif"/>
                <w:sz w:val="28"/>
                <w:szCs w:val="28"/>
              </w:rPr>
              <w:t>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14:paraId="1B86CC96" w14:textId="77777777" w:rsidR="007F1A9F" w:rsidRDefault="007F1A9F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65868D" w14:textId="77777777" w:rsidR="005A64DB" w:rsidRDefault="005A64DB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A64DB">
        <w:rPr>
          <w:rFonts w:ascii="Liberation Serif" w:hAnsi="Liberation Serif" w:cs="Liberation Serif"/>
          <w:b/>
          <w:sz w:val="28"/>
          <w:szCs w:val="28"/>
        </w:rPr>
        <w:t>РЕШЕНИЕ</w:t>
      </w:r>
      <w:r>
        <w:rPr>
          <w:rFonts w:ascii="Liberation Serif" w:hAnsi="Liberation Serif" w:cs="Liberation Serif"/>
          <w:b/>
          <w:sz w:val="28"/>
          <w:szCs w:val="28"/>
        </w:rPr>
        <w:t>:</w:t>
      </w:r>
    </w:p>
    <w:p w14:paraId="49728E1C" w14:textId="77777777" w:rsidR="00B57E24" w:rsidRDefault="00B57E24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DE7A011" w14:textId="19700441" w:rsidR="00B30671" w:rsidRDefault="0000419A" w:rsidP="00671E05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B30671">
        <w:rPr>
          <w:rFonts w:ascii="Liberation Serif" w:hAnsi="Liberation Serif" w:cs="Liberation Serif"/>
          <w:sz w:val="28"/>
          <w:szCs w:val="28"/>
        </w:rPr>
        <w:t>тказать в предоставлении субсидии:</w:t>
      </w:r>
    </w:p>
    <w:p w14:paraId="5E41EE2B" w14:textId="1DD463B2" w:rsidR="00791998" w:rsidRDefault="00791998" w:rsidP="008F268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1998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71E05" w:rsidRPr="00791998">
        <w:rPr>
          <w:rFonts w:ascii="Liberation Serif" w:hAnsi="Liberation Serif" w:cs="Liberation Serif"/>
          <w:sz w:val="28"/>
          <w:szCs w:val="28"/>
        </w:rPr>
        <w:t>СНТ «Строитель»</w:t>
      </w:r>
      <w:r w:rsidR="00415B88" w:rsidRPr="00791998">
        <w:rPr>
          <w:rFonts w:ascii="Liberation Serif" w:hAnsi="Liberation Serif" w:cs="Liberation Serif"/>
          <w:sz w:val="28"/>
          <w:szCs w:val="28"/>
        </w:rPr>
        <w:t xml:space="preserve"> – на основании</w:t>
      </w:r>
      <w:r w:rsidR="008F268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подпункта 1 пункта 3.4</w:t>
      </w:r>
      <w:r w:rsidR="008F2685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Правил – несоответствие представленных Объединением документов требованиям, определенных подпункт</w:t>
      </w:r>
      <w:r w:rsidR="008F2685">
        <w:rPr>
          <w:rFonts w:ascii="Liberation Serif" w:hAnsi="Liberation Serif" w:cs="Liberation Serif"/>
          <w:sz w:val="28"/>
          <w:szCs w:val="28"/>
        </w:rPr>
        <w:t>ами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F2685">
        <w:rPr>
          <w:rFonts w:ascii="Liberation Serif" w:hAnsi="Liberation Serif" w:cs="Liberation Serif"/>
          <w:sz w:val="28"/>
          <w:szCs w:val="28"/>
        </w:rPr>
        <w:t xml:space="preserve">7, 9, 12, 18 </w:t>
      </w:r>
      <w:r>
        <w:rPr>
          <w:rFonts w:ascii="Liberation Serif" w:hAnsi="Liberation Serif" w:cs="Liberation Serif"/>
          <w:sz w:val="28"/>
          <w:szCs w:val="28"/>
        </w:rPr>
        <w:t>пункта 2.4 Правил</w:t>
      </w:r>
      <w:r w:rsidR="008F2685">
        <w:rPr>
          <w:rFonts w:ascii="Liberation Serif" w:hAnsi="Liberation Serif" w:cs="Liberation Serif"/>
          <w:sz w:val="28"/>
          <w:szCs w:val="28"/>
        </w:rPr>
        <w:t>;</w:t>
      </w:r>
    </w:p>
    <w:p w14:paraId="7AA2A442" w14:textId="43E5255B" w:rsidR="00415B88" w:rsidRDefault="00415B88" w:rsidP="008F2685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419A">
        <w:rPr>
          <w:rFonts w:ascii="Liberation Serif" w:hAnsi="Liberation Serif" w:cs="Liberation Serif"/>
          <w:sz w:val="28"/>
          <w:szCs w:val="28"/>
        </w:rPr>
        <w:t xml:space="preserve">2) </w:t>
      </w:r>
      <w:r w:rsidR="00B30671" w:rsidRPr="0000419A">
        <w:rPr>
          <w:rFonts w:ascii="Liberation Serif" w:hAnsi="Liberation Serif" w:cs="Liberation Serif"/>
          <w:sz w:val="28"/>
          <w:szCs w:val="28"/>
        </w:rPr>
        <w:t>СНТ «</w:t>
      </w:r>
      <w:r w:rsidR="0000419A" w:rsidRPr="0000419A">
        <w:rPr>
          <w:rFonts w:ascii="Liberation Serif" w:hAnsi="Liberation Serif" w:cs="Liberation Serif"/>
          <w:sz w:val="28"/>
          <w:szCs w:val="28"/>
        </w:rPr>
        <w:t>Светлячок</w:t>
      </w:r>
      <w:r w:rsidR="00B30671" w:rsidRPr="0000419A">
        <w:rPr>
          <w:rFonts w:ascii="Liberation Serif" w:hAnsi="Liberation Serif" w:cs="Liberation Serif"/>
          <w:sz w:val="28"/>
          <w:szCs w:val="28"/>
        </w:rPr>
        <w:t>»</w:t>
      </w:r>
      <w:r w:rsidRPr="0000419A">
        <w:rPr>
          <w:rFonts w:ascii="Liberation Serif" w:hAnsi="Liberation Serif" w:cs="Liberation Serif"/>
          <w:sz w:val="28"/>
          <w:szCs w:val="28"/>
        </w:rPr>
        <w:t xml:space="preserve"> – на основании</w:t>
      </w:r>
      <w:r w:rsidR="008F2685">
        <w:rPr>
          <w:rFonts w:ascii="Liberation Serif" w:hAnsi="Liberation Serif" w:cs="Liberation Serif"/>
          <w:sz w:val="28"/>
          <w:szCs w:val="28"/>
        </w:rPr>
        <w:t xml:space="preserve"> подпункта 1 пункта 3.4. Порядка – несоответствие представленных Объединением документов требованиям, определенных подпунктами 6, 9</w:t>
      </w:r>
      <w:r w:rsidR="00350AA2">
        <w:rPr>
          <w:rFonts w:ascii="Liberation Serif" w:hAnsi="Liberation Serif" w:cs="Liberation Serif"/>
          <w:sz w:val="28"/>
          <w:szCs w:val="28"/>
        </w:rPr>
        <w:t>, 10</w:t>
      </w:r>
      <w:r w:rsidR="008F2685">
        <w:rPr>
          <w:rFonts w:ascii="Liberation Serif" w:hAnsi="Liberation Serif" w:cs="Liberation Serif"/>
          <w:sz w:val="28"/>
          <w:szCs w:val="28"/>
        </w:rPr>
        <w:t xml:space="preserve"> пункта 2.4 Правил.</w:t>
      </w:r>
    </w:p>
    <w:p w14:paraId="11A72704" w14:textId="77777777" w:rsidR="00147EAB" w:rsidRPr="00147EAB" w:rsidRDefault="00147EAB" w:rsidP="00147EA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9072C2" w14:textId="77777777" w:rsidR="00654DCA" w:rsidRDefault="00654DCA" w:rsidP="00A604AE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Голосовали:</w:t>
      </w:r>
    </w:p>
    <w:p w14:paraId="448F600E" w14:textId="77777777" w:rsidR="00654DCA" w:rsidRDefault="00654DCA" w:rsidP="00A604AE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«За – единогласно»</w:t>
      </w:r>
    </w:p>
    <w:p w14:paraId="4B64E249" w14:textId="77777777" w:rsidR="00654DCA" w:rsidRDefault="00654DCA" w:rsidP="00654DCA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547"/>
      </w:tblGrid>
      <w:tr w:rsidR="00CD4A21" w:rsidRPr="004F7E59" w14:paraId="2D61BBF3" w14:textId="77777777" w:rsidTr="004F7E59">
        <w:tc>
          <w:tcPr>
            <w:tcW w:w="6951" w:type="dxa"/>
          </w:tcPr>
          <w:p w14:paraId="7849E541" w14:textId="28452890" w:rsidR="00CD4A21" w:rsidRPr="004F7E59" w:rsidRDefault="00F54D66" w:rsidP="00147EAB">
            <w:pPr>
              <w:pStyle w:val="a4"/>
              <w:ind w:left="709" w:hanging="70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</w:t>
            </w:r>
            <w:r w:rsidR="00CD4A21" w:rsidRPr="004F7E59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едседателя</w:t>
            </w:r>
            <w:r w:rsidR="00CD4A21" w:rsidRPr="004F7E59">
              <w:rPr>
                <w:rFonts w:ascii="Liberation Serif" w:hAnsi="Liberation Serif" w:cs="Liberation Serif"/>
                <w:sz w:val="28"/>
                <w:szCs w:val="28"/>
              </w:rPr>
              <w:t xml:space="preserve"> комиссии</w:t>
            </w:r>
          </w:p>
        </w:tc>
        <w:tc>
          <w:tcPr>
            <w:tcW w:w="2547" w:type="dxa"/>
          </w:tcPr>
          <w:p w14:paraId="45ECED8B" w14:textId="0B6013DA" w:rsidR="00CD4A21" w:rsidRPr="004F7E59" w:rsidRDefault="0000419A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М. В. Маленьких</w:t>
            </w:r>
          </w:p>
        </w:tc>
      </w:tr>
      <w:tr w:rsidR="00424396" w:rsidRPr="004F7E59" w14:paraId="7B63B175" w14:textId="77777777" w:rsidTr="004F7E59">
        <w:trPr>
          <w:trHeight w:val="139"/>
        </w:trPr>
        <w:tc>
          <w:tcPr>
            <w:tcW w:w="6951" w:type="dxa"/>
          </w:tcPr>
          <w:p w14:paraId="19741393" w14:textId="77777777" w:rsidR="00424396" w:rsidRPr="004F7E59" w:rsidRDefault="0042439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151FAE05" w14:textId="77777777" w:rsidR="00424396" w:rsidRPr="004F7E59" w:rsidRDefault="0042439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1B6B430B" w14:textId="77777777" w:rsidTr="004F7E59">
        <w:tc>
          <w:tcPr>
            <w:tcW w:w="6951" w:type="dxa"/>
          </w:tcPr>
          <w:p w14:paraId="20EE1916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</w:p>
        </w:tc>
        <w:tc>
          <w:tcPr>
            <w:tcW w:w="2547" w:type="dxa"/>
          </w:tcPr>
          <w:p w14:paraId="69451CB5" w14:textId="0EF143B6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Р.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С. Абдуллин</w:t>
            </w:r>
          </w:p>
        </w:tc>
      </w:tr>
      <w:tr w:rsidR="00CD4A21" w:rsidRPr="004F7E59" w14:paraId="4112D768" w14:textId="77777777" w:rsidTr="004F7E59">
        <w:trPr>
          <w:trHeight w:val="206"/>
        </w:trPr>
        <w:tc>
          <w:tcPr>
            <w:tcW w:w="6951" w:type="dxa"/>
          </w:tcPr>
          <w:p w14:paraId="7CF7B710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4636D840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145C4CB6" w14:textId="77777777" w:rsidTr="004F7E59">
        <w:tc>
          <w:tcPr>
            <w:tcW w:w="6951" w:type="dxa"/>
          </w:tcPr>
          <w:p w14:paraId="0E77FB72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2BF5EB9A" w14:textId="3F751E0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О.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В. Мосунова</w:t>
            </w:r>
          </w:p>
        </w:tc>
      </w:tr>
      <w:tr w:rsidR="00CD4A21" w:rsidRPr="004F7E59" w14:paraId="0A567354" w14:textId="77777777" w:rsidTr="004F7E59">
        <w:tc>
          <w:tcPr>
            <w:tcW w:w="6951" w:type="dxa"/>
          </w:tcPr>
          <w:p w14:paraId="33F7ACD2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3FADD1CD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3C9217B8" w14:textId="77777777" w:rsidTr="004F7E59">
        <w:tc>
          <w:tcPr>
            <w:tcW w:w="6951" w:type="dxa"/>
          </w:tcPr>
          <w:p w14:paraId="3193066D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706A642D" w14:textId="0B0DCB09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В. Сергеева</w:t>
            </w:r>
          </w:p>
        </w:tc>
      </w:tr>
      <w:tr w:rsidR="00CD4A21" w:rsidRPr="004F7E59" w14:paraId="6D4E5E58" w14:textId="77777777" w:rsidTr="004F7E59">
        <w:tc>
          <w:tcPr>
            <w:tcW w:w="6951" w:type="dxa"/>
          </w:tcPr>
          <w:p w14:paraId="4BA4D3F8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D64C10A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710232BF" w14:textId="77777777" w:rsidTr="004F7E59">
        <w:tc>
          <w:tcPr>
            <w:tcW w:w="6951" w:type="dxa"/>
          </w:tcPr>
          <w:p w14:paraId="72863B45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229CB616" w14:textId="2B32DF9A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А.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В. Харламов</w:t>
            </w:r>
          </w:p>
        </w:tc>
      </w:tr>
    </w:tbl>
    <w:p w14:paraId="7C61B189" w14:textId="77777777" w:rsidR="00671E05" w:rsidRDefault="00671E05">
      <w:pPr>
        <w:rPr>
          <w:rFonts w:ascii="Liberation Serif" w:hAnsi="Liberation Serif" w:cs="Liberation Serif"/>
          <w:sz w:val="28"/>
          <w:szCs w:val="28"/>
        </w:rPr>
      </w:pPr>
    </w:p>
    <w:p w14:paraId="4AE4C131" w14:textId="77777777" w:rsidR="008F043A" w:rsidRPr="005A64DB" w:rsidRDefault="008F043A" w:rsidP="004F7E5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F043A" w:rsidRPr="005A64DB" w:rsidSect="00970D1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AC9B0" w14:textId="77777777" w:rsidR="00D46754" w:rsidRDefault="00D46754" w:rsidP="005D40E5">
      <w:pPr>
        <w:spacing w:after="0" w:line="240" w:lineRule="auto"/>
      </w:pPr>
      <w:r>
        <w:separator/>
      </w:r>
    </w:p>
  </w:endnote>
  <w:endnote w:type="continuationSeparator" w:id="0">
    <w:p w14:paraId="62ED4B12" w14:textId="77777777" w:rsidR="00D46754" w:rsidRDefault="00D46754" w:rsidP="005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9E59" w14:textId="77777777" w:rsidR="00D46754" w:rsidRDefault="00D46754" w:rsidP="005D40E5">
      <w:pPr>
        <w:spacing w:after="0" w:line="240" w:lineRule="auto"/>
      </w:pPr>
      <w:r>
        <w:separator/>
      </w:r>
    </w:p>
  </w:footnote>
  <w:footnote w:type="continuationSeparator" w:id="0">
    <w:p w14:paraId="28D493BE" w14:textId="77777777" w:rsidR="00D46754" w:rsidRDefault="00D46754" w:rsidP="005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783939"/>
      <w:docPartObj>
        <w:docPartGallery w:val="Page Numbers (Top of Page)"/>
        <w:docPartUnique/>
      </w:docPartObj>
    </w:sdtPr>
    <w:sdtEndPr/>
    <w:sdtContent>
      <w:p w14:paraId="6D76D0A4" w14:textId="77777777" w:rsidR="005D40E5" w:rsidRDefault="005D40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3DD">
          <w:rPr>
            <w:noProof/>
          </w:rPr>
          <w:t>4</w:t>
        </w:r>
        <w:r>
          <w:fldChar w:fldCharType="end"/>
        </w:r>
      </w:p>
    </w:sdtContent>
  </w:sdt>
  <w:p w14:paraId="022F15B3" w14:textId="77777777" w:rsidR="005D40E5" w:rsidRDefault="005D40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3387D"/>
    <w:multiLevelType w:val="hybridMultilevel"/>
    <w:tmpl w:val="90CA06B2"/>
    <w:lvl w:ilvl="0" w:tplc="1D22FD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9433F3"/>
    <w:multiLevelType w:val="hybridMultilevel"/>
    <w:tmpl w:val="95CC5E18"/>
    <w:lvl w:ilvl="0" w:tplc="54688D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256967"/>
    <w:multiLevelType w:val="hybridMultilevel"/>
    <w:tmpl w:val="DC24EBA4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D82566"/>
    <w:multiLevelType w:val="hybridMultilevel"/>
    <w:tmpl w:val="1972A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B5397"/>
    <w:multiLevelType w:val="hybridMultilevel"/>
    <w:tmpl w:val="8F7E7398"/>
    <w:lvl w:ilvl="0" w:tplc="C6CE419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2EAF3DBE"/>
    <w:multiLevelType w:val="hybridMultilevel"/>
    <w:tmpl w:val="AE14C110"/>
    <w:lvl w:ilvl="0" w:tplc="4A0E6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A05EB5"/>
    <w:multiLevelType w:val="hybridMultilevel"/>
    <w:tmpl w:val="C256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523C4"/>
    <w:multiLevelType w:val="hybridMultilevel"/>
    <w:tmpl w:val="1A8CB5C6"/>
    <w:lvl w:ilvl="0" w:tplc="85FC940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CC42DBC"/>
    <w:multiLevelType w:val="hybridMultilevel"/>
    <w:tmpl w:val="DD5A457E"/>
    <w:lvl w:ilvl="0" w:tplc="971A5C2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9">
    <w:nsid w:val="5F516E38"/>
    <w:multiLevelType w:val="hybridMultilevel"/>
    <w:tmpl w:val="974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B55D8"/>
    <w:multiLevelType w:val="hybridMultilevel"/>
    <w:tmpl w:val="BA0ACBDA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546C09"/>
    <w:multiLevelType w:val="hybridMultilevel"/>
    <w:tmpl w:val="ED9CF842"/>
    <w:lvl w:ilvl="0" w:tplc="692C3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4562F6"/>
    <w:multiLevelType w:val="hybridMultilevel"/>
    <w:tmpl w:val="B26A0976"/>
    <w:lvl w:ilvl="0" w:tplc="5EE61638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DB"/>
    <w:rsid w:val="0000419A"/>
    <w:rsid w:val="00047829"/>
    <w:rsid w:val="000564F0"/>
    <w:rsid w:val="000C5DC5"/>
    <w:rsid w:val="00113D8E"/>
    <w:rsid w:val="00122368"/>
    <w:rsid w:val="00140046"/>
    <w:rsid w:val="001475BB"/>
    <w:rsid w:val="00147EAB"/>
    <w:rsid w:val="00153476"/>
    <w:rsid w:val="001635D7"/>
    <w:rsid w:val="00170546"/>
    <w:rsid w:val="001E3BE8"/>
    <w:rsid w:val="00241FC4"/>
    <w:rsid w:val="002835B5"/>
    <w:rsid w:val="002D6B63"/>
    <w:rsid w:val="002E7571"/>
    <w:rsid w:val="0033371B"/>
    <w:rsid w:val="00350AA2"/>
    <w:rsid w:val="003773DB"/>
    <w:rsid w:val="00415B88"/>
    <w:rsid w:val="00424396"/>
    <w:rsid w:val="004373F5"/>
    <w:rsid w:val="0044527D"/>
    <w:rsid w:val="00452C46"/>
    <w:rsid w:val="004B769C"/>
    <w:rsid w:val="004D0A2D"/>
    <w:rsid w:val="004D5D0B"/>
    <w:rsid w:val="004F7E59"/>
    <w:rsid w:val="00525291"/>
    <w:rsid w:val="00547169"/>
    <w:rsid w:val="005A64DB"/>
    <w:rsid w:val="005C64BC"/>
    <w:rsid w:val="005D40E5"/>
    <w:rsid w:val="005F0D92"/>
    <w:rsid w:val="005F34B6"/>
    <w:rsid w:val="00654DCA"/>
    <w:rsid w:val="00671E05"/>
    <w:rsid w:val="006A1C14"/>
    <w:rsid w:val="006C28FC"/>
    <w:rsid w:val="00742F56"/>
    <w:rsid w:val="00787860"/>
    <w:rsid w:val="00791998"/>
    <w:rsid w:val="007A4CDA"/>
    <w:rsid w:val="007D4094"/>
    <w:rsid w:val="007F1A9F"/>
    <w:rsid w:val="00823178"/>
    <w:rsid w:val="008A0D11"/>
    <w:rsid w:val="008C085B"/>
    <w:rsid w:val="008C094C"/>
    <w:rsid w:val="008C579F"/>
    <w:rsid w:val="008E73DD"/>
    <w:rsid w:val="008F043A"/>
    <w:rsid w:val="008F2685"/>
    <w:rsid w:val="00934C74"/>
    <w:rsid w:val="00970D11"/>
    <w:rsid w:val="009812FF"/>
    <w:rsid w:val="009B3FB5"/>
    <w:rsid w:val="00A47A83"/>
    <w:rsid w:val="00A604AE"/>
    <w:rsid w:val="00A67C95"/>
    <w:rsid w:val="00B30671"/>
    <w:rsid w:val="00B548C3"/>
    <w:rsid w:val="00B57E24"/>
    <w:rsid w:val="00B6634F"/>
    <w:rsid w:val="00B66519"/>
    <w:rsid w:val="00B77AB1"/>
    <w:rsid w:val="00BC66F7"/>
    <w:rsid w:val="00BF30B8"/>
    <w:rsid w:val="00C215D4"/>
    <w:rsid w:val="00C31F97"/>
    <w:rsid w:val="00C671BD"/>
    <w:rsid w:val="00C81BF5"/>
    <w:rsid w:val="00CD4A21"/>
    <w:rsid w:val="00D007AE"/>
    <w:rsid w:val="00D46754"/>
    <w:rsid w:val="00D4695D"/>
    <w:rsid w:val="00D80E20"/>
    <w:rsid w:val="00D9359C"/>
    <w:rsid w:val="00DB1164"/>
    <w:rsid w:val="00DE2EC6"/>
    <w:rsid w:val="00DF669E"/>
    <w:rsid w:val="00E02D9C"/>
    <w:rsid w:val="00EA1708"/>
    <w:rsid w:val="00EB1353"/>
    <w:rsid w:val="00EE4E1F"/>
    <w:rsid w:val="00EF6D35"/>
    <w:rsid w:val="00F11ECE"/>
    <w:rsid w:val="00F36D92"/>
    <w:rsid w:val="00F5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DB8"/>
  <w15:chartTrackingRefBased/>
  <w15:docId w15:val="{A916DDE6-75E6-4353-822F-ED5B35F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5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02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2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2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2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2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40E5"/>
  </w:style>
  <w:style w:type="paragraph" w:styleId="ae">
    <w:name w:val="footer"/>
    <w:basedOn w:val="a"/>
    <w:link w:val="af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Хусаинова Маргарита Маратовна</cp:lastModifiedBy>
  <cp:revision>2</cp:revision>
  <cp:lastPrinted>2021-09-10T09:30:00Z</cp:lastPrinted>
  <dcterms:created xsi:type="dcterms:W3CDTF">2021-09-24T08:41:00Z</dcterms:created>
  <dcterms:modified xsi:type="dcterms:W3CDTF">2021-09-24T08:41:00Z</dcterms:modified>
</cp:coreProperties>
</file>