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D3962" w:rsidRPr="003B0CBC" w:rsidTr="00634818">
        <w:trPr>
          <w:trHeight w:val="524"/>
        </w:trPr>
        <w:tc>
          <w:tcPr>
            <w:tcW w:w="9460" w:type="dxa"/>
            <w:gridSpan w:val="5"/>
          </w:tcPr>
          <w:p w:rsidR="005D3962" w:rsidRPr="003B0CBC" w:rsidRDefault="005D3962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5D3962" w:rsidRPr="003B0CBC" w:rsidRDefault="005D3962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D3962" w:rsidRPr="003B0CBC" w:rsidRDefault="005D3962" w:rsidP="0063481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D3962" w:rsidRPr="003B0CBC" w:rsidRDefault="005D3962" w:rsidP="0063481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D3962" w:rsidRPr="003B0CBC" w:rsidTr="00634818">
        <w:trPr>
          <w:trHeight w:val="524"/>
        </w:trPr>
        <w:tc>
          <w:tcPr>
            <w:tcW w:w="284" w:type="dxa"/>
            <w:vAlign w:val="bottom"/>
          </w:tcPr>
          <w:p w:rsidR="005D3962" w:rsidRPr="003B0CBC" w:rsidRDefault="005D3962" w:rsidP="0063481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D3962" w:rsidRPr="003B0CBC" w:rsidRDefault="005D3962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03.12.2021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D3962" w:rsidRPr="003B0CBC" w:rsidRDefault="005D3962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D3962" w:rsidRPr="003B0CBC" w:rsidRDefault="005D3962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169</w:t>
            </w:r>
            <w:bookmarkStart w:id="0" w:name="_GoBack"/>
            <w:bookmarkEnd w:id="0"/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D3962" w:rsidRPr="003B0CBC" w:rsidRDefault="005D3962" w:rsidP="00634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D3962" w:rsidRPr="003B0CBC" w:rsidTr="00634818">
        <w:trPr>
          <w:trHeight w:val="130"/>
        </w:trPr>
        <w:tc>
          <w:tcPr>
            <w:tcW w:w="9460" w:type="dxa"/>
            <w:gridSpan w:val="5"/>
          </w:tcPr>
          <w:p w:rsidR="005D3962" w:rsidRPr="003B0CBC" w:rsidRDefault="005D3962" w:rsidP="0063481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D3962" w:rsidRPr="003B0CBC" w:rsidTr="00634818">
        <w:tc>
          <w:tcPr>
            <w:tcW w:w="9460" w:type="dxa"/>
            <w:gridSpan w:val="5"/>
          </w:tcPr>
          <w:p w:rsidR="005D3962" w:rsidRPr="005D3962" w:rsidRDefault="005D3962" w:rsidP="00634818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D3962" w:rsidRPr="005D3962" w:rsidRDefault="005D3962" w:rsidP="0063481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D3962" w:rsidRPr="005D3962" w:rsidRDefault="005D3962" w:rsidP="0063481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3962" w:rsidRPr="003B0CBC" w:rsidTr="00634818">
        <w:tc>
          <w:tcPr>
            <w:tcW w:w="9460" w:type="dxa"/>
            <w:gridSpan w:val="5"/>
          </w:tcPr>
          <w:p w:rsidR="005D3962" w:rsidRPr="003B0CBC" w:rsidRDefault="005D3962" w:rsidP="0063481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документации по планировке территории</w:t>
            </w:r>
          </w:p>
        </w:tc>
      </w:tr>
      <w:tr w:rsidR="005D3962" w:rsidRPr="003B0CBC" w:rsidTr="00634818">
        <w:tc>
          <w:tcPr>
            <w:tcW w:w="9460" w:type="dxa"/>
            <w:gridSpan w:val="5"/>
          </w:tcPr>
          <w:p w:rsidR="005D3962" w:rsidRPr="003B0CBC" w:rsidRDefault="005D3962" w:rsidP="0063481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D3962" w:rsidRPr="003B0CBC" w:rsidRDefault="005D3962" w:rsidP="0063481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D3962" w:rsidRPr="003B0CBC" w:rsidRDefault="005D3962" w:rsidP="005D396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>от 6 октября 2003 года № 131-ФЗ «Об общих принципах организации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местного самоуправления в Российской Федерации», пунктом 21 Указа Губернатора Свердловской области от 18 марта 2020 года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 (2019-nCoV)», частью 1 статьи 15, пунктами 18, 19 части 7 статьи 25 Устава городского округа Верхняя Пышма, подпунктом 5 части 2 статьи 3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статьей 19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 № 15/4, подпунктом 2 пункта 7 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пунктом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2.26 Положения 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28.08.2020 № 679 «Об утверждении Положения о порядке подготовки и утверждения документации по планировке территории городского округа Верхняя Пышма», постановлением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на предупреждение 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ограничение распространения новой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инфекции, вызванной COVID-19 на территории городского округа Верхняя Пышма»</w:t>
      </w:r>
    </w:p>
    <w:p w:rsidR="005D3962" w:rsidRPr="003B0CBC" w:rsidRDefault="005D3962" w:rsidP="005D396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5D3962" w:rsidRDefault="005D3962" w:rsidP="005D3962">
      <w:pPr>
        <w:widowControl w:val="0"/>
        <w:numPr>
          <w:ilvl w:val="3"/>
          <w:numId w:val="1"/>
        </w:numPr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Назначить проведение общественных обсуждений с </w:t>
      </w:r>
      <w:r>
        <w:rPr>
          <w:rFonts w:ascii="Liberation Serif" w:hAnsi="Liberation Serif" w:cs="Liberation Serif"/>
          <w:sz w:val="28"/>
          <w:szCs w:val="28"/>
        </w:rPr>
        <w:br/>
        <w:t>08 декабря 2021 года по 22 декабря 2021 года по документации по планировке территории:</w:t>
      </w:r>
    </w:p>
    <w:p w:rsidR="005D3962" w:rsidRDefault="005D3962" w:rsidP="005D3962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Проект планировки и проект межевания территории в кварталах ул. Декабристов - Красных Партизан – Горняков и пр. Успенский – Декабристов – Красных Партизан в г. Верхняя Пышма Свердловской области;</w:t>
      </w:r>
    </w:p>
    <w:p w:rsidR="005D3962" w:rsidRDefault="005D3962" w:rsidP="005D3962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Проект внесения изменений в документацию по планировке территории микрорайона «А» жилого района «Северный» города Верхняя Пышма, кадастровые кварталы 66:36:0102001, 66:36:0102028.</w:t>
      </w:r>
    </w:p>
    <w:p w:rsidR="005D3962" w:rsidRDefault="005D3962" w:rsidP="005D396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перечень информационных материалов к документации по планировке территории, подлежащей рассмотрению на общественных обсуждениях:</w:t>
      </w:r>
    </w:p>
    <w:p w:rsidR="005D3962" w:rsidRDefault="005D3962" w:rsidP="005D3962">
      <w:pPr>
        <w:pStyle w:val="a8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Проект планировки и проект межевания территории в кварталах ул. Декабристов - Красных Партизан – Горняков и пр. Успенский – Декабристов – Красных Партизан в г. Верхняя Пышма Свердловской области:</w:t>
      </w:r>
    </w:p>
    <w:p w:rsidR="005D3962" w:rsidRDefault="005D3962" w:rsidP="005D3962">
      <w:pPr>
        <w:pStyle w:val="a8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Том 1 Положение о характеристиках планируемого развития территории, положения об очередности планируемого развития территории на 21 л. 1 экз. (приложение 1);</w:t>
      </w:r>
    </w:p>
    <w:p w:rsidR="005D3962" w:rsidRDefault="005D3962" w:rsidP="005D3962">
      <w:pPr>
        <w:pStyle w:val="a8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Чертеж планировки территории, М 1:1000 на 1 л. 1 экз. (приложение 2);</w:t>
      </w:r>
    </w:p>
    <w:p w:rsidR="005D3962" w:rsidRDefault="005D3962" w:rsidP="005D3962">
      <w:pPr>
        <w:pStyle w:val="a8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Эскиз застройки территории, М 1:1000 на 1 л. 1 экз. (приложение 3);</w:t>
      </w:r>
    </w:p>
    <w:p w:rsidR="005D3962" w:rsidRDefault="005D3962" w:rsidP="005D3962">
      <w:pPr>
        <w:pStyle w:val="a8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Том 3. Пояснительная записка (проект межевания) на 64 л. 1 экз. (приложение 4).</w:t>
      </w:r>
    </w:p>
    <w:p w:rsidR="005D3962" w:rsidRDefault="005D3962" w:rsidP="005D3962">
      <w:pPr>
        <w:pStyle w:val="a8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Проект внесения изменений в документацию по планировке территории микрорайона «А» жилого района «Северный» города Верхняя Пышма, кадастровые кварталы 66:36:0102001, 66:36:0102028:</w:t>
      </w:r>
    </w:p>
    <w:p w:rsidR="005D3962" w:rsidRDefault="005D3962" w:rsidP="005D3962">
      <w:pPr>
        <w:pStyle w:val="a8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Том 1. Основная (утверждаемая) часть на 16 л. 1 экз. (приложение 5);</w:t>
      </w:r>
    </w:p>
    <w:p w:rsidR="005D3962" w:rsidRDefault="005D3962" w:rsidP="005D3962">
      <w:pPr>
        <w:pStyle w:val="a8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Чертеж </w:t>
      </w:r>
      <w:proofErr w:type="gramStart"/>
      <w:r>
        <w:rPr>
          <w:rFonts w:ascii="Liberation Serif" w:hAnsi="Liberation Serif" w:cs="Liberation Serif"/>
          <w:sz w:val="28"/>
          <w:szCs w:val="28"/>
          <w:lang w:val="ru-RU"/>
        </w:rPr>
        <w:t>обоснования границ зон планируемого размещения объектов капитального строительства</w:t>
      </w:r>
      <w:proofErr w:type="gramEnd"/>
      <w:r>
        <w:rPr>
          <w:rFonts w:ascii="Liberation Serif" w:hAnsi="Liberation Serif" w:cs="Liberation Serif"/>
          <w:sz w:val="28"/>
          <w:szCs w:val="28"/>
          <w:lang w:val="ru-RU"/>
        </w:rPr>
        <w:t>. Чертеж планировки территории М 1:2000 на 1 л. 1 экз. (приложение 6);</w:t>
      </w:r>
    </w:p>
    <w:p w:rsidR="005D3962" w:rsidRDefault="005D3962" w:rsidP="005D3962">
      <w:pPr>
        <w:pStyle w:val="a8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Том 3. Проект межевания на 12 л. 1 экз. (приложение 7);</w:t>
      </w:r>
    </w:p>
    <w:p w:rsidR="005D3962" w:rsidRDefault="005D3962" w:rsidP="005D3962">
      <w:pPr>
        <w:pStyle w:val="a8"/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Чертеж межевания территории. М 1:1000 на 1 л. 1 экз. (приложение 8).</w:t>
      </w:r>
    </w:p>
    <w:p w:rsidR="005D3962" w:rsidRDefault="005D3962" w:rsidP="005D396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срок экспозиции материалов, подлежащих рассмотрению на общественных обсуждениях, с 08 декабря 2021 года</w:t>
      </w:r>
      <w:r>
        <w:rPr>
          <w:rFonts w:ascii="Liberation Serif" w:hAnsi="Liberation Serif" w:cs="Liberation Serif"/>
          <w:sz w:val="28"/>
          <w:szCs w:val="28"/>
        </w:rPr>
        <w:br/>
        <w:t>по 22 декабря 2021 года.</w:t>
      </w:r>
    </w:p>
    <w:p w:rsidR="005D3962" w:rsidRDefault="005D3962" w:rsidP="005D396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Местом размещения экспозиции материалов, указанной в п. 2 настоящего постановления, определить:</w:t>
      </w:r>
    </w:p>
    <w:p w:rsidR="005D3962" w:rsidRDefault="005D3962" w:rsidP="005D3962">
      <w:pPr>
        <w:widowControl w:val="0"/>
        <w:numPr>
          <w:ilvl w:val="0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адресу: Свердловская область, г. Верхняя Пышма, пр.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115; </w:t>
      </w:r>
    </w:p>
    <w:p w:rsidR="005D3962" w:rsidRDefault="005D3962" w:rsidP="005D3962">
      <w:pPr>
        <w:widowControl w:val="0"/>
        <w:numPr>
          <w:ilvl w:val="0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ф); </w:t>
      </w:r>
    </w:p>
    <w:p w:rsidR="005D3962" w:rsidRDefault="005D3962" w:rsidP="005D3962">
      <w:pPr>
        <w:widowControl w:val="0"/>
        <w:numPr>
          <w:ilvl w:val="0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официальный сайт городского округа Верхняя Пышма (www.movp.ru) в разделе «Градостроительство и землепользование» − «Общественные обсуждения». </w:t>
      </w:r>
    </w:p>
    <w:p w:rsidR="005D3962" w:rsidRDefault="005D3962" w:rsidP="005D396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открыта к посещению </w:t>
      </w:r>
      <w:r>
        <w:rPr>
          <w:rFonts w:ascii="Liberation Serif" w:hAnsi="Liberation Serif" w:cs="Liberation Serif"/>
          <w:sz w:val="28"/>
          <w:szCs w:val="28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5D3962" w:rsidRDefault="005D3962" w:rsidP="005D396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08 декабря 2021 года </w:t>
      </w:r>
      <w:r>
        <w:rPr>
          <w:rFonts w:ascii="Liberation Serif" w:hAnsi="Liberation Serif" w:cs="Liberation Serif"/>
          <w:sz w:val="28"/>
          <w:szCs w:val="28"/>
        </w:rPr>
        <w:br/>
        <w:t>по 22 декабря 2021 года:</w:t>
      </w:r>
    </w:p>
    <w:p w:rsidR="005D3962" w:rsidRDefault="005D3962" w:rsidP="005D3962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www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movp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) или по адресу электронной почты: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kontakt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@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movp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>
        <w:rPr>
          <w:rStyle w:val="a3"/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bdr w:val="none" w:sz="0" w:space="0" w:color="auto" w:frame="1"/>
          <w:lang w:val="ru-RU" w:eastAsia="ru-RU"/>
        </w:rPr>
        <w:br/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;</w:t>
      </w:r>
    </w:p>
    <w:p w:rsidR="005D3962" w:rsidRDefault="005D3962" w:rsidP="005D3962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письменной форме по адресу: Свердловская область, г. Верхняя Пышма, пр. Успенский,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зд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. 115, </w:t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;</w:t>
      </w:r>
    </w:p>
    <w:p w:rsidR="005D3962" w:rsidRDefault="005D3962" w:rsidP="005D3962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в здании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администрации городского округа Верхняя Пышма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br/>
        <w:t xml:space="preserve">по адресу: Свердловская область, г. Верхняя Пышма, пр. Успенский, </w:t>
      </w:r>
      <w:proofErr w:type="spellStart"/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зд</w:t>
      </w:r>
      <w:proofErr w:type="spellEnd"/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 115.</w:t>
      </w:r>
    </w:p>
    <w:p w:rsidR="005D3962" w:rsidRDefault="005D3962" w:rsidP="005D3962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proofErr w:type="gramStart"/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общественных обсуждений, оформляются в соответствии с приложением № 4 к Положению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 мая 2020 года № 22/12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>«Об утверждении Положения о порядке организации и проведения общественных обсуждений, публичных слушаний в городском округе Верхняя Пышма</w:t>
      </w:r>
      <w:proofErr w:type="gramEnd"/>
      <w:r>
        <w:rPr>
          <w:rFonts w:ascii="Liberation Serif" w:hAnsi="Liberation Serif" w:cs="Liberation Serif"/>
          <w:sz w:val="28"/>
          <w:szCs w:val="28"/>
          <w:lang w:val="ru-RU"/>
        </w:rPr>
        <w:t>».</w:t>
      </w:r>
    </w:p>
    <w:p w:rsidR="005D3962" w:rsidRDefault="005D3962" w:rsidP="005D3962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общественных обсуждений в целях идентификации представляют следующие сведения о себе:</w:t>
      </w:r>
    </w:p>
    <w:p w:rsidR="005D3962" w:rsidRDefault="005D3962" w:rsidP="005D3962">
      <w:pPr>
        <w:widowControl w:val="0"/>
        <w:numPr>
          <w:ilvl w:val="0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5D3962" w:rsidRDefault="005D3962" w:rsidP="005D3962">
      <w:pPr>
        <w:widowControl w:val="0"/>
        <w:numPr>
          <w:ilvl w:val="0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5D3962" w:rsidRDefault="005D3962" w:rsidP="005D396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8 настоящего постановления, подтверждающих сведения об участниках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общественных обсуждений,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5D3962" w:rsidRDefault="005D3962" w:rsidP="005D396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5D3962" w:rsidRDefault="005D3962" w:rsidP="005D396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5D3962" w:rsidRDefault="005D3962" w:rsidP="005D3962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5D3962" w:rsidRDefault="005D3962" w:rsidP="005D396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Владимирова П.В. – главный специалист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секретарь комиссии;</w:t>
      </w:r>
    </w:p>
    <w:p w:rsidR="005D3962" w:rsidRDefault="005D3962" w:rsidP="005D396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5D3962" w:rsidRDefault="005D3962" w:rsidP="005D396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5D3962" w:rsidRDefault="005D3962" w:rsidP="005D396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5D3962" w:rsidRDefault="005D3962" w:rsidP="005D396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5D3962" w:rsidRDefault="005D3962" w:rsidP="005D396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>ф), разместить на официальном сайте городского округа Верхняя Пышма (movp.ru).</w:t>
      </w:r>
    </w:p>
    <w:p w:rsidR="005D3962" w:rsidRDefault="005D3962" w:rsidP="005D3962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D92D88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D92D88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5D3962" w:rsidRDefault="005D3962" w:rsidP="005D3962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D3962" w:rsidRPr="00D92D88" w:rsidRDefault="005D3962" w:rsidP="005D3962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D3962" w:rsidRPr="003B0CBC" w:rsidTr="00634818">
        <w:tc>
          <w:tcPr>
            <w:tcW w:w="6237" w:type="dxa"/>
            <w:vAlign w:val="bottom"/>
          </w:tcPr>
          <w:p w:rsidR="005D3962" w:rsidRPr="003B0CBC" w:rsidRDefault="005D3962" w:rsidP="00634818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D3962" w:rsidRPr="003B0CBC" w:rsidRDefault="005D3962" w:rsidP="0063481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D3962" w:rsidRPr="003B0CBC" w:rsidRDefault="005D3962" w:rsidP="005D3962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D3962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Вр-378306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</w:instrText>
    </w:r>
    <w:r>
      <w:rPr>
        <w:sz w:val="20"/>
        <w:szCs w:val="20"/>
      </w:rPr>
      <w:instrText xml:space="preserve">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D3962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Вр-378306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12637893" w:edGrp="everyone"/>
  <w:p w:rsidR="00AF0248" w:rsidRDefault="005D396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12637893"/>
  <w:p w:rsidR="00810AAA" w:rsidRPr="00810AAA" w:rsidRDefault="005D3962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D3962" w:rsidP="00810AAA">
    <w:pPr>
      <w:pStyle w:val="a4"/>
      <w:jc w:val="center"/>
    </w:pPr>
    <w:permStart w:id="1583572040" w:edGrp="everyone"/>
    <w:permEnd w:id="158357204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356"/>
    <w:multiLevelType w:val="multilevel"/>
    <w:tmpl w:val="CCC6616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A0098"/>
    <w:multiLevelType w:val="hybridMultilevel"/>
    <w:tmpl w:val="FAE83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0794"/>
    <w:multiLevelType w:val="multilevel"/>
    <w:tmpl w:val="CCC6616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EE0304"/>
    <w:multiLevelType w:val="hybridMultilevel"/>
    <w:tmpl w:val="DCE4DB4A"/>
    <w:lvl w:ilvl="0" w:tplc="CF68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951337"/>
    <w:multiLevelType w:val="hybridMultilevel"/>
    <w:tmpl w:val="78BAD98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07D75"/>
    <w:multiLevelType w:val="hybridMultilevel"/>
    <w:tmpl w:val="7B9EDB40"/>
    <w:lvl w:ilvl="0" w:tplc="CF68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0B3D20"/>
    <w:multiLevelType w:val="hybridMultilevel"/>
    <w:tmpl w:val="31C608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B7E6A98"/>
    <w:multiLevelType w:val="hybridMultilevel"/>
    <w:tmpl w:val="5120B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E1"/>
    <w:rsid w:val="001D6C88"/>
    <w:rsid w:val="005D3962"/>
    <w:rsid w:val="009209E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962"/>
    <w:rPr>
      <w:color w:val="0000FF"/>
      <w:u w:val="single"/>
    </w:rPr>
  </w:style>
  <w:style w:type="paragraph" w:styleId="a4">
    <w:name w:val="header"/>
    <w:basedOn w:val="a"/>
    <w:link w:val="a5"/>
    <w:rsid w:val="005D39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D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D39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D396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qFormat/>
    <w:rsid w:val="005D39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962"/>
    <w:rPr>
      <w:color w:val="0000FF"/>
      <w:u w:val="single"/>
    </w:rPr>
  </w:style>
  <w:style w:type="paragraph" w:styleId="a4">
    <w:name w:val="header"/>
    <w:basedOn w:val="a"/>
    <w:link w:val="a5"/>
    <w:rsid w:val="005D39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D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D39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D396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qFormat/>
    <w:rsid w:val="005D39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2021-12-06T05:32:00Z</dcterms:created>
  <dcterms:modified xsi:type="dcterms:W3CDTF">2021-12-06T05:33:00Z</dcterms:modified>
</cp:coreProperties>
</file>