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2A21B5" w:rsidRPr="0013051B" w:rsidTr="005D4464">
        <w:trPr>
          <w:trHeight w:val="524"/>
        </w:trPr>
        <w:tc>
          <w:tcPr>
            <w:tcW w:w="9460" w:type="dxa"/>
            <w:gridSpan w:val="5"/>
          </w:tcPr>
          <w:p w:rsidR="002A21B5" w:rsidRPr="0013051B" w:rsidRDefault="002A21B5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A21B5" w:rsidRPr="0013051B" w:rsidRDefault="002A21B5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A21B5" w:rsidRPr="0013051B" w:rsidRDefault="002A21B5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A21B5" w:rsidRPr="0013051B" w:rsidRDefault="002A21B5" w:rsidP="005D4464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A21B5" w:rsidRPr="0013051B" w:rsidTr="005D4464">
        <w:trPr>
          <w:trHeight w:val="524"/>
        </w:trPr>
        <w:tc>
          <w:tcPr>
            <w:tcW w:w="284" w:type="dxa"/>
            <w:vAlign w:val="bottom"/>
          </w:tcPr>
          <w:p w:rsidR="002A21B5" w:rsidRPr="0013051B" w:rsidRDefault="002A21B5" w:rsidP="005D4464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A21B5" w:rsidRPr="0013051B" w:rsidRDefault="002A21B5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A21B5" w:rsidRPr="0013051B" w:rsidRDefault="002A21B5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A21B5" w:rsidRPr="0013051B" w:rsidRDefault="002A21B5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A21B5" w:rsidRPr="0013051B" w:rsidRDefault="002A21B5" w:rsidP="005D446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A21B5" w:rsidRPr="0013051B" w:rsidTr="005D4464">
        <w:trPr>
          <w:trHeight w:val="130"/>
        </w:trPr>
        <w:tc>
          <w:tcPr>
            <w:tcW w:w="9460" w:type="dxa"/>
            <w:gridSpan w:val="5"/>
          </w:tcPr>
          <w:p w:rsidR="002A21B5" w:rsidRPr="0013051B" w:rsidRDefault="002A21B5" w:rsidP="005D4464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A21B5" w:rsidRPr="0013051B" w:rsidTr="005D4464">
        <w:tc>
          <w:tcPr>
            <w:tcW w:w="9460" w:type="dxa"/>
            <w:gridSpan w:val="5"/>
          </w:tcPr>
          <w:p w:rsidR="002A21B5" w:rsidRPr="0013051B" w:rsidRDefault="002A21B5" w:rsidP="005D4464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A21B5" w:rsidRPr="0013051B" w:rsidRDefault="002A21B5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A21B5" w:rsidRPr="0013051B" w:rsidRDefault="002A21B5" w:rsidP="005D4464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A21B5" w:rsidRPr="0013051B" w:rsidTr="005D4464">
        <w:tc>
          <w:tcPr>
            <w:tcW w:w="9460" w:type="dxa"/>
            <w:gridSpan w:val="5"/>
          </w:tcPr>
          <w:p w:rsidR="002A21B5" w:rsidRPr="0013051B" w:rsidRDefault="002A21B5" w:rsidP="005D4464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Программы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профилактики рисков причинения видов (ущерба) охраняемым законом ценностям в сфере муниципального земельного контроля </w:t>
            </w:r>
            <w:bookmarkEnd w:id="0"/>
            <w:r w:rsidR="00843EDA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на территории городского округа Верхняя Пышма 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на 2022 год</w:t>
            </w:r>
          </w:p>
        </w:tc>
      </w:tr>
      <w:tr w:rsidR="002A21B5" w:rsidRPr="0013051B" w:rsidTr="005D4464">
        <w:tc>
          <w:tcPr>
            <w:tcW w:w="9460" w:type="dxa"/>
            <w:gridSpan w:val="5"/>
          </w:tcPr>
          <w:p w:rsidR="002A21B5" w:rsidRPr="0013051B" w:rsidRDefault="002A21B5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A21B5" w:rsidRPr="0013051B" w:rsidRDefault="002A21B5" w:rsidP="005D446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A21B5" w:rsidRPr="00934018" w:rsidRDefault="002A21B5" w:rsidP="002A21B5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34018">
        <w:rPr>
          <w:rFonts w:ascii="Liberation Serif" w:hAnsi="Liberation Serif"/>
          <w:sz w:val="28"/>
          <w:szCs w:val="28"/>
        </w:rPr>
        <w:t xml:space="preserve">В целях предупреждения нарушения юридическими лицами </w:t>
      </w:r>
      <w:r w:rsidRPr="00934018">
        <w:rPr>
          <w:rFonts w:ascii="Liberation Serif" w:hAnsi="Liberation Serif"/>
          <w:sz w:val="28"/>
          <w:szCs w:val="28"/>
        </w:rPr>
        <w:br/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руководствуясь </w:t>
      </w:r>
      <w:r>
        <w:rPr>
          <w:rFonts w:ascii="Liberation Serif" w:hAnsi="Liberation Serif"/>
          <w:sz w:val="28"/>
          <w:szCs w:val="28"/>
        </w:rPr>
        <w:t>статьей</w:t>
      </w:r>
      <w:r w:rsidRPr="0054570D">
        <w:rPr>
          <w:rFonts w:ascii="Liberation Serif" w:hAnsi="Liberation Serif"/>
          <w:sz w:val="28"/>
          <w:szCs w:val="28"/>
        </w:rPr>
        <w:t xml:space="preserve"> 44 Федерального зако</w:t>
      </w:r>
      <w:r>
        <w:rPr>
          <w:rFonts w:ascii="Liberation Serif" w:hAnsi="Liberation Serif"/>
          <w:sz w:val="28"/>
          <w:szCs w:val="28"/>
        </w:rPr>
        <w:t xml:space="preserve">на </w:t>
      </w:r>
      <w:r w:rsidRPr="00786E15"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от 31 июля 2020 года № 248-ФЗ «</w:t>
      </w:r>
      <w:r w:rsidRPr="0054570D">
        <w:rPr>
          <w:rFonts w:ascii="Liberation Serif" w:hAnsi="Liberation Serif"/>
          <w:sz w:val="28"/>
          <w:szCs w:val="28"/>
        </w:rPr>
        <w:t xml:space="preserve">О государственном контроле (надзоре) и муниципальном </w:t>
      </w:r>
      <w:r>
        <w:rPr>
          <w:rFonts w:ascii="Liberation Serif" w:hAnsi="Liberation Serif"/>
          <w:sz w:val="28"/>
          <w:szCs w:val="28"/>
        </w:rPr>
        <w:t>контроле в Российской Федерации»</w:t>
      </w:r>
      <w:r w:rsidRPr="00934018">
        <w:rPr>
          <w:rFonts w:ascii="Liberation Serif" w:hAnsi="Liberation Serif"/>
          <w:sz w:val="28"/>
          <w:szCs w:val="28"/>
        </w:rPr>
        <w:t xml:space="preserve">, в соответствии с </w:t>
      </w:r>
      <w:r>
        <w:rPr>
          <w:rFonts w:ascii="Liberation Serif" w:hAnsi="Liberation Serif"/>
          <w:sz w:val="28"/>
          <w:szCs w:val="28"/>
        </w:rPr>
        <w:t>п</w:t>
      </w:r>
      <w:r w:rsidRPr="00B90916">
        <w:rPr>
          <w:rFonts w:ascii="Liberation Serif" w:hAnsi="Liberation Serif"/>
          <w:sz w:val="28"/>
          <w:szCs w:val="28"/>
        </w:rPr>
        <w:t>о</w:t>
      </w:r>
      <w:r>
        <w:rPr>
          <w:rFonts w:ascii="Liberation Serif" w:hAnsi="Liberation Serif"/>
          <w:sz w:val="28"/>
          <w:szCs w:val="28"/>
        </w:rPr>
        <w:t>становлением Правительства Российской Федерации</w:t>
      </w:r>
      <w:r w:rsidRPr="00B90916">
        <w:rPr>
          <w:rFonts w:ascii="Liberation Serif" w:hAnsi="Liberation Serif"/>
          <w:sz w:val="28"/>
          <w:szCs w:val="28"/>
        </w:rPr>
        <w:t xml:space="preserve"> от 25</w:t>
      </w:r>
      <w:r>
        <w:rPr>
          <w:rFonts w:ascii="Liberation Serif" w:hAnsi="Liberation Serif"/>
          <w:sz w:val="28"/>
          <w:szCs w:val="28"/>
        </w:rPr>
        <w:t xml:space="preserve"> июня </w:t>
      </w:r>
      <w:r w:rsidRPr="00B90916">
        <w:rPr>
          <w:rFonts w:ascii="Liberation Serif" w:hAnsi="Liberation Serif"/>
          <w:sz w:val="28"/>
          <w:szCs w:val="28"/>
        </w:rPr>
        <w:t xml:space="preserve">2021 </w:t>
      </w:r>
      <w:r>
        <w:rPr>
          <w:rFonts w:ascii="Liberation Serif" w:hAnsi="Liberation Serif"/>
          <w:sz w:val="28"/>
          <w:szCs w:val="28"/>
        </w:rPr>
        <w:t xml:space="preserve">года </w:t>
      </w:r>
      <w:r w:rsidRPr="00B90916">
        <w:rPr>
          <w:rFonts w:ascii="Liberation Serif" w:hAnsi="Liberation Serif"/>
          <w:sz w:val="28"/>
          <w:szCs w:val="28"/>
        </w:rPr>
        <w:t>№ 990 «Об утверждении правил разработки и утверждения</w:t>
      </w:r>
      <w:proofErr w:type="gramEnd"/>
      <w:r w:rsidRPr="00B90916">
        <w:rPr>
          <w:rFonts w:ascii="Liberation Serif" w:hAnsi="Liberation Serif"/>
          <w:sz w:val="28"/>
          <w:szCs w:val="28"/>
        </w:rPr>
        <w:t xml:space="preserve"> контрольными (надзорными) органами программы профилактики рисков причинения вреда (ущерба) охраняемым </w:t>
      </w:r>
      <w:proofErr w:type="gramStart"/>
      <w:r w:rsidRPr="00B90916">
        <w:rPr>
          <w:rFonts w:ascii="Liberation Serif" w:hAnsi="Liberation Serif"/>
          <w:sz w:val="28"/>
          <w:szCs w:val="28"/>
        </w:rPr>
        <w:t>законном</w:t>
      </w:r>
      <w:proofErr w:type="gramEnd"/>
      <w:r w:rsidRPr="00B90916">
        <w:rPr>
          <w:rFonts w:ascii="Liberation Serif" w:hAnsi="Liberation Serif"/>
          <w:sz w:val="28"/>
          <w:szCs w:val="28"/>
        </w:rPr>
        <w:t xml:space="preserve"> ценностям»</w:t>
      </w:r>
      <w:r w:rsidRPr="00934018">
        <w:rPr>
          <w:rFonts w:ascii="Liberation Serif" w:hAnsi="Liberation Serif"/>
          <w:sz w:val="28"/>
          <w:szCs w:val="28"/>
        </w:rPr>
        <w:t>, администрация городского округа Верхняя Пышма</w:t>
      </w:r>
    </w:p>
    <w:p w:rsidR="002A21B5" w:rsidRPr="0013051B" w:rsidRDefault="002A21B5" w:rsidP="002A21B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A21B5" w:rsidRPr="00934018" w:rsidRDefault="002A21B5" w:rsidP="002A21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711774">
        <w:rPr>
          <w:rFonts w:ascii="Liberation Serif" w:hAnsi="Liberation Serif"/>
          <w:sz w:val="28"/>
          <w:szCs w:val="28"/>
        </w:rPr>
        <w:t>1</w:t>
      </w:r>
      <w:r w:rsidRPr="00934018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4018">
        <w:rPr>
          <w:rFonts w:ascii="Liberation Serif" w:hAnsi="Liberation Serif"/>
          <w:sz w:val="28"/>
          <w:szCs w:val="28"/>
        </w:rPr>
        <w:t>Утвердить Программу профилактики рисков причинения видов (ущерба) охраняемым законом ценностям в сфере муниципального земельного контроля на 2022 год (прилагается).</w:t>
      </w:r>
    </w:p>
    <w:p w:rsidR="002A21B5" w:rsidRPr="00934018" w:rsidRDefault="002A21B5" w:rsidP="002A21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34018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934018">
        <w:rPr>
          <w:rFonts w:ascii="Liberation Serif" w:hAnsi="Liberation Serif"/>
          <w:sz w:val="28"/>
          <w:szCs w:val="28"/>
          <w:lang w:val="en-US"/>
        </w:rPr>
        <w:t>www</w:t>
      </w:r>
      <w:r w:rsidRPr="00934018"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 w:rsidRPr="00934018">
        <w:rPr>
          <w:rFonts w:ascii="Liberation Serif" w:hAnsi="Liberation Serif"/>
          <w:sz w:val="28"/>
          <w:szCs w:val="28"/>
        </w:rPr>
        <w:t>.р</w:t>
      </w:r>
      <w:proofErr w:type="gramEnd"/>
      <w:r w:rsidRPr="00934018">
        <w:rPr>
          <w:rFonts w:ascii="Liberation Serif" w:hAnsi="Liberation Serif"/>
          <w:sz w:val="28"/>
          <w:szCs w:val="28"/>
        </w:rPr>
        <w:t>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786E15">
        <w:rPr>
          <w:rFonts w:ascii="Liberation Serif" w:hAnsi="Liberation Serif"/>
          <w:sz w:val="28"/>
          <w:szCs w:val="28"/>
        </w:rPr>
        <w:t>.</w:t>
      </w:r>
      <w:r w:rsidRPr="00934018">
        <w:rPr>
          <w:rFonts w:ascii="Liberation Serif" w:hAnsi="Liberation Serif"/>
          <w:sz w:val="28"/>
          <w:szCs w:val="28"/>
        </w:rPr>
        <w:t>movp.ru).</w:t>
      </w:r>
    </w:p>
    <w:p w:rsidR="002A21B5" w:rsidRPr="00934018" w:rsidRDefault="002A21B5" w:rsidP="002A21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34018">
        <w:rPr>
          <w:rFonts w:ascii="Liberation Serif" w:hAnsi="Liberation Serif"/>
          <w:sz w:val="28"/>
          <w:szCs w:val="28"/>
        </w:rPr>
        <w:t>3. Настоящее постановление вступает в законную силу с 01 января 2022</w:t>
      </w:r>
      <w:r>
        <w:rPr>
          <w:rFonts w:ascii="Liberation Serif" w:hAnsi="Liberation Serif"/>
          <w:sz w:val="28"/>
          <w:szCs w:val="28"/>
        </w:rPr>
        <w:t xml:space="preserve"> года</w:t>
      </w:r>
      <w:r w:rsidRPr="00934018">
        <w:rPr>
          <w:rFonts w:ascii="Liberation Serif" w:hAnsi="Liberation Serif"/>
          <w:sz w:val="28"/>
          <w:szCs w:val="28"/>
        </w:rPr>
        <w:t>.</w:t>
      </w:r>
    </w:p>
    <w:p w:rsidR="002A21B5" w:rsidRDefault="002A21B5" w:rsidP="002A21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34018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934018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934018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934018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934018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934018">
        <w:rPr>
          <w:rFonts w:ascii="Liberation Serif" w:hAnsi="Liberation Serif"/>
          <w:sz w:val="28"/>
          <w:szCs w:val="28"/>
        </w:rPr>
        <w:t xml:space="preserve"> В.Н.</w:t>
      </w:r>
    </w:p>
    <w:p w:rsidR="002A21B5" w:rsidRDefault="002A21B5" w:rsidP="002A21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A21B5" w:rsidRPr="00934018" w:rsidRDefault="002A21B5" w:rsidP="002A21B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2A21B5" w:rsidRPr="0013051B" w:rsidTr="005D4464">
        <w:tc>
          <w:tcPr>
            <w:tcW w:w="6237" w:type="dxa"/>
            <w:vAlign w:val="bottom"/>
          </w:tcPr>
          <w:p w:rsidR="002A21B5" w:rsidRPr="00934018" w:rsidRDefault="002A21B5" w:rsidP="005D4464">
            <w:pPr>
              <w:rPr>
                <w:rFonts w:ascii="Liberation Serif" w:hAnsi="Liberation Serif"/>
                <w:sz w:val="28"/>
                <w:szCs w:val="28"/>
              </w:rPr>
            </w:pPr>
            <w:r w:rsidRPr="00934018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A21B5" w:rsidRPr="00934018" w:rsidRDefault="002A21B5" w:rsidP="005D4464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934018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p w:rsidR="00843EDA" w:rsidRDefault="00843EDA"/>
    <w:p w:rsidR="00843EDA" w:rsidRDefault="00843EDA"/>
    <w:p w:rsidR="00843EDA" w:rsidRDefault="00843EDA"/>
    <w:p w:rsidR="00843EDA" w:rsidRPr="00A81D45" w:rsidRDefault="00843EDA" w:rsidP="00843EDA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УТВЕРЖДЕНА</w:t>
      </w:r>
    </w:p>
    <w:p w:rsidR="00843EDA" w:rsidRPr="00A81D45" w:rsidRDefault="00843EDA" w:rsidP="00843EDA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</w:t>
      </w:r>
      <w:r w:rsidRPr="00A81D45">
        <w:rPr>
          <w:rFonts w:ascii="Liberation Serif" w:hAnsi="Liberation Serif"/>
          <w:sz w:val="26"/>
          <w:szCs w:val="26"/>
        </w:rPr>
        <w:t xml:space="preserve">остановлением администрации </w:t>
      </w:r>
    </w:p>
    <w:p w:rsidR="00843EDA" w:rsidRPr="00A81D45" w:rsidRDefault="00843EDA" w:rsidP="00843EDA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  <w:r w:rsidRPr="00A81D45">
        <w:rPr>
          <w:rFonts w:ascii="Liberation Serif" w:hAnsi="Liberation Serif"/>
          <w:sz w:val="26"/>
          <w:szCs w:val="26"/>
        </w:rPr>
        <w:t>городского округа Верхняя Пышма</w:t>
      </w:r>
    </w:p>
    <w:p w:rsidR="00843EDA" w:rsidRDefault="00843EDA" w:rsidP="00843EDA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  <w:r w:rsidRPr="00A81D45">
        <w:rPr>
          <w:rFonts w:ascii="Liberation Serif" w:hAnsi="Liberation Serif"/>
          <w:sz w:val="26"/>
          <w:szCs w:val="26"/>
        </w:rPr>
        <w:t>от ___________ № ______</w:t>
      </w:r>
      <w:r>
        <w:rPr>
          <w:rFonts w:ascii="Liberation Serif" w:hAnsi="Liberation Serif"/>
          <w:sz w:val="26"/>
          <w:szCs w:val="26"/>
        </w:rPr>
        <w:t>_______</w:t>
      </w:r>
    </w:p>
    <w:p w:rsidR="00843EDA" w:rsidRDefault="00843EDA" w:rsidP="00843EDA">
      <w:pPr>
        <w:pStyle w:val="pt-000002"/>
        <w:spacing w:before="0" w:after="0"/>
        <w:ind w:left="4395" w:firstLine="709"/>
        <w:rPr>
          <w:rFonts w:ascii="Liberation Serif" w:hAnsi="Liberation Serif"/>
          <w:sz w:val="26"/>
          <w:szCs w:val="26"/>
        </w:rPr>
      </w:pPr>
    </w:p>
    <w:p w:rsidR="00843EDA" w:rsidRPr="00A81D45" w:rsidRDefault="00843EDA" w:rsidP="00843EDA">
      <w:pPr>
        <w:pStyle w:val="pt-000002"/>
        <w:spacing w:before="0" w:after="0"/>
        <w:rPr>
          <w:rFonts w:ascii="Liberation Serif" w:hAnsi="Liberation Serif"/>
          <w:sz w:val="26"/>
          <w:szCs w:val="26"/>
        </w:rPr>
      </w:pPr>
    </w:p>
    <w:p w:rsidR="00843EDA" w:rsidRDefault="00843EDA" w:rsidP="00843EDA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 xml:space="preserve">Программа </w:t>
      </w:r>
    </w:p>
    <w:p w:rsidR="00843EDA" w:rsidRPr="003F52B8" w:rsidRDefault="00843EDA" w:rsidP="00843EDA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</w:rPr>
      </w:pPr>
      <w:r w:rsidRPr="003F52B8">
        <w:rPr>
          <w:rFonts w:ascii="Liberation Serif" w:hAnsi="Liberation Serif"/>
          <w:b/>
        </w:rPr>
        <w:t xml:space="preserve">профилактики рисков причинения видов (ущерба) охраняемым законом ценностям в сфере муниципального земельного контроля </w:t>
      </w:r>
      <w:r>
        <w:rPr>
          <w:rFonts w:ascii="Liberation Serif" w:hAnsi="Liberation Serif"/>
          <w:b/>
        </w:rPr>
        <w:t xml:space="preserve">на территории городского округа Верхняя Пышма </w:t>
      </w:r>
      <w:r w:rsidRPr="003F52B8">
        <w:rPr>
          <w:rFonts w:ascii="Liberation Serif" w:hAnsi="Liberation Serif"/>
          <w:b/>
        </w:rPr>
        <w:t>на 2022 год</w:t>
      </w:r>
    </w:p>
    <w:p w:rsidR="00843EDA" w:rsidRDefault="00843EDA" w:rsidP="00843EDA">
      <w:pPr>
        <w:pStyle w:val="pt-000002"/>
        <w:spacing w:before="0" w:after="0"/>
        <w:ind w:firstLine="709"/>
        <w:jc w:val="center"/>
        <w:rPr>
          <w:rFonts w:ascii="Liberation Serif" w:hAnsi="Liberation Serif"/>
          <w:b/>
          <w:sz w:val="26"/>
          <w:szCs w:val="26"/>
        </w:rPr>
      </w:pPr>
    </w:p>
    <w:p w:rsidR="00843EDA" w:rsidRPr="006F3455" w:rsidRDefault="00843EDA" w:rsidP="00843EDA">
      <w:pPr>
        <w:pStyle w:val="pt-000002"/>
        <w:ind w:firstLine="709"/>
        <w:jc w:val="both"/>
        <w:rPr>
          <w:rFonts w:ascii="Liberation Serif" w:hAnsi="Liberation Serif" w:cs="Liberation Serif"/>
          <w:b/>
        </w:rPr>
      </w:pPr>
      <w:proofErr w:type="gramStart"/>
      <w:r w:rsidRPr="006F3455">
        <w:rPr>
          <w:rFonts w:ascii="Liberation Serif" w:hAnsi="Liberation Serif" w:cs="Liberation Serif"/>
        </w:rPr>
        <w:t>Настоящая программа профилактики рисков причинения видов (ущерба) охраняемым законом ценностям в сфере муниципального земельного контроля разработана в целях предупреждения</w:t>
      </w:r>
      <w:r>
        <w:rPr>
          <w:rFonts w:ascii="Liberation Serif" w:hAnsi="Liberation Serif" w:cs="Liberation Serif"/>
        </w:rPr>
        <w:t xml:space="preserve"> нарушения юридическими лицами </w:t>
      </w:r>
      <w:r w:rsidRPr="006F3455">
        <w:rPr>
          <w:rFonts w:ascii="Liberation Serif" w:hAnsi="Liberation Serif" w:cs="Liberation Serif"/>
        </w:rPr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в соответствии со статьей </w:t>
      </w:r>
      <w:r w:rsidRPr="003F52B8">
        <w:rPr>
          <w:rFonts w:ascii="Liberation Serif" w:hAnsi="Liberation Serif" w:cs="Liberation Serif"/>
        </w:rPr>
        <w:t>44 Федеральног</w:t>
      </w:r>
      <w:r>
        <w:rPr>
          <w:rFonts w:ascii="Liberation Serif" w:hAnsi="Liberation Serif" w:cs="Liberation Serif"/>
        </w:rPr>
        <w:t>о закона от 31.07.2020 № 248-ФЗ «</w:t>
      </w:r>
      <w:r w:rsidRPr="003F52B8">
        <w:rPr>
          <w:rFonts w:ascii="Liberation Serif" w:hAnsi="Liberation Serif" w:cs="Liberation Serif"/>
        </w:rPr>
        <w:t xml:space="preserve">О государственном контроле (надзоре) и муниципальном </w:t>
      </w:r>
      <w:r>
        <w:rPr>
          <w:rFonts w:ascii="Liberation Serif" w:hAnsi="Liberation Serif" w:cs="Liberation Serif"/>
        </w:rPr>
        <w:t>контроле в Российской Федерации», п</w:t>
      </w:r>
      <w:r w:rsidRPr="003F52B8">
        <w:rPr>
          <w:rFonts w:ascii="Liberation Serif" w:hAnsi="Liberation Serif" w:cs="Liberation Serif"/>
        </w:rPr>
        <w:t>остановлением Правит</w:t>
      </w:r>
      <w:r>
        <w:rPr>
          <w:rFonts w:ascii="Liberation Serif" w:hAnsi="Liberation Serif" w:cs="Liberation Serif"/>
        </w:rPr>
        <w:t>ельства Российской Федерации</w:t>
      </w:r>
      <w:proofErr w:type="gramEnd"/>
      <w:r>
        <w:rPr>
          <w:rFonts w:ascii="Liberation Serif" w:hAnsi="Liberation Serif" w:cs="Liberation Serif"/>
        </w:rPr>
        <w:t xml:space="preserve"> </w:t>
      </w:r>
      <w:proofErr w:type="gramStart"/>
      <w:r>
        <w:rPr>
          <w:rFonts w:ascii="Liberation Serif" w:hAnsi="Liberation Serif" w:cs="Liberation Serif"/>
        </w:rPr>
        <w:t>от 25.06.2021 № 990 «</w:t>
      </w:r>
      <w:r w:rsidRPr="003F52B8">
        <w:rPr>
          <w:rFonts w:ascii="Liberation Serif" w:hAnsi="Liberation Serif" w:cs="Liberation Serif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</w:t>
      </w:r>
      <w:r>
        <w:rPr>
          <w:rFonts w:ascii="Liberation Serif" w:hAnsi="Liberation Serif" w:cs="Liberation Serif"/>
        </w:rPr>
        <w:t xml:space="preserve"> законном ценностям»</w:t>
      </w:r>
      <w:r w:rsidRPr="006F3455">
        <w:rPr>
          <w:rFonts w:ascii="Liberation Serif" w:hAnsi="Liberation Serif" w:cs="Liberation Serif"/>
        </w:rPr>
        <w:t>, администрация городского округа Верхняя Пышма.</w:t>
      </w:r>
      <w:proofErr w:type="gramEnd"/>
    </w:p>
    <w:p w:rsidR="00843EDA" w:rsidRPr="00626C93" w:rsidRDefault="00843EDA" w:rsidP="00843EDA">
      <w:pPr>
        <w:pStyle w:val="ConsPlusNormal"/>
        <w:spacing w:before="240"/>
        <w:ind w:firstLine="540"/>
        <w:jc w:val="center"/>
        <w:rPr>
          <w:rStyle w:val="pt-a0"/>
          <w:rFonts w:ascii="Liberation Serif" w:hAnsi="Liberation Serif" w:cs="Liberation Serif"/>
          <w:b/>
        </w:rPr>
      </w:pPr>
      <w:r w:rsidRPr="00626C93">
        <w:rPr>
          <w:rStyle w:val="pt-a0"/>
          <w:rFonts w:ascii="Liberation Serif" w:hAnsi="Liberation Serif" w:cs="Liberation Serif"/>
          <w:b/>
        </w:rPr>
        <w:t xml:space="preserve">1. Анализ текущего состояния осуществления муниципального </w:t>
      </w:r>
      <w:r>
        <w:rPr>
          <w:rStyle w:val="pt-a0"/>
          <w:rFonts w:ascii="Liberation Serif" w:hAnsi="Liberation Serif" w:cs="Liberation Serif"/>
          <w:b/>
        </w:rPr>
        <w:t>земельного</w:t>
      </w:r>
      <w:r w:rsidRPr="00626C93">
        <w:rPr>
          <w:rStyle w:val="pt-a0"/>
          <w:rFonts w:ascii="Liberation Serif" w:hAnsi="Liberation Serif" w:cs="Liberation Serif"/>
          <w:b/>
        </w:rPr>
        <w:t xml:space="preserve"> контроля, описание текущего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843EDA" w:rsidRPr="002C20D7" w:rsidRDefault="00843EDA" w:rsidP="00843EDA">
      <w:pPr>
        <w:ind w:firstLine="540"/>
        <w:jc w:val="both"/>
        <w:rPr>
          <w:rStyle w:val="pt-000003"/>
        </w:rPr>
      </w:pPr>
    </w:p>
    <w:p w:rsidR="00843EDA" w:rsidRPr="008E78C6" w:rsidRDefault="00843EDA" w:rsidP="00843EDA">
      <w:pPr>
        <w:ind w:firstLine="540"/>
        <w:contextualSpacing/>
        <w:jc w:val="both"/>
        <w:rPr>
          <w:rStyle w:val="pt-000003"/>
          <w:rFonts w:ascii="Liberation Serif" w:hAnsi="Liberation Serif" w:cs="Liberation Serif"/>
        </w:rPr>
      </w:pPr>
      <w:r w:rsidRPr="008E78C6">
        <w:rPr>
          <w:rStyle w:val="pt-000003"/>
          <w:rFonts w:ascii="Liberation Serif" w:hAnsi="Liberation Serif" w:cs="Liberation Serif"/>
        </w:rPr>
        <w:t>Настоящая Программа устанавливает порядок проведения профилактических мероприятий, направленных на предупреждение нарушений обязательных требований, соблюдение которых оценивается в рамках исполнения муниципального земельного контроля на территории городского округа Верхняя Пышма.</w:t>
      </w:r>
    </w:p>
    <w:p w:rsidR="00843EDA" w:rsidRDefault="00843EDA" w:rsidP="00843ED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>Предметом муниципального контроля является:</w:t>
      </w:r>
    </w:p>
    <w:p w:rsidR="00843EDA" w:rsidRDefault="00843EDA" w:rsidP="00843ED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>1)</w:t>
      </w:r>
      <w:r w:rsidRPr="008E78C6">
        <w:rPr>
          <w:rFonts w:ascii="Liberation Serif" w:hAnsi="Liberation Serif" w:cs="Liberation Serif"/>
          <w:bCs/>
          <w:iCs/>
        </w:rPr>
        <w:t> </w:t>
      </w:r>
      <w:r w:rsidRPr="008E78C6">
        <w:rPr>
          <w:rFonts w:ascii="Liberation Serif" w:hAnsi="Liberation Serif" w:cs="Liberation Serif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в отношении объектов земельных отношений, за нарушение которых законодательством Российской Федерации предусмотрена административная ответственность;</w:t>
      </w:r>
    </w:p>
    <w:p w:rsidR="00843EDA" w:rsidRDefault="00843EDA" w:rsidP="00843ED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>2)</w:t>
      </w:r>
      <w:r w:rsidRPr="008E78C6">
        <w:rPr>
          <w:rFonts w:ascii="Liberation Serif" w:hAnsi="Liberation Serif" w:cs="Liberation Serif"/>
          <w:bCs/>
          <w:iCs/>
        </w:rPr>
        <w:t> </w:t>
      </w:r>
      <w:r w:rsidRPr="008E78C6">
        <w:rPr>
          <w:rFonts w:ascii="Liberation Serif" w:hAnsi="Liberation Serif" w:cs="Liberation Serif"/>
        </w:rPr>
        <w:t>исполнение решений, принимаемых по результатам контрольных мероприятий.</w:t>
      </w:r>
    </w:p>
    <w:p w:rsidR="00843EDA" w:rsidRPr="00D02AAE" w:rsidRDefault="00843EDA" w:rsidP="00843ED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 xml:space="preserve">Органом местного самоуправления, уполномоченным на осуществление муниципального земельного контроля, </w:t>
      </w:r>
      <w:r w:rsidRPr="00D02AAE">
        <w:rPr>
          <w:rFonts w:ascii="Liberation Serif" w:hAnsi="Liberation Serif" w:cs="Liberation Serif"/>
        </w:rPr>
        <w:t xml:space="preserve">является администрация городского округа (далее – Администрация) в лице комитета по управлению имуществом администрации городского округа Верхняя Пышма. </w:t>
      </w:r>
    </w:p>
    <w:p w:rsidR="00843EDA" w:rsidRPr="00D02AAE" w:rsidRDefault="00843EDA" w:rsidP="00843ED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D02AAE">
        <w:rPr>
          <w:rFonts w:ascii="Liberation Serif" w:hAnsi="Liberation Serif" w:cs="Liberation Serif"/>
        </w:rPr>
        <w:t>К осуществлению муниципального земельного контроля привлекается Управления архитектуры и градостроительства администрации городского округа Верхняя Пышма.</w:t>
      </w:r>
    </w:p>
    <w:p w:rsidR="00843EDA" w:rsidRPr="00D02AAE" w:rsidRDefault="00843EDA" w:rsidP="00843ED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D02AAE">
        <w:rPr>
          <w:rFonts w:ascii="Liberation Serif" w:hAnsi="Liberation Serif" w:cs="Liberation Serif"/>
        </w:rPr>
        <w:t>Перечень уполномоченных должностных лиц на осуществление муниципального земельного контроля утверждаются муниципальным правовым актом городского округа Верхняя Пышма.</w:t>
      </w:r>
    </w:p>
    <w:p w:rsidR="00843EDA" w:rsidRDefault="00843EDA" w:rsidP="00843EDA">
      <w:pPr>
        <w:ind w:firstLine="540"/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Уполномоченные</w:t>
      </w:r>
      <w:r w:rsidRPr="008E78C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структурные подразделения</w:t>
      </w:r>
      <w:r w:rsidRPr="008E78C6">
        <w:rPr>
          <w:rFonts w:ascii="Liberation Serif" w:hAnsi="Liberation Serif" w:cs="Liberation Serif"/>
        </w:rPr>
        <w:t xml:space="preserve"> администрации, на осуществление муниципального земельного</w:t>
      </w:r>
      <w:r>
        <w:rPr>
          <w:rFonts w:ascii="Liberation Serif" w:hAnsi="Liberation Serif" w:cs="Liberation Serif"/>
        </w:rPr>
        <w:t xml:space="preserve"> контроля, утверждены</w:t>
      </w:r>
      <w:r w:rsidRPr="008E78C6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п</w:t>
      </w:r>
      <w:r w:rsidRPr="006D5EB5">
        <w:rPr>
          <w:rFonts w:ascii="Liberation Serif" w:hAnsi="Liberation Serif" w:cs="Liberation Serif"/>
        </w:rPr>
        <w:t>остановление</w:t>
      </w:r>
      <w:r>
        <w:rPr>
          <w:rFonts w:ascii="Liberation Serif" w:hAnsi="Liberation Serif" w:cs="Liberation Serif"/>
        </w:rPr>
        <w:t>м</w:t>
      </w:r>
      <w:r w:rsidRPr="006D5EB5">
        <w:rPr>
          <w:rFonts w:ascii="Liberation Serif" w:hAnsi="Liberation Serif" w:cs="Liberation Serif"/>
        </w:rPr>
        <w:t xml:space="preserve"> администрации городского округа Верхняя Пышма от 14.12.2021 № 10</w:t>
      </w:r>
      <w:r>
        <w:rPr>
          <w:rFonts w:ascii="Liberation Serif" w:hAnsi="Liberation Serif" w:cs="Liberation Serif"/>
        </w:rPr>
        <w:t>52 «О назначении уполномоченных</w:t>
      </w:r>
      <w:r w:rsidRPr="006D5EB5">
        <w:rPr>
          <w:rFonts w:ascii="Liberation Serif" w:hAnsi="Liberation Serif" w:cs="Liberation Serif"/>
        </w:rPr>
        <w:t xml:space="preserve"> </w:t>
      </w:r>
      <w:r w:rsidRPr="006D5EB5">
        <w:rPr>
          <w:rFonts w:ascii="Liberation Serif" w:hAnsi="Liberation Serif" w:cs="Liberation Serif"/>
        </w:rPr>
        <w:lastRenderedPageBreak/>
        <w:t>структурных подразделений администрации городского округа Верхняя Пышма, осуществляющих муниципальный контроль, в рамках Федерального закона</w:t>
      </w:r>
      <w:r>
        <w:rPr>
          <w:rFonts w:ascii="Liberation Serif" w:hAnsi="Liberation Serif" w:cs="Liberation Serif"/>
        </w:rPr>
        <w:t xml:space="preserve"> от 31.07.2020 </w:t>
      </w:r>
      <w:r>
        <w:rPr>
          <w:rFonts w:ascii="Liberation Serif" w:hAnsi="Liberation Serif" w:cs="Liberation Serif"/>
        </w:rPr>
        <w:br/>
        <w:t>№ 248-ФЗ «</w:t>
      </w:r>
      <w:r w:rsidRPr="006D5EB5">
        <w:rPr>
          <w:rFonts w:ascii="Liberation Serif" w:hAnsi="Liberation Serif" w:cs="Liberation Serif"/>
        </w:rPr>
        <w:t>О государственном контроле (надзоре) и муниципальном контроле в Российской Федерации»</w:t>
      </w:r>
      <w:r w:rsidRPr="008E78C6">
        <w:rPr>
          <w:rFonts w:ascii="Liberation Serif" w:hAnsi="Liberation Serif" w:cs="Liberation Serif"/>
        </w:rPr>
        <w:t>.</w:t>
      </w:r>
    </w:p>
    <w:p w:rsidR="00843EDA" w:rsidRDefault="00843EDA" w:rsidP="00843EDA">
      <w:pPr>
        <w:ind w:firstLine="540"/>
        <w:contextualSpacing/>
        <w:jc w:val="both"/>
        <w:rPr>
          <w:rFonts w:ascii="Liberation Serif" w:hAnsi="Liberation Serif" w:cs="Liberation Serif"/>
        </w:rPr>
      </w:pPr>
      <w:r w:rsidRPr="008E78C6">
        <w:rPr>
          <w:rFonts w:ascii="Liberation Serif" w:hAnsi="Liberation Serif" w:cs="Liberation Serif"/>
        </w:rPr>
        <w:t>Объектами муниципального земельного контроля являются земли, земельные участки, части земельных участков, расположенные в границах городского округа.</w:t>
      </w:r>
    </w:p>
    <w:p w:rsidR="00843EDA" w:rsidRPr="003F52B8" w:rsidRDefault="00843EDA" w:rsidP="00843EDA">
      <w:pPr>
        <w:ind w:firstLine="540"/>
        <w:contextualSpacing/>
        <w:jc w:val="both"/>
        <w:rPr>
          <w:rStyle w:val="pt-a0"/>
          <w:rFonts w:ascii="Liberation Serif" w:hAnsi="Liberation Serif" w:cs="Liberation Serif"/>
        </w:rPr>
      </w:pPr>
    </w:p>
    <w:p w:rsidR="00843EDA" w:rsidRDefault="00843EDA" w:rsidP="00843EDA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 xml:space="preserve">2. </w:t>
      </w:r>
      <w:r w:rsidRPr="00626C93">
        <w:rPr>
          <w:rStyle w:val="pt-a0"/>
          <w:rFonts w:ascii="Liberation Serif" w:hAnsi="Liberation Serif" w:cs="Liberation Serif"/>
          <w:b/>
        </w:rPr>
        <w:t>Цели и задачи реализации программы профилактики</w:t>
      </w:r>
    </w:p>
    <w:p w:rsidR="00843EDA" w:rsidRPr="00626C93" w:rsidRDefault="00843EDA" w:rsidP="00843EDA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843EDA" w:rsidRPr="001E426F" w:rsidRDefault="00843EDA" w:rsidP="00843ED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Муниципальный контроль осуществляется на основе управления рисками причинения вреда (ущерба).</w:t>
      </w:r>
    </w:p>
    <w:p w:rsidR="00843EDA" w:rsidRPr="001E426F" w:rsidRDefault="00843EDA" w:rsidP="00843ED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Для целей управления рисками причинения вреда (ущерба) охраняемым законом ценностям при осуществлении муниципального контроля в отношении объектов контроля устанавливаются следующие категории риска причинения вреда (ущерба) охраняемым законом ценностям (далее – категории риска):</w:t>
      </w:r>
    </w:p>
    <w:p w:rsidR="00843EDA" w:rsidRPr="001E426F" w:rsidRDefault="00843EDA" w:rsidP="00843ED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1)</w:t>
      </w:r>
      <w:r w:rsidRPr="001E426F">
        <w:rPr>
          <w:rFonts w:ascii="Liberation Serif" w:hAnsi="Liberation Serif" w:cs="Liberation Serif"/>
          <w:bCs/>
          <w:iCs/>
        </w:rPr>
        <w:t> </w:t>
      </w:r>
      <w:r w:rsidRPr="001E426F">
        <w:rPr>
          <w:rFonts w:ascii="Liberation Serif" w:hAnsi="Liberation Serif" w:cs="Liberation Serif"/>
        </w:rPr>
        <w:t>средний риск;</w:t>
      </w:r>
    </w:p>
    <w:p w:rsidR="00843EDA" w:rsidRPr="001E426F" w:rsidRDefault="00843EDA" w:rsidP="00843ED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2)</w:t>
      </w:r>
      <w:r w:rsidRPr="001E426F">
        <w:rPr>
          <w:rFonts w:ascii="Liberation Serif" w:hAnsi="Liberation Serif" w:cs="Liberation Serif"/>
          <w:bCs/>
          <w:iCs/>
        </w:rPr>
        <w:t> </w:t>
      </w:r>
      <w:r w:rsidRPr="001E426F">
        <w:rPr>
          <w:rFonts w:ascii="Liberation Serif" w:hAnsi="Liberation Serif" w:cs="Liberation Serif"/>
        </w:rPr>
        <w:t>умеренный риск;</w:t>
      </w:r>
    </w:p>
    <w:p w:rsidR="00843EDA" w:rsidRPr="001E426F" w:rsidRDefault="00843EDA" w:rsidP="00843ED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3)</w:t>
      </w:r>
      <w:r w:rsidRPr="001E426F">
        <w:rPr>
          <w:rFonts w:ascii="Liberation Serif" w:hAnsi="Liberation Serif" w:cs="Liberation Serif"/>
          <w:bCs/>
          <w:iCs/>
        </w:rPr>
        <w:t> </w:t>
      </w:r>
      <w:r w:rsidRPr="001E426F">
        <w:rPr>
          <w:rFonts w:ascii="Liberation Serif" w:hAnsi="Liberation Serif" w:cs="Liberation Serif"/>
        </w:rPr>
        <w:t>низкий риск.</w:t>
      </w:r>
    </w:p>
    <w:p w:rsidR="00843EDA" w:rsidRPr="001E426F" w:rsidRDefault="00843EDA" w:rsidP="00843EDA">
      <w:pPr>
        <w:ind w:firstLine="709"/>
        <w:jc w:val="both"/>
        <w:rPr>
          <w:rFonts w:ascii="Liberation Serif" w:hAnsi="Liberation Serif" w:cs="Liberation Serif"/>
        </w:rPr>
      </w:pPr>
      <w:r w:rsidRPr="001E426F">
        <w:rPr>
          <w:rFonts w:ascii="Liberation Serif" w:hAnsi="Liberation Serif" w:cs="Liberation Serif"/>
        </w:rPr>
        <w:t>Отнесение объекта контроля к одной из категорий риска осуществляется на основе сопоставления его характеристик с критериями риска причинения вреда (ущерба) охраняемым законом ценностям (далее – критерии риска).</w:t>
      </w:r>
    </w:p>
    <w:p w:rsidR="00843EDA" w:rsidRPr="00626C93" w:rsidRDefault="00843EDA" w:rsidP="00843ED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 w:rsidRPr="00626C93">
        <w:rPr>
          <w:rStyle w:val="pt-000003"/>
          <w:rFonts w:ascii="Liberation Serif" w:hAnsi="Liberation Serif" w:cs="Liberation Serif"/>
        </w:rPr>
        <w:t>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843EDA" w:rsidRPr="00626C93" w:rsidRDefault="00843EDA" w:rsidP="00843EDA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626C93">
        <w:rPr>
          <w:rStyle w:val="pt-000003"/>
          <w:rFonts w:ascii="Liberation Serif" w:hAnsi="Liberation Serif" w:cs="Liberation Serif"/>
        </w:rPr>
        <w:t>1) стимулирование добросовестного соблюдения обязательных требований всеми контролируемыми лицами;</w:t>
      </w:r>
    </w:p>
    <w:p w:rsidR="00843EDA" w:rsidRPr="00626C93" w:rsidRDefault="00843EDA" w:rsidP="00843EDA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626C93">
        <w:rPr>
          <w:rStyle w:val="pt-000003"/>
          <w:rFonts w:ascii="Liberation Serif" w:hAnsi="Liberation Serif" w:cs="Liberation Serif"/>
        </w:rPr>
        <w:t xml:space="preserve">2) </w:t>
      </w:r>
      <w:r w:rsidRPr="00F7277F">
        <w:rPr>
          <w:rStyle w:val="pt-000003"/>
          <w:rFonts w:ascii="Liberation Serif" w:hAnsi="Liberation Serif" w:cs="Liberation Serif"/>
        </w:rPr>
        <w:t>предупреждение нарушений контролируемыми лицами обязательных требований законодательством Российской Федерации в области</w:t>
      </w:r>
      <w:r w:rsidRPr="00626C93">
        <w:rPr>
          <w:rStyle w:val="pt-000003"/>
          <w:rFonts w:ascii="Liberation Serif" w:hAnsi="Liberation Serif" w:cs="Liberation Serif"/>
        </w:rPr>
        <w:t xml:space="preserve"> </w:t>
      </w:r>
      <w:r>
        <w:rPr>
          <w:rStyle w:val="pt-000003"/>
          <w:rFonts w:ascii="Liberation Serif" w:hAnsi="Liberation Serif" w:cs="Liberation Serif"/>
        </w:rPr>
        <w:t xml:space="preserve">земельного хозяйства, включая </w:t>
      </w:r>
      <w:r w:rsidRPr="00626C93">
        <w:rPr>
          <w:rStyle w:val="pt-000003"/>
          <w:rFonts w:ascii="Liberation Serif" w:hAnsi="Liberation Serif" w:cs="Liberation Serif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843EDA" w:rsidRDefault="00843EDA" w:rsidP="00843EDA">
      <w:pPr>
        <w:ind w:firstLine="709"/>
        <w:jc w:val="both"/>
        <w:rPr>
          <w:rStyle w:val="pt-000003"/>
          <w:rFonts w:ascii="Liberation Serif" w:hAnsi="Liberation Serif" w:cs="Liberation Serif"/>
        </w:rPr>
      </w:pPr>
      <w:r w:rsidRPr="00626C93">
        <w:rPr>
          <w:rStyle w:val="pt-000003"/>
          <w:rFonts w:ascii="Liberation Serif" w:hAnsi="Liberation Serif" w:cs="Liberation Serif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43EDA" w:rsidRPr="00BE68F8" w:rsidRDefault="00843EDA" w:rsidP="00843EDA">
      <w:pPr>
        <w:pStyle w:val="ConsPlusNormal"/>
        <w:ind w:firstLine="540"/>
        <w:jc w:val="both"/>
        <w:rPr>
          <w:rFonts w:ascii="Liberation Serif" w:hAnsi="Liberation Serif"/>
        </w:rPr>
      </w:pPr>
      <w:r w:rsidRPr="00BE68F8">
        <w:rPr>
          <w:rFonts w:ascii="Liberation Serif" w:hAnsi="Liberation Serif"/>
        </w:rPr>
        <w:t>Применение риск ориентированного</w:t>
      </w:r>
      <w:r>
        <w:rPr>
          <w:rFonts w:ascii="Liberation Serif" w:hAnsi="Liberation Serif"/>
        </w:rPr>
        <w:t xml:space="preserve"> подхода обеспечит оптимальное использование трудовых и материальных ресурсов</w:t>
      </w:r>
      <w:r w:rsidRPr="00BE68F8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органов муниципального контроля путем сосредоточения усилий </w:t>
      </w:r>
      <w:r w:rsidRPr="00BE68F8">
        <w:rPr>
          <w:rFonts w:ascii="Liberation Serif" w:hAnsi="Liberation Serif"/>
        </w:rPr>
        <w:t>на потенциально опасных объ</w:t>
      </w:r>
      <w:r>
        <w:rPr>
          <w:rFonts w:ascii="Liberation Serif" w:hAnsi="Liberation Serif"/>
        </w:rPr>
        <w:t>ектах, что будет способствовать</w:t>
      </w:r>
      <w:r w:rsidRPr="00BE68F8">
        <w:rPr>
          <w:rFonts w:ascii="Liberation Serif" w:hAnsi="Liberation Serif"/>
        </w:rPr>
        <w:t xml:space="preserve"> снижению административной нагрузки на подко</w:t>
      </w:r>
      <w:r>
        <w:rPr>
          <w:rFonts w:ascii="Liberation Serif" w:hAnsi="Liberation Serif"/>
        </w:rPr>
        <w:t>нтрольные субъекты и улучшению состояния</w:t>
      </w:r>
      <w:r w:rsidRPr="00BE68F8">
        <w:rPr>
          <w:rFonts w:ascii="Liberation Serif" w:hAnsi="Liberation Serif"/>
        </w:rPr>
        <w:t xml:space="preserve"> подконтрольной сферы.</w:t>
      </w:r>
    </w:p>
    <w:p w:rsidR="00843EDA" w:rsidRPr="00BE68F8" w:rsidRDefault="00843EDA" w:rsidP="00843EDA">
      <w:pPr>
        <w:pStyle w:val="pt-000005"/>
        <w:spacing w:before="0" w:after="0"/>
        <w:ind w:firstLine="540"/>
        <w:jc w:val="both"/>
        <w:rPr>
          <w:rStyle w:val="pt-a0-000004"/>
          <w:rFonts w:ascii="Liberation Serif" w:hAnsi="Liberation Serif" w:cs="Liberation Serif"/>
          <w:b/>
        </w:rPr>
      </w:pPr>
      <w:r w:rsidRPr="00BE68F8">
        <w:rPr>
          <w:rFonts w:ascii="Liberation Serif" w:hAnsi="Liberation Serif"/>
        </w:rPr>
        <w:t>Проведение профилактических мероприятий позволит пред</w:t>
      </w:r>
      <w:r>
        <w:rPr>
          <w:rFonts w:ascii="Liberation Serif" w:hAnsi="Liberation Serif"/>
        </w:rPr>
        <w:t xml:space="preserve">упреждать нарушения, не </w:t>
      </w:r>
      <w:proofErr w:type="gramStart"/>
      <w:r>
        <w:rPr>
          <w:rFonts w:ascii="Liberation Serif" w:hAnsi="Liberation Serif"/>
        </w:rPr>
        <w:t>допуская проявления их последствий</w:t>
      </w:r>
      <w:r w:rsidRPr="00BE68F8">
        <w:rPr>
          <w:rFonts w:ascii="Liberation Serif" w:hAnsi="Liberation Serif"/>
        </w:rPr>
        <w:t xml:space="preserve"> и в р</w:t>
      </w:r>
      <w:r>
        <w:rPr>
          <w:rFonts w:ascii="Liberation Serif" w:hAnsi="Liberation Serif"/>
        </w:rPr>
        <w:t>езультате будет способствовать снижению риска</w:t>
      </w:r>
      <w:proofErr w:type="gramEnd"/>
      <w:r>
        <w:rPr>
          <w:rFonts w:ascii="Liberation Serif" w:hAnsi="Liberation Serif"/>
        </w:rPr>
        <w:t xml:space="preserve"> причинения вреда охраняемым законом ценностям, вызванного </w:t>
      </w:r>
      <w:r w:rsidRPr="00BE68F8">
        <w:rPr>
          <w:rFonts w:ascii="Liberation Serif" w:hAnsi="Liberation Serif"/>
        </w:rPr>
        <w:t>нарушени</w:t>
      </w:r>
      <w:r>
        <w:rPr>
          <w:rFonts w:ascii="Liberation Serif" w:hAnsi="Liberation Serif"/>
        </w:rPr>
        <w:t>я обязательных требований.</w:t>
      </w:r>
    </w:p>
    <w:p w:rsidR="00843EDA" w:rsidRDefault="00843EDA" w:rsidP="00843ED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 w:rsidRPr="006447BC">
        <w:rPr>
          <w:rStyle w:val="pt-000003"/>
          <w:rFonts w:ascii="Liberation Serif" w:hAnsi="Liberation Serif" w:cs="Liberation Serif"/>
        </w:rPr>
        <w:t>Задачами реализации программы является:</w:t>
      </w:r>
    </w:p>
    <w:p w:rsidR="00843EDA" w:rsidRDefault="00843EDA" w:rsidP="00843ED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>
        <w:rPr>
          <w:rStyle w:val="pt-000003"/>
          <w:rFonts w:ascii="Liberation Serif" w:hAnsi="Liberation Serif" w:cs="Liberation Serif"/>
        </w:rPr>
        <w:t>1) укрепление системы профилактики нарушений обязательных требования, установленных законодательством Российской Федерации;</w:t>
      </w:r>
    </w:p>
    <w:p w:rsidR="00843EDA" w:rsidRDefault="00843EDA" w:rsidP="00843ED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>
        <w:rPr>
          <w:rStyle w:val="pt-000003"/>
          <w:rFonts w:ascii="Liberation Serif" w:hAnsi="Liberation Serif" w:cs="Liberation Serif"/>
        </w:rPr>
        <w:t>2) в</w:t>
      </w:r>
      <w:r w:rsidRPr="00626C93">
        <w:rPr>
          <w:rStyle w:val="pt-000003"/>
          <w:rFonts w:ascii="Liberation Serif" w:hAnsi="Liberation Serif" w:cs="Liberation Serif"/>
        </w:rPr>
        <w:t>ыявление причин, факторов и условий, способствующих нарушениям обязательных требований, установленных законодательством </w:t>
      </w:r>
      <w:r>
        <w:rPr>
          <w:rStyle w:val="pt-000003"/>
          <w:rFonts w:ascii="Liberation Serif" w:hAnsi="Liberation Serif" w:cs="Liberation Serif"/>
        </w:rPr>
        <w:t>Российской Федерации</w:t>
      </w:r>
      <w:r w:rsidRPr="00626C93">
        <w:rPr>
          <w:rStyle w:val="pt-000003"/>
          <w:rFonts w:ascii="Liberation Serif" w:hAnsi="Liberation Serif" w:cs="Liberation Serif"/>
        </w:rPr>
        <w:t>;</w:t>
      </w:r>
    </w:p>
    <w:p w:rsidR="00843EDA" w:rsidRDefault="00843EDA" w:rsidP="00843ED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>
        <w:rPr>
          <w:rStyle w:val="pt-000003"/>
          <w:rFonts w:ascii="Liberation Serif" w:hAnsi="Liberation Serif" w:cs="Liberation Serif"/>
        </w:rPr>
        <w:t>3) </w:t>
      </w:r>
      <w:r w:rsidRPr="00F7277F">
        <w:rPr>
          <w:rStyle w:val="pt-000003"/>
          <w:rFonts w:ascii="Liberation Serif" w:hAnsi="Liberation Serif" w:cs="Liberation Serif"/>
        </w:rPr>
        <w:t>принятие мер по предупреждению нарушений контролируемыми лицами обязательных требований законодательства в области</w:t>
      </w:r>
      <w:r>
        <w:rPr>
          <w:rStyle w:val="pt-000003"/>
          <w:rFonts w:ascii="Liberation Serif" w:hAnsi="Liberation Serif" w:cs="Liberation Serif"/>
        </w:rPr>
        <w:t xml:space="preserve"> земельных отношений;</w:t>
      </w:r>
    </w:p>
    <w:p w:rsidR="00843EDA" w:rsidRDefault="00843EDA" w:rsidP="00843EDA">
      <w:pPr>
        <w:ind w:firstLine="540"/>
        <w:jc w:val="both"/>
        <w:rPr>
          <w:rStyle w:val="pt-000003"/>
          <w:rFonts w:ascii="Liberation Serif" w:hAnsi="Liberation Serif" w:cs="Liberation Serif"/>
        </w:rPr>
      </w:pPr>
      <w:r>
        <w:rPr>
          <w:rStyle w:val="pt-000003"/>
          <w:rFonts w:ascii="Liberation Serif" w:hAnsi="Liberation Serif" w:cs="Liberation Serif"/>
        </w:rPr>
        <w:t>4) </w:t>
      </w:r>
      <w:r w:rsidRPr="002034A5">
        <w:rPr>
          <w:rStyle w:val="pt-000003"/>
          <w:rFonts w:ascii="Liberation Serif" w:hAnsi="Liberation Serif" w:cs="Liberation Serif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требований;</w:t>
      </w:r>
    </w:p>
    <w:p w:rsidR="00843EDA" w:rsidRDefault="00843EDA" w:rsidP="00843EDA">
      <w:pPr>
        <w:ind w:firstLine="540"/>
        <w:jc w:val="both"/>
        <w:rPr>
          <w:rFonts w:ascii="Liberation Serif" w:hAnsi="Liberation Serif" w:cs="Liberation Serif"/>
          <w:b/>
        </w:rPr>
      </w:pPr>
      <w:r>
        <w:rPr>
          <w:rStyle w:val="pt-000003"/>
          <w:rFonts w:ascii="Liberation Serif" w:hAnsi="Liberation Serif" w:cs="Liberation Serif"/>
        </w:rPr>
        <w:t>5) снижение количества правонарушений.</w:t>
      </w:r>
      <w:r w:rsidRPr="00BA6ACD">
        <w:rPr>
          <w:rFonts w:ascii="Liberation Serif" w:hAnsi="Liberation Serif" w:cs="Liberation Serif"/>
          <w:b/>
        </w:rPr>
        <w:t xml:space="preserve"> </w:t>
      </w:r>
    </w:p>
    <w:p w:rsidR="00843EDA" w:rsidRDefault="00843EDA" w:rsidP="00843EDA">
      <w:pPr>
        <w:ind w:firstLine="540"/>
        <w:jc w:val="both"/>
        <w:rPr>
          <w:rStyle w:val="pt-000003"/>
          <w:rFonts w:ascii="Liberation Serif" w:hAnsi="Liberation Serif" w:cs="Liberation Serif"/>
        </w:rPr>
      </w:pPr>
    </w:p>
    <w:p w:rsidR="00843EDA" w:rsidRDefault="00843EDA" w:rsidP="00843EDA">
      <w:pPr>
        <w:ind w:firstLine="540"/>
        <w:jc w:val="center"/>
        <w:rPr>
          <w:rStyle w:val="pt-a0"/>
          <w:rFonts w:ascii="Liberation Serif" w:hAnsi="Liberation Serif" w:cs="Liberation Serif"/>
          <w:b/>
        </w:rPr>
      </w:pPr>
    </w:p>
    <w:p w:rsidR="00843EDA" w:rsidRDefault="00843EDA" w:rsidP="00843EDA">
      <w:pPr>
        <w:ind w:firstLine="540"/>
        <w:jc w:val="center"/>
        <w:rPr>
          <w:rStyle w:val="pt-a0"/>
          <w:rFonts w:ascii="Liberation Serif" w:hAnsi="Liberation Serif" w:cs="Liberation Serif"/>
          <w:b/>
        </w:rPr>
      </w:pPr>
    </w:p>
    <w:p w:rsidR="00843EDA" w:rsidRPr="006D5EB5" w:rsidRDefault="00843EDA" w:rsidP="00843EDA">
      <w:pPr>
        <w:ind w:firstLine="540"/>
        <w:jc w:val="center"/>
        <w:rPr>
          <w:rStyle w:val="pt-a0"/>
          <w:rFonts w:ascii="Liberation Serif" w:hAnsi="Liberation Serif" w:cs="Liberation Serif"/>
        </w:rPr>
      </w:pPr>
      <w:r>
        <w:rPr>
          <w:rStyle w:val="pt-a0"/>
          <w:rFonts w:ascii="Liberation Serif" w:hAnsi="Liberation Serif" w:cs="Liberation Serif"/>
          <w:b/>
        </w:rPr>
        <w:t>3</w:t>
      </w:r>
      <w:r w:rsidRPr="00626C93">
        <w:rPr>
          <w:rStyle w:val="pt-a0"/>
          <w:rFonts w:ascii="Liberation Serif" w:hAnsi="Liberation Serif" w:cs="Liberation Serif"/>
          <w:b/>
        </w:rPr>
        <w:t>. Перечень профилактических мероприятий</w:t>
      </w:r>
    </w:p>
    <w:p w:rsidR="00843EDA" w:rsidRPr="00626C93" w:rsidRDefault="00843EDA" w:rsidP="00843EDA">
      <w:pPr>
        <w:pStyle w:val="pt-a-000021"/>
        <w:spacing w:before="0" w:after="0"/>
        <w:jc w:val="center"/>
        <w:rPr>
          <w:rStyle w:val="pt-a0"/>
          <w:rFonts w:ascii="Liberation Serif" w:hAnsi="Liberation Serif" w:cs="Liberation Serif"/>
          <w:b/>
        </w:rPr>
      </w:pPr>
    </w:p>
    <w:p w:rsidR="00843EDA" w:rsidRPr="003F52B8" w:rsidRDefault="00843EDA" w:rsidP="00843EDA">
      <w:pPr>
        <w:pStyle w:val="pt-a-000021"/>
        <w:spacing w:before="0" w:after="0"/>
        <w:ind w:firstLine="709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Контрольный орган проводит следующие профилактические мероприятия:</w:t>
      </w:r>
    </w:p>
    <w:p w:rsidR="00843EDA" w:rsidRPr="003F52B8" w:rsidRDefault="00843EDA" w:rsidP="00843EDA">
      <w:pPr>
        <w:ind w:firstLine="709"/>
        <w:jc w:val="both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1)</w:t>
      </w:r>
      <w:r w:rsidRPr="003F52B8">
        <w:rPr>
          <w:rFonts w:ascii="Liberation Serif" w:hAnsi="Liberation Serif" w:cs="Liberation Serif"/>
          <w:bCs/>
          <w:iCs/>
        </w:rPr>
        <w:t> </w:t>
      </w:r>
      <w:r w:rsidRPr="003F52B8">
        <w:rPr>
          <w:rFonts w:ascii="Liberation Serif" w:hAnsi="Liberation Serif" w:cs="Liberation Serif"/>
        </w:rPr>
        <w:t>информирование;</w:t>
      </w:r>
      <w:bookmarkStart w:id="1" w:name="dst100500"/>
      <w:bookmarkStart w:id="2" w:name="dst100501"/>
      <w:bookmarkStart w:id="3" w:name="dst100502"/>
      <w:bookmarkEnd w:id="1"/>
      <w:bookmarkEnd w:id="2"/>
      <w:bookmarkEnd w:id="3"/>
    </w:p>
    <w:p w:rsidR="00843EDA" w:rsidRPr="003F52B8" w:rsidRDefault="00843EDA" w:rsidP="00843EDA">
      <w:pPr>
        <w:ind w:firstLine="709"/>
        <w:jc w:val="both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2)</w:t>
      </w:r>
      <w:bookmarkStart w:id="4" w:name="dst100503"/>
      <w:bookmarkEnd w:id="4"/>
      <w:r w:rsidRPr="003F52B8">
        <w:rPr>
          <w:rFonts w:ascii="Liberation Serif" w:hAnsi="Liberation Serif" w:cs="Liberation Serif"/>
          <w:bCs/>
          <w:iCs/>
        </w:rPr>
        <w:t> </w:t>
      </w:r>
      <w:r w:rsidRPr="003F52B8">
        <w:rPr>
          <w:rFonts w:ascii="Liberation Serif" w:hAnsi="Liberation Serif" w:cs="Liberation Serif"/>
        </w:rPr>
        <w:t>объявление предостережения о недопустимости нарушения обязательных требований (далее – предостережение);</w:t>
      </w:r>
    </w:p>
    <w:p w:rsidR="00843EDA" w:rsidRDefault="00843EDA" w:rsidP="00843EDA">
      <w:pPr>
        <w:ind w:firstLine="709"/>
        <w:jc w:val="both"/>
        <w:rPr>
          <w:rFonts w:ascii="Liberation Serif" w:hAnsi="Liberation Serif" w:cs="Liberation Serif"/>
        </w:rPr>
      </w:pPr>
      <w:r w:rsidRPr="003F52B8">
        <w:rPr>
          <w:rFonts w:ascii="Liberation Serif" w:hAnsi="Liberation Serif" w:cs="Liberation Serif"/>
        </w:rPr>
        <w:t>3)</w:t>
      </w:r>
      <w:r w:rsidRPr="003F52B8">
        <w:rPr>
          <w:rFonts w:ascii="Liberation Serif" w:hAnsi="Liberation Serif" w:cs="Liberation Serif"/>
          <w:bCs/>
          <w:iCs/>
        </w:rPr>
        <w:t> </w:t>
      </w:r>
      <w:r w:rsidRPr="003F52B8">
        <w:rPr>
          <w:rFonts w:ascii="Liberation Serif" w:hAnsi="Liberation Serif" w:cs="Liberation Serif"/>
        </w:rPr>
        <w:t>консультирование</w:t>
      </w:r>
    </w:p>
    <w:p w:rsidR="00843EDA" w:rsidRPr="003F52B8" w:rsidRDefault="00843EDA" w:rsidP="00843EDA">
      <w:pPr>
        <w:ind w:firstLine="709"/>
        <w:jc w:val="both"/>
        <w:rPr>
          <w:rFonts w:ascii="Liberation Serif" w:hAnsi="Liberation Serif" w:cs="Liberation Serif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461"/>
        <w:gridCol w:w="2150"/>
        <w:gridCol w:w="3691"/>
        <w:gridCol w:w="3269"/>
      </w:tblGrid>
      <w:tr w:rsidR="00843EDA" w:rsidRPr="006F3455" w:rsidTr="005D4464">
        <w:tc>
          <w:tcPr>
            <w:tcW w:w="241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1123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Наименование мероприятия</w:t>
            </w:r>
          </w:p>
        </w:tc>
        <w:tc>
          <w:tcPr>
            <w:tcW w:w="1928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Срок исполнения</w:t>
            </w:r>
          </w:p>
        </w:tc>
        <w:tc>
          <w:tcPr>
            <w:tcW w:w="1709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  <w:b/>
              </w:rPr>
            </w:pPr>
            <w:r w:rsidRPr="006F3455">
              <w:rPr>
                <w:rStyle w:val="pt-000006"/>
                <w:rFonts w:ascii="Liberation Serif" w:hAnsi="Liberation Serif" w:cs="Liberation Serif"/>
                <w:b/>
              </w:rPr>
              <w:t>Подразделение ответственное за реализацию мероприятия</w:t>
            </w:r>
          </w:p>
        </w:tc>
      </w:tr>
      <w:tr w:rsidR="00843EDA" w:rsidRPr="006F3455" w:rsidTr="005D4464">
        <w:trPr>
          <w:trHeight w:val="1801"/>
        </w:trPr>
        <w:tc>
          <w:tcPr>
            <w:tcW w:w="241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1</w:t>
            </w:r>
          </w:p>
        </w:tc>
        <w:tc>
          <w:tcPr>
            <w:tcW w:w="1123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928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Постоянно</w:t>
            </w:r>
          </w:p>
        </w:tc>
        <w:tc>
          <w:tcPr>
            <w:tcW w:w="1709" w:type="pct"/>
          </w:tcPr>
          <w:p w:rsidR="00843EDA" w:rsidRPr="00E36A82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E36A82">
              <w:rPr>
                <w:rFonts w:ascii="Liberation Serif" w:hAnsi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843EDA" w:rsidRPr="006F3455" w:rsidTr="005D4464">
        <w:tc>
          <w:tcPr>
            <w:tcW w:w="241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2</w:t>
            </w:r>
          </w:p>
        </w:tc>
        <w:tc>
          <w:tcPr>
            <w:tcW w:w="1123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Объявление предостережения</w:t>
            </w:r>
          </w:p>
        </w:tc>
        <w:tc>
          <w:tcPr>
            <w:tcW w:w="1928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Постоянно при наличии оснований, предусмотренных с. 1 ст. 49 Федерального закона от 31.07.2020 № 248-ФЗ «О государственном контроле (надзоре) и муниципальном контроле в Российской Федерации</w:t>
            </w:r>
          </w:p>
        </w:tc>
        <w:tc>
          <w:tcPr>
            <w:tcW w:w="1709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  <w:tr w:rsidR="00843EDA" w:rsidRPr="006F3455" w:rsidTr="005D4464">
        <w:tc>
          <w:tcPr>
            <w:tcW w:w="241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both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Style w:val="pt-000006"/>
                <w:rFonts w:ascii="Liberation Serif" w:hAnsi="Liberation Serif" w:cs="Liberation Serif"/>
              </w:rPr>
              <w:t>3</w:t>
            </w:r>
          </w:p>
        </w:tc>
        <w:tc>
          <w:tcPr>
            <w:tcW w:w="1123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928" w:type="pct"/>
          </w:tcPr>
          <w:p w:rsidR="00843EDA" w:rsidRPr="006F3455" w:rsidRDefault="00843EDA" w:rsidP="005D4464">
            <w:pPr>
              <w:pStyle w:val="pt-000005"/>
              <w:spacing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6F3455">
              <w:rPr>
                <w:rFonts w:ascii="Liberation Serif" w:hAnsi="Liberation Serif" w:cs="Liberation Serif"/>
              </w:rPr>
              <w:t>По обращениям контролируемых лиц и их представителей</w:t>
            </w:r>
          </w:p>
        </w:tc>
        <w:tc>
          <w:tcPr>
            <w:tcW w:w="1709" w:type="pct"/>
          </w:tcPr>
          <w:p w:rsidR="00843EDA" w:rsidRPr="006F3455" w:rsidRDefault="00843EDA" w:rsidP="005D4464">
            <w:pPr>
              <w:pStyle w:val="pt-000005"/>
              <w:spacing w:before="0" w:after="0"/>
              <w:jc w:val="center"/>
              <w:rPr>
                <w:rStyle w:val="pt-000006"/>
                <w:rFonts w:ascii="Liberation Serif" w:hAnsi="Liberation Serif" w:cs="Liberation Serif"/>
              </w:rPr>
            </w:pPr>
            <w:r w:rsidRPr="00A2129B">
              <w:rPr>
                <w:rFonts w:ascii="Liberation Serif" w:hAnsi="Liberation Serif" w:cs="Liberation Serif"/>
              </w:rPr>
              <w:t>Комитет по управлению имуществом и Управление архитектуры и градостроительства администрации городского округа Верхняя Пышма</w:t>
            </w:r>
          </w:p>
        </w:tc>
      </w:tr>
    </w:tbl>
    <w:p w:rsidR="00843EDA" w:rsidRDefault="00843EDA" w:rsidP="00843EDA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  <w:b/>
        </w:rPr>
      </w:pPr>
    </w:p>
    <w:p w:rsidR="00843EDA" w:rsidRPr="007146FE" w:rsidRDefault="00843EDA" w:rsidP="00843EDA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Информирование </w:t>
      </w:r>
      <w:r w:rsidRPr="007146FE">
        <w:rPr>
          <w:rFonts w:ascii="Liberation Serif" w:hAnsi="Liberation Serif" w:cs="Liberation Serif"/>
        </w:rPr>
        <w:t>представляет собой Размещение и поддержание в актуальном состоянии на официальном сайте администрации городского округа Верхняя Пышма в информационно-телекоммуникационной сети Интернет (</w:t>
      </w:r>
      <w:hyperlink r:id="rId5" w:history="1">
        <w:r w:rsidRPr="007146FE">
          <w:rPr>
            <w:rStyle w:val="a3"/>
            <w:rFonts w:ascii="Liberation Serif" w:hAnsi="Liberation Serif" w:cs="Liberation Serif"/>
          </w:rPr>
          <w:t>http://movp.ru</w:t>
        </w:r>
      </w:hyperlink>
      <w:r w:rsidRPr="007146FE">
        <w:rPr>
          <w:rFonts w:ascii="Liberation Serif" w:hAnsi="Liberation Serif" w:cs="Liberation Serif"/>
        </w:rPr>
        <w:t>):</w:t>
      </w:r>
    </w:p>
    <w:p w:rsidR="00843EDA" w:rsidRPr="007146FE" w:rsidRDefault="00843EDA" w:rsidP="00843EDA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– тексты нормативных правовых актов, регулирующих осуществление муниципального земельного контроля, а также сведения о внесение в них изменений;</w:t>
      </w:r>
    </w:p>
    <w:p w:rsidR="00843EDA" w:rsidRPr="007146FE" w:rsidRDefault="00843EDA" w:rsidP="00843EDA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– 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:rsidR="00843EDA" w:rsidRPr="007146FE" w:rsidRDefault="00843EDA" w:rsidP="00843EDA">
      <w:pPr>
        <w:pStyle w:val="pt-000005"/>
        <w:spacing w:before="0" w:after="0"/>
        <w:ind w:firstLine="567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– исчерпывающий перечень сведений, которые могут запрашиваться контрольным (надзорным) органом у контролируемого лица;</w:t>
      </w:r>
    </w:p>
    <w:p w:rsidR="00843EDA" w:rsidRPr="007146FE" w:rsidRDefault="00843EDA" w:rsidP="00843ED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proofErr w:type="gramStart"/>
      <w:r w:rsidRPr="007146FE">
        <w:rPr>
          <w:rFonts w:ascii="Liberation Serif" w:hAnsi="Liberation Serif" w:cs="Liberation Serif"/>
        </w:rPr>
        <w:t>– иные сведения, предусмотренные нормативными правовыми актами Российской Федерации, нормативными правовыми актами Свердловской области, муниципальными правовыми актами и (или) программами профилактики рисков причинения вреда.</w:t>
      </w:r>
      <w:proofErr w:type="gramEnd"/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>Периодичность проведения, сроки исполнения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– </w:t>
      </w:r>
      <w:r w:rsidRPr="007146FE">
        <w:rPr>
          <w:rFonts w:ascii="Liberation Serif" w:hAnsi="Liberation Serif" w:cs="Liberation Serif"/>
        </w:rPr>
        <w:t>постоянно.</w:t>
      </w:r>
      <w:r w:rsidRPr="007146F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7146FE">
        <w:rPr>
          <w:rFonts w:ascii="Liberation Serif" w:hAnsi="Liberation Serif" w:cs="Liberation Serif"/>
        </w:rPr>
        <w:t>Ответственными исполнителями на территории городского округа Верхняя Пышма является администрация городского округа в лице уполномоченного структурного подразделения, определённого постановлением Администрации.</w:t>
      </w:r>
    </w:p>
    <w:p w:rsidR="00843EDA" w:rsidRPr="007146FE" w:rsidRDefault="00843EDA" w:rsidP="00843ED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lastRenderedPageBreak/>
        <w:t xml:space="preserve">Объявление предостережения, </w:t>
      </w:r>
      <w:r w:rsidRPr="007146FE">
        <w:rPr>
          <w:rFonts w:ascii="Liberation Serif" w:hAnsi="Liberation Serif" w:cs="Liberation Serif"/>
        </w:rPr>
        <w:t>как вид профилактического мероприятия представляет собой направляемое контролируемому лицу письмо с предупреждением о недопустимости нарушения норм действующего земельного законодательства Российской Федерации на бумажном носителе или в виде электронного документа, подписанного квалифицированной электронной подписью, любым доступным способом, позволяющим отследить получение предостережения контролируемым лицом.</w:t>
      </w:r>
    </w:p>
    <w:p w:rsidR="00843EDA" w:rsidRPr="007146FE" w:rsidRDefault="00843EDA" w:rsidP="00843ED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proofErr w:type="gramStart"/>
      <w:r w:rsidRPr="007146FE">
        <w:rPr>
          <w:rFonts w:ascii="Liberation Serif" w:hAnsi="Liberation Serif" w:cs="Liberation Serif"/>
        </w:rPr>
        <w:t>Предостережение о недопустимости нарушения обязательных требований с предложением принять меры по обеспечению соблюдения обязательных требований (далее – предостережение) объявляется контролируемому лицу при наличии у должностного лица, осуществляющего муниципальный  земельный контроль, сведений о готовящихся или возможных нарушениях обязательных требований земельного законодательства Российской Федерации, а 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требований.</w:t>
      </w:r>
      <w:proofErr w:type="gramEnd"/>
    </w:p>
    <w:p w:rsidR="00843EDA" w:rsidRPr="007146FE" w:rsidRDefault="00843EDA" w:rsidP="00843EDA">
      <w:pPr>
        <w:pStyle w:val="pt-000005"/>
        <w:spacing w:before="0" w:after="0"/>
        <w:ind w:firstLine="708"/>
        <w:jc w:val="both"/>
      </w:pPr>
      <w:r w:rsidRPr="007146FE">
        <w:rPr>
          <w:rFonts w:ascii="Liberation Serif" w:hAnsi="Liberation Serif" w:cs="Liberation Serif"/>
        </w:rPr>
        <w:t>Контролируемое лицо, в течение 15 календарных дней с момента получения предостережения, вправе подать в контрольный орган, объявивший предостережение, возражение в отношении указанного предостережения.</w:t>
      </w:r>
      <w:r w:rsidRPr="007146FE">
        <w:t xml:space="preserve"> </w:t>
      </w:r>
    </w:p>
    <w:p w:rsidR="00843EDA" w:rsidRPr="007146FE" w:rsidRDefault="00843EDA" w:rsidP="00843EDA">
      <w:pPr>
        <w:pStyle w:val="pt-000005"/>
        <w:spacing w:before="0" w:after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 w:rsidRPr="00E36A82">
        <w:rPr>
          <w:rFonts w:ascii="Liberation Serif" w:hAnsi="Liberation Serif"/>
        </w:rPr>
        <w:t xml:space="preserve">Предостережение </w:t>
      </w:r>
      <w:r w:rsidRPr="007146FE">
        <w:t xml:space="preserve">направляется </w:t>
      </w:r>
      <w:r w:rsidRPr="007146FE">
        <w:rPr>
          <w:rFonts w:ascii="Liberation Serif" w:hAnsi="Liberation Serif" w:cs="Liberation Serif"/>
        </w:rPr>
        <w:t xml:space="preserve">при наличии сведений о готовящихся или возможных нарушениях обязательных требований, а также о непосредственных нарушениях обязательных требований, если указанные сведения не соответствуют утвержденным индикаторам </w:t>
      </w:r>
      <w:proofErr w:type="gramStart"/>
      <w:r w:rsidRPr="007146FE">
        <w:rPr>
          <w:rFonts w:ascii="Liberation Serif" w:hAnsi="Liberation Serif" w:cs="Liberation Serif"/>
        </w:rPr>
        <w:t>риска нарушения обязательных требований земельного законодательства Российской Федерации</w:t>
      </w:r>
      <w:proofErr w:type="gramEnd"/>
      <w:r w:rsidRPr="007146FE">
        <w:rPr>
          <w:rFonts w:ascii="Liberation Serif" w:hAnsi="Liberation Serif" w:cs="Liberation Serif"/>
        </w:rPr>
        <w:t>.</w:t>
      </w:r>
      <w:r w:rsidRPr="007146FE">
        <w:rPr>
          <w:rFonts w:ascii="Liberation Serif" w:eastAsiaTheme="minorHAnsi" w:hAnsi="Liberation Serif" w:cs="Liberation Serif"/>
          <w:lang w:eastAsia="en-US"/>
        </w:rPr>
        <w:t xml:space="preserve"> </w:t>
      </w:r>
    </w:p>
    <w:p w:rsidR="00843EDA" w:rsidRPr="007146FE" w:rsidRDefault="00843EDA" w:rsidP="00843EDA">
      <w:pPr>
        <w:pStyle w:val="pt-000005"/>
        <w:spacing w:before="0" w:after="0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Ответственными исполнителями на территории городского округа Верхняя Пышма является администрация городского округа в лице уполномоченного структурного подразделения, определённого постановлением Администрации.</w:t>
      </w:r>
    </w:p>
    <w:p w:rsidR="00843EDA" w:rsidRPr="007146FE" w:rsidRDefault="00843EDA" w:rsidP="00843EDA">
      <w:pPr>
        <w:pStyle w:val="pt-000005"/>
        <w:ind w:firstLine="708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  <w:b/>
        </w:rPr>
        <w:t xml:space="preserve">Консультирование </w:t>
      </w:r>
      <w:r w:rsidRPr="007146FE">
        <w:rPr>
          <w:rFonts w:ascii="Liberation Serif" w:hAnsi="Liberation Serif" w:cs="Liberation Serif"/>
        </w:rPr>
        <w:t>осуществляется по обращениям контролируемых лиц и их представителей. В ходе консультирования даются разъяснения по вопросам, связанным с организацией и осуществлением муниципального земельного контроля. Консультирование может осуществляться должностными лицами контрольного органа по телефону, в письменной форме, посредством видео-конференц-связи, на личном приеме либо в ходе проведения профилактического мероприятия, контрольного мероприятия.</w:t>
      </w:r>
    </w:p>
    <w:p w:rsidR="00843EDA" w:rsidRPr="007146FE" w:rsidRDefault="00843EDA" w:rsidP="00843ED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Консультирование осуществляется по следующим вопросам:</w:t>
      </w:r>
    </w:p>
    <w:p w:rsidR="00843EDA" w:rsidRPr="007146FE" w:rsidRDefault="00843EDA" w:rsidP="00843ED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земельного контроля;</w:t>
      </w:r>
    </w:p>
    <w:p w:rsidR="00843EDA" w:rsidRPr="007146FE" w:rsidRDefault="00843EDA" w:rsidP="00843ED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- разъяснение положений нормативных правовых актов, регламентирующих порядок осуществления муниципального земельного контроля;</w:t>
      </w:r>
    </w:p>
    <w:p w:rsidR="00843EDA" w:rsidRPr="007146FE" w:rsidRDefault="00843EDA" w:rsidP="00843ED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- порядок обжалования решений контрольных органов, действий (бездействия) должностных лиц органа муниципального контроля.</w:t>
      </w:r>
    </w:p>
    <w:p w:rsidR="00843EDA" w:rsidRPr="007146FE" w:rsidRDefault="00843EDA" w:rsidP="00843ED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сайте администрации городского округа Верхняя Пышма в информационно-телекоммуникационной сети Интернет (</w:t>
      </w:r>
      <w:hyperlink r:id="rId6" w:history="1">
        <w:r w:rsidRPr="007146FE">
          <w:rPr>
            <w:rStyle w:val="a3"/>
            <w:rFonts w:ascii="Liberation Serif" w:hAnsi="Liberation Serif" w:cs="Liberation Serif"/>
          </w:rPr>
          <w:t>http://movp.ru</w:t>
        </w:r>
      </w:hyperlink>
      <w:r w:rsidRPr="007146FE">
        <w:rPr>
          <w:rFonts w:ascii="Liberation Serif" w:hAnsi="Liberation Serif" w:cs="Liberation Serif"/>
        </w:rPr>
        <w:t>).</w:t>
      </w:r>
    </w:p>
    <w:p w:rsidR="00843EDA" w:rsidRDefault="00843EDA" w:rsidP="00843EDA">
      <w:pPr>
        <w:pStyle w:val="pt-000005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7146FE">
        <w:rPr>
          <w:rFonts w:ascii="Liberation Serif" w:hAnsi="Liberation Serif" w:cs="Liberation Serif"/>
        </w:rPr>
        <w:t>Консультирование осуществляется исключительно по обращениям контролируемых лиц и их представителей ответственными исполнителями на территории городского округа Верхняя Пышма, администрацией городского округа в лице уполномоченного структурного подразделения, определённого постановлением Администрации.</w:t>
      </w:r>
    </w:p>
    <w:p w:rsidR="00843EDA" w:rsidRPr="007146FE" w:rsidRDefault="00843EDA" w:rsidP="00843EDA">
      <w:pPr>
        <w:pStyle w:val="pt-000005"/>
        <w:spacing w:after="0"/>
        <w:ind w:firstLine="708"/>
        <w:jc w:val="both"/>
        <w:rPr>
          <w:rStyle w:val="pt-a0-000004"/>
        </w:rPr>
      </w:pPr>
    </w:p>
    <w:p w:rsidR="00843EDA" w:rsidRDefault="00843EDA" w:rsidP="00843EDA">
      <w:pPr>
        <w:pStyle w:val="pt-000005"/>
        <w:spacing w:after="0"/>
        <w:ind w:firstLine="708"/>
        <w:jc w:val="both"/>
        <w:rPr>
          <w:rStyle w:val="pt-a0"/>
          <w:rFonts w:ascii="Liberation Serif" w:hAnsi="Liberation Serif" w:cs="Liberation Serif"/>
          <w:b/>
        </w:rPr>
      </w:pPr>
      <w:r>
        <w:rPr>
          <w:rStyle w:val="pt-a0"/>
          <w:rFonts w:ascii="Liberation Serif" w:hAnsi="Liberation Serif" w:cs="Liberation Serif"/>
          <w:b/>
        </w:rPr>
        <w:t>4</w:t>
      </w:r>
      <w:r w:rsidRPr="00626C93">
        <w:rPr>
          <w:rStyle w:val="pt-a0"/>
          <w:rFonts w:ascii="Liberation Serif" w:hAnsi="Liberation Serif" w:cs="Liberation Serif"/>
          <w:b/>
        </w:rPr>
        <w:t xml:space="preserve">. Показатели результативности и эффективности программы </w:t>
      </w:r>
      <w:r>
        <w:rPr>
          <w:rStyle w:val="pt-a0"/>
          <w:rFonts w:ascii="Liberation Serif" w:hAnsi="Liberation Serif" w:cs="Liberation Serif"/>
          <w:b/>
        </w:rPr>
        <w:t>профилактики</w:t>
      </w:r>
    </w:p>
    <w:p w:rsidR="00843EDA" w:rsidRDefault="00843EDA" w:rsidP="00843EDA">
      <w:pPr>
        <w:pStyle w:val="pt-a-000021"/>
        <w:spacing w:before="0" w:after="0"/>
        <w:ind w:firstLine="709"/>
        <w:jc w:val="center"/>
        <w:rPr>
          <w:rStyle w:val="pt-a0"/>
          <w:rFonts w:ascii="Liberation Serif" w:hAnsi="Liberation Serif" w:cs="Liberation Serif"/>
        </w:rPr>
      </w:pPr>
    </w:p>
    <w:p w:rsidR="00843EDA" w:rsidRPr="006658EB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lastRenderedPageBreak/>
        <w:t xml:space="preserve">При реализации программы основным адресатом профилактической деятельности являются контролируемые лица как организации, так и граждане, осуществляющие деятельность в сфере </w:t>
      </w:r>
      <w:r>
        <w:rPr>
          <w:rFonts w:ascii="Liberation Serif" w:hAnsi="Liberation Serif" w:cs="Liberation Serif"/>
        </w:rPr>
        <w:t>земельного</w:t>
      </w:r>
      <w:r w:rsidRPr="006658EB">
        <w:rPr>
          <w:rFonts w:ascii="Liberation Serif" w:hAnsi="Liberation Serif" w:cs="Liberation Serif"/>
        </w:rPr>
        <w:t xml:space="preserve"> хозяйства, поведение которых свидетельствует об их стремлении к соответствию предъявляемым к ним требованиям, даже если они допускают их нарушение. Целенаправленное содействие соб</w:t>
      </w:r>
      <w:r>
        <w:rPr>
          <w:rFonts w:ascii="Liberation Serif" w:hAnsi="Liberation Serif" w:cs="Liberation Serif"/>
        </w:rPr>
        <w:t>людению обязательных требований</w:t>
      </w:r>
      <w:r w:rsidRPr="006658EB">
        <w:rPr>
          <w:rFonts w:ascii="Liberation Serif" w:hAnsi="Liberation Serif" w:cs="Liberation Serif"/>
        </w:rPr>
        <w:t xml:space="preserve"> в сфере </w:t>
      </w:r>
      <w:r>
        <w:rPr>
          <w:rFonts w:ascii="Liberation Serif" w:hAnsi="Liberation Serif" w:cs="Liberation Serif"/>
        </w:rPr>
        <w:t>земельного</w:t>
      </w:r>
      <w:r w:rsidRPr="006658EB">
        <w:rPr>
          <w:rFonts w:ascii="Liberation Serif" w:hAnsi="Liberation Serif" w:cs="Liberation Serif"/>
        </w:rPr>
        <w:t xml:space="preserve"> хозяйства будет способствовать росту числа законопослушных контролируемы</w:t>
      </w:r>
      <w:r>
        <w:rPr>
          <w:rFonts w:ascii="Liberation Serif" w:hAnsi="Liberation Serif" w:cs="Liberation Serif"/>
        </w:rPr>
        <w:t>х лиц</w:t>
      </w:r>
      <w:r w:rsidRPr="006658EB">
        <w:rPr>
          <w:rFonts w:ascii="Liberation Serif" w:hAnsi="Liberation Serif" w:cs="Liberation Serif"/>
        </w:rPr>
        <w:t xml:space="preserve"> и, следовательно, </w:t>
      </w:r>
      <w:proofErr w:type="gramStart"/>
      <w:r w:rsidRPr="006658EB">
        <w:rPr>
          <w:rFonts w:ascii="Liberation Serif" w:hAnsi="Liberation Serif" w:cs="Liberation Serif"/>
        </w:rPr>
        <w:t>приведет к снижению рисков причинения вреда охраняемы</w:t>
      </w:r>
      <w:proofErr w:type="gramEnd"/>
      <w:r w:rsidRPr="006658EB">
        <w:rPr>
          <w:rFonts w:ascii="Liberation Serif" w:hAnsi="Liberation Serif" w:cs="Liberation Serif"/>
        </w:rPr>
        <w:t xml:space="preserve"> законом ценностям. Профилактические мероприятия должны осуществляться на постоянной основе исходя из наличия потребности в их проведении.</w:t>
      </w:r>
    </w:p>
    <w:p w:rsidR="00843EDA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6658EB">
        <w:rPr>
          <w:rFonts w:ascii="Liberation Serif" w:hAnsi="Liberation Serif" w:cs="Liberation Serif"/>
        </w:rPr>
        <w:t>Системой показателей эффективности программы является высокий уровень правовой грамотности в регулируемой сфере и, как следствие, снижение уровня правонаруш</w:t>
      </w:r>
      <w:r>
        <w:rPr>
          <w:rFonts w:ascii="Liberation Serif" w:hAnsi="Liberation Serif" w:cs="Liberation Serif"/>
        </w:rPr>
        <w:t>ений в сфере земельного хозяйства.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Основным механизмом оценки эффективности и результативности профилактических материалов являются: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</w:t>
      </w:r>
      <w:r>
        <w:rPr>
          <w:rFonts w:ascii="Liberation Serif" w:hAnsi="Liberation Serif" w:cs="Liberation Serif"/>
        </w:rPr>
        <w:t> </w:t>
      </w:r>
      <w:r w:rsidRPr="00FF0F7C">
        <w:rPr>
          <w:rFonts w:ascii="Liberation Serif" w:hAnsi="Liberation Serif" w:cs="Liberation Serif"/>
        </w:rPr>
        <w:t xml:space="preserve">оценка снижения количества нарушений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ми</w:t>
      </w:r>
      <w:r w:rsidRPr="006658EB">
        <w:rPr>
          <w:rFonts w:ascii="Liberation Serif" w:hAnsi="Liberation Serif" w:cs="Liberation Serif"/>
        </w:rPr>
        <w:t xml:space="preserve"> лица</w:t>
      </w:r>
      <w:r>
        <w:rPr>
          <w:rFonts w:ascii="Liberation Serif" w:hAnsi="Liberation Serif" w:cs="Liberation Serif"/>
        </w:rPr>
        <w:t>ми</w:t>
      </w:r>
      <w:r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обязательных требований действующего законодательства;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 повышения уровня информированности заинтересованных лиц;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- оценка увеличения доли законопослушных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х лиц</w:t>
      </w:r>
      <w:r w:rsidRPr="00FF0F7C">
        <w:rPr>
          <w:rFonts w:ascii="Liberation Serif" w:hAnsi="Liberation Serif" w:cs="Liberation Serif"/>
        </w:rPr>
        <w:t>;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 выявление нарушений законодательства в области лесопользования и оперативное применение мер ответственности к лицам, допустившим нарушения;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 анализ развития системы профилактических мероприятий;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- анализ эффективности внедрения различных способов профилактики.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Методика оценки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ми</w:t>
      </w:r>
      <w:r w:rsidRPr="006658EB">
        <w:rPr>
          <w:rFonts w:ascii="Liberation Serif" w:hAnsi="Liberation Serif" w:cs="Liberation Serif"/>
        </w:rPr>
        <w:t xml:space="preserve"> лица</w:t>
      </w:r>
      <w:r>
        <w:rPr>
          <w:rFonts w:ascii="Liberation Serif" w:hAnsi="Liberation Serif" w:cs="Liberation Serif"/>
        </w:rPr>
        <w:t>ми</w:t>
      </w:r>
      <w:r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>вреда (ущерба) охраняемым законом ценностям, при проведении профилактических мероприятий.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>К показателям качества профилактической</w:t>
      </w:r>
      <w:r>
        <w:rPr>
          <w:rFonts w:ascii="Liberation Serif" w:hAnsi="Liberation Serif" w:cs="Liberation Serif"/>
        </w:rPr>
        <w:t xml:space="preserve"> деятельности</w:t>
      </w:r>
      <w:r w:rsidRPr="00FF0F7C">
        <w:rPr>
          <w:rFonts w:ascii="Liberation Serif" w:hAnsi="Liberation Serif" w:cs="Liberation Serif"/>
        </w:rPr>
        <w:t xml:space="preserve"> относятся следующие:</w:t>
      </w:r>
    </w:p>
    <w:p w:rsidR="00843EDA" w:rsidRPr="00FF0F7C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- информирование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х лиц</w:t>
      </w:r>
      <w:r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>
        <w:rPr>
          <w:rFonts w:ascii="Liberation Serif" w:hAnsi="Liberation Serif" w:cs="Liberation Serif"/>
        </w:rPr>
        <w:t>земельного</w:t>
      </w:r>
      <w:r w:rsidRPr="00FF0F7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контроля </w:t>
      </w:r>
      <w:r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 w:rsidRPr="00FF0F7C">
        <w:rPr>
          <w:rFonts w:ascii="Liberation Serif" w:hAnsi="Liberation Serif" w:cs="Liberation Serif"/>
        </w:rPr>
        <w:t>, в том числе посредством размещения на</w:t>
      </w:r>
      <w:r w:rsidRPr="00E7740D">
        <w:rPr>
          <w:rFonts w:ascii="Liberation Serif" w:hAnsi="Liberation Serif" w:cs="Liberation Serif"/>
        </w:rPr>
        <w:t xml:space="preserve"> официальном сайте городского округа Верхняя Пышма в информационно-телекоммуникационной сети Интернет (</w:t>
      </w:r>
      <w:hyperlink r:id="rId7" w:history="1">
        <w:r w:rsidRPr="00E7740D">
          <w:rPr>
            <w:rFonts w:ascii="Liberation Serif" w:hAnsi="Liberation Serif" w:cs="Liberation Serif"/>
          </w:rPr>
          <w:t>http://movp.ru</w:t>
        </w:r>
      </w:hyperlink>
      <w:r w:rsidRPr="00E7740D">
        <w:rPr>
          <w:rFonts w:ascii="Liberation Serif" w:hAnsi="Liberation Serif" w:cs="Liberation Serif"/>
        </w:rPr>
        <w:t>)</w:t>
      </w:r>
      <w:r w:rsidRPr="00FF0F7C">
        <w:rPr>
          <w:rFonts w:ascii="Liberation Serif" w:hAnsi="Liberation Serif" w:cs="Liberation Serif"/>
        </w:rPr>
        <w:t>, информационных статей;</w:t>
      </w:r>
    </w:p>
    <w:p w:rsidR="00843EDA" w:rsidRPr="007146FE" w:rsidRDefault="00843EDA" w:rsidP="00843EDA">
      <w:pPr>
        <w:pStyle w:val="pt-consplusnormal-000024"/>
        <w:spacing w:before="0" w:after="0"/>
        <w:ind w:firstLine="709"/>
        <w:jc w:val="both"/>
        <w:rPr>
          <w:rFonts w:ascii="Liberation Serif" w:hAnsi="Liberation Serif" w:cs="Liberation Serif"/>
        </w:rPr>
      </w:pPr>
      <w:r w:rsidRPr="00FF0F7C">
        <w:rPr>
          <w:rFonts w:ascii="Liberation Serif" w:hAnsi="Liberation Serif" w:cs="Liberation Serif"/>
        </w:rPr>
        <w:t xml:space="preserve">- проведение мероприятий и разъяснительной работы в средствах массовой информации по информированию </w:t>
      </w:r>
      <w:r w:rsidRPr="006658EB">
        <w:rPr>
          <w:rFonts w:ascii="Liberation Serif" w:hAnsi="Liberation Serif" w:cs="Liberation Serif"/>
        </w:rPr>
        <w:t>контролируемы</w:t>
      </w:r>
      <w:r>
        <w:rPr>
          <w:rFonts w:ascii="Liberation Serif" w:hAnsi="Liberation Serif" w:cs="Liberation Serif"/>
        </w:rPr>
        <w:t>х лиц</w:t>
      </w:r>
      <w:r w:rsidRPr="006658EB">
        <w:rPr>
          <w:rFonts w:ascii="Liberation Serif" w:hAnsi="Liberation Serif" w:cs="Liberation Serif"/>
        </w:rPr>
        <w:t xml:space="preserve"> </w:t>
      </w:r>
      <w:r w:rsidRPr="00FF0F7C">
        <w:rPr>
          <w:rFonts w:ascii="Liberation Serif" w:hAnsi="Liberation Serif" w:cs="Liberation Serif"/>
        </w:rPr>
        <w:t xml:space="preserve">по вопросам соблюдения обязательных требований, оценка соблюдения которых является предметом муниципального </w:t>
      </w:r>
      <w:r>
        <w:rPr>
          <w:rFonts w:ascii="Liberation Serif" w:hAnsi="Liberation Serif" w:cs="Liberation Serif"/>
        </w:rPr>
        <w:t>земельного контроля</w:t>
      </w:r>
      <w:r w:rsidRPr="00FF0F7C">
        <w:rPr>
          <w:rFonts w:ascii="Liberation Serif" w:hAnsi="Liberation Serif" w:cs="Liberation Serif"/>
        </w:rPr>
        <w:t xml:space="preserve"> </w:t>
      </w:r>
      <w:r w:rsidRPr="00C026A6">
        <w:rPr>
          <w:rFonts w:ascii="Liberation Serif" w:hAnsi="Liberation Serif" w:cs="Liberation Serif"/>
        </w:rPr>
        <w:t>на территории городского округа Верхняя Пышма</w:t>
      </w:r>
      <w:r>
        <w:rPr>
          <w:rFonts w:ascii="Liberation Serif" w:hAnsi="Liberation Serif" w:cs="Liberation Serif"/>
        </w:rPr>
        <w:t>.</w:t>
      </w:r>
    </w:p>
    <w:p w:rsidR="00843EDA" w:rsidRDefault="00843EDA"/>
    <w:sectPr w:rsidR="00843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2E8"/>
    <w:rsid w:val="001D6C88"/>
    <w:rsid w:val="002A21B5"/>
    <w:rsid w:val="00843EDA"/>
    <w:rsid w:val="008C72E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000002">
    <w:name w:val="pt-000002"/>
    <w:basedOn w:val="a"/>
    <w:rsid w:val="00843EDA"/>
    <w:pPr>
      <w:suppressAutoHyphens/>
      <w:autoSpaceDN w:val="0"/>
      <w:spacing w:before="100" w:after="100"/>
      <w:textAlignment w:val="baseline"/>
    </w:pPr>
  </w:style>
  <w:style w:type="paragraph" w:customStyle="1" w:styleId="pt-000005">
    <w:name w:val="pt-000005"/>
    <w:basedOn w:val="a"/>
    <w:rsid w:val="00843EDA"/>
    <w:pPr>
      <w:suppressAutoHyphens/>
      <w:autoSpaceDN w:val="0"/>
      <w:spacing w:before="100" w:after="100"/>
      <w:textAlignment w:val="baseline"/>
    </w:pPr>
  </w:style>
  <w:style w:type="paragraph" w:customStyle="1" w:styleId="pt-a-000021">
    <w:name w:val="pt-a-000021"/>
    <w:basedOn w:val="a"/>
    <w:rsid w:val="00843EDA"/>
    <w:pPr>
      <w:suppressAutoHyphens/>
      <w:autoSpaceDN w:val="0"/>
      <w:spacing w:before="100" w:after="100"/>
      <w:textAlignment w:val="baseline"/>
    </w:pPr>
  </w:style>
  <w:style w:type="character" w:customStyle="1" w:styleId="pt-a0">
    <w:name w:val="pt-a0"/>
    <w:basedOn w:val="a0"/>
    <w:rsid w:val="00843EDA"/>
  </w:style>
  <w:style w:type="character" w:customStyle="1" w:styleId="pt-000003">
    <w:name w:val="pt-000003"/>
    <w:basedOn w:val="a0"/>
    <w:rsid w:val="00843EDA"/>
  </w:style>
  <w:style w:type="character" w:customStyle="1" w:styleId="pt-a0-000004">
    <w:name w:val="pt-a0-000004"/>
    <w:basedOn w:val="a0"/>
    <w:rsid w:val="00843EDA"/>
  </w:style>
  <w:style w:type="character" w:customStyle="1" w:styleId="pt-000006">
    <w:name w:val="pt-000006"/>
    <w:basedOn w:val="a0"/>
    <w:rsid w:val="00843EDA"/>
  </w:style>
  <w:style w:type="paragraph" w:customStyle="1" w:styleId="pt-consplusnormal-000024">
    <w:name w:val="pt-consplusnormal-000024"/>
    <w:basedOn w:val="a"/>
    <w:rsid w:val="00843EDA"/>
    <w:pPr>
      <w:suppressAutoHyphens/>
      <w:autoSpaceDN w:val="0"/>
      <w:spacing w:before="100" w:after="100"/>
      <w:textAlignment w:val="baseline"/>
    </w:pPr>
  </w:style>
  <w:style w:type="paragraph" w:customStyle="1" w:styleId="ConsPlusNormal">
    <w:name w:val="ConsPlusNormal"/>
    <w:rsid w:val="00843E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843EDA"/>
    <w:rPr>
      <w:color w:val="0000FF"/>
      <w:u w:val="single"/>
    </w:rPr>
  </w:style>
  <w:style w:type="table" w:styleId="a4">
    <w:name w:val="Table Grid"/>
    <w:basedOn w:val="a1"/>
    <w:uiPriority w:val="39"/>
    <w:rsid w:val="0084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000002">
    <w:name w:val="pt-000002"/>
    <w:basedOn w:val="a"/>
    <w:rsid w:val="00843EDA"/>
    <w:pPr>
      <w:suppressAutoHyphens/>
      <w:autoSpaceDN w:val="0"/>
      <w:spacing w:before="100" w:after="100"/>
      <w:textAlignment w:val="baseline"/>
    </w:pPr>
  </w:style>
  <w:style w:type="paragraph" w:customStyle="1" w:styleId="pt-000005">
    <w:name w:val="pt-000005"/>
    <w:basedOn w:val="a"/>
    <w:rsid w:val="00843EDA"/>
    <w:pPr>
      <w:suppressAutoHyphens/>
      <w:autoSpaceDN w:val="0"/>
      <w:spacing w:before="100" w:after="100"/>
      <w:textAlignment w:val="baseline"/>
    </w:pPr>
  </w:style>
  <w:style w:type="paragraph" w:customStyle="1" w:styleId="pt-a-000021">
    <w:name w:val="pt-a-000021"/>
    <w:basedOn w:val="a"/>
    <w:rsid w:val="00843EDA"/>
    <w:pPr>
      <w:suppressAutoHyphens/>
      <w:autoSpaceDN w:val="0"/>
      <w:spacing w:before="100" w:after="100"/>
      <w:textAlignment w:val="baseline"/>
    </w:pPr>
  </w:style>
  <w:style w:type="character" w:customStyle="1" w:styleId="pt-a0">
    <w:name w:val="pt-a0"/>
    <w:basedOn w:val="a0"/>
    <w:rsid w:val="00843EDA"/>
  </w:style>
  <w:style w:type="character" w:customStyle="1" w:styleId="pt-000003">
    <w:name w:val="pt-000003"/>
    <w:basedOn w:val="a0"/>
    <w:rsid w:val="00843EDA"/>
  </w:style>
  <w:style w:type="character" w:customStyle="1" w:styleId="pt-a0-000004">
    <w:name w:val="pt-a0-000004"/>
    <w:basedOn w:val="a0"/>
    <w:rsid w:val="00843EDA"/>
  </w:style>
  <w:style w:type="character" w:customStyle="1" w:styleId="pt-000006">
    <w:name w:val="pt-000006"/>
    <w:basedOn w:val="a0"/>
    <w:rsid w:val="00843EDA"/>
  </w:style>
  <w:style w:type="paragraph" w:customStyle="1" w:styleId="pt-consplusnormal-000024">
    <w:name w:val="pt-consplusnormal-000024"/>
    <w:basedOn w:val="a"/>
    <w:rsid w:val="00843EDA"/>
    <w:pPr>
      <w:suppressAutoHyphens/>
      <w:autoSpaceDN w:val="0"/>
      <w:spacing w:before="100" w:after="100"/>
      <w:textAlignment w:val="baseline"/>
    </w:pPr>
  </w:style>
  <w:style w:type="paragraph" w:customStyle="1" w:styleId="ConsPlusNormal">
    <w:name w:val="ConsPlusNormal"/>
    <w:rsid w:val="00843E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unhideWhenUsed/>
    <w:rsid w:val="00843EDA"/>
    <w:rPr>
      <w:color w:val="0000FF"/>
      <w:u w:val="single"/>
    </w:rPr>
  </w:style>
  <w:style w:type="table" w:styleId="a4">
    <w:name w:val="Table Grid"/>
    <w:basedOn w:val="a1"/>
    <w:uiPriority w:val="39"/>
    <w:rsid w:val="00843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vp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vp.ru" TargetMode="External"/><Relationship Id="rId5" Type="http://schemas.openxmlformats.org/officeDocument/2006/relationships/hyperlink" Target="http://movp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2379</Words>
  <Characters>13565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2021-12-21T06:13:00Z</dcterms:created>
  <dcterms:modified xsi:type="dcterms:W3CDTF">2021-12-21T06:17:00Z</dcterms:modified>
</cp:coreProperties>
</file>