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4937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1843"/>
        <w:gridCol w:w="425"/>
        <w:gridCol w:w="567"/>
        <w:gridCol w:w="6341"/>
      </w:tblGrid>
      <w:tr w:rsidR="00540289" w:rsidRPr="0013051B" w:rsidTr="005D4464">
        <w:trPr>
          <w:trHeight w:val="524"/>
        </w:trPr>
        <w:tc>
          <w:tcPr>
            <w:tcW w:w="9460" w:type="dxa"/>
            <w:gridSpan w:val="5"/>
          </w:tcPr>
          <w:p w:rsidR="00540289" w:rsidRPr="0013051B" w:rsidRDefault="00540289" w:rsidP="005D4464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 w:val="28"/>
                <w:szCs w:val="28"/>
              </w:rPr>
            </w:pPr>
            <w:r w:rsidRPr="0013051B">
              <w:rPr>
                <w:rFonts w:ascii="Liberation Serif" w:hAnsi="Liberation Serif"/>
                <w:b/>
                <w:sz w:val="28"/>
                <w:szCs w:val="28"/>
              </w:rPr>
              <w:t xml:space="preserve">АДМИНИСТРАЦИЯ ГОРОДСКОГО ОКРУГА </w:t>
            </w:r>
          </w:p>
          <w:p w:rsidR="00540289" w:rsidRPr="0013051B" w:rsidRDefault="00540289" w:rsidP="005D4464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</w:rPr>
            </w:pPr>
            <w:r w:rsidRPr="0013051B">
              <w:rPr>
                <w:rFonts w:ascii="Liberation Serif" w:hAnsi="Liberation Serif"/>
                <w:b/>
                <w:sz w:val="28"/>
                <w:szCs w:val="28"/>
              </w:rPr>
              <w:t>Верхняя Пышма</w:t>
            </w:r>
          </w:p>
          <w:p w:rsidR="00540289" w:rsidRPr="0013051B" w:rsidRDefault="00540289" w:rsidP="005D4464">
            <w:pPr>
              <w:jc w:val="center"/>
              <w:rPr>
                <w:rFonts w:ascii="Liberation Serif" w:hAnsi="Liberation Serif"/>
                <w:b/>
                <w:spacing w:val="40"/>
                <w:sz w:val="34"/>
                <w:szCs w:val="34"/>
              </w:rPr>
            </w:pPr>
            <w:r w:rsidRPr="0013051B">
              <w:rPr>
                <w:rFonts w:ascii="Liberation Serif" w:hAnsi="Liberation Serif"/>
                <w:b/>
                <w:spacing w:val="40"/>
                <w:sz w:val="32"/>
                <w:szCs w:val="34"/>
              </w:rPr>
              <w:t>ПОСТАНОВЛЕНИЕ</w:t>
            </w:r>
          </w:p>
          <w:p w:rsidR="00540289" w:rsidRPr="0013051B" w:rsidRDefault="00540289" w:rsidP="005D4464">
            <w:pPr>
              <w:jc w:val="center"/>
              <w:rPr>
                <w:rFonts w:ascii="Liberation Serif" w:hAnsi="Liberation Serif"/>
                <w:b/>
                <w:spacing w:val="40"/>
                <w:sz w:val="34"/>
                <w:szCs w:val="34"/>
              </w:rPr>
            </w:pPr>
            <w:r>
              <w:rPr>
                <w:rFonts w:ascii="Liberation Serif" w:hAnsi="Liberation Serif"/>
                <w:b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267970</wp:posOffset>
                      </wp:positionH>
                      <wp:positionV relativeFrom="paragraph">
                        <wp:posOffset>46990</wp:posOffset>
                      </wp:positionV>
                      <wp:extent cx="5760085" cy="0"/>
                      <wp:effectExtent l="24130" t="19050" r="26035" b="19050"/>
                      <wp:wrapNone/>
                      <wp:docPr id="1" name="Прямая соединительная линия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760085" cy="0"/>
                              </a:xfrm>
                              <a:prstGeom prst="line">
                                <a:avLst/>
                              </a:prstGeom>
                              <a:noFill/>
                              <a:ln w="38100" cmpd="thickThin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Прямая соединительная линия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.1pt,3.7pt" to="474.65pt,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" strokeweight="3pt">
                      <v:stroke linestyle="thickThin"/>
                    </v:line>
                  </w:pict>
                </mc:Fallback>
              </mc:AlternateContent>
            </w:r>
          </w:p>
        </w:tc>
      </w:tr>
      <w:tr w:rsidR="00540289" w:rsidRPr="0013051B" w:rsidTr="005D4464">
        <w:trPr>
          <w:trHeight w:val="524"/>
        </w:trPr>
        <w:tc>
          <w:tcPr>
            <w:tcW w:w="284" w:type="dxa"/>
            <w:vAlign w:val="bottom"/>
          </w:tcPr>
          <w:p w:rsidR="00540289" w:rsidRPr="0013051B" w:rsidRDefault="00540289" w:rsidP="005D4464">
            <w:pPr>
              <w:tabs>
                <w:tab w:val="left" w:leader="underscore" w:pos="9639"/>
              </w:tabs>
              <w:rPr>
                <w:rFonts w:ascii="Liberation Serif" w:hAnsi="Liberation Serif"/>
                <w:szCs w:val="28"/>
              </w:rPr>
            </w:pPr>
            <w:r w:rsidRPr="0013051B">
              <w:rPr>
                <w:rFonts w:ascii="Liberation Serif" w:hAnsi="Liberation Serif"/>
                <w:szCs w:val="28"/>
              </w:rPr>
              <w:t>от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vAlign w:val="bottom"/>
          </w:tcPr>
          <w:p w:rsidR="00540289" w:rsidRPr="0013051B" w:rsidRDefault="00540289" w:rsidP="005D4464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>
              <w:rPr>
                <w:rFonts w:ascii="Liberation Serif" w:hAnsi="Liberation Serif"/>
              </w:rPr>
              <w:t>проект</w:t>
            </w:r>
            <w:r w:rsidRPr="0013051B">
              <w:rPr>
                <w:rFonts w:ascii="Liberation Serif" w:hAnsi="Liberation Serif"/>
              </w:rPr>
              <w:fldChar w:fldCharType="begin"/>
            </w:r>
            <w:r w:rsidRPr="0013051B">
              <w:rPr>
                <w:rFonts w:ascii="Liberation Serif" w:hAnsi="Liberation Serif"/>
              </w:rPr>
              <w:instrText xml:space="preserve"> DOCPROPERTY  Рег.дата  \* MERGEFORMAT </w:instrText>
            </w:r>
            <w:r w:rsidRPr="0013051B">
              <w:rPr>
                <w:rFonts w:ascii="Liberation Serif" w:hAnsi="Liberation Serif"/>
              </w:rPr>
              <w:fldChar w:fldCharType="separate"/>
            </w:r>
            <w:r w:rsidRPr="0013051B">
              <w:rPr>
                <w:rFonts w:ascii="Liberation Serif" w:hAnsi="Liberation Serif"/>
              </w:rPr>
              <w:t xml:space="preserve"> </w:t>
            </w:r>
            <w:r w:rsidRPr="0013051B">
              <w:rPr>
                <w:rFonts w:ascii="Liberation Serif" w:hAnsi="Liberation Serif"/>
              </w:rPr>
              <w:fldChar w:fldCharType="end"/>
            </w:r>
          </w:p>
        </w:tc>
        <w:tc>
          <w:tcPr>
            <w:tcW w:w="425" w:type="dxa"/>
            <w:vAlign w:val="bottom"/>
          </w:tcPr>
          <w:p w:rsidR="00540289" w:rsidRPr="0013051B" w:rsidRDefault="00540289" w:rsidP="005D4464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 w:rsidRPr="0013051B">
              <w:rPr>
                <w:rFonts w:ascii="Liberation Serif" w:hAnsi="Liberation Serif"/>
                <w:szCs w:val="28"/>
              </w:rPr>
              <w:t>№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bottom"/>
          </w:tcPr>
          <w:p w:rsidR="00540289" w:rsidRPr="0013051B" w:rsidRDefault="00540289" w:rsidP="005D4464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 w:rsidRPr="0013051B">
              <w:rPr>
                <w:rFonts w:ascii="Liberation Serif" w:hAnsi="Liberation Serif"/>
              </w:rPr>
              <w:fldChar w:fldCharType="begin"/>
            </w:r>
            <w:r w:rsidRPr="0013051B">
              <w:rPr>
                <w:rFonts w:ascii="Liberation Serif" w:hAnsi="Liberation Serif"/>
              </w:rPr>
              <w:instrText xml:space="preserve"> DOCPROPERTY  Рег.№  \* MERGEFORMAT </w:instrText>
            </w:r>
            <w:r w:rsidRPr="0013051B">
              <w:rPr>
                <w:rFonts w:ascii="Liberation Serif" w:hAnsi="Liberation Serif"/>
              </w:rPr>
              <w:fldChar w:fldCharType="separate"/>
            </w:r>
            <w:r w:rsidRPr="0013051B">
              <w:rPr>
                <w:rFonts w:ascii="Liberation Serif" w:hAnsi="Liberation Serif"/>
              </w:rPr>
              <w:t xml:space="preserve"> </w:t>
            </w:r>
            <w:r w:rsidRPr="0013051B">
              <w:rPr>
                <w:rFonts w:ascii="Liberation Serif" w:hAnsi="Liberation Serif"/>
              </w:rPr>
              <w:fldChar w:fldCharType="end"/>
            </w:r>
          </w:p>
        </w:tc>
        <w:tc>
          <w:tcPr>
            <w:tcW w:w="6341" w:type="dxa"/>
            <w:vAlign w:val="bottom"/>
          </w:tcPr>
          <w:p w:rsidR="00540289" w:rsidRPr="0013051B" w:rsidRDefault="00540289" w:rsidP="005D4464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</w:p>
        </w:tc>
      </w:tr>
      <w:tr w:rsidR="00540289" w:rsidRPr="0013051B" w:rsidTr="005D4464">
        <w:trPr>
          <w:trHeight w:val="130"/>
        </w:trPr>
        <w:tc>
          <w:tcPr>
            <w:tcW w:w="9460" w:type="dxa"/>
            <w:gridSpan w:val="5"/>
          </w:tcPr>
          <w:p w:rsidR="00540289" w:rsidRPr="0013051B" w:rsidRDefault="00540289" w:rsidP="005D4464">
            <w:pPr>
              <w:rPr>
                <w:rFonts w:ascii="Liberation Serif" w:hAnsi="Liberation Serif"/>
                <w:sz w:val="20"/>
                <w:szCs w:val="28"/>
              </w:rPr>
            </w:pPr>
          </w:p>
        </w:tc>
      </w:tr>
      <w:tr w:rsidR="00540289" w:rsidRPr="0013051B" w:rsidTr="005D4464">
        <w:tc>
          <w:tcPr>
            <w:tcW w:w="9460" w:type="dxa"/>
            <w:gridSpan w:val="5"/>
          </w:tcPr>
          <w:p w:rsidR="00540289" w:rsidRPr="0013051B" w:rsidRDefault="00540289" w:rsidP="005D4464">
            <w:pPr>
              <w:rPr>
                <w:rFonts w:ascii="Liberation Serif" w:hAnsi="Liberation Serif"/>
                <w:sz w:val="20"/>
                <w:szCs w:val="28"/>
                <w:lang w:val="en-US"/>
              </w:rPr>
            </w:pPr>
            <w:r w:rsidRPr="0013051B">
              <w:rPr>
                <w:rFonts w:ascii="Liberation Serif" w:hAnsi="Liberation Serif"/>
                <w:sz w:val="20"/>
                <w:szCs w:val="28"/>
              </w:rPr>
              <w:t>г. Верхняя Пышма</w:t>
            </w:r>
          </w:p>
          <w:p w:rsidR="00540289" w:rsidRPr="0013051B" w:rsidRDefault="00540289" w:rsidP="005D4464">
            <w:pPr>
              <w:rPr>
                <w:rFonts w:ascii="Liberation Serif" w:hAnsi="Liberation Serif"/>
                <w:sz w:val="28"/>
                <w:szCs w:val="28"/>
                <w:lang w:val="en-US"/>
              </w:rPr>
            </w:pPr>
          </w:p>
          <w:p w:rsidR="00540289" w:rsidRPr="0013051B" w:rsidRDefault="00540289" w:rsidP="005D4464">
            <w:pPr>
              <w:rPr>
                <w:rFonts w:ascii="Liberation Serif" w:hAnsi="Liberation Serif"/>
                <w:sz w:val="28"/>
                <w:szCs w:val="28"/>
                <w:lang w:val="en-US"/>
              </w:rPr>
            </w:pPr>
          </w:p>
        </w:tc>
      </w:tr>
      <w:tr w:rsidR="00540289" w:rsidRPr="0013051B" w:rsidTr="005D4464">
        <w:tc>
          <w:tcPr>
            <w:tcW w:w="9460" w:type="dxa"/>
            <w:gridSpan w:val="5"/>
          </w:tcPr>
          <w:p w:rsidR="00540289" w:rsidRPr="0013051B" w:rsidRDefault="00540289" w:rsidP="005D4464">
            <w:pPr>
              <w:jc w:val="center"/>
              <w:rPr>
                <w:rFonts w:ascii="Liberation Serif" w:hAnsi="Liberation Serif"/>
                <w:b/>
                <w:i/>
                <w:sz w:val="28"/>
                <w:szCs w:val="28"/>
              </w:rPr>
            </w:pPr>
            <w:r w:rsidRPr="0013051B">
              <w:rPr>
                <w:rFonts w:ascii="Liberation Serif" w:hAnsi="Liberation Serif"/>
                <w:b/>
                <w:i/>
                <w:sz w:val="28"/>
                <w:szCs w:val="28"/>
              </w:rPr>
              <w:t xml:space="preserve">Об утверждении Программы профилактики рисков причинения вреда (ущерба) охраняемым законом ценностям при осуществлении муниципального контроля на автомобильном транспорте, городском наземном электрическом транспорте и в дорожном хозяйстве на территории городского округа Верхняя Пышма на 2022 год </w:t>
            </w:r>
          </w:p>
        </w:tc>
      </w:tr>
      <w:tr w:rsidR="00540289" w:rsidRPr="0013051B" w:rsidTr="005D4464">
        <w:tc>
          <w:tcPr>
            <w:tcW w:w="9460" w:type="dxa"/>
            <w:gridSpan w:val="5"/>
          </w:tcPr>
          <w:p w:rsidR="00540289" w:rsidRPr="0013051B" w:rsidRDefault="00540289" w:rsidP="005D4464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  <w:p w:rsidR="00540289" w:rsidRPr="0013051B" w:rsidRDefault="00540289" w:rsidP="005D4464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</w:tr>
    </w:tbl>
    <w:p w:rsidR="00540289" w:rsidRPr="008B4960" w:rsidRDefault="00540289" w:rsidP="00540289">
      <w:pPr>
        <w:widowControl w:val="0"/>
        <w:ind w:firstLine="709"/>
        <w:jc w:val="both"/>
        <w:rPr>
          <w:rFonts w:ascii="Liberation Serif" w:hAnsi="Liberation Serif"/>
          <w:color w:val="000000"/>
          <w:sz w:val="28"/>
          <w:szCs w:val="28"/>
        </w:rPr>
      </w:pPr>
      <w:r w:rsidRPr="00E26988">
        <w:rPr>
          <w:rFonts w:ascii="Liberation Serif" w:hAnsi="Liberation Serif"/>
          <w:color w:val="000000"/>
          <w:sz w:val="28"/>
          <w:szCs w:val="28"/>
        </w:rPr>
        <w:t xml:space="preserve">В целях предупреждения нарушения юридическими лицами, индивидуальными предпринимателями и гражданами обязательных требований, устранения причин, факторов и условий, способствующих нарушениям обязательных требований и (или) причинению вреда (ущерба) охраняемым законом ценностям, создания условий для доведения обязательных требований до контролируемых лиц, повышение информированности о способах их соблюдения, руководствуясь </w:t>
      </w:r>
      <w:r w:rsidRPr="00D850DD">
        <w:rPr>
          <w:rFonts w:ascii="Liberation Serif" w:hAnsi="Liberation Serif"/>
          <w:color w:val="000000"/>
          <w:sz w:val="28"/>
          <w:szCs w:val="28"/>
        </w:rPr>
        <w:t xml:space="preserve">статьей 17.1 Федерального закона от 06 октября 2003 года № 131-ФЗ «Об общих принципах организации местного самоуправления в Российской Федерации», </w:t>
      </w:r>
      <w:r w:rsidRPr="00E26988">
        <w:rPr>
          <w:rFonts w:ascii="Liberation Serif" w:hAnsi="Liberation Serif"/>
          <w:color w:val="000000"/>
          <w:sz w:val="28"/>
          <w:szCs w:val="28"/>
        </w:rPr>
        <w:t>статьей</w:t>
      </w:r>
      <w:r w:rsidRPr="00D850DD">
        <w:rPr>
          <w:rFonts w:ascii="Liberation Serif" w:hAnsi="Liberation Serif"/>
          <w:color w:val="000000"/>
          <w:sz w:val="28"/>
          <w:szCs w:val="28"/>
        </w:rPr>
        <w:t xml:space="preserve"> 44 Федерального закона от 31 июля 2020 года № 248-ФЗ «О государственном контроле (надзоре) и муниципальном контроле в Российской Федерации», постановлением Правительства Российской Федерации от 25 июня 2021 года № 990 «Об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ценностям», Решением Думы городского округа Верхняя Пышма от 23.09.2021 № 39/5 «Об утверждении Положения о муниципальном контроле на автомобильном транспорте, городском наземном электрическом транспорте и в дорожном хозяйстве на территории городского округа Верхняя Пышма</w:t>
      </w:r>
      <w:r w:rsidRPr="00D850DD">
        <w:rPr>
          <w:rFonts w:ascii="Liberation Serif" w:hAnsi="Liberation Serif"/>
          <w:sz w:val="28"/>
          <w:szCs w:val="28"/>
        </w:rPr>
        <w:t>», подпункта 5 пункта 1 статьи 6 Устава городского округа Верхняя Пышма, администрация</w:t>
      </w:r>
      <w:r w:rsidRPr="00417424">
        <w:rPr>
          <w:rFonts w:ascii="Liberation Serif" w:hAnsi="Liberation Serif"/>
          <w:sz w:val="28"/>
          <w:szCs w:val="28"/>
        </w:rPr>
        <w:t xml:space="preserve"> городского округа Верхняя Пышма</w:t>
      </w:r>
    </w:p>
    <w:p w:rsidR="00540289" w:rsidRPr="0013051B" w:rsidRDefault="00540289" w:rsidP="00540289">
      <w:pPr>
        <w:widowControl w:val="0"/>
        <w:jc w:val="both"/>
        <w:rPr>
          <w:rFonts w:ascii="Liberation Serif" w:hAnsi="Liberation Serif"/>
          <w:sz w:val="28"/>
          <w:szCs w:val="28"/>
        </w:rPr>
      </w:pPr>
      <w:r w:rsidRPr="0013051B">
        <w:rPr>
          <w:rFonts w:ascii="Liberation Serif" w:hAnsi="Liberation Serif"/>
          <w:b/>
          <w:sz w:val="28"/>
          <w:szCs w:val="28"/>
        </w:rPr>
        <w:t>ПОСТАНОВЛЯЕТ:</w:t>
      </w:r>
    </w:p>
    <w:p w:rsidR="00540289" w:rsidRPr="00417424" w:rsidRDefault="00540289" w:rsidP="00540289">
      <w:pPr>
        <w:ind w:firstLine="709"/>
        <w:jc w:val="both"/>
        <w:rPr>
          <w:rFonts w:ascii="Liberation Serif" w:hAnsi="Liberation Serif"/>
          <w:sz w:val="28"/>
          <w:szCs w:val="28"/>
        </w:rPr>
      </w:pPr>
      <w:r w:rsidRPr="00417424">
        <w:rPr>
          <w:rFonts w:ascii="Liberation Serif" w:hAnsi="Liberation Serif"/>
          <w:sz w:val="28"/>
          <w:szCs w:val="28"/>
        </w:rPr>
        <w:t>1. Утвердить Программу профилактики рисков причинения вреда (ущерба) охраняемым законом ценностям при осуществлении муниципального контроля на автомобильном транспорте, городском наземном электрическом транспорте и в дорожном хозяйстве на территории городского округа Верхняя Пышма на 2022 год (прилагается).</w:t>
      </w:r>
    </w:p>
    <w:p w:rsidR="00540289" w:rsidRPr="00417424" w:rsidRDefault="00540289" w:rsidP="00540289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  <w:r w:rsidRPr="00417424">
        <w:rPr>
          <w:rFonts w:ascii="Liberation Serif" w:hAnsi="Liberation Serif"/>
          <w:sz w:val="28"/>
          <w:szCs w:val="28"/>
        </w:rPr>
        <w:t xml:space="preserve">2. Опубликовать настоящее постановление в газете «Красное знамя», </w:t>
      </w:r>
      <w:r w:rsidRPr="00417424">
        <w:rPr>
          <w:rFonts w:ascii="Liberation Serif" w:hAnsi="Liberation Serif"/>
          <w:sz w:val="28"/>
          <w:szCs w:val="28"/>
        </w:rPr>
        <w:br/>
        <w:t xml:space="preserve">на официальном интернет-портале правовой информации городского округа </w:t>
      </w:r>
      <w:r w:rsidRPr="00417424">
        <w:rPr>
          <w:rFonts w:ascii="Liberation Serif" w:hAnsi="Liberation Serif"/>
          <w:sz w:val="28"/>
          <w:szCs w:val="28"/>
        </w:rPr>
        <w:lastRenderedPageBreak/>
        <w:t>Верхняя Пышма (www.верхняяпышма-право.рф), разместить на официальном сайте городского округа Верхняя Пышма (</w:t>
      </w:r>
      <w:r>
        <w:rPr>
          <w:rFonts w:ascii="Liberation Serif" w:hAnsi="Liberation Serif"/>
          <w:sz w:val="28"/>
          <w:szCs w:val="28"/>
          <w:lang w:val="en-US"/>
        </w:rPr>
        <w:t>www</w:t>
      </w:r>
      <w:r w:rsidRPr="00A94512">
        <w:rPr>
          <w:rFonts w:ascii="Liberation Serif" w:hAnsi="Liberation Serif"/>
          <w:sz w:val="28"/>
          <w:szCs w:val="28"/>
        </w:rPr>
        <w:t>.</w:t>
      </w:r>
      <w:r w:rsidRPr="00417424">
        <w:rPr>
          <w:rFonts w:ascii="Liberation Serif" w:hAnsi="Liberation Serif"/>
          <w:sz w:val="28"/>
          <w:szCs w:val="28"/>
          <w:lang w:val="en-US"/>
        </w:rPr>
        <w:t>movp</w:t>
      </w:r>
      <w:r w:rsidRPr="00417424">
        <w:rPr>
          <w:rFonts w:ascii="Liberation Serif" w:hAnsi="Liberation Serif"/>
          <w:sz w:val="28"/>
          <w:szCs w:val="28"/>
        </w:rPr>
        <w:t>.</w:t>
      </w:r>
      <w:r w:rsidRPr="00417424">
        <w:rPr>
          <w:rFonts w:ascii="Liberation Serif" w:hAnsi="Liberation Serif"/>
          <w:sz w:val="28"/>
          <w:szCs w:val="28"/>
          <w:lang w:val="en-US"/>
        </w:rPr>
        <w:t>ru</w:t>
      </w:r>
      <w:r w:rsidRPr="00417424">
        <w:rPr>
          <w:rFonts w:ascii="Liberation Serif" w:hAnsi="Liberation Serif"/>
          <w:sz w:val="28"/>
          <w:szCs w:val="28"/>
        </w:rPr>
        <w:t>).</w:t>
      </w:r>
    </w:p>
    <w:p w:rsidR="00540289" w:rsidRPr="00417424" w:rsidRDefault="00540289" w:rsidP="00540289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  <w:r w:rsidRPr="00417424">
        <w:rPr>
          <w:rFonts w:ascii="Liberation Serif" w:hAnsi="Liberation Serif"/>
          <w:sz w:val="28"/>
          <w:szCs w:val="28"/>
        </w:rPr>
        <w:t xml:space="preserve">3. Контроль за исполнением настоящего постановления возложить </w:t>
      </w:r>
      <w:r w:rsidRPr="00417424">
        <w:rPr>
          <w:rFonts w:ascii="Liberation Serif" w:hAnsi="Liberation Serif"/>
          <w:sz w:val="28"/>
          <w:szCs w:val="28"/>
        </w:rPr>
        <w:br/>
        <w:t xml:space="preserve">на заместителя главы администрации по вопросам жилищно-коммунального хозяйства, транспорта и связи городского округа Верхняя Пышма </w:t>
      </w:r>
      <w:r>
        <w:rPr>
          <w:rFonts w:ascii="Liberation Serif" w:hAnsi="Liberation Serif"/>
          <w:sz w:val="28"/>
          <w:szCs w:val="28"/>
        </w:rPr>
        <w:br/>
      </w:r>
      <w:r w:rsidRPr="00417424">
        <w:rPr>
          <w:rFonts w:ascii="Liberation Serif" w:hAnsi="Liberation Serif"/>
          <w:sz w:val="28"/>
          <w:szCs w:val="28"/>
        </w:rPr>
        <w:t>Невструева Н.В.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237"/>
        <w:gridCol w:w="3344"/>
      </w:tblGrid>
      <w:tr w:rsidR="00540289" w:rsidRPr="0013051B" w:rsidTr="005D4464">
        <w:tc>
          <w:tcPr>
            <w:tcW w:w="6237" w:type="dxa"/>
            <w:vAlign w:val="bottom"/>
          </w:tcPr>
          <w:p w:rsidR="00540289" w:rsidRDefault="00540289" w:rsidP="005D4464">
            <w:pPr>
              <w:rPr>
                <w:rFonts w:ascii="Liberation Serif" w:hAnsi="Liberation Serif"/>
                <w:sz w:val="28"/>
                <w:szCs w:val="28"/>
              </w:rPr>
            </w:pPr>
          </w:p>
          <w:p w:rsidR="00540289" w:rsidRDefault="00540289" w:rsidP="005D4464">
            <w:pPr>
              <w:rPr>
                <w:rFonts w:ascii="Liberation Serif" w:hAnsi="Liberation Serif"/>
                <w:sz w:val="28"/>
                <w:szCs w:val="28"/>
              </w:rPr>
            </w:pPr>
          </w:p>
          <w:p w:rsidR="00540289" w:rsidRPr="0013051B" w:rsidRDefault="00540289" w:rsidP="005D4464">
            <w:pPr>
              <w:rPr>
                <w:rFonts w:ascii="Liberation Serif" w:hAnsi="Liberation Serif"/>
                <w:sz w:val="28"/>
                <w:szCs w:val="28"/>
              </w:rPr>
            </w:pPr>
            <w:r w:rsidRPr="0013051B">
              <w:rPr>
                <w:rFonts w:ascii="Liberation Serif" w:hAnsi="Liberation Serif"/>
                <w:sz w:val="28"/>
                <w:szCs w:val="28"/>
              </w:rPr>
              <w:t>Глава городского округа</w:t>
            </w:r>
          </w:p>
        </w:tc>
        <w:tc>
          <w:tcPr>
            <w:tcW w:w="3344" w:type="dxa"/>
            <w:vAlign w:val="bottom"/>
          </w:tcPr>
          <w:p w:rsidR="00540289" w:rsidRPr="0013051B" w:rsidRDefault="00540289" w:rsidP="005D4464">
            <w:pPr>
              <w:jc w:val="right"/>
              <w:rPr>
                <w:rFonts w:ascii="Liberation Serif" w:hAnsi="Liberation Serif"/>
                <w:sz w:val="28"/>
                <w:szCs w:val="28"/>
              </w:rPr>
            </w:pPr>
            <w:r w:rsidRPr="0013051B">
              <w:rPr>
                <w:rFonts w:ascii="Liberation Serif" w:hAnsi="Liberation Serif"/>
                <w:sz w:val="28"/>
                <w:szCs w:val="28"/>
              </w:rPr>
              <w:t>И.В. Соломин</w:t>
            </w:r>
          </w:p>
        </w:tc>
      </w:tr>
    </w:tbl>
    <w:p w:rsidR="00540289" w:rsidRPr="0013051B" w:rsidRDefault="00540289" w:rsidP="00540289">
      <w:pPr>
        <w:pStyle w:val="ConsNormal"/>
        <w:widowControl/>
        <w:ind w:firstLine="0"/>
        <w:rPr>
          <w:rFonts w:ascii="Liberation Serif" w:hAnsi="Liberation Serif"/>
        </w:rPr>
      </w:pPr>
    </w:p>
    <w:p w:rsidR="00E4264B" w:rsidRDefault="00E4264B"/>
    <w:p w:rsidR="007E20E5" w:rsidRDefault="007E20E5"/>
    <w:p w:rsidR="007E20E5" w:rsidRDefault="007E20E5"/>
    <w:p w:rsidR="007E20E5" w:rsidRDefault="007E20E5"/>
    <w:p w:rsidR="007E20E5" w:rsidRDefault="007E20E5"/>
    <w:p w:rsidR="007E20E5" w:rsidRDefault="007E20E5"/>
    <w:p w:rsidR="007E20E5" w:rsidRDefault="007E20E5"/>
    <w:p w:rsidR="007E20E5" w:rsidRDefault="007E20E5"/>
    <w:p w:rsidR="007E20E5" w:rsidRDefault="007E20E5"/>
    <w:p w:rsidR="007E20E5" w:rsidRDefault="007E20E5"/>
    <w:p w:rsidR="007E20E5" w:rsidRDefault="007E20E5"/>
    <w:p w:rsidR="007E20E5" w:rsidRDefault="007E20E5"/>
    <w:p w:rsidR="007E20E5" w:rsidRDefault="007E20E5"/>
    <w:p w:rsidR="007E20E5" w:rsidRDefault="007E20E5"/>
    <w:p w:rsidR="007E20E5" w:rsidRDefault="007E20E5"/>
    <w:p w:rsidR="007E20E5" w:rsidRDefault="007E20E5"/>
    <w:p w:rsidR="007E20E5" w:rsidRDefault="007E20E5"/>
    <w:p w:rsidR="007E20E5" w:rsidRDefault="007E20E5"/>
    <w:p w:rsidR="007E20E5" w:rsidRDefault="007E20E5"/>
    <w:p w:rsidR="007E20E5" w:rsidRDefault="007E20E5"/>
    <w:p w:rsidR="007E20E5" w:rsidRDefault="007E20E5"/>
    <w:p w:rsidR="007E20E5" w:rsidRDefault="007E20E5"/>
    <w:p w:rsidR="007E20E5" w:rsidRDefault="007E20E5"/>
    <w:p w:rsidR="007E20E5" w:rsidRDefault="007E20E5"/>
    <w:p w:rsidR="007E20E5" w:rsidRDefault="007E20E5"/>
    <w:p w:rsidR="007E20E5" w:rsidRDefault="007E20E5"/>
    <w:p w:rsidR="007E20E5" w:rsidRDefault="007E20E5"/>
    <w:p w:rsidR="007E20E5" w:rsidRDefault="007E20E5"/>
    <w:p w:rsidR="007E20E5" w:rsidRDefault="007E20E5"/>
    <w:p w:rsidR="007E20E5" w:rsidRDefault="007E20E5"/>
    <w:p w:rsidR="007E20E5" w:rsidRDefault="007E20E5"/>
    <w:p w:rsidR="007E20E5" w:rsidRDefault="007E20E5"/>
    <w:p w:rsidR="007E20E5" w:rsidRDefault="007E20E5"/>
    <w:p w:rsidR="007E20E5" w:rsidRDefault="007E20E5"/>
    <w:p w:rsidR="007E20E5" w:rsidRDefault="007E20E5"/>
    <w:p w:rsidR="007E20E5" w:rsidRDefault="007E20E5"/>
    <w:p w:rsidR="007E20E5" w:rsidRDefault="007E20E5"/>
    <w:p w:rsidR="007E20E5" w:rsidRDefault="007E20E5"/>
    <w:p w:rsidR="007E20E5" w:rsidRDefault="007E20E5"/>
    <w:p w:rsidR="007E20E5" w:rsidRDefault="007E20E5"/>
    <w:p w:rsidR="007E20E5" w:rsidRDefault="007E20E5"/>
    <w:p w:rsidR="007E20E5" w:rsidRPr="003C063F" w:rsidRDefault="007E20E5" w:rsidP="007E20E5">
      <w:pPr>
        <w:ind w:firstLine="5103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lastRenderedPageBreak/>
        <w:t>УТВЕРЖДЕНА</w:t>
      </w:r>
    </w:p>
    <w:p w:rsidR="007E20E5" w:rsidRPr="003C063F" w:rsidRDefault="007E20E5" w:rsidP="007E20E5">
      <w:pPr>
        <w:ind w:firstLine="5103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п</w:t>
      </w:r>
      <w:r w:rsidRPr="003C063F">
        <w:rPr>
          <w:rFonts w:ascii="Liberation Serif" w:hAnsi="Liberation Serif"/>
          <w:sz w:val="28"/>
          <w:szCs w:val="28"/>
        </w:rPr>
        <w:t>остановлени</w:t>
      </w:r>
      <w:r>
        <w:rPr>
          <w:rFonts w:ascii="Liberation Serif" w:hAnsi="Liberation Serif"/>
          <w:sz w:val="28"/>
          <w:szCs w:val="28"/>
        </w:rPr>
        <w:t>ем</w:t>
      </w:r>
      <w:r w:rsidRPr="003C063F">
        <w:rPr>
          <w:rFonts w:ascii="Liberation Serif" w:hAnsi="Liberation Serif"/>
          <w:sz w:val="28"/>
          <w:szCs w:val="28"/>
        </w:rPr>
        <w:t xml:space="preserve"> </w:t>
      </w:r>
      <w:r>
        <w:rPr>
          <w:rFonts w:ascii="Liberation Serif" w:hAnsi="Liberation Serif"/>
          <w:sz w:val="28"/>
          <w:szCs w:val="28"/>
        </w:rPr>
        <w:t>а</w:t>
      </w:r>
      <w:r w:rsidRPr="003C063F">
        <w:rPr>
          <w:rFonts w:ascii="Liberation Serif" w:hAnsi="Liberation Serif"/>
          <w:sz w:val="28"/>
          <w:szCs w:val="28"/>
        </w:rPr>
        <w:t>дминистрации</w:t>
      </w:r>
    </w:p>
    <w:p w:rsidR="007E20E5" w:rsidRPr="003C063F" w:rsidRDefault="007E20E5" w:rsidP="007E20E5">
      <w:pPr>
        <w:ind w:firstLine="5103"/>
        <w:rPr>
          <w:rFonts w:ascii="Liberation Serif" w:hAnsi="Liberation Serif"/>
          <w:sz w:val="28"/>
          <w:szCs w:val="28"/>
        </w:rPr>
      </w:pPr>
      <w:r w:rsidRPr="003C063F">
        <w:rPr>
          <w:rFonts w:ascii="Liberation Serif" w:hAnsi="Liberation Serif"/>
          <w:sz w:val="28"/>
          <w:szCs w:val="28"/>
        </w:rPr>
        <w:t>городского округа Верхняя Пышма</w:t>
      </w:r>
    </w:p>
    <w:tbl>
      <w:tblPr>
        <w:tblW w:w="0" w:type="auto"/>
        <w:tblInd w:w="5305" w:type="dxa"/>
        <w:tblLook w:val="04A0" w:firstRow="1" w:lastRow="0" w:firstColumn="1" w:lastColumn="0" w:noHBand="0" w:noVBand="1"/>
      </w:tblPr>
      <w:tblGrid>
        <w:gridCol w:w="534"/>
        <w:gridCol w:w="2126"/>
        <w:gridCol w:w="484"/>
        <w:gridCol w:w="1159"/>
      </w:tblGrid>
      <w:tr w:rsidR="007E20E5" w:rsidRPr="003C063F" w:rsidTr="007E20E5">
        <w:tc>
          <w:tcPr>
            <w:tcW w:w="534" w:type="dxa"/>
            <w:shd w:val="clear" w:color="auto" w:fill="auto"/>
          </w:tcPr>
          <w:p w:rsidR="007E20E5" w:rsidRPr="003C063F" w:rsidRDefault="007E20E5" w:rsidP="005D4464">
            <w:pPr>
              <w:rPr>
                <w:rFonts w:ascii="Liberation Serif" w:hAnsi="Liberation Serif"/>
                <w:sz w:val="28"/>
                <w:szCs w:val="28"/>
              </w:rPr>
            </w:pPr>
            <w:bookmarkStart w:id="0" w:name="_GoBack"/>
            <w:bookmarkEnd w:id="0"/>
            <w:r w:rsidRPr="003C063F">
              <w:rPr>
                <w:rFonts w:ascii="Liberation Serif" w:hAnsi="Liberation Serif"/>
                <w:sz w:val="28"/>
                <w:szCs w:val="28"/>
              </w:rPr>
              <w:t>от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auto"/>
          </w:tcPr>
          <w:p w:rsidR="007E20E5" w:rsidRPr="003C063F" w:rsidRDefault="007E20E5" w:rsidP="005D4464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3C063F">
              <w:rPr>
                <w:rFonts w:ascii="Liberation Serif" w:hAnsi="Liberation Serif"/>
              </w:rPr>
              <w:fldChar w:fldCharType="begin"/>
            </w:r>
            <w:r w:rsidRPr="003C063F">
              <w:rPr>
                <w:rFonts w:ascii="Liberation Serif" w:hAnsi="Liberation Serif"/>
              </w:rPr>
              <w:instrText xml:space="preserve"> DOCPROPERTY  Рег.дата  \* MERGEFORMAT </w:instrText>
            </w:r>
            <w:r w:rsidRPr="003C063F">
              <w:rPr>
                <w:rFonts w:ascii="Liberation Serif" w:hAnsi="Liberation Serif"/>
              </w:rPr>
              <w:fldChar w:fldCharType="separate"/>
            </w:r>
            <w:r w:rsidRPr="003C063F">
              <w:rPr>
                <w:rFonts w:ascii="Liberation Serif" w:hAnsi="Liberation Serif"/>
              </w:rPr>
              <w:t xml:space="preserve"> </w:t>
            </w:r>
            <w:r w:rsidRPr="003C063F">
              <w:rPr>
                <w:rFonts w:ascii="Liberation Serif" w:hAnsi="Liberation Serif"/>
              </w:rPr>
              <w:fldChar w:fldCharType="end"/>
            </w:r>
          </w:p>
        </w:tc>
        <w:tc>
          <w:tcPr>
            <w:tcW w:w="484" w:type="dxa"/>
            <w:shd w:val="clear" w:color="auto" w:fill="auto"/>
          </w:tcPr>
          <w:p w:rsidR="007E20E5" w:rsidRPr="003C063F" w:rsidRDefault="007E20E5" w:rsidP="005D4464">
            <w:pPr>
              <w:rPr>
                <w:rFonts w:ascii="Liberation Serif" w:hAnsi="Liberation Serif"/>
                <w:sz w:val="28"/>
                <w:szCs w:val="28"/>
              </w:rPr>
            </w:pPr>
            <w:r w:rsidRPr="003C063F">
              <w:rPr>
                <w:rFonts w:ascii="Liberation Serif" w:hAnsi="Liberation Serif"/>
                <w:sz w:val="28"/>
                <w:szCs w:val="28"/>
              </w:rPr>
              <w:t>№</w:t>
            </w:r>
          </w:p>
        </w:tc>
        <w:tc>
          <w:tcPr>
            <w:tcW w:w="1159" w:type="dxa"/>
            <w:tcBorders>
              <w:bottom w:val="single" w:sz="4" w:space="0" w:color="auto"/>
            </w:tcBorders>
            <w:shd w:val="clear" w:color="auto" w:fill="auto"/>
          </w:tcPr>
          <w:p w:rsidR="007E20E5" w:rsidRPr="003C063F" w:rsidRDefault="007E20E5" w:rsidP="005D4464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3C063F">
              <w:rPr>
                <w:rFonts w:ascii="Liberation Serif" w:hAnsi="Liberation Serif"/>
              </w:rPr>
              <w:fldChar w:fldCharType="begin"/>
            </w:r>
            <w:r w:rsidRPr="003C063F">
              <w:rPr>
                <w:rFonts w:ascii="Liberation Serif" w:hAnsi="Liberation Serif"/>
              </w:rPr>
              <w:instrText xml:space="preserve"> DOCPROPERTY  Рег.№  \* MERGEFORMAT </w:instrText>
            </w:r>
            <w:r w:rsidRPr="003C063F">
              <w:rPr>
                <w:rFonts w:ascii="Liberation Serif" w:hAnsi="Liberation Serif"/>
              </w:rPr>
              <w:fldChar w:fldCharType="separate"/>
            </w:r>
            <w:r w:rsidRPr="003C063F">
              <w:rPr>
                <w:rFonts w:ascii="Liberation Serif" w:hAnsi="Liberation Serif"/>
              </w:rPr>
              <w:t xml:space="preserve"> </w:t>
            </w:r>
            <w:r w:rsidRPr="003C063F">
              <w:rPr>
                <w:rFonts w:ascii="Liberation Serif" w:hAnsi="Liberation Serif"/>
              </w:rPr>
              <w:fldChar w:fldCharType="end"/>
            </w:r>
          </w:p>
        </w:tc>
      </w:tr>
    </w:tbl>
    <w:p w:rsidR="007E20E5" w:rsidRPr="003C063F" w:rsidRDefault="007E20E5" w:rsidP="007E20E5">
      <w:pPr>
        <w:rPr>
          <w:rFonts w:ascii="Liberation Serif" w:hAnsi="Liberation Serif"/>
          <w:sz w:val="28"/>
          <w:szCs w:val="28"/>
        </w:rPr>
      </w:pPr>
    </w:p>
    <w:p w:rsidR="007E20E5" w:rsidRPr="00F11749" w:rsidRDefault="007E20E5" w:rsidP="007E20E5">
      <w:pPr>
        <w:jc w:val="center"/>
        <w:rPr>
          <w:rFonts w:ascii="Liberation Serif" w:hAnsi="Liberation Serif" w:cs="Liberation Serif"/>
          <w:b/>
          <w:sz w:val="28"/>
          <w:szCs w:val="28"/>
        </w:rPr>
      </w:pPr>
      <w:r w:rsidRPr="00F11749">
        <w:rPr>
          <w:rFonts w:ascii="Liberation Serif" w:hAnsi="Liberation Serif" w:cs="Liberation Serif"/>
          <w:b/>
          <w:sz w:val="28"/>
          <w:szCs w:val="28"/>
        </w:rPr>
        <w:t>Программа</w:t>
      </w:r>
    </w:p>
    <w:p w:rsidR="007E20E5" w:rsidRPr="00F11749" w:rsidRDefault="007E20E5" w:rsidP="007E20E5">
      <w:pPr>
        <w:jc w:val="center"/>
        <w:rPr>
          <w:rFonts w:ascii="Liberation Serif" w:hAnsi="Liberation Serif" w:cs="Liberation Serif"/>
          <w:b/>
          <w:sz w:val="28"/>
          <w:szCs w:val="28"/>
        </w:rPr>
      </w:pPr>
      <w:r w:rsidRPr="00F11749">
        <w:rPr>
          <w:rFonts w:ascii="Liberation Serif" w:hAnsi="Liberation Serif" w:cs="Liberation Serif"/>
          <w:b/>
          <w:sz w:val="28"/>
          <w:szCs w:val="28"/>
        </w:rPr>
        <w:t>профилактики рисков причинения вреда (ущерба) охраняемым законом ценностям при осуществлении муниципального контроля на автомобильном транспорте, городском наземном электрическом транспорте и в дорожном хозяйстве на территории городского округа Верхняя Пышма на 2022 год</w:t>
      </w:r>
    </w:p>
    <w:p w:rsidR="007E20E5" w:rsidRPr="00F11749" w:rsidRDefault="007E20E5" w:rsidP="007E20E5">
      <w:pPr>
        <w:ind w:firstLine="709"/>
        <w:jc w:val="both"/>
        <w:rPr>
          <w:rFonts w:ascii="Liberation Serif" w:hAnsi="Liberation Serif" w:cs="Liberation Serif"/>
          <w:b/>
          <w:sz w:val="28"/>
          <w:szCs w:val="28"/>
        </w:rPr>
      </w:pPr>
    </w:p>
    <w:p w:rsidR="007E20E5" w:rsidRPr="00F11749" w:rsidRDefault="007E20E5" w:rsidP="007E20E5">
      <w:pPr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F11749">
        <w:rPr>
          <w:rFonts w:ascii="Liberation Serif" w:hAnsi="Liberation Serif" w:cs="Liberation Serif"/>
          <w:sz w:val="28"/>
          <w:szCs w:val="28"/>
        </w:rPr>
        <w:t>Настоящая программа профилактики рисков причинения вреда (ущерба) охраняемым законом ценностям при осуществлении муниципального контроля на автомобильном транспорте, городском наземном электрическом транспорте и в дорожном хозяйстве на территории городского округа Верхняя Пышма</w:t>
      </w:r>
      <w:r w:rsidRPr="00F11749">
        <w:rPr>
          <w:rFonts w:ascii="Liberation Serif" w:hAnsi="Liberation Serif" w:cs="Liberation Serif"/>
          <w:i/>
          <w:sz w:val="28"/>
          <w:szCs w:val="28"/>
        </w:rPr>
        <w:t xml:space="preserve"> </w:t>
      </w:r>
      <w:r w:rsidRPr="00F11749">
        <w:rPr>
          <w:rFonts w:ascii="Liberation Serif" w:hAnsi="Liberation Serif" w:cs="Liberation Serif"/>
          <w:sz w:val="28"/>
          <w:szCs w:val="28"/>
        </w:rPr>
        <w:t>(далее - Программа), устанавливает порядок проведения профилактических мероприятий, направленных на предупреждение причинения вреда (ущерба) охраняемым законом ценностям, соблюдение которых оценивается в рамках осуществления муниципального контроля на автомобильном транспорте, городском наземном электрическом транспорте и в дорожном хозяйстве на территории городского округа Верхняя Пышма (далее – муниципальный контроль).</w:t>
      </w:r>
    </w:p>
    <w:p w:rsidR="007E20E5" w:rsidRPr="00F11749" w:rsidRDefault="007E20E5" w:rsidP="007E20E5">
      <w:pPr>
        <w:ind w:firstLine="709"/>
        <w:jc w:val="both"/>
        <w:rPr>
          <w:rFonts w:ascii="Liberation Serif" w:hAnsi="Liberation Serif" w:cs="Liberation Serif"/>
          <w:sz w:val="28"/>
          <w:szCs w:val="28"/>
        </w:rPr>
      </w:pPr>
    </w:p>
    <w:p w:rsidR="007E20E5" w:rsidRPr="00F11749" w:rsidRDefault="007E20E5" w:rsidP="007E20E5">
      <w:pPr>
        <w:ind w:firstLine="708"/>
        <w:jc w:val="center"/>
        <w:rPr>
          <w:rFonts w:ascii="Liberation Serif" w:hAnsi="Liberation Serif" w:cs="Liberation Serif"/>
          <w:b/>
          <w:sz w:val="28"/>
          <w:szCs w:val="28"/>
        </w:rPr>
      </w:pPr>
      <w:r>
        <w:rPr>
          <w:rFonts w:ascii="Liberation Serif" w:hAnsi="Liberation Serif" w:cs="Liberation Serif"/>
          <w:b/>
          <w:sz w:val="28"/>
          <w:szCs w:val="28"/>
        </w:rPr>
        <w:t xml:space="preserve">Раздел </w:t>
      </w:r>
      <w:r w:rsidRPr="00F11749">
        <w:rPr>
          <w:rFonts w:ascii="Liberation Serif" w:hAnsi="Liberation Serif" w:cs="Liberation Serif"/>
          <w:b/>
          <w:sz w:val="28"/>
          <w:szCs w:val="28"/>
          <w:lang w:val="en-US"/>
        </w:rPr>
        <w:t>I</w:t>
      </w:r>
      <w:r w:rsidRPr="00F11749">
        <w:rPr>
          <w:rFonts w:ascii="Liberation Serif" w:hAnsi="Liberation Serif" w:cs="Liberation Serif"/>
          <w:b/>
          <w:sz w:val="28"/>
          <w:szCs w:val="28"/>
        </w:rPr>
        <w:t>. Анализ текущего состояния осуществления муниципального контроля, описание текущего развития профилактической деятельности администрации городского округа Верхняя Пышма, характеристика проблем, на решение которых направлена Программа</w:t>
      </w:r>
    </w:p>
    <w:p w:rsidR="007E20E5" w:rsidRPr="00F11749" w:rsidRDefault="007E20E5" w:rsidP="007E20E5">
      <w:pPr>
        <w:ind w:firstLine="708"/>
        <w:jc w:val="center"/>
        <w:rPr>
          <w:rFonts w:ascii="Liberation Serif" w:hAnsi="Liberation Serif" w:cs="Liberation Serif"/>
          <w:b/>
          <w:sz w:val="28"/>
          <w:szCs w:val="28"/>
        </w:rPr>
      </w:pPr>
    </w:p>
    <w:p w:rsidR="007E20E5" w:rsidRPr="00F11749" w:rsidRDefault="007E20E5" w:rsidP="007E20E5">
      <w:pPr>
        <w:numPr>
          <w:ilvl w:val="0"/>
          <w:numId w:val="1"/>
        </w:numPr>
        <w:jc w:val="both"/>
        <w:rPr>
          <w:rFonts w:ascii="Liberation Serif" w:hAnsi="Liberation Serif" w:cs="Liberation Serif"/>
          <w:sz w:val="28"/>
          <w:szCs w:val="28"/>
        </w:rPr>
      </w:pPr>
      <w:r w:rsidRPr="00F11749">
        <w:rPr>
          <w:rFonts w:ascii="Liberation Serif" w:hAnsi="Liberation Serif" w:cs="Liberation Serif"/>
          <w:sz w:val="28"/>
          <w:szCs w:val="28"/>
        </w:rPr>
        <w:t>Объектами при осуществлении муниципального контроля являются:</w:t>
      </w:r>
    </w:p>
    <w:p w:rsidR="007E20E5" w:rsidRPr="00F11749" w:rsidRDefault="007E20E5" w:rsidP="007E20E5">
      <w:pPr>
        <w:ind w:firstLine="708"/>
        <w:jc w:val="both"/>
        <w:rPr>
          <w:rFonts w:ascii="Liberation Serif" w:hAnsi="Liberation Serif" w:cs="Liberation Serif"/>
          <w:sz w:val="28"/>
          <w:szCs w:val="28"/>
        </w:rPr>
      </w:pPr>
      <w:r w:rsidRPr="00F11749">
        <w:rPr>
          <w:rFonts w:ascii="Liberation Serif" w:hAnsi="Liberation Serif" w:cs="Liberation Serif"/>
          <w:sz w:val="28"/>
          <w:szCs w:val="28"/>
        </w:rPr>
        <w:t xml:space="preserve"> – деятельность, действия (бездействие) граждан и организаций, в рамках которых должны соблюдаться обязательные требования к эксплуатации объектов дорожного сервиса, размещенных в полосах отвода и (или) придорожных полосах автомобильных дорог;</w:t>
      </w:r>
    </w:p>
    <w:p w:rsidR="007E20E5" w:rsidRPr="00F11749" w:rsidRDefault="007E20E5" w:rsidP="007E20E5">
      <w:pPr>
        <w:ind w:firstLine="708"/>
        <w:jc w:val="both"/>
        <w:rPr>
          <w:rFonts w:ascii="Liberation Serif" w:hAnsi="Liberation Serif" w:cs="Liberation Serif"/>
          <w:sz w:val="28"/>
          <w:szCs w:val="28"/>
        </w:rPr>
      </w:pPr>
      <w:r w:rsidRPr="00F11749">
        <w:rPr>
          <w:rFonts w:ascii="Liberation Serif" w:hAnsi="Liberation Serif" w:cs="Liberation Serif"/>
          <w:sz w:val="28"/>
          <w:szCs w:val="28"/>
        </w:rPr>
        <w:t>– деятельность, действия (бездействие) граждан и организаций, в рамках которых должны соблюдаться обязательные требования к осуществлению дорожной деятельности;</w:t>
      </w:r>
    </w:p>
    <w:p w:rsidR="007E20E5" w:rsidRPr="00F11749" w:rsidRDefault="007E20E5" w:rsidP="007E20E5">
      <w:pPr>
        <w:ind w:firstLine="708"/>
        <w:jc w:val="both"/>
        <w:rPr>
          <w:rFonts w:ascii="Liberation Serif" w:hAnsi="Liberation Serif" w:cs="Liberation Serif"/>
          <w:sz w:val="28"/>
          <w:szCs w:val="28"/>
        </w:rPr>
      </w:pPr>
      <w:r w:rsidRPr="00F11749">
        <w:rPr>
          <w:rFonts w:ascii="Liberation Serif" w:hAnsi="Liberation Serif" w:cs="Liberation Serif"/>
          <w:sz w:val="28"/>
          <w:szCs w:val="28"/>
        </w:rPr>
        <w:t>– деятельность, действия (бездействие) граждан и организаций, в рамках которых должны соблюдаться обязательные требования, установленные в отношении перевозок по муниципальным маршрутам регулярных перевозок, не относящихся к предмету федерального государственного контроля на автомобильном транспорте, городском наземном электрическом транспорте и в дорожном хозяйстве в области организации регулярных перевозок;</w:t>
      </w:r>
    </w:p>
    <w:p w:rsidR="007E20E5" w:rsidRPr="00F11749" w:rsidRDefault="007E20E5" w:rsidP="007E20E5">
      <w:pPr>
        <w:ind w:firstLine="708"/>
        <w:jc w:val="both"/>
        <w:rPr>
          <w:rFonts w:ascii="Liberation Serif" w:hAnsi="Liberation Serif" w:cs="Liberation Serif"/>
          <w:sz w:val="28"/>
          <w:szCs w:val="28"/>
        </w:rPr>
      </w:pPr>
      <w:r w:rsidRPr="00F11749">
        <w:rPr>
          <w:rFonts w:ascii="Liberation Serif" w:hAnsi="Liberation Serif" w:cs="Liberation Serif"/>
          <w:sz w:val="28"/>
          <w:szCs w:val="28"/>
        </w:rPr>
        <w:lastRenderedPageBreak/>
        <w:t>– деятельность, действия (бездействие) граждан и организаций, в рамках которых должны соблюдаться обязательные требования при производстве дорожных работ;</w:t>
      </w:r>
    </w:p>
    <w:p w:rsidR="007E20E5" w:rsidRDefault="007E20E5" w:rsidP="007E20E5">
      <w:pPr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F11749">
        <w:rPr>
          <w:rFonts w:ascii="Liberation Serif" w:hAnsi="Liberation Serif" w:cs="Liberation Serif"/>
          <w:sz w:val="28"/>
          <w:szCs w:val="28"/>
        </w:rPr>
        <w:t>– автомобильные дороги и дорожные сооружения на них, полосы отвода автомобильных дорог, придорожные полосы автомобильных дорог, объекты дорожного сервиса, размещенные в полосах отвода и (или) придорожных полосах автомобильных дорог, которыми граждане и организации владеют и (или) пользуются, и к которым предъявляются обязательные требования.</w:t>
      </w:r>
    </w:p>
    <w:p w:rsidR="007E20E5" w:rsidRDefault="007E20E5" w:rsidP="007E20E5">
      <w:pPr>
        <w:numPr>
          <w:ilvl w:val="0"/>
          <w:numId w:val="1"/>
        </w:numPr>
        <w:ind w:left="0" w:firstLine="708"/>
        <w:jc w:val="both"/>
        <w:rPr>
          <w:rFonts w:ascii="Liberation Serif" w:hAnsi="Liberation Serif" w:cs="Liberation Serif"/>
          <w:sz w:val="28"/>
          <w:szCs w:val="28"/>
        </w:rPr>
      </w:pPr>
      <w:r w:rsidRPr="00F11749">
        <w:rPr>
          <w:rFonts w:ascii="Liberation Serif" w:hAnsi="Liberation Serif" w:cs="Liberation Serif"/>
          <w:sz w:val="28"/>
          <w:szCs w:val="28"/>
        </w:rPr>
        <w:t>Контролируемыми лицами при осуществлении муниципального контроля являются граждане и организации, деятельность, действия или результаты деятельности, которых либо производственные объекты, находящиеся во владении и (или) в пользовании которых, подлежат муниципальному контролю.</w:t>
      </w:r>
    </w:p>
    <w:p w:rsidR="007E20E5" w:rsidRPr="00F11749" w:rsidRDefault="007E20E5" w:rsidP="007E20E5">
      <w:pPr>
        <w:numPr>
          <w:ilvl w:val="0"/>
          <w:numId w:val="1"/>
        </w:numPr>
        <w:ind w:left="0" w:firstLine="708"/>
        <w:jc w:val="both"/>
        <w:rPr>
          <w:rFonts w:ascii="Liberation Serif" w:hAnsi="Liberation Serif" w:cs="Liberation Serif"/>
          <w:sz w:val="28"/>
          <w:szCs w:val="28"/>
        </w:rPr>
      </w:pPr>
      <w:r w:rsidRPr="00F11749">
        <w:rPr>
          <w:rFonts w:ascii="Liberation Serif" w:hAnsi="Liberation Serif" w:cs="Liberation Serif"/>
          <w:sz w:val="28"/>
          <w:szCs w:val="28"/>
        </w:rPr>
        <w:t>Муниципальный контроль осуществляется на основе управления рисками причинения вреда (ущерба), определяющего выбор профилактических мероприятий и контрольных мероприятий, их содержание (в том числе объем проверяемых обязательных требований), интенсивность и результаты.</w:t>
      </w:r>
    </w:p>
    <w:p w:rsidR="007E20E5" w:rsidRPr="00F11749" w:rsidRDefault="007E20E5" w:rsidP="007E20E5">
      <w:pPr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F11749">
        <w:rPr>
          <w:rFonts w:ascii="Liberation Serif" w:hAnsi="Liberation Serif" w:cs="Liberation Serif"/>
          <w:sz w:val="28"/>
          <w:szCs w:val="28"/>
        </w:rPr>
        <w:t>Для целей управления рисками причинения вреда (ущерба) охраняемым законом ценностям в отношении объектов контроля устанавливаются следующие категории риска причинения вреда (ущерба) охраняемым законом ценностям (далее – категории риска):</w:t>
      </w:r>
    </w:p>
    <w:p w:rsidR="007E20E5" w:rsidRPr="00F11749" w:rsidRDefault="007E20E5" w:rsidP="007E20E5">
      <w:pPr>
        <w:numPr>
          <w:ilvl w:val="0"/>
          <w:numId w:val="3"/>
        </w:numPr>
        <w:jc w:val="both"/>
        <w:rPr>
          <w:rFonts w:ascii="Liberation Serif" w:hAnsi="Liberation Serif" w:cs="Liberation Serif"/>
          <w:sz w:val="28"/>
          <w:szCs w:val="28"/>
        </w:rPr>
      </w:pPr>
      <w:r w:rsidRPr="00F11749">
        <w:rPr>
          <w:rFonts w:ascii="Liberation Serif" w:hAnsi="Liberation Serif" w:cs="Liberation Serif"/>
          <w:sz w:val="28"/>
          <w:szCs w:val="28"/>
        </w:rPr>
        <w:t>средний риск;</w:t>
      </w:r>
    </w:p>
    <w:p w:rsidR="007E20E5" w:rsidRPr="00F11749" w:rsidRDefault="007E20E5" w:rsidP="007E20E5">
      <w:pPr>
        <w:numPr>
          <w:ilvl w:val="0"/>
          <w:numId w:val="3"/>
        </w:numPr>
        <w:jc w:val="both"/>
        <w:rPr>
          <w:rFonts w:ascii="Liberation Serif" w:hAnsi="Liberation Serif" w:cs="Liberation Serif"/>
          <w:sz w:val="28"/>
          <w:szCs w:val="28"/>
        </w:rPr>
      </w:pPr>
      <w:r w:rsidRPr="00F11749">
        <w:rPr>
          <w:rFonts w:ascii="Liberation Serif" w:hAnsi="Liberation Serif" w:cs="Liberation Serif"/>
          <w:sz w:val="28"/>
          <w:szCs w:val="28"/>
        </w:rPr>
        <w:t>умеренный риск;</w:t>
      </w:r>
    </w:p>
    <w:p w:rsidR="007E20E5" w:rsidRDefault="007E20E5" w:rsidP="007E20E5">
      <w:pPr>
        <w:numPr>
          <w:ilvl w:val="0"/>
          <w:numId w:val="3"/>
        </w:numPr>
        <w:jc w:val="both"/>
        <w:rPr>
          <w:rFonts w:ascii="Liberation Serif" w:hAnsi="Liberation Serif" w:cs="Liberation Serif"/>
          <w:sz w:val="28"/>
          <w:szCs w:val="28"/>
        </w:rPr>
      </w:pPr>
      <w:r w:rsidRPr="00F11749">
        <w:rPr>
          <w:rFonts w:ascii="Liberation Serif" w:hAnsi="Liberation Serif" w:cs="Liberation Serif"/>
          <w:sz w:val="28"/>
          <w:szCs w:val="28"/>
        </w:rPr>
        <w:t>низкий риск.</w:t>
      </w:r>
    </w:p>
    <w:p w:rsidR="007E20E5" w:rsidRDefault="007E20E5" w:rsidP="007E20E5">
      <w:pPr>
        <w:numPr>
          <w:ilvl w:val="0"/>
          <w:numId w:val="1"/>
        </w:numPr>
        <w:ind w:left="142" w:firstLine="566"/>
        <w:jc w:val="both"/>
        <w:rPr>
          <w:rFonts w:ascii="Liberation Serif" w:hAnsi="Liberation Serif" w:cs="Liberation Serif"/>
          <w:sz w:val="28"/>
          <w:szCs w:val="28"/>
        </w:rPr>
      </w:pPr>
      <w:r w:rsidRPr="00F11749">
        <w:rPr>
          <w:rFonts w:ascii="Liberation Serif" w:hAnsi="Liberation Serif" w:cs="Liberation Serif"/>
          <w:sz w:val="28"/>
          <w:szCs w:val="28"/>
        </w:rPr>
        <w:t xml:space="preserve">Главной задачей администрации городского округа Верхняя Пышма при осуществлении муниципального контроля является переориентация контрольной деятельности на объекты повышенного риска и усиление профилактической работы в отношении всех объектов контроля, обеспечивая приоритет проведения профилактики. </w:t>
      </w:r>
    </w:p>
    <w:p w:rsidR="007E20E5" w:rsidRDefault="007E20E5" w:rsidP="007E20E5">
      <w:pPr>
        <w:numPr>
          <w:ilvl w:val="0"/>
          <w:numId w:val="1"/>
        </w:numPr>
        <w:ind w:left="142" w:firstLine="566"/>
        <w:jc w:val="both"/>
        <w:rPr>
          <w:rFonts w:ascii="Liberation Serif" w:hAnsi="Liberation Serif" w:cs="Liberation Serif"/>
          <w:sz w:val="28"/>
          <w:szCs w:val="28"/>
        </w:rPr>
      </w:pPr>
      <w:r w:rsidRPr="00F11749">
        <w:rPr>
          <w:rFonts w:ascii="Liberation Serif" w:hAnsi="Liberation Serif" w:cs="Liberation Serif"/>
          <w:sz w:val="28"/>
          <w:szCs w:val="28"/>
        </w:rPr>
        <w:t xml:space="preserve">В связи с запретом на проведение контрольных мероприятий, установленным Постановлением Правительства РФ от 30.11.2020 </w:t>
      </w:r>
      <w:r>
        <w:rPr>
          <w:rFonts w:ascii="Liberation Serif" w:hAnsi="Liberation Serif" w:cs="Liberation Serif"/>
          <w:sz w:val="28"/>
          <w:szCs w:val="28"/>
        </w:rPr>
        <w:t>№</w:t>
      </w:r>
      <w:r w:rsidRPr="00F11749">
        <w:rPr>
          <w:rFonts w:ascii="Liberation Serif" w:hAnsi="Liberation Serif" w:cs="Liberation Serif"/>
          <w:sz w:val="28"/>
          <w:szCs w:val="28"/>
        </w:rPr>
        <w:t xml:space="preserve"> 1969 «Об особенностях формирования ежегодных планов проведения плановых проверок юридических лиц и индивидуальных предпринимателей на 2021 год, проведения проверок в 2021 году и внесении изменений в пункт 7 Правил подготовки органами государственного контроля (надзора) и органами муниципального контроля ежегодных планов проведения плановых проверок юридических лиц и индивидуальных предпринимателей», плановые и внеплановые проверки в отношении подконтрольных субъектов, относящихся к малому и среднему бизнесу, в 2021 году не проводились.</w:t>
      </w:r>
    </w:p>
    <w:p w:rsidR="007E20E5" w:rsidRPr="00F11749" w:rsidRDefault="007E20E5" w:rsidP="007E20E5">
      <w:pPr>
        <w:numPr>
          <w:ilvl w:val="0"/>
          <w:numId w:val="1"/>
        </w:numPr>
        <w:ind w:left="142" w:firstLine="566"/>
        <w:jc w:val="both"/>
        <w:rPr>
          <w:rFonts w:ascii="Liberation Serif" w:hAnsi="Liberation Serif" w:cs="Liberation Serif"/>
          <w:sz w:val="28"/>
          <w:szCs w:val="28"/>
        </w:rPr>
      </w:pPr>
      <w:r w:rsidRPr="00F11749">
        <w:rPr>
          <w:rFonts w:ascii="Liberation Serif" w:hAnsi="Liberation Serif" w:cs="Liberation Serif"/>
          <w:iCs/>
          <w:sz w:val="28"/>
          <w:szCs w:val="28"/>
        </w:rPr>
        <w:t xml:space="preserve">В целях предупреждения нарушений контролируемыми лицами обязательных требований, требований, установленных муниципальными правовыми актами в сфере муниципального контроля, устранения причин, факторов и условий, способствующих указанным нарушениям, администрацией городского округа Верхняя Пышма в 2020, 2021 г. осуществлялись мероприятия по профилактике таких нарушений. </w:t>
      </w:r>
    </w:p>
    <w:p w:rsidR="007E20E5" w:rsidRPr="00F11749" w:rsidRDefault="007E20E5" w:rsidP="007E20E5">
      <w:pPr>
        <w:widowControl w:val="0"/>
        <w:tabs>
          <w:tab w:val="left" w:pos="0"/>
        </w:tabs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iCs/>
          <w:sz w:val="28"/>
          <w:szCs w:val="28"/>
        </w:rPr>
      </w:pPr>
      <w:r w:rsidRPr="00F11749">
        <w:rPr>
          <w:rFonts w:ascii="Liberation Serif" w:hAnsi="Liberation Serif" w:cs="Liberation Serif"/>
          <w:iCs/>
          <w:sz w:val="28"/>
          <w:szCs w:val="28"/>
        </w:rPr>
        <w:lastRenderedPageBreak/>
        <w:t>В частности, в целях профилактики нарушений обязательных требований на официальном сайте городского округа в информационно-телекоммуникационной сети «Интернет»</w:t>
      </w:r>
      <w:r w:rsidRPr="00F11749">
        <w:rPr>
          <w:rFonts w:ascii="Liberation Serif" w:hAnsi="Liberation Serif" w:cs="Liberation Serif"/>
          <w:sz w:val="28"/>
          <w:szCs w:val="28"/>
        </w:rPr>
        <w:t xml:space="preserve"> </w:t>
      </w:r>
      <w:r w:rsidRPr="00F11749">
        <w:rPr>
          <w:rFonts w:ascii="Liberation Serif" w:hAnsi="Liberation Serif" w:cs="Liberation Serif"/>
          <w:iCs/>
          <w:sz w:val="28"/>
          <w:szCs w:val="28"/>
        </w:rPr>
        <w:t>(http://movp.ru) обеспечено размещение информации в отношении проведения муниципального контроля, в том числе перечень обязательных требований, Программа профилактики нарушений обязательных требований при осуществлении муниципального контроля, осуществляемого на территории городского округа Верхняя Пышма на 2021</w:t>
      </w:r>
      <w:r>
        <w:rPr>
          <w:rFonts w:ascii="Liberation Serif" w:hAnsi="Liberation Serif" w:cs="Liberation Serif"/>
          <w:iCs/>
          <w:sz w:val="28"/>
          <w:szCs w:val="28"/>
        </w:rPr>
        <w:t xml:space="preserve"> </w:t>
      </w:r>
      <w:r w:rsidRPr="00F11749">
        <w:rPr>
          <w:rFonts w:ascii="Liberation Serif" w:hAnsi="Liberation Serif" w:cs="Liberation Serif"/>
          <w:iCs/>
          <w:sz w:val="28"/>
          <w:szCs w:val="28"/>
        </w:rPr>
        <w:t>год, Доклад об осуществлении Администрацией городского округа Верхняя Пышма государственного контроля (надзора), муниципального контроля за 2020 год.</w:t>
      </w:r>
    </w:p>
    <w:p w:rsidR="007E20E5" w:rsidRPr="00F11749" w:rsidRDefault="007E20E5" w:rsidP="007E20E5">
      <w:pPr>
        <w:widowControl w:val="0"/>
        <w:tabs>
          <w:tab w:val="left" w:pos="0"/>
        </w:tabs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iCs/>
          <w:sz w:val="28"/>
          <w:szCs w:val="28"/>
        </w:rPr>
      </w:pPr>
      <w:r w:rsidRPr="00F11749">
        <w:rPr>
          <w:rFonts w:ascii="Liberation Serif" w:hAnsi="Liberation Serif" w:cs="Liberation Serif"/>
          <w:iCs/>
          <w:sz w:val="28"/>
          <w:szCs w:val="28"/>
        </w:rPr>
        <w:t>Разъяснительная работа проводилась также в рамках проведения рейдовых осмотров путем направления уведомлений об устранении выявленных нарушений с описанием характера выявленных нарушений и требований, установленных законодательством в части сроков и методов устранения нарушений.</w:t>
      </w:r>
    </w:p>
    <w:p w:rsidR="007E20E5" w:rsidRPr="00F11749" w:rsidRDefault="007E20E5" w:rsidP="007E20E5">
      <w:pPr>
        <w:widowControl w:val="0"/>
        <w:tabs>
          <w:tab w:val="left" w:pos="0"/>
        </w:tabs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iCs/>
          <w:sz w:val="28"/>
          <w:szCs w:val="28"/>
        </w:rPr>
      </w:pPr>
      <w:r w:rsidRPr="00F11749">
        <w:rPr>
          <w:rFonts w:ascii="Liberation Serif" w:hAnsi="Liberation Serif" w:cs="Liberation Serif"/>
          <w:iCs/>
          <w:sz w:val="28"/>
          <w:szCs w:val="28"/>
        </w:rPr>
        <w:t>Информирование по вопросам соблюдения обязательных требований обеспечено посредством проведения совещаний с руководителями управляющих компаний города, ресурсоснабжающих организаций, по завершению совещаний обеспечено вручение раздаточного материала участникам.</w:t>
      </w:r>
    </w:p>
    <w:p w:rsidR="007E20E5" w:rsidRPr="00F11749" w:rsidRDefault="007E20E5" w:rsidP="007E20E5">
      <w:pPr>
        <w:widowControl w:val="0"/>
        <w:tabs>
          <w:tab w:val="left" w:pos="0"/>
        </w:tabs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iCs/>
          <w:sz w:val="28"/>
          <w:szCs w:val="28"/>
        </w:rPr>
      </w:pPr>
      <w:r w:rsidRPr="00F11749">
        <w:rPr>
          <w:rFonts w:ascii="Liberation Serif" w:hAnsi="Liberation Serif" w:cs="Liberation Serif"/>
          <w:iCs/>
          <w:sz w:val="28"/>
          <w:szCs w:val="28"/>
        </w:rPr>
        <w:t xml:space="preserve">На регулярной основе давались консультации в ходе личных приемов, а также посредством телефонной связи и письменных ответов на обращения. </w:t>
      </w:r>
    </w:p>
    <w:p w:rsidR="007E20E5" w:rsidRPr="00F11749" w:rsidRDefault="007E20E5" w:rsidP="007E20E5">
      <w:pPr>
        <w:widowControl w:val="0"/>
        <w:tabs>
          <w:tab w:val="left" w:pos="0"/>
        </w:tabs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iCs/>
          <w:sz w:val="28"/>
          <w:szCs w:val="28"/>
        </w:rPr>
      </w:pPr>
      <w:r w:rsidRPr="00F11749">
        <w:rPr>
          <w:rFonts w:ascii="Liberation Serif" w:hAnsi="Liberation Serif" w:cs="Liberation Serif"/>
          <w:iCs/>
          <w:sz w:val="28"/>
          <w:szCs w:val="28"/>
        </w:rPr>
        <w:t>В связи с эпидемиологической ситуацией и ограничительными мероприятиями были внесены коррективы в части проведения публичных мероприятий (семинаров, круглых столов, совещаний). Данные мероприятия преимущественно проводились в виде видеоконференций, с использованием электронной, телефонной связи и различных мессенджеров (совместные чаты с представителями юридических лиц).</w:t>
      </w:r>
    </w:p>
    <w:p w:rsidR="007E20E5" w:rsidRPr="00F11749" w:rsidRDefault="007E20E5" w:rsidP="007E20E5">
      <w:pPr>
        <w:widowControl w:val="0"/>
        <w:tabs>
          <w:tab w:val="left" w:pos="0"/>
        </w:tabs>
        <w:autoSpaceDE w:val="0"/>
        <w:autoSpaceDN w:val="0"/>
        <w:adjustRightInd w:val="0"/>
        <w:ind w:firstLine="709"/>
        <w:jc w:val="both"/>
      </w:pPr>
      <w:r w:rsidRPr="00F11749">
        <w:rPr>
          <w:rFonts w:ascii="Liberation Serif" w:hAnsi="Liberation Serif" w:cs="Liberation Serif"/>
          <w:spacing w:val="1"/>
          <w:sz w:val="28"/>
          <w:szCs w:val="28"/>
        </w:rPr>
        <w:t>Проведённая работа</w:t>
      </w:r>
      <w:r w:rsidRPr="00F11749">
        <w:rPr>
          <w:rFonts w:ascii="Liberation Serif" w:hAnsi="Liberation Serif" w:cs="Liberation Serif"/>
          <w:sz w:val="28"/>
          <w:szCs w:val="28"/>
        </w:rPr>
        <w:t xml:space="preserve"> способствовала снижению общественно опасных последствий, возникающих в результате несоблюдения контролируемыми лицами обязательных требований.</w:t>
      </w:r>
    </w:p>
    <w:p w:rsidR="007E20E5" w:rsidRPr="00F11749" w:rsidRDefault="007E20E5" w:rsidP="007E20E5">
      <w:pPr>
        <w:widowControl w:val="0"/>
        <w:tabs>
          <w:tab w:val="left" w:pos="0"/>
        </w:tabs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spacing w:val="1"/>
          <w:sz w:val="28"/>
          <w:szCs w:val="28"/>
        </w:rPr>
      </w:pPr>
      <w:r w:rsidRPr="00F11749">
        <w:rPr>
          <w:rFonts w:ascii="Liberation Serif" w:hAnsi="Liberation Serif" w:cs="Liberation Serif"/>
          <w:spacing w:val="1"/>
          <w:sz w:val="28"/>
          <w:szCs w:val="28"/>
        </w:rPr>
        <w:t>Для устранения указанных рисков деятельность администрации городского округа Верхняя Пышма</w:t>
      </w:r>
      <w:r w:rsidRPr="00F11749">
        <w:rPr>
          <w:rFonts w:ascii="Liberation Serif" w:hAnsi="Liberation Serif" w:cs="Liberation Serif"/>
          <w:i/>
          <w:spacing w:val="1"/>
          <w:sz w:val="28"/>
          <w:szCs w:val="28"/>
        </w:rPr>
        <w:t xml:space="preserve"> </w:t>
      </w:r>
      <w:r w:rsidRPr="00F11749">
        <w:rPr>
          <w:rFonts w:ascii="Liberation Serif" w:hAnsi="Liberation Serif" w:cs="Liberation Serif"/>
          <w:spacing w:val="1"/>
          <w:sz w:val="28"/>
          <w:szCs w:val="28"/>
        </w:rPr>
        <w:t>в 2022 году будет продолжена и сосредоточена на следующих направлениях:</w:t>
      </w:r>
    </w:p>
    <w:p w:rsidR="007E20E5" w:rsidRPr="00F11749" w:rsidRDefault="007E20E5" w:rsidP="007E20E5">
      <w:pPr>
        <w:numPr>
          <w:ilvl w:val="0"/>
          <w:numId w:val="2"/>
        </w:numPr>
        <w:ind w:hanging="11"/>
        <w:jc w:val="both"/>
        <w:rPr>
          <w:rFonts w:ascii="Liberation Serif" w:hAnsi="Liberation Serif" w:cs="Liberation Serif"/>
          <w:spacing w:val="1"/>
          <w:sz w:val="28"/>
          <w:szCs w:val="28"/>
        </w:rPr>
      </w:pPr>
      <w:r w:rsidRPr="00F11749">
        <w:rPr>
          <w:rFonts w:ascii="Liberation Serif" w:hAnsi="Liberation Serif" w:cs="Liberation Serif"/>
          <w:spacing w:val="1"/>
          <w:sz w:val="28"/>
          <w:szCs w:val="28"/>
        </w:rPr>
        <w:t>информировании;</w:t>
      </w:r>
    </w:p>
    <w:p w:rsidR="007E20E5" w:rsidRPr="00F11749" w:rsidRDefault="007E20E5" w:rsidP="007E20E5">
      <w:pPr>
        <w:numPr>
          <w:ilvl w:val="0"/>
          <w:numId w:val="2"/>
        </w:numPr>
        <w:ind w:left="0" w:firstLine="709"/>
        <w:jc w:val="both"/>
        <w:rPr>
          <w:rFonts w:ascii="Liberation Serif" w:hAnsi="Liberation Serif" w:cs="Liberation Serif"/>
          <w:spacing w:val="1"/>
          <w:sz w:val="28"/>
          <w:szCs w:val="28"/>
        </w:rPr>
      </w:pPr>
      <w:r w:rsidRPr="00F11749">
        <w:rPr>
          <w:rFonts w:ascii="Liberation Serif" w:hAnsi="Liberation Serif" w:cs="Liberation Serif"/>
          <w:spacing w:val="1"/>
          <w:sz w:val="28"/>
          <w:szCs w:val="28"/>
        </w:rPr>
        <w:t>объявлении предостережения о недопустимости нарушений обязательных требований;</w:t>
      </w:r>
    </w:p>
    <w:p w:rsidR="007E20E5" w:rsidRPr="00F11749" w:rsidRDefault="007E20E5" w:rsidP="007E20E5">
      <w:pPr>
        <w:numPr>
          <w:ilvl w:val="0"/>
          <w:numId w:val="2"/>
        </w:numPr>
        <w:ind w:hanging="11"/>
        <w:jc w:val="both"/>
        <w:rPr>
          <w:rFonts w:ascii="Liberation Serif" w:hAnsi="Liberation Serif" w:cs="Liberation Serif"/>
          <w:sz w:val="28"/>
          <w:szCs w:val="28"/>
        </w:rPr>
      </w:pPr>
      <w:r w:rsidRPr="00F11749">
        <w:rPr>
          <w:rFonts w:ascii="Liberation Serif" w:hAnsi="Liberation Serif" w:cs="Liberation Serif"/>
          <w:spacing w:val="1"/>
          <w:sz w:val="28"/>
          <w:szCs w:val="28"/>
        </w:rPr>
        <w:t>консультировании.</w:t>
      </w:r>
    </w:p>
    <w:p w:rsidR="007E20E5" w:rsidRPr="00F11749" w:rsidRDefault="007E20E5" w:rsidP="007E20E5">
      <w:pPr>
        <w:ind w:firstLine="709"/>
        <w:jc w:val="center"/>
        <w:rPr>
          <w:rFonts w:ascii="Liberation Serif" w:hAnsi="Liberation Serif" w:cs="Liberation Serif"/>
          <w:b/>
          <w:sz w:val="28"/>
          <w:szCs w:val="28"/>
        </w:rPr>
      </w:pPr>
    </w:p>
    <w:p w:rsidR="007E20E5" w:rsidRPr="00F11749" w:rsidRDefault="007E20E5" w:rsidP="007E20E5">
      <w:pPr>
        <w:ind w:left="1068"/>
        <w:jc w:val="center"/>
        <w:rPr>
          <w:rFonts w:ascii="Liberation Serif" w:hAnsi="Liberation Serif" w:cs="Liberation Serif"/>
          <w:b/>
          <w:sz w:val="28"/>
          <w:szCs w:val="28"/>
        </w:rPr>
      </w:pPr>
      <w:r>
        <w:rPr>
          <w:rFonts w:ascii="Liberation Serif" w:hAnsi="Liberation Serif" w:cs="Liberation Serif"/>
          <w:b/>
          <w:sz w:val="28"/>
          <w:szCs w:val="28"/>
        </w:rPr>
        <w:t xml:space="preserve">Раздел </w:t>
      </w:r>
      <w:r w:rsidRPr="00F11749">
        <w:rPr>
          <w:rFonts w:ascii="Liberation Serif" w:hAnsi="Liberation Serif" w:cs="Liberation Serif"/>
          <w:b/>
          <w:sz w:val="28"/>
          <w:szCs w:val="28"/>
          <w:lang w:val="en-US"/>
        </w:rPr>
        <w:t>II</w:t>
      </w:r>
      <w:r w:rsidRPr="00F11749">
        <w:rPr>
          <w:rFonts w:ascii="Liberation Serif" w:hAnsi="Liberation Serif" w:cs="Liberation Serif"/>
          <w:b/>
          <w:sz w:val="28"/>
          <w:szCs w:val="28"/>
        </w:rPr>
        <w:t>. Цели и задачи реализации Программы</w:t>
      </w:r>
    </w:p>
    <w:p w:rsidR="007E20E5" w:rsidRPr="00F11749" w:rsidRDefault="007E20E5" w:rsidP="007E20E5">
      <w:pPr>
        <w:ind w:firstLine="709"/>
        <w:jc w:val="center"/>
        <w:rPr>
          <w:rFonts w:ascii="Liberation Serif" w:hAnsi="Liberation Serif" w:cs="Liberation Serif"/>
          <w:sz w:val="28"/>
          <w:szCs w:val="28"/>
        </w:rPr>
      </w:pPr>
    </w:p>
    <w:p w:rsidR="007E20E5" w:rsidRPr="00F11749" w:rsidRDefault="007E20E5" w:rsidP="007E20E5">
      <w:pPr>
        <w:numPr>
          <w:ilvl w:val="0"/>
          <w:numId w:val="1"/>
        </w:numPr>
        <w:jc w:val="both"/>
        <w:rPr>
          <w:rFonts w:ascii="Liberation Serif" w:hAnsi="Liberation Serif" w:cs="Liberation Serif"/>
          <w:sz w:val="28"/>
          <w:szCs w:val="28"/>
        </w:rPr>
      </w:pPr>
      <w:r w:rsidRPr="00F11749">
        <w:rPr>
          <w:rFonts w:ascii="Liberation Serif" w:hAnsi="Liberation Serif" w:cs="Liberation Serif"/>
          <w:sz w:val="28"/>
          <w:szCs w:val="28"/>
        </w:rPr>
        <w:t>Целями реализации Программы являются:</w:t>
      </w:r>
    </w:p>
    <w:p w:rsidR="007E20E5" w:rsidRPr="00F11749" w:rsidRDefault="007E20E5" w:rsidP="007E20E5">
      <w:pPr>
        <w:ind w:firstLine="567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- </w:t>
      </w:r>
      <w:r w:rsidRPr="00F11749">
        <w:rPr>
          <w:rFonts w:ascii="Liberation Serif" w:hAnsi="Liberation Serif" w:cs="Liberation Serif"/>
          <w:sz w:val="28"/>
          <w:szCs w:val="28"/>
        </w:rPr>
        <w:t>предупреждение нарушений обязательных требований на автомобильном транспорте, городском наземном электрическом транспорте и в дорожном хозяйстве на территории городского округа Верхняя Пышма;</w:t>
      </w:r>
    </w:p>
    <w:p w:rsidR="007E20E5" w:rsidRPr="00F11749" w:rsidRDefault="007E20E5" w:rsidP="007E20E5">
      <w:pPr>
        <w:ind w:firstLine="567"/>
        <w:jc w:val="both"/>
        <w:rPr>
          <w:rFonts w:ascii="Liberation Serif" w:hAnsi="Liberation Serif" w:cs="Liberation Serif"/>
          <w:sz w:val="28"/>
          <w:szCs w:val="28"/>
        </w:rPr>
      </w:pPr>
      <w:r w:rsidRPr="00F11749">
        <w:rPr>
          <w:rFonts w:ascii="Liberation Serif" w:hAnsi="Liberation Serif" w:cs="Liberation Serif"/>
          <w:sz w:val="28"/>
          <w:szCs w:val="28"/>
        </w:rPr>
        <w:lastRenderedPageBreak/>
        <w:t>- предотвращение угрозы причинения, либо причинения вреда жизни и здоровью граждан; правам, свободам и законным интересам граждан и организаций; объектам транспортной инфраструктуры, как техническим сооружениям и имущественным комплексам; при перевозке грузов и пассажиров, как обеспечении услуг и экономической деятельности вследствие нарушений обязательных требований;</w:t>
      </w:r>
    </w:p>
    <w:p w:rsidR="007E20E5" w:rsidRPr="00F11749" w:rsidRDefault="007E20E5" w:rsidP="007E20E5">
      <w:pPr>
        <w:ind w:firstLine="567"/>
        <w:jc w:val="both"/>
        <w:rPr>
          <w:rFonts w:ascii="Liberation Serif" w:hAnsi="Liberation Serif" w:cs="Liberation Serif"/>
          <w:sz w:val="28"/>
          <w:szCs w:val="28"/>
        </w:rPr>
      </w:pPr>
      <w:r w:rsidRPr="00F11749">
        <w:rPr>
          <w:rFonts w:ascii="Liberation Serif" w:hAnsi="Liberation Serif" w:cs="Liberation Serif"/>
          <w:sz w:val="28"/>
          <w:szCs w:val="28"/>
        </w:rPr>
        <w:t>- устранение существующих и потенциальных условий, причин и факторов, способных привести к нарушению обязательных требований и угрозе причинения, либо причинения вреда;</w:t>
      </w:r>
    </w:p>
    <w:p w:rsidR="007E20E5" w:rsidRPr="00F11749" w:rsidRDefault="007E20E5" w:rsidP="007E20E5">
      <w:pPr>
        <w:ind w:firstLine="567"/>
        <w:jc w:val="both"/>
        <w:rPr>
          <w:rFonts w:ascii="Liberation Serif" w:hAnsi="Liberation Serif" w:cs="Liberation Serif"/>
          <w:sz w:val="28"/>
          <w:szCs w:val="28"/>
        </w:rPr>
      </w:pPr>
      <w:r w:rsidRPr="00F11749">
        <w:rPr>
          <w:rFonts w:ascii="Liberation Serif" w:hAnsi="Liberation Serif" w:cs="Liberation Serif"/>
          <w:sz w:val="28"/>
          <w:szCs w:val="28"/>
        </w:rPr>
        <w:t>- формирование моделей социально ответственного, добросовестного, правового поведения контролируемых лиц;</w:t>
      </w:r>
    </w:p>
    <w:p w:rsidR="007E20E5" w:rsidRDefault="007E20E5" w:rsidP="007E20E5">
      <w:pPr>
        <w:ind w:firstLine="567"/>
        <w:jc w:val="both"/>
        <w:rPr>
          <w:rFonts w:ascii="Liberation Serif" w:hAnsi="Liberation Serif" w:cs="Liberation Serif"/>
          <w:sz w:val="28"/>
          <w:szCs w:val="28"/>
        </w:rPr>
      </w:pPr>
      <w:r w:rsidRPr="00F11749">
        <w:rPr>
          <w:rFonts w:ascii="Liberation Serif" w:hAnsi="Liberation Serif" w:cs="Liberation Serif"/>
          <w:sz w:val="28"/>
          <w:szCs w:val="28"/>
        </w:rPr>
        <w:t>- повышение прозрачности системы контрольно-надзорной деятельности.</w:t>
      </w:r>
    </w:p>
    <w:p w:rsidR="007E20E5" w:rsidRPr="00F11749" w:rsidRDefault="007E20E5" w:rsidP="007E20E5">
      <w:pPr>
        <w:numPr>
          <w:ilvl w:val="0"/>
          <w:numId w:val="1"/>
        </w:numPr>
        <w:jc w:val="both"/>
        <w:rPr>
          <w:rFonts w:ascii="Liberation Serif" w:hAnsi="Liberation Serif" w:cs="Liberation Serif"/>
          <w:sz w:val="28"/>
          <w:szCs w:val="28"/>
        </w:rPr>
      </w:pPr>
      <w:r w:rsidRPr="00F11749">
        <w:rPr>
          <w:rFonts w:ascii="Liberation Serif" w:hAnsi="Liberation Serif" w:cs="Liberation Serif"/>
          <w:sz w:val="28"/>
          <w:szCs w:val="28"/>
        </w:rPr>
        <w:t>Задачами реализации Программы являются:</w:t>
      </w:r>
    </w:p>
    <w:p w:rsidR="007E20E5" w:rsidRPr="00F11749" w:rsidRDefault="007E20E5" w:rsidP="007E20E5">
      <w:pPr>
        <w:ind w:firstLine="567"/>
        <w:jc w:val="both"/>
        <w:rPr>
          <w:rFonts w:ascii="Liberation Serif" w:hAnsi="Liberation Serif" w:cs="Liberation Serif"/>
          <w:sz w:val="28"/>
          <w:szCs w:val="28"/>
        </w:rPr>
      </w:pPr>
      <w:r w:rsidRPr="00F11749">
        <w:rPr>
          <w:rFonts w:ascii="Liberation Serif" w:hAnsi="Liberation Serif" w:cs="Liberation Serif"/>
          <w:sz w:val="28"/>
          <w:szCs w:val="28"/>
        </w:rPr>
        <w:t>- оценка возможной угрозы причинения, либо причинения вреда (ущерба) охраняемым законом ценностям, выработка и реализация профилактических мер, способствующих ее снижению;</w:t>
      </w:r>
    </w:p>
    <w:p w:rsidR="007E20E5" w:rsidRPr="00F11749" w:rsidRDefault="007E20E5" w:rsidP="007E20E5">
      <w:pPr>
        <w:ind w:firstLine="567"/>
        <w:jc w:val="both"/>
        <w:rPr>
          <w:rFonts w:ascii="Liberation Serif" w:hAnsi="Liberation Serif" w:cs="Liberation Serif"/>
          <w:sz w:val="28"/>
          <w:szCs w:val="28"/>
        </w:rPr>
      </w:pPr>
      <w:r w:rsidRPr="00F11749">
        <w:rPr>
          <w:rFonts w:ascii="Liberation Serif" w:hAnsi="Liberation Serif" w:cs="Liberation Serif"/>
          <w:sz w:val="28"/>
          <w:szCs w:val="28"/>
        </w:rPr>
        <w:t>- выявление факторов угрозы причинения, либо причинения вреда (ущерба), причин и условий, способствующих нарушению обязательных требований, определение способов устранения или снижения угрозы;</w:t>
      </w:r>
    </w:p>
    <w:p w:rsidR="007E20E5" w:rsidRPr="00F11749" w:rsidRDefault="007E20E5" w:rsidP="007E20E5">
      <w:pPr>
        <w:ind w:firstLine="567"/>
        <w:jc w:val="both"/>
        <w:rPr>
          <w:rFonts w:ascii="Liberation Serif" w:hAnsi="Liberation Serif" w:cs="Liberation Serif"/>
          <w:sz w:val="28"/>
          <w:szCs w:val="28"/>
        </w:rPr>
      </w:pPr>
      <w:r w:rsidRPr="00F11749">
        <w:rPr>
          <w:rFonts w:ascii="Liberation Serif" w:hAnsi="Liberation Serif" w:cs="Liberation Serif"/>
          <w:sz w:val="28"/>
          <w:szCs w:val="28"/>
        </w:rPr>
        <w:t>- оценка состояния подконтрольной среды и установление зависимости видов, форм и интенсивности профилактических мероприятий от присвоенных контролируемым лицам категорий риска;</w:t>
      </w:r>
    </w:p>
    <w:p w:rsidR="007E20E5" w:rsidRPr="00F11749" w:rsidRDefault="007E20E5" w:rsidP="007E20E5">
      <w:pPr>
        <w:ind w:firstLine="567"/>
        <w:jc w:val="both"/>
        <w:rPr>
          <w:rFonts w:ascii="Liberation Serif" w:hAnsi="Liberation Serif" w:cs="Liberation Serif"/>
          <w:sz w:val="28"/>
          <w:szCs w:val="28"/>
        </w:rPr>
      </w:pPr>
      <w:r w:rsidRPr="00F11749">
        <w:rPr>
          <w:rFonts w:ascii="Liberation Serif" w:hAnsi="Liberation Serif" w:cs="Liberation Serif"/>
          <w:sz w:val="28"/>
          <w:szCs w:val="28"/>
        </w:rPr>
        <w:t>- создание условий для изменения ценностного отношения контролируемых лиц к рисковому поведению, формирования позитивной ответственности за свое поведение, поддержания мотивации к добросовестному поведению;</w:t>
      </w:r>
    </w:p>
    <w:p w:rsidR="007E20E5" w:rsidRPr="00F11749" w:rsidRDefault="007E20E5" w:rsidP="007E20E5">
      <w:pPr>
        <w:ind w:firstLine="567"/>
        <w:jc w:val="both"/>
        <w:rPr>
          <w:rFonts w:ascii="Liberation Serif" w:hAnsi="Liberation Serif" w:cs="Liberation Serif"/>
          <w:sz w:val="28"/>
          <w:szCs w:val="28"/>
        </w:rPr>
      </w:pPr>
      <w:r w:rsidRPr="00F11749">
        <w:rPr>
          <w:rFonts w:ascii="Liberation Serif" w:hAnsi="Liberation Serif" w:cs="Liberation Serif"/>
          <w:sz w:val="28"/>
          <w:szCs w:val="28"/>
        </w:rPr>
        <w:t>- регулярная ревизия обязательных требований и принятие мер к обеспечению реального влияния на подконтрольную сферу комплекса обязательных требований, соблюдение которых составляет предмет муниципального контроля;</w:t>
      </w:r>
    </w:p>
    <w:p w:rsidR="007E20E5" w:rsidRPr="00F11749" w:rsidRDefault="007E20E5" w:rsidP="007E20E5">
      <w:pPr>
        <w:ind w:firstLine="567"/>
        <w:jc w:val="both"/>
        <w:rPr>
          <w:rFonts w:ascii="Liberation Serif" w:hAnsi="Liberation Serif" w:cs="Liberation Serif"/>
          <w:sz w:val="28"/>
          <w:szCs w:val="28"/>
        </w:rPr>
      </w:pPr>
      <w:r w:rsidRPr="00F11749">
        <w:rPr>
          <w:rFonts w:ascii="Liberation Serif" w:hAnsi="Liberation Serif" w:cs="Liberation Serif"/>
          <w:sz w:val="28"/>
          <w:szCs w:val="28"/>
        </w:rPr>
        <w:t>- формирование единого понимания обязательных требований у всех участников контрольно-надзорной деятельности;</w:t>
      </w:r>
    </w:p>
    <w:p w:rsidR="007E20E5" w:rsidRPr="00F11749" w:rsidRDefault="007E20E5" w:rsidP="007E20E5">
      <w:pPr>
        <w:ind w:firstLine="567"/>
        <w:jc w:val="both"/>
        <w:rPr>
          <w:rFonts w:ascii="Liberation Serif" w:hAnsi="Liberation Serif" w:cs="Liberation Serif"/>
          <w:sz w:val="28"/>
          <w:szCs w:val="28"/>
        </w:rPr>
      </w:pPr>
      <w:r w:rsidRPr="00F11749">
        <w:rPr>
          <w:rFonts w:ascii="Liberation Serif" w:hAnsi="Liberation Serif" w:cs="Liberation Serif"/>
          <w:sz w:val="28"/>
          <w:szCs w:val="28"/>
        </w:rPr>
        <w:t>- создание и внедрение мер системы позитивной профилактики; повышение уровня правовой грамотности контролируемых лиц, в том числе путем обеспечения доступности информации об обязательных требованиях и необходимых мерах по их исполнению;</w:t>
      </w:r>
    </w:p>
    <w:p w:rsidR="007E20E5" w:rsidRPr="00F11749" w:rsidRDefault="007E20E5" w:rsidP="007E20E5">
      <w:pPr>
        <w:ind w:firstLine="567"/>
        <w:jc w:val="both"/>
        <w:rPr>
          <w:rFonts w:ascii="Liberation Serif" w:hAnsi="Liberation Serif" w:cs="Liberation Serif"/>
          <w:sz w:val="28"/>
          <w:szCs w:val="28"/>
        </w:rPr>
      </w:pPr>
      <w:r w:rsidRPr="00F11749">
        <w:rPr>
          <w:rFonts w:ascii="Liberation Serif" w:hAnsi="Liberation Serif" w:cs="Liberation Serif"/>
          <w:sz w:val="28"/>
          <w:szCs w:val="28"/>
        </w:rPr>
        <w:t>- снижение издержек контрольно-надзорной деятельности и административной нагрузки на контролируемых лиц.</w:t>
      </w:r>
    </w:p>
    <w:p w:rsidR="007E20E5" w:rsidRPr="00F11749" w:rsidRDefault="007E20E5" w:rsidP="007E20E5">
      <w:pPr>
        <w:rPr>
          <w:rFonts w:ascii="Liberation Serif" w:hAnsi="Liberation Serif" w:cs="Liberation Serif"/>
          <w:b/>
          <w:bCs/>
          <w:sz w:val="28"/>
          <w:szCs w:val="28"/>
          <w:highlight w:val="green"/>
        </w:rPr>
      </w:pPr>
    </w:p>
    <w:p w:rsidR="007E20E5" w:rsidRPr="00F11749" w:rsidRDefault="007E20E5" w:rsidP="007E20E5">
      <w:pPr>
        <w:jc w:val="center"/>
        <w:rPr>
          <w:rFonts w:ascii="Liberation Serif" w:hAnsi="Liberation Serif" w:cs="Liberation Serif"/>
          <w:b/>
          <w:bCs/>
          <w:sz w:val="28"/>
          <w:szCs w:val="28"/>
        </w:rPr>
      </w:pPr>
      <w:r>
        <w:rPr>
          <w:rFonts w:ascii="Liberation Serif" w:hAnsi="Liberation Serif" w:cs="Liberation Serif"/>
          <w:b/>
          <w:bCs/>
          <w:sz w:val="28"/>
          <w:szCs w:val="28"/>
        </w:rPr>
        <w:t xml:space="preserve">Раздел </w:t>
      </w:r>
      <w:r w:rsidRPr="00F11749">
        <w:rPr>
          <w:rFonts w:ascii="Liberation Serif" w:hAnsi="Liberation Serif" w:cs="Liberation Serif"/>
          <w:b/>
          <w:bCs/>
          <w:sz w:val="28"/>
          <w:szCs w:val="28"/>
        </w:rPr>
        <w:t>III. Перечень профилактических мероприятий, сроки</w:t>
      </w:r>
    </w:p>
    <w:p w:rsidR="007E20E5" w:rsidRPr="00F11749" w:rsidRDefault="007E20E5" w:rsidP="007E20E5">
      <w:pPr>
        <w:ind w:firstLine="567"/>
        <w:jc w:val="center"/>
        <w:rPr>
          <w:rFonts w:ascii="Liberation Serif" w:hAnsi="Liberation Serif" w:cs="Liberation Serif"/>
          <w:b/>
          <w:bCs/>
          <w:sz w:val="28"/>
          <w:szCs w:val="28"/>
        </w:rPr>
      </w:pPr>
      <w:r w:rsidRPr="00F11749">
        <w:rPr>
          <w:rFonts w:ascii="Liberation Serif" w:hAnsi="Liberation Serif" w:cs="Liberation Serif"/>
          <w:b/>
          <w:bCs/>
          <w:sz w:val="28"/>
          <w:szCs w:val="28"/>
        </w:rPr>
        <w:t>(периодичность) их проведения</w:t>
      </w:r>
    </w:p>
    <w:p w:rsidR="007E20E5" w:rsidRPr="00F11749" w:rsidRDefault="007E20E5" w:rsidP="007E20E5">
      <w:pPr>
        <w:ind w:firstLine="567"/>
        <w:jc w:val="center"/>
        <w:rPr>
          <w:rFonts w:ascii="Liberation Serif" w:hAnsi="Liberation Serif" w:cs="Liberation Serif"/>
          <w:b/>
          <w:bCs/>
          <w:sz w:val="28"/>
          <w:szCs w:val="28"/>
        </w:rPr>
      </w:pPr>
    </w:p>
    <w:p w:rsidR="007E20E5" w:rsidRPr="00F11749" w:rsidRDefault="007E20E5" w:rsidP="007E20E5">
      <w:pPr>
        <w:numPr>
          <w:ilvl w:val="0"/>
          <w:numId w:val="1"/>
        </w:numPr>
        <w:ind w:left="0" w:firstLine="708"/>
        <w:jc w:val="both"/>
        <w:rPr>
          <w:rFonts w:ascii="Liberation Serif" w:hAnsi="Liberation Serif" w:cs="Liberation Serif"/>
          <w:sz w:val="28"/>
          <w:szCs w:val="28"/>
        </w:rPr>
      </w:pPr>
      <w:r w:rsidRPr="00F11749">
        <w:rPr>
          <w:rFonts w:ascii="Liberation Serif" w:hAnsi="Liberation Serif" w:cs="Liberation Serif"/>
          <w:sz w:val="28"/>
          <w:szCs w:val="28"/>
        </w:rPr>
        <w:t xml:space="preserve">В соответствии с Положением о муниципальном контроле на автомобильном транспорте, городском наземном электрическом транспорте и в </w:t>
      </w:r>
      <w:r w:rsidRPr="00F11749">
        <w:rPr>
          <w:rFonts w:ascii="Liberation Serif" w:hAnsi="Liberation Serif" w:cs="Liberation Serif"/>
          <w:sz w:val="28"/>
          <w:szCs w:val="28"/>
        </w:rPr>
        <w:lastRenderedPageBreak/>
        <w:t xml:space="preserve">дорожном хозяйстве на территории городского округа Верхняя Пышма, проводятся следующие профилактические мероприятия: </w:t>
      </w:r>
    </w:p>
    <w:p w:rsidR="007E20E5" w:rsidRDefault="007E20E5" w:rsidP="007E20E5">
      <w:pPr>
        <w:numPr>
          <w:ilvl w:val="0"/>
          <w:numId w:val="4"/>
        </w:numPr>
        <w:jc w:val="both"/>
        <w:rPr>
          <w:rFonts w:ascii="Liberation Serif" w:hAnsi="Liberation Serif" w:cs="Liberation Serif"/>
          <w:sz w:val="28"/>
          <w:szCs w:val="28"/>
        </w:rPr>
      </w:pPr>
      <w:r w:rsidRPr="00F11749">
        <w:rPr>
          <w:rFonts w:ascii="Liberation Serif" w:hAnsi="Liberation Serif" w:cs="Liberation Serif"/>
          <w:sz w:val="28"/>
          <w:szCs w:val="28"/>
        </w:rPr>
        <w:t>информирование;</w:t>
      </w:r>
    </w:p>
    <w:p w:rsidR="007E20E5" w:rsidRPr="004E01FC" w:rsidRDefault="007E20E5" w:rsidP="007E20E5">
      <w:pPr>
        <w:numPr>
          <w:ilvl w:val="0"/>
          <w:numId w:val="4"/>
        </w:numPr>
        <w:ind w:left="0" w:firstLine="567"/>
        <w:jc w:val="both"/>
        <w:rPr>
          <w:rFonts w:ascii="Liberation Serif" w:hAnsi="Liberation Serif" w:cs="Liberation Serif"/>
          <w:sz w:val="28"/>
          <w:szCs w:val="28"/>
        </w:rPr>
      </w:pPr>
      <w:r w:rsidRPr="004E01FC">
        <w:rPr>
          <w:rFonts w:ascii="Liberation Serif" w:hAnsi="Liberation Serif" w:cs="Liberation Serif"/>
          <w:sz w:val="28"/>
          <w:szCs w:val="28"/>
        </w:rPr>
        <w:t>объявление предостережения о недопустимости нарушений обязательных требований (далее – предостережение);</w:t>
      </w:r>
    </w:p>
    <w:p w:rsidR="007E20E5" w:rsidRDefault="007E20E5" w:rsidP="007E20E5">
      <w:pPr>
        <w:numPr>
          <w:ilvl w:val="0"/>
          <w:numId w:val="4"/>
        </w:numPr>
        <w:jc w:val="both"/>
        <w:rPr>
          <w:rFonts w:ascii="Liberation Serif" w:hAnsi="Liberation Serif" w:cs="Liberation Serif"/>
          <w:sz w:val="28"/>
          <w:szCs w:val="28"/>
        </w:rPr>
      </w:pPr>
      <w:r w:rsidRPr="00F11749">
        <w:rPr>
          <w:rFonts w:ascii="Liberation Serif" w:hAnsi="Liberation Serif" w:cs="Liberation Serif"/>
          <w:sz w:val="28"/>
          <w:szCs w:val="28"/>
        </w:rPr>
        <w:t>консультирование.</w:t>
      </w:r>
    </w:p>
    <w:p w:rsidR="007E20E5" w:rsidRPr="00F11749" w:rsidRDefault="007E20E5" w:rsidP="007E20E5">
      <w:pPr>
        <w:numPr>
          <w:ilvl w:val="0"/>
          <w:numId w:val="1"/>
        </w:numPr>
        <w:ind w:left="0" w:firstLine="708"/>
        <w:jc w:val="both"/>
        <w:rPr>
          <w:rFonts w:ascii="Liberation Serif" w:hAnsi="Liberation Serif" w:cs="Liberation Serif"/>
          <w:sz w:val="28"/>
          <w:szCs w:val="28"/>
        </w:rPr>
      </w:pPr>
      <w:r w:rsidRPr="00F11749">
        <w:rPr>
          <w:rFonts w:ascii="Liberation Serif" w:hAnsi="Liberation Serif" w:cs="Liberation Serif"/>
          <w:sz w:val="28"/>
          <w:szCs w:val="28"/>
        </w:rPr>
        <w:t>Перечень профилактических мероприятий с указанием сроков (периодичности) их проведения, ответственных за их осуществление указаны в приложении к Программе.</w:t>
      </w:r>
    </w:p>
    <w:p w:rsidR="007E20E5" w:rsidRPr="00F11749" w:rsidRDefault="007E20E5" w:rsidP="007E20E5">
      <w:pPr>
        <w:ind w:firstLine="567"/>
        <w:jc w:val="both"/>
        <w:rPr>
          <w:rFonts w:ascii="Liberation Serif" w:hAnsi="Liberation Serif" w:cs="Liberation Serif"/>
          <w:i/>
          <w:sz w:val="28"/>
          <w:szCs w:val="28"/>
        </w:rPr>
      </w:pPr>
    </w:p>
    <w:p w:rsidR="007E20E5" w:rsidRPr="00F11749" w:rsidRDefault="007E20E5" w:rsidP="007E20E5">
      <w:pPr>
        <w:jc w:val="center"/>
        <w:rPr>
          <w:rFonts w:ascii="Liberation Serif" w:hAnsi="Liberation Serif" w:cs="Liberation Serif"/>
          <w:b/>
          <w:sz w:val="28"/>
          <w:szCs w:val="28"/>
        </w:rPr>
      </w:pPr>
      <w:r>
        <w:rPr>
          <w:rFonts w:ascii="Liberation Serif" w:hAnsi="Liberation Serif" w:cs="Liberation Serif"/>
          <w:b/>
          <w:sz w:val="28"/>
          <w:szCs w:val="28"/>
        </w:rPr>
        <w:t xml:space="preserve">Раздел </w:t>
      </w:r>
      <w:r w:rsidRPr="00F11749">
        <w:rPr>
          <w:rFonts w:ascii="Liberation Serif" w:hAnsi="Liberation Serif" w:cs="Liberation Serif"/>
          <w:b/>
          <w:sz w:val="28"/>
          <w:szCs w:val="28"/>
        </w:rPr>
        <w:t>IV. Показатели результативности и эффективности Программы</w:t>
      </w:r>
    </w:p>
    <w:p w:rsidR="007E20E5" w:rsidRPr="00F11749" w:rsidRDefault="007E20E5" w:rsidP="007E20E5">
      <w:pPr>
        <w:jc w:val="both"/>
        <w:rPr>
          <w:rFonts w:ascii="Liberation Serif" w:hAnsi="Liberation Serif" w:cs="Liberation Serif"/>
          <w:sz w:val="28"/>
          <w:szCs w:val="28"/>
        </w:rPr>
      </w:pPr>
    </w:p>
    <w:p w:rsidR="007E20E5" w:rsidRPr="00400E4C" w:rsidRDefault="007E20E5" w:rsidP="007E20E5">
      <w:pPr>
        <w:numPr>
          <w:ilvl w:val="0"/>
          <w:numId w:val="1"/>
        </w:numPr>
        <w:ind w:left="0" w:firstLine="708"/>
        <w:jc w:val="both"/>
        <w:rPr>
          <w:rFonts w:ascii="Liberation Serif" w:hAnsi="Liberation Serif" w:cs="Liberation Serif"/>
          <w:iCs/>
        </w:rPr>
      </w:pPr>
      <w:r w:rsidRPr="00400E4C">
        <w:rPr>
          <w:rFonts w:ascii="Liberation Serif" w:hAnsi="Liberation Serif" w:cs="Liberation Serif"/>
          <w:iCs/>
          <w:sz w:val="28"/>
          <w:szCs w:val="28"/>
        </w:rPr>
        <w:t>Для оценки результативности и эффективности Программы устанавливаются следующие показатели результативности и эффективности:</w:t>
      </w:r>
    </w:p>
    <w:p w:rsidR="007E20E5" w:rsidRPr="00F11749" w:rsidRDefault="007E20E5" w:rsidP="007E20E5">
      <w:pPr>
        <w:ind w:firstLine="709"/>
        <w:jc w:val="both"/>
        <w:rPr>
          <w:rFonts w:ascii="Liberation Serif" w:hAnsi="Liberation Serif" w:cs="Liberation Serif"/>
          <w:iCs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62"/>
        <w:gridCol w:w="5967"/>
        <w:gridCol w:w="2942"/>
      </w:tblGrid>
      <w:tr w:rsidR="007E20E5" w:rsidRPr="00F11749" w:rsidTr="005D4464">
        <w:trPr>
          <w:trHeight w:val="759"/>
        </w:trPr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20E5" w:rsidRPr="00F11749" w:rsidRDefault="007E20E5" w:rsidP="005D4464">
            <w:pPr>
              <w:jc w:val="both"/>
              <w:rPr>
                <w:rFonts w:ascii="Liberation Serif" w:hAnsi="Liberation Serif" w:cs="Liberation Serif"/>
                <w:iCs/>
                <w:sz w:val="28"/>
                <w:szCs w:val="28"/>
              </w:rPr>
            </w:pPr>
            <w:r w:rsidRPr="00F11749">
              <w:rPr>
                <w:rFonts w:ascii="Liberation Serif" w:hAnsi="Liberation Serif" w:cs="Liberation Serif"/>
                <w:iCs/>
                <w:sz w:val="28"/>
                <w:szCs w:val="28"/>
              </w:rPr>
              <w:t>№</w:t>
            </w:r>
          </w:p>
          <w:p w:rsidR="007E20E5" w:rsidRPr="00F11749" w:rsidRDefault="007E20E5" w:rsidP="005D4464">
            <w:pPr>
              <w:jc w:val="both"/>
              <w:rPr>
                <w:rFonts w:ascii="Liberation Serif" w:hAnsi="Liberation Serif" w:cs="Liberation Serif"/>
                <w:iCs/>
                <w:sz w:val="28"/>
                <w:szCs w:val="28"/>
              </w:rPr>
            </w:pPr>
            <w:r w:rsidRPr="00F11749">
              <w:rPr>
                <w:rFonts w:ascii="Liberation Serif" w:hAnsi="Liberation Serif" w:cs="Liberation Serif"/>
                <w:iCs/>
                <w:sz w:val="28"/>
                <w:szCs w:val="28"/>
              </w:rPr>
              <w:t>п/п</w:t>
            </w:r>
          </w:p>
        </w:tc>
        <w:tc>
          <w:tcPr>
            <w:tcW w:w="5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0E5" w:rsidRPr="00F11749" w:rsidRDefault="007E20E5" w:rsidP="005D4464">
            <w:pPr>
              <w:jc w:val="center"/>
              <w:rPr>
                <w:rFonts w:ascii="Liberation Serif" w:hAnsi="Liberation Serif" w:cs="Liberation Serif"/>
                <w:b/>
                <w:sz w:val="28"/>
                <w:szCs w:val="28"/>
              </w:rPr>
            </w:pPr>
            <w:r w:rsidRPr="00F11749">
              <w:rPr>
                <w:rFonts w:ascii="Liberation Serif" w:hAnsi="Liberation Serif" w:cs="Liberation Serif"/>
                <w:b/>
                <w:sz w:val="28"/>
                <w:szCs w:val="28"/>
              </w:rPr>
              <w:t>Показатели результативности и эффективности</w:t>
            </w:r>
          </w:p>
        </w:tc>
        <w:tc>
          <w:tcPr>
            <w:tcW w:w="2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0E5" w:rsidRPr="00F11749" w:rsidRDefault="007E20E5" w:rsidP="005D4464">
            <w:pPr>
              <w:rPr>
                <w:rFonts w:ascii="Liberation Serif" w:hAnsi="Liberation Serif" w:cs="Liberation Serif"/>
                <w:b/>
                <w:sz w:val="28"/>
                <w:szCs w:val="28"/>
              </w:rPr>
            </w:pPr>
            <w:r w:rsidRPr="00F11749">
              <w:rPr>
                <w:rFonts w:ascii="Liberation Serif" w:hAnsi="Liberation Serif" w:cs="Liberation Serif"/>
                <w:b/>
                <w:sz w:val="28"/>
                <w:szCs w:val="28"/>
              </w:rPr>
              <w:t xml:space="preserve">Целевые значения </w:t>
            </w:r>
          </w:p>
          <w:p w:rsidR="007E20E5" w:rsidRPr="00F11749" w:rsidRDefault="007E20E5" w:rsidP="005D4464">
            <w:pPr>
              <w:jc w:val="center"/>
              <w:rPr>
                <w:rFonts w:ascii="Liberation Serif" w:hAnsi="Liberation Serif" w:cs="Liberation Serif"/>
                <w:b/>
                <w:sz w:val="28"/>
                <w:szCs w:val="28"/>
                <w:lang w:val="en-US"/>
              </w:rPr>
            </w:pPr>
            <w:r w:rsidRPr="00F11749">
              <w:rPr>
                <w:rFonts w:ascii="Liberation Serif" w:hAnsi="Liberation Serif" w:cs="Liberation Serif"/>
                <w:b/>
                <w:sz w:val="28"/>
                <w:szCs w:val="28"/>
              </w:rPr>
              <w:t>(%)</w:t>
            </w:r>
          </w:p>
        </w:tc>
      </w:tr>
      <w:tr w:rsidR="007E20E5" w:rsidRPr="00F11749" w:rsidTr="005D4464"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20E5" w:rsidRPr="00F11749" w:rsidRDefault="007E20E5" w:rsidP="005D4464">
            <w:pPr>
              <w:jc w:val="both"/>
              <w:rPr>
                <w:iCs/>
              </w:rPr>
            </w:pPr>
            <w:r w:rsidRPr="00F11749">
              <w:rPr>
                <w:rFonts w:ascii="Liberation Serif" w:hAnsi="Liberation Serif" w:cs="Liberation Serif"/>
                <w:iCs/>
                <w:sz w:val="28"/>
                <w:szCs w:val="28"/>
              </w:rPr>
              <w:t>1</w:t>
            </w:r>
          </w:p>
        </w:tc>
        <w:tc>
          <w:tcPr>
            <w:tcW w:w="5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20E5" w:rsidRPr="00F11749" w:rsidRDefault="007E20E5" w:rsidP="005D4464">
            <w:pPr>
              <w:jc w:val="both"/>
            </w:pPr>
            <w:r w:rsidRPr="00F11749">
              <w:rPr>
                <w:rFonts w:ascii="Liberation Serif" w:hAnsi="Liberation Serif" w:cs="Liberation Serif"/>
                <w:sz w:val="28"/>
                <w:szCs w:val="28"/>
              </w:rPr>
              <w:t>Полнота информации, размещенной на официальном сайте контрольного органа в сети «Интернет» в соответствии с частью 3 статьи 46 Федерального закона от 31 июля 2021 г. № 248-ФЗ «О государственном контроле (надзоре) и муниципальном контроле в Российской Федерации»</w:t>
            </w:r>
          </w:p>
        </w:tc>
        <w:tc>
          <w:tcPr>
            <w:tcW w:w="2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20E5" w:rsidRPr="00F11749" w:rsidRDefault="007E20E5" w:rsidP="005D4464">
            <w:pPr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 w:rsidRPr="00F11749">
              <w:rPr>
                <w:rFonts w:ascii="Liberation Serif" w:hAnsi="Liberation Serif" w:cs="Liberation Serif"/>
                <w:sz w:val="28"/>
                <w:szCs w:val="28"/>
              </w:rPr>
              <w:t>100</w:t>
            </w:r>
          </w:p>
        </w:tc>
      </w:tr>
      <w:tr w:rsidR="007E20E5" w:rsidRPr="00F11749" w:rsidTr="005D4464"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20E5" w:rsidRPr="00F11749" w:rsidRDefault="007E20E5" w:rsidP="005D4464">
            <w:pPr>
              <w:jc w:val="both"/>
              <w:rPr>
                <w:iCs/>
              </w:rPr>
            </w:pPr>
            <w:r w:rsidRPr="00F11749">
              <w:rPr>
                <w:rFonts w:ascii="Liberation Serif" w:hAnsi="Liberation Serif" w:cs="Liberation Serif"/>
                <w:iCs/>
                <w:sz w:val="28"/>
                <w:szCs w:val="28"/>
              </w:rPr>
              <w:t>2</w:t>
            </w:r>
          </w:p>
        </w:tc>
        <w:tc>
          <w:tcPr>
            <w:tcW w:w="5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20E5" w:rsidRPr="00F11749" w:rsidRDefault="007E20E5" w:rsidP="005D4464">
            <w:pPr>
              <w:jc w:val="both"/>
            </w:pPr>
            <w:r w:rsidRPr="00F11749">
              <w:rPr>
                <w:rFonts w:ascii="Liberation Serif" w:hAnsi="Liberation Serif" w:cs="Liberation Serif"/>
                <w:sz w:val="28"/>
                <w:szCs w:val="28"/>
              </w:rPr>
              <w:t>Количество проведенных профилактических мероприятий</w:t>
            </w:r>
          </w:p>
        </w:tc>
        <w:tc>
          <w:tcPr>
            <w:tcW w:w="2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20E5" w:rsidRPr="00F11749" w:rsidRDefault="007E20E5" w:rsidP="005D4464">
            <w:pPr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 w:rsidRPr="00F11749">
              <w:rPr>
                <w:rFonts w:ascii="Liberation Serif" w:hAnsi="Liberation Serif" w:cs="Liberation Serif"/>
                <w:sz w:val="28"/>
                <w:szCs w:val="28"/>
              </w:rPr>
              <w:t>не менее 1 мероприят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>ия</w:t>
            </w:r>
            <w:r w:rsidRPr="00F11749">
              <w:rPr>
                <w:rFonts w:ascii="Liberation Serif" w:hAnsi="Liberation Serif" w:cs="Liberation Serif"/>
                <w:sz w:val="28"/>
                <w:szCs w:val="28"/>
              </w:rPr>
              <w:t>, проведенн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>ого</w:t>
            </w:r>
            <w:r w:rsidRPr="00F11749">
              <w:rPr>
                <w:rFonts w:ascii="Liberation Serif" w:hAnsi="Liberation Serif" w:cs="Liberation Serif"/>
                <w:sz w:val="28"/>
                <w:szCs w:val="28"/>
              </w:rPr>
              <w:t xml:space="preserve"> контрольным органом</w:t>
            </w:r>
          </w:p>
        </w:tc>
      </w:tr>
      <w:tr w:rsidR="007E20E5" w:rsidRPr="00F11749" w:rsidTr="005D4464"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20E5" w:rsidRPr="00F11749" w:rsidRDefault="007E20E5" w:rsidP="005D4464">
            <w:pPr>
              <w:jc w:val="both"/>
              <w:rPr>
                <w:iCs/>
              </w:rPr>
            </w:pPr>
            <w:r w:rsidRPr="00F11749">
              <w:rPr>
                <w:rFonts w:ascii="Liberation Serif" w:hAnsi="Liberation Serif" w:cs="Liberation Serif"/>
                <w:iCs/>
                <w:sz w:val="28"/>
                <w:szCs w:val="28"/>
              </w:rPr>
              <w:t>3</w:t>
            </w:r>
          </w:p>
        </w:tc>
        <w:tc>
          <w:tcPr>
            <w:tcW w:w="5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20E5" w:rsidRPr="00F11749" w:rsidRDefault="007E20E5" w:rsidP="005D4464">
            <w:pPr>
              <w:jc w:val="both"/>
            </w:pPr>
            <w:r w:rsidRPr="00F11749">
              <w:rPr>
                <w:rFonts w:ascii="Liberation Serif" w:hAnsi="Liberation Serif" w:cs="Liberation Serif"/>
                <w:sz w:val="28"/>
                <w:szCs w:val="28"/>
              </w:rPr>
              <w:t>Выполнение профилактических программных мероприятий согласно плану</w:t>
            </w:r>
          </w:p>
        </w:tc>
        <w:tc>
          <w:tcPr>
            <w:tcW w:w="2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20E5" w:rsidRPr="00F11749" w:rsidRDefault="007E20E5" w:rsidP="005D4464">
            <w:pPr>
              <w:jc w:val="center"/>
              <w:rPr>
                <w:rFonts w:ascii="Liberation Serif" w:hAnsi="Liberation Serif" w:cs="Liberation Serif"/>
                <w:sz w:val="28"/>
                <w:szCs w:val="28"/>
                <w:lang w:val="en-US"/>
              </w:rPr>
            </w:pPr>
            <w:r w:rsidRPr="00F11749">
              <w:rPr>
                <w:rFonts w:ascii="Liberation Serif" w:hAnsi="Liberation Serif" w:cs="Liberation Serif"/>
                <w:sz w:val="28"/>
                <w:szCs w:val="28"/>
              </w:rPr>
              <w:t>100</w:t>
            </w:r>
          </w:p>
        </w:tc>
      </w:tr>
    </w:tbl>
    <w:p w:rsidR="007E20E5" w:rsidRPr="00F11749" w:rsidRDefault="007E20E5" w:rsidP="007E20E5">
      <w:pPr>
        <w:ind w:firstLine="709"/>
        <w:jc w:val="both"/>
        <w:rPr>
          <w:rFonts w:ascii="Liberation Serif" w:hAnsi="Liberation Serif" w:cs="Liberation Serif"/>
          <w:iCs/>
          <w:sz w:val="28"/>
          <w:szCs w:val="28"/>
        </w:rPr>
      </w:pPr>
    </w:p>
    <w:p w:rsidR="007E20E5" w:rsidRPr="00F11749" w:rsidRDefault="007E20E5" w:rsidP="007E20E5">
      <w:pPr>
        <w:numPr>
          <w:ilvl w:val="0"/>
          <w:numId w:val="1"/>
        </w:numPr>
        <w:ind w:left="-142" w:firstLine="850"/>
        <w:jc w:val="both"/>
      </w:pPr>
      <w:r w:rsidRPr="00F11749">
        <w:rPr>
          <w:rFonts w:ascii="Liberation Serif" w:hAnsi="Liberation Serif" w:cs="Liberation Serif"/>
          <w:sz w:val="28"/>
          <w:szCs w:val="28"/>
        </w:rPr>
        <w:t xml:space="preserve">Сведения о достижении показателей результативности и эффективности Программы включаются администрацией городского округа Верхняя Пышма в состав доклада о виде муниципального контроля в соответствии со статьей 30 Федерального закона от 31.07.2020 № 248-ФЗ «О государственном контроле (надзоре) и муниципальном контроле в Российской Федерации». </w:t>
      </w:r>
    </w:p>
    <w:p w:rsidR="007E20E5" w:rsidRPr="00F11749" w:rsidRDefault="007E20E5" w:rsidP="007E20E5">
      <w:pPr>
        <w:ind w:firstLine="567"/>
        <w:jc w:val="both"/>
        <w:rPr>
          <w:rFonts w:ascii="Liberation Serif" w:hAnsi="Liberation Serif" w:cs="Liberation Serif"/>
          <w:sz w:val="28"/>
          <w:szCs w:val="28"/>
        </w:rPr>
      </w:pPr>
    </w:p>
    <w:p w:rsidR="007E20E5" w:rsidRPr="00F11749" w:rsidRDefault="007E20E5" w:rsidP="007E20E5">
      <w:pPr>
        <w:ind w:firstLine="567"/>
        <w:jc w:val="both"/>
        <w:rPr>
          <w:rFonts w:ascii="Liberation Serif" w:hAnsi="Liberation Serif" w:cs="Liberation Serif"/>
          <w:sz w:val="28"/>
          <w:szCs w:val="28"/>
        </w:rPr>
      </w:pPr>
    </w:p>
    <w:p w:rsidR="007E20E5" w:rsidRPr="00F11749" w:rsidRDefault="007E20E5" w:rsidP="007E20E5">
      <w:pPr>
        <w:ind w:firstLine="567"/>
        <w:jc w:val="both"/>
        <w:rPr>
          <w:rFonts w:ascii="Liberation Serif" w:hAnsi="Liberation Serif" w:cs="Liberation Serif"/>
          <w:sz w:val="28"/>
          <w:szCs w:val="28"/>
        </w:rPr>
      </w:pPr>
    </w:p>
    <w:p w:rsidR="007E20E5" w:rsidRPr="00F11749" w:rsidRDefault="007E20E5" w:rsidP="007E20E5">
      <w:pPr>
        <w:ind w:firstLine="567"/>
        <w:jc w:val="both"/>
        <w:rPr>
          <w:rFonts w:ascii="Liberation Serif" w:hAnsi="Liberation Serif" w:cs="Liberation Serif"/>
          <w:sz w:val="28"/>
          <w:szCs w:val="28"/>
        </w:rPr>
      </w:pPr>
    </w:p>
    <w:p w:rsidR="007E20E5" w:rsidRPr="00F11749" w:rsidRDefault="007E20E5" w:rsidP="007E20E5">
      <w:pPr>
        <w:ind w:firstLine="567"/>
        <w:jc w:val="both"/>
        <w:rPr>
          <w:rFonts w:ascii="Liberation Serif" w:hAnsi="Liberation Serif" w:cs="Liberation Serif"/>
          <w:sz w:val="28"/>
          <w:szCs w:val="28"/>
        </w:rPr>
      </w:pPr>
    </w:p>
    <w:p w:rsidR="007E20E5" w:rsidRPr="00F11749" w:rsidRDefault="007E20E5" w:rsidP="007E20E5">
      <w:pPr>
        <w:ind w:firstLine="567"/>
        <w:jc w:val="both"/>
        <w:rPr>
          <w:rFonts w:ascii="Liberation Serif" w:hAnsi="Liberation Serif" w:cs="Liberation Serif"/>
          <w:sz w:val="28"/>
          <w:szCs w:val="28"/>
        </w:rPr>
      </w:pPr>
    </w:p>
    <w:p w:rsidR="007E20E5" w:rsidRPr="00F11749" w:rsidRDefault="007E20E5" w:rsidP="007E20E5">
      <w:pPr>
        <w:ind w:firstLine="567"/>
        <w:jc w:val="both"/>
        <w:rPr>
          <w:rFonts w:ascii="Liberation Serif" w:hAnsi="Liberation Serif" w:cs="Liberation Serif"/>
          <w:sz w:val="28"/>
          <w:szCs w:val="28"/>
        </w:rPr>
      </w:pPr>
    </w:p>
    <w:p w:rsidR="007E20E5" w:rsidRPr="00F11749" w:rsidRDefault="007E20E5" w:rsidP="007E20E5">
      <w:pPr>
        <w:ind w:firstLine="567"/>
        <w:jc w:val="both"/>
        <w:rPr>
          <w:rFonts w:ascii="Liberation Serif" w:hAnsi="Liberation Serif" w:cs="Liberation Serif"/>
          <w:sz w:val="28"/>
          <w:szCs w:val="28"/>
        </w:rPr>
      </w:pPr>
    </w:p>
    <w:p w:rsidR="007E20E5" w:rsidRPr="00F11749" w:rsidRDefault="007E20E5" w:rsidP="007E20E5">
      <w:pPr>
        <w:ind w:firstLine="567"/>
        <w:jc w:val="both"/>
        <w:rPr>
          <w:rFonts w:ascii="Liberation Serif" w:hAnsi="Liberation Serif" w:cs="Liberation Serif"/>
          <w:sz w:val="28"/>
          <w:szCs w:val="28"/>
        </w:rPr>
      </w:pPr>
    </w:p>
    <w:p w:rsidR="007E20E5" w:rsidRPr="00F11749" w:rsidRDefault="007E20E5" w:rsidP="007E20E5">
      <w:pPr>
        <w:ind w:firstLine="567"/>
        <w:jc w:val="both"/>
        <w:rPr>
          <w:rFonts w:ascii="Liberation Serif" w:hAnsi="Liberation Serif" w:cs="Liberation Serif"/>
          <w:sz w:val="28"/>
          <w:szCs w:val="28"/>
        </w:rPr>
      </w:pPr>
    </w:p>
    <w:p w:rsidR="007E20E5" w:rsidRPr="00F11749" w:rsidRDefault="007E20E5" w:rsidP="007E20E5">
      <w:pPr>
        <w:ind w:firstLine="567"/>
        <w:jc w:val="both"/>
        <w:rPr>
          <w:rFonts w:ascii="Liberation Serif" w:hAnsi="Liberation Serif" w:cs="Liberation Serif"/>
          <w:i/>
          <w:sz w:val="28"/>
          <w:szCs w:val="28"/>
        </w:rPr>
      </w:pPr>
    </w:p>
    <w:p w:rsidR="007E20E5" w:rsidRPr="00F11749" w:rsidRDefault="007E20E5" w:rsidP="007E20E5">
      <w:pPr>
        <w:jc w:val="right"/>
        <w:rPr>
          <w:rFonts w:ascii="Liberation Serif" w:hAnsi="Liberation Serif" w:cs="Liberation Serif"/>
          <w:bCs/>
          <w:sz w:val="28"/>
          <w:szCs w:val="28"/>
        </w:rPr>
      </w:pPr>
      <w:r w:rsidRPr="00F11749">
        <w:rPr>
          <w:rFonts w:ascii="Liberation Serif" w:hAnsi="Liberation Serif" w:cs="Liberation Serif"/>
          <w:bCs/>
          <w:sz w:val="28"/>
          <w:szCs w:val="28"/>
        </w:rPr>
        <w:br w:type="page"/>
      </w:r>
      <w:r w:rsidRPr="00F11749">
        <w:rPr>
          <w:rFonts w:ascii="Liberation Serif" w:hAnsi="Liberation Serif" w:cs="Liberation Serif"/>
          <w:bCs/>
          <w:sz w:val="28"/>
          <w:szCs w:val="28"/>
        </w:rPr>
        <w:lastRenderedPageBreak/>
        <w:t>Приложение к Программе</w:t>
      </w:r>
    </w:p>
    <w:p w:rsidR="007E20E5" w:rsidRPr="00F11749" w:rsidRDefault="007E20E5" w:rsidP="007E20E5">
      <w:pPr>
        <w:rPr>
          <w:rFonts w:ascii="Liberation Serif" w:hAnsi="Liberation Serif" w:cs="Liberation Serif"/>
          <w:b/>
          <w:bCs/>
          <w:sz w:val="28"/>
          <w:szCs w:val="28"/>
        </w:rPr>
      </w:pPr>
    </w:p>
    <w:p w:rsidR="007E20E5" w:rsidRPr="00F11749" w:rsidRDefault="007E20E5" w:rsidP="007E20E5">
      <w:pPr>
        <w:jc w:val="center"/>
        <w:rPr>
          <w:rFonts w:ascii="Liberation Serif" w:hAnsi="Liberation Serif" w:cs="Liberation Serif"/>
          <w:b/>
          <w:bCs/>
        </w:rPr>
      </w:pPr>
      <w:r w:rsidRPr="00F11749">
        <w:rPr>
          <w:rFonts w:ascii="Liberation Serif" w:hAnsi="Liberation Serif" w:cs="Liberation Serif"/>
          <w:b/>
          <w:bCs/>
        </w:rPr>
        <w:t xml:space="preserve">Перечень профилактических мероприятий, </w:t>
      </w:r>
    </w:p>
    <w:p w:rsidR="007E20E5" w:rsidRPr="00F11749" w:rsidRDefault="007E20E5" w:rsidP="007E20E5">
      <w:pPr>
        <w:jc w:val="center"/>
        <w:rPr>
          <w:rFonts w:ascii="Liberation Serif" w:hAnsi="Liberation Serif" w:cs="Liberation Serif"/>
          <w:b/>
          <w:bCs/>
        </w:rPr>
      </w:pPr>
      <w:r w:rsidRPr="00F11749">
        <w:rPr>
          <w:rFonts w:ascii="Liberation Serif" w:hAnsi="Liberation Serif" w:cs="Liberation Serif"/>
          <w:b/>
          <w:bCs/>
        </w:rPr>
        <w:t>сроки (периодичность) их проведения</w:t>
      </w:r>
    </w:p>
    <w:p w:rsidR="007E20E5" w:rsidRPr="00F11749" w:rsidRDefault="007E20E5" w:rsidP="007E20E5">
      <w:pPr>
        <w:jc w:val="center"/>
        <w:rPr>
          <w:rFonts w:ascii="Liberation Serif" w:hAnsi="Liberation Serif" w:cs="Liberation Serif"/>
          <w:b/>
          <w:bCs/>
          <w:sz w:val="28"/>
          <w:szCs w:val="28"/>
        </w:rPr>
      </w:pPr>
    </w:p>
    <w:tbl>
      <w:tblPr>
        <w:tblW w:w="10206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5"/>
        <w:gridCol w:w="2127"/>
        <w:gridCol w:w="3402"/>
        <w:gridCol w:w="2835"/>
        <w:gridCol w:w="1417"/>
      </w:tblGrid>
      <w:tr w:rsidR="007E20E5" w:rsidRPr="00F11749" w:rsidTr="005D4464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20E5" w:rsidRPr="00F11749" w:rsidRDefault="007E20E5" w:rsidP="005D4464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000000"/>
              </w:rPr>
            </w:pPr>
            <w:r w:rsidRPr="00F11749">
              <w:rPr>
                <w:rFonts w:ascii="Liberation Serif" w:hAnsi="Liberation Serif" w:cs="Liberation Serif"/>
                <w:color w:val="000000"/>
              </w:rPr>
              <w:t>№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0E5" w:rsidRPr="00F11749" w:rsidRDefault="007E20E5" w:rsidP="005D4464">
            <w:pPr>
              <w:jc w:val="center"/>
              <w:rPr>
                <w:rFonts w:ascii="Liberation Serif" w:hAnsi="Liberation Serif" w:cs="Liberation Serif"/>
                <w:b/>
                <w:bCs/>
              </w:rPr>
            </w:pPr>
          </w:p>
          <w:p w:rsidR="007E20E5" w:rsidRPr="00F11749" w:rsidRDefault="007E20E5" w:rsidP="005D4464">
            <w:pPr>
              <w:jc w:val="center"/>
              <w:rPr>
                <w:rFonts w:ascii="Liberation Serif" w:hAnsi="Liberation Serif" w:cs="Liberation Serif"/>
                <w:b/>
                <w:bCs/>
              </w:rPr>
            </w:pPr>
          </w:p>
          <w:p w:rsidR="007E20E5" w:rsidRPr="00F11749" w:rsidRDefault="007E20E5" w:rsidP="005D4464">
            <w:pPr>
              <w:jc w:val="center"/>
              <w:rPr>
                <w:rFonts w:ascii="Liberation Serif" w:hAnsi="Liberation Serif" w:cs="Liberation Serif"/>
                <w:b/>
                <w:bCs/>
              </w:rPr>
            </w:pPr>
          </w:p>
          <w:p w:rsidR="007E20E5" w:rsidRPr="00F11749" w:rsidRDefault="007E20E5" w:rsidP="005D4464">
            <w:pPr>
              <w:jc w:val="center"/>
              <w:rPr>
                <w:rFonts w:ascii="Liberation Serif" w:hAnsi="Liberation Serif" w:cs="Liberation Serif"/>
              </w:rPr>
            </w:pPr>
            <w:r w:rsidRPr="00F11749">
              <w:rPr>
                <w:rFonts w:ascii="Liberation Serif" w:hAnsi="Liberation Serif" w:cs="Liberation Serif"/>
                <w:b/>
                <w:bCs/>
              </w:rPr>
              <w:t>Вид мероприятия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0E5" w:rsidRPr="00F11749" w:rsidRDefault="007E20E5" w:rsidP="005D4464">
            <w:pPr>
              <w:ind w:firstLine="36"/>
              <w:jc w:val="center"/>
              <w:rPr>
                <w:rFonts w:ascii="Liberation Serif" w:hAnsi="Liberation Serif" w:cs="Liberation Serif"/>
                <w:b/>
                <w:bCs/>
              </w:rPr>
            </w:pPr>
          </w:p>
          <w:p w:rsidR="007E20E5" w:rsidRPr="00F11749" w:rsidRDefault="007E20E5" w:rsidP="005D4464">
            <w:pPr>
              <w:ind w:firstLine="36"/>
              <w:jc w:val="center"/>
              <w:rPr>
                <w:rFonts w:ascii="Liberation Serif" w:hAnsi="Liberation Serif" w:cs="Liberation Serif"/>
                <w:b/>
                <w:bCs/>
              </w:rPr>
            </w:pPr>
          </w:p>
          <w:p w:rsidR="007E20E5" w:rsidRPr="00F11749" w:rsidRDefault="007E20E5" w:rsidP="005D4464">
            <w:pPr>
              <w:ind w:firstLine="36"/>
              <w:jc w:val="center"/>
              <w:rPr>
                <w:rFonts w:ascii="Liberation Serif" w:hAnsi="Liberation Serif" w:cs="Liberation Serif"/>
                <w:b/>
                <w:bCs/>
              </w:rPr>
            </w:pPr>
          </w:p>
          <w:p w:rsidR="007E20E5" w:rsidRPr="00F11749" w:rsidRDefault="007E20E5" w:rsidP="005D4464">
            <w:pPr>
              <w:ind w:firstLine="36"/>
              <w:jc w:val="center"/>
              <w:rPr>
                <w:rFonts w:ascii="Liberation Serif" w:hAnsi="Liberation Serif" w:cs="Liberation Serif"/>
              </w:rPr>
            </w:pPr>
            <w:r w:rsidRPr="00F11749">
              <w:rPr>
                <w:rFonts w:ascii="Liberation Serif" w:hAnsi="Liberation Serif" w:cs="Liberation Serif"/>
                <w:b/>
                <w:bCs/>
              </w:rPr>
              <w:t>Форма мероприятия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0E5" w:rsidRPr="00F11749" w:rsidRDefault="007E20E5" w:rsidP="005D4464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/>
              </w:rPr>
            </w:pPr>
            <w:r w:rsidRPr="00F11749">
              <w:rPr>
                <w:rFonts w:ascii="Liberation Serif" w:hAnsi="Liberation Serif" w:cs="Liberation Serif"/>
                <w:b/>
              </w:rPr>
              <w:t>Подразделение и (или) должностные лица администрации городского округа Верхняя Пышма, ответственные за реализацию мероприятия</w:t>
            </w:r>
          </w:p>
          <w:p w:rsidR="007E20E5" w:rsidRPr="00F11749" w:rsidRDefault="007E20E5" w:rsidP="005D4464">
            <w:pPr>
              <w:jc w:val="center"/>
              <w:rPr>
                <w:rFonts w:ascii="Liberation Serif" w:hAnsi="Liberation Serif" w:cs="Liberation Serif"/>
                <w:b/>
                <w:bCs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20E5" w:rsidRPr="00F11749" w:rsidRDefault="007E20E5" w:rsidP="005D4464">
            <w:pPr>
              <w:jc w:val="center"/>
              <w:rPr>
                <w:rFonts w:ascii="Liberation Serif" w:hAnsi="Liberation Serif" w:cs="Liberation Serif"/>
              </w:rPr>
            </w:pPr>
            <w:r w:rsidRPr="00F11749">
              <w:rPr>
                <w:rFonts w:ascii="Liberation Serif" w:hAnsi="Liberation Serif" w:cs="Liberation Serif"/>
                <w:b/>
                <w:bCs/>
              </w:rPr>
              <w:t>Сроки (периодичность) их проведения</w:t>
            </w:r>
          </w:p>
        </w:tc>
      </w:tr>
      <w:tr w:rsidR="007E20E5" w:rsidRPr="00F11749" w:rsidTr="005D4464">
        <w:trPr>
          <w:trHeight w:val="7759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20E5" w:rsidRPr="00F11749" w:rsidRDefault="007E20E5" w:rsidP="005D4464">
            <w:pPr>
              <w:jc w:val="both"/>
              <w:rPr>
                <w:rFonts w:ascii="Liberation Serif" w:hAnsi="Liberation Serif" w:cs="Liberation Serif"/>
              </w:rPr>
            </w:pPr>
            <w:r w:rsidRPr="00F11749">
              <w:rPr>
                <w:rFonts w:ascii="Liberation Serif" w:hAnsi="Liberation Serif" w:cs="Liberation Serif"/>
              </w:rPr>
              <w:t>1.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20E5" w:rsidRPr="00F11749" w:rsidRDefault="007E20E5" w:rsidP="005D4464">
            <w:pPr>
              <w:ind w:firstLine="8"/>
              <w:jc w:val="both"/>
              <w:rPr>
                <w:rFonts w:ascii="Liberation Serif" w:hAnsi="Liberation Serif" w:cs="Liberation Serif"/>
              </w:rPr>
            </w:pPr>
            <w:r w:rsidRPr="00F11749">
              <w:rPr>
                <w:rFonts w:ascii="Liberation Serif" w:hAnsi="Liberation Serif" w:cs="Liberation Serif"/>
              </w:rPr>
              <w:t>Информирование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20E5" w:rsidRPr="00F11749" w:rsidRDefault="007E20E5" w:rsidP="005D4464">
            <w:pPr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- </w:t>
            </w:r>
            <w:r w:rsidRPr="00F11749">
              <w:rPr>
                <w:rFonts w:ascii="Liberation Serif" w:hAnsi="Liberation Serif" w:cs="Liberation Serif"/>
              </w:rPr>
              <w:t>Проведение публичных мероприятий (собраний, совещаний, семинаров) с контролируемыми лицами в целях их информирования</w:t>
            </w:r>
            <w:r>
              <w:rPr>
                <w:rFonts w:ascii="Liberation Serif" w:hAnsi="Liberation Serif" w:cs="Liberation Serif"/>
              </w:rPr>
              <w:t>.</w:t>
            </w:r>
          </w:p>
          <w:p w:rsidR="007E20E5" w:rsidRDefault="007E20E5" w:rsidP="005D4464">
            <w:pPr>
              <w:jc w:val="both"/>
              <w:rPr>
                <w:rFonts w:ascii="Liberation Serif" w:hAnsi="Liberation Serif" w:cs="Liberation Serif"/>
              </w:rPr>
            </w:pPr>
            <w:r w:rsidRPr="003172C6">
              <w:rPr>
                <w:rFonts w:ascii="Liberation Serif" w:hAnsi="Liberation Serif" w:cs="Liberation Serif"/>
              </w:rPr>
              <w:t xml:space="preserve">- Публикация на сайте руководств по соблюдению обязательных требований в сфере благоустройства на территории городского округа Верхняя Пышма в соответствии с Федеральным законом </w:t>
            </w:r>
            <w:r>
              <w:rPr>
                <w:rFonts w:ascii="Liberation Serif" w:hAnsi="Liberation Serif" w:cs="Liberation Serif"/>
              </w:rPr>
              <w:t xml:space="preserve">от 31.07.2020 № 247 </w:t>
            </w:r>
            <w:r w:rsidRPr="003172C6">
              <w:rPr>
                <w:rFonts w:ascii="Liberation Serif" w:hAnsi="Liberation Serif" w:cs="Liberation Serif"/>
              </w:rPr>
              <w:t>«Об обязательных требованиях в Российской Федерации</w:t>
            </w:r>
            <w:r>
              <w:rPr>
                <w:rFonts w:ascii="Liberation Serif" w:hAnsi="Liberation Serif" w:cs="Liberation Serif"/>
              </w:rPr>
              <w:t>»</w:t>
            </w:r>
            <w:r w:rsidRPr="003172C6">
              <w:rPr>
                <w:rFonts w:ascii="Liberation Serif" w:hAnsi="Liberation Serif" w:cs="Liberation Serif"/>
              </w:rPr>
              <w:t>.</w:t>
            </w:r>
          </w:p>
          <w:p w:rsidR="007E20E5" w:rsidRPr="00F11749" w:rsidRDefault="007E20E5" w:rsidP="005D4464">
            <w:pPr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- </w:t>
            </w:r>
            <w:r w:rsidRPr="00F11749">
              <w:rPr>
                <w:rFonts w:ascii="Liberation Serif" w:hAnsi="Liberation Serif" w:cs="Liberation Serif"/>
              </w:rPr>
              <w:t xml:space="preserve">Размещение и поддержание в актуальном состоянии на официальном сайте в сети "Интернет" (http://movp.ru) информации, перечень которой предусмотрен п. 45 Положения о муниципальном контроле на автомобильном транспорте, городском наземном электрическом транспорте и в дорожном хозяйстве на территории городского округа Верхняя Пышма, утвержденного решением Думы городского округа Верхняя Пышма </w:t>
            </w:r>
            <w:r>
              <w:rPr>
                <w:rFonts w:ascii="Liberation Serif" w:hAnsi="Liberation Serif" w:cs="Liberation Serif"/>
              </w:rPr>
              <w:t>от 23 сентября 2021 года № 39/5.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20E5" w:rsidRPr="00F11749" w:rsidRDefault="007E20E5" w:rsidP="005D4464">
            <w:pPr>
              <w:jc w:val="both"/>
              <w:rPr>
                <w:rFonts w:ascii="Liberation Serif" w:hAnsi="Liberation Serif" w:cs="Liberation Serif"/>
              </w:rPr>
            </w:pPr>
            <w:r w:rsidRPr="00F11749">
              <w:rPr>
                <w:rFonts w:ascii="Liberation Serif" w:hAnsi="Liberation Serif" w:cs="Liberation Serif"/>
              </w:rPr>
              <w:t>Уполномоченное структурное</w:t>
            </w:r>
          </w:p>
          <w:p w:rsidR="007E20E5" w:rsidRPr="00F11749" w:rsidRDefault="007E20E5" w:rsidP="005D4464">
            <w:pPr>
              <w:jc w:val="both"/>
              <w:rPr>
                <w:rFonts w:ascii="Liberation Serif" w:hAnsi="Liberation Serif" w:cs="Liberation Serif"/>
              </w:rPr>
            </w:pPr>
            <w:r w:rsidRPr="00F11749">
              <w:rPr>
                <w:rFonts w:ascii="Liberation Serif" w:hAnsi="Liberation Serif" w:cs="Liberation Serif"/>
              </w:rPr>
              <w:t>подразделение Администрации, определённое</w:t>
            </w:r>
          </w:p>
          <w:p w:rsidR="007E20E5" w:rsidRPr="00F11749" w:rsidRDefault="007E20E5" w:rsidP="005D4464">
            <w:pPr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п</w:t>
            </w:r>
            <w:r w:rsidRPr="00D23D20">
              <w:rPr>
                <w:rFonts w:ascii="Liberation Serif" w:hAnsi="Liberation Serif" w:cs="Liberation Serif"/>
              </w:rPr>
              <w:t>остановление</w:t>
            </w:r>
            <w:r>
              <w:rPr>
                <w:rFonts w:ascii="Liberation Serif" w:hAnsi="Liberation Serif" w:cs="Liberation Serif"/>
              </w:rPr>
              <w:t>м</w:t>
            </w:r>
            <w:r w:rsidRPr="00D23D20">
              <w:rPr>
                <w:rFonts w:ascii="Liberation Serif" w:hAnsi="Liberation Serif" w:cs="Liberation Serif"/>
              </w:rPr>
              <w:t xml:space="preserve"> администрации городского округа Верхняя Пышма от 14.12.2021 № 1052 «О назначении уполномоченных структурных подразделений администрации городского округа Верхняя Пышма, осуществляющих муниципальный контроль, в рамках Федерального закона от 31 июля 2020 года № 248-ФЗ "О государственном контроле (надзоре) и муниципальном контроле в Российской Федерации»</w:t>
            </w:r>
            <w:r w:rsidRPr="00F11749">
              <w:rPr>
                <w:rFonts w:ascii="Liberation Serif" w:hAnsi="Liberation Serif" w:cs="Liberation Serif"/>
              </w:rPr>
              <w:t>, а также должностные лица иных структурных подразделений Администрации в соответствии с их компетенцией.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0E5" w:rsidRPr="00F11749" w:rsidRDefault="007E20E5" w:rsidP="005D4464">
            <w:pPr>
              <w:jc w:val="both"/>
              <w:rPr>
                <w:rFonts w:ascii="Liberation Serif" w:hAnsi="Liberation Serif" w:cs="Liberation Serif"/>
              </w:rPr>
            </w:pPr>
            <w:r w:rsidRPr="00F11749">
              <w:rPr>
                <w:rFonts w:ascii="Liberation Serif" w:hAnsi="Liberation Serif" w:cs="Liberation Serif"/>
              </w:rPr>
              <w:t xml:space="preserve">В течение года </w:t>
            </w:r>
          </w:p>
          <w:p w:rsidR="007E20E5" w:rsidRPr="00F11749" w:rsidRDefault="007E20E5" w:rsidP="005D4464">
            <w:pPr>
              <w:jc w:val="both"/>
              <w:rPr>
                <w:rFonts w:ascii="Liberation Serif" w:hAnsi="Liberation Serif" w:cs="Liberation Serif"/>
              </w:rPr>
            </w:pPr>
            <w:r w:rsidRPr="00F11749">
              <w:rPr>
                <w:rFonts w:ascii="Liberation Serif" w:hAnsi="Liberation Serif" w:cs="Liberation Serif"/>
              </w:rPr>
              <w:t>(постоянно)</w:t>
            </w:r>
          </w:p>
          <w:p w:rsidR="007E20E5" w:rsidRPr="00F11749" w:rsidRDefault="007E20E5" w:rsidP="005D4464">
            <w:pPr>
              <w:jc w:val="both"/>
              <w:rPr>
                <w:rFonts w:ascii="Liberation Serif" w:hAnsi="Liberation Serif" w:cs="Liberation Serif"/>
              </w:rPr>
            </w:pPr>
          </w:p>
        </w:tc>
      </w:tr>
      <w:tr w:rsidR="007E20E5" w:rsidRPr="00F11749" w:rsidTr="005D4464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20E5" w:rsidRPr="00F11749" w:rsidRDefault="007E20E5" w:rsidP="005D4464">
            <w:pPr>
              <w:jc w:val="both"/>
              <w:rPr>
                <w:rFonts w:ascii="Liberation Serif" w:hAnsi="Liberation Serif" w:cs="Liberation Serif"/>
              </w:rPr>
            </w:pPr>
            <w:r w:rsidRPr="00F11749">
              <w:rPr>
                <w:rFonts w:ascii="Liberation Serif" w:hAnsi="Liberation Serif" w:cs="Liberation Serif"/>
              </w:rPr>
              <w:t>2.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20E5" w:rsidRPr="00F11749" w:rsidRDefault="007E20E5" w:rsidP="005D4464">
            <w:pPr>
              <w:jc w:val="both"/>
              <w:rPr>
                <w:rFonts w:ascii="Liberation Serif" w:hAnsi="Liberation Serif" w:cs="Liberation Serif"/>
              </w:rPr>
            </w:pPr>
            <w:r w:rsidRPr="00F11749">
              <w:rPr>
                <w:rFonts w:ascii="Liberation Serif" w:hAnsi="Liberation Serif" w:cs="Liberation Serif"/>
              </w:rPr>
              <w:t xml:space="preserve">Объявление предостережения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20E5" w:rsidRPr="00F11749" w:rsidRDefault="007E20E5" w:rsidP="005D4464">
            <w:pPr>
              <w:autoSpaceDE w:val="0"/>
              <w:autoSpaceDN w:val="0"/>
              <w:adjustRightInd w:val="0"/>
              <w:jc w:val="both"/>
              <w:rPr>
                <w:rFonts w:ascii="Liberation Serif" w:hAnsi="Liberation Serif" w:cs="Liberation Serif"/>
              </w:rPr>
            </w:pPr>
            <w:r w:rsidRPr="00F11749">
              <w:rPr>
                <w:rFonts w:ascii="Liberation Serif" w:hAnsi="Liberation Serif" w:cs="Liberation Serif"/>
              </w:rPr>
              <w:t xml:space="preserve">Объявление предостережений контролируемым лицам для целей принятия мер по обеспечению соблюдения </w:t>
            </w:r>
            <w:r w:rsidRPr="00F11749">
              <w:rPr>
                <w:rFonts w:ascii="Liberation Serif" w:hAnsi="Liberation Serif" w:cs="Liberation Serif"/>
              </w:rPr>
              <w:lastRenderedPageBreak/>
              <w:t>обязательных требований</w:t>
            </w:r>
            <w:r>
              <w:rPr>
                <w:rFonts w:ascii="Liberation Serif" w:hAnsi="Liberation Serif" w:cs="Liberation Serif"/>
              </w:rPr>
              <w:t>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20E5" w:rsidRPr="00F11749" w:rsidRDefault="007E20E5" w:rsidP="005D4464">
            <w:pPr>
              <w:jc w:val="both"/>
              <w:rPr>
                <w:rFonts w:ascii="Liberation Serif" w:hAnsi="Liberation Serif" w:cs="Liberation Serif"/>
              </w:rPr>
            </w:pPr>
            <w:r w:rsidRPr="00F11749">
              <w:rPr>
                <w:rFonts w:ascii="Liberation Serif" w:hAnsi="Liberation Serif" w:cs="Liberation Serif"/>
              </w:rPr>
              <w:lastRenderedPageBreak/>
              <w:t>Уполномоченное структурное</w:t>
            </w:r>
          </w:p>
          <w:p w:rsidR="007E20E5" w:rsidRPr="00F11749" w:rsidRDefault="007E20E5" w:rsidP="005D4464">
            <w:pPr>
              <w:jc w:val="both"/>
              <w:rPr>
                <w:rFonts w:ascii="Liberation Serif" w:hAnsi="Liberation Serif" w:cs="Liberation Serif"/>
              </w:rPr>
            </w:pPr>
            <w:r w:rsidRPr="00F11749">
              <w:rPr>
                <w:rFonts w:ascii="Liberation Serif" w:hAnsi="Liberation Serif" w:cs="Liberation Serif"/>
              </w:rPr>
              <w:t xml:space="preserve">подразделение Администрации, </w:t>
            </w:r>
            <w:r>
              <w:rPr>
                <w:rFonts w:ascii="Liberation Serif" w:hAnsi="Liberation Serif" w:cs="Liberation Serif"/>
              </w:rPr>
              <w:lastRenderedPageBreak/>
              <w:t>п</w:t>
            </w:r>
            <w:r w:rsidRPr="00D23D20">
              <w:rPr>
                <w:rFonts w:ascii="Liberation Serif" w:hAnsi="Liberation Serif" w:cs="Liberation Serif"/>
              </w:rPr>
              <w:t>остановлени</w:t>
            </w:r>
            <w:r>
              <w:rPr>
                <w:rFonts w:ascii="Liberation Serif" w:hAnsi="Liberation Serif" w:cs="Liberation Serif"/>
              </w:rPr>
              <w:t>ем</w:t>
            </w:r>
            <w:r w:rsidRPr="00D23D20">
              <w:rPr>
                <w:rFonts w:ascii="Liberation Serif" w:hAnsi="Liberation Serif" w:cs="Liberation Serif"/>
              </w:rPr>
              <w:t xml:space="preserve"> администрации городского округа Верхняя Пышма от 14.12.2021 № 1052 «О назначении уполномоченных структурных подразделений администрации городского округа Верхняя Пышма, осуществляющих муниципальный контроль, в рамках Федерального закона от 31 июля 2020 года № 248-ФЗ "О государственном контроле (надзоре) и муниципальном контроле в Российской Федерации»</w:t>
            </w:r>
            <w:r w:rsidRPr="00F11749">
              <w:rPr>
                <w:rFonts w:ascii="Liberation Serif" w:hAnsi="Liberation Serif" w:cs="Liberation Serif"/>
              </w:rPr>
              <w:t>, а также должностные лица иных структурных подразделений Администрации в соответствии с их компетенцией.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0E5" w:rsidRPr="00F11749" w:rsidRDefault="007E20E5" w:rsidP="005D4464">
            <w:pPr>
              <w:autoSpaceDE w:val="0"/>
              <w:autoSpaceDN w:val="0"/>
              <w:adjustRightInd w:val="0"/>
              <w:jc w:val="both"/>
              <w:rPr>
                <w:rFonts w:ascii="Liberation Serif" w:hAnsi="Liberation Serif" w:cs="Liberation Serif"/>
              </w:rPr>
            </w:pPr>
            <w:r w:rsidRPr="00F11749">
              <w:rPr>
                <w:rFonts w:ascii="Liberation Serif" w:hAnsi="Liberation Serif" w:cs="Liberation Serif"/>
              </w:rPr>
              <w:lastRenderedPageBreak/>
              <w:t xml:space="preserve">В течение года </w:t>
            </w:r>
          </w:p>
          <w:p w:rsidR="007E20E5" w:rsidRPr="00F11749" w:rsidRDefault="007E20E5" w:rsidP="005D4464">
            <w:pPr>
              <w:autoSpaceDE w:val="0"/>
              <w:autoSpaceDN w:val="0"/>
              <w:adjustRightInd w:val="0"/>
              <w:jc w:val="both"/>
              <w:rPr>
                <w:rFonts w:ascii="Liberation Serif" w:hAnsi="Liberation Serif" w:cs="Liberation Serif"/>
              </w:rPr>
            </w:pPr>
            <w:r w:rsidRPr="00F11749">
              <w:rPr>
                <w:rFonts w:ascii="Liberation Serif" w:hAnsi="Liberation Serif" w:cs="Liberation Serif"/>
              </w:rPr>
              <w:t xml:space="preserve">(при наличии </w:t>
            </w:r>
            <w:r w:rsidRPr="00F11749">
              <w:rPr>
                <w:rFonts w:ascii="Liberation Serif" w:hAnsi="Liberation Serif" w:cs="Liberation Serif"/>
              </w:rPr>
              <w:lastRenderedPageBreak/>
              <w:t>оснований)</w:t>
            </w:r>
          </w:p>
          <w:p w:rsidR="007E20E5" w:rsidRPr="00F11749" w:rsidRDefault="007E20E5" w:rsidP="005D4464">
            <w:pPr>
              <w:jc w:val="both"/>
              <w:rPr>
                <w:rFonts w:ascii="Liberation Serif" w:hAnsi="Liberation Serif" w:cs="Liberation Serif"/>
              </w:rPr>
            </w:pPr>
          </w:p>
        </w:tc>
      </w:tr>
      <w:tr w:rsidR="007E20E5" w:rsidRPr="00F11749" w:rsidTr="005D4464">
        <w:trPr>
          <w:trHeight w:val="3974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20E5" w:rsidRPr="00F11749" w:rsidRDefault="007E20E5" w:rsidP="005D4464">
            <w:pPr>
              <w:jc w:val="both"/>
              <w:rPr>
                <w:rFonts w:ascii="Liberation Serif" w:hAnsi="Liberation Serif" w:cs="Liberation Serif"/>
              </w:rPr>
            </w:pPr>
            <w:r w:rsidRPr="00F11749">
              <w:rPr>
                <w:rFonts w:ascii="Liberation Serif" w:hAnsi="Liberation Serif" w:cs="Liberation Serif"/>
              </w:rPr>
              <w:lastRenderedPageBreak/>
              <w:t>4.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20E5" w:rsidRPr="00F11749" w:rsidRDefault="007E20E5" w:rsidP="005D4464">
            <w:pPr>
              <w:ind w:firstLine="34"/>
              <w:jc w:val="both"/>
              <w:rPr>
                <w:rFonts w:ascii="Liberation Serif" w:hAnsi="Liberation Serif" w:cs="Liberation Serif"/>
              </w:rPr>
            </w:pPr>
            <w:r w:rsidRPr="00F11749">
              <w:rPr>
                <w:rFonts w:ascii="Liberation Serif" w:hAnsi="Liberation Serif" w:cs="Liberation Serif"/>
              </w:rPr>
              <w:t>Консультирование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20E5" w:rsidRPr="00F11749" w:rsidRDefault="007E20E5" w:rsidP="005D4464">
            <w:pPr>
              <w:autoSpaceDE w:val="0"/>
              <w:autoSpaceDN w:val="0"/>
              <w:adjustRightInd w:val="0"/>
              <w:jc w:val="both"/>
              <w:rPr>
                <w:rFonts w:ascii="Liberation Serif" w:hAnsi="Liberation Serif" w:cs="Liberation Serif"/>
              </w:rPr>
            </w:pPr>
            <w:r w:rsidRPr="00F11749">
              <w:rPr>
                <w:rFonts w:ascii="Liberation Serif" w:hAnsi="Liberation Serif" w:cs="Liberation Serif"/>
              </w:rPr>
              <w:t>Проведение должностными лицами администрации городского округа Верхняя Пышма консультаций по вопросам:</w:t>
            </w:r>
          </w:p>
          <w:p w:rsidR="007E20E5" w:rsidRPr="00F11749" w:rsidRDefault="007E20E5" w:rsidP="005D4464">
            <w:pPr>
              <w:autoSpaceDE w:val="0"/>
              <w:autoSpaceDN w:val="0"/>
              <w:adjustRightInd w:val="0"/>
              <w:jc w:val="both"/>
              <w:rPr>
                <w:rFonts w:ascii="Liberation Serif" w:hAnsi="Liberation Serif" w:cs="Liberation Serif"/>
              </w:rPr>
            </w:pPr>
            <w:r w:rsidRPr="00F11749">
              <w:rPr>
                <w:rFonts w:ascii="Liberation Serif" w:hAnsi="Liberation Serif" w:cs="Liberation Serif"/>
              </w:rPr>
              <w:t>1) местонахождение, контактные телефоны, адрес официального сайта и адреса электронной почты контрольного органа;</w:t>
            </w:r>
          </w:p>
          <w:p w:rsidR="007E20E5" w:rsidRPr="00F11749" w:rsidRDefault="007E20E5" w:rsidP="005D4464">
            <w:pPr>
              <w:autoSpaceDE w:val="0"/>
              <w:autoSpaceDN w:val="0"/>
              <w:adjustRightInd w:val="0"/>
              <w:jc w:val="both"/>
              <w:rPr>
                <w:rFonts w:ascii="Liberation Serif" w:hAnsi="Liberation Serif" w:cs="Liberation Serif"/>
              </w:rPr>
            </w:pPr>
            <w:r w:rsidRPr="00F11749">
              <w:rPr>
                <w:rFonts w:ascii="Liberation Serif" w:hAnsi="Liberation Serif" w:cs="Liberation Serif"/>
              </w:rPr>
              <w:t>2) график работы контрольного органа, время приема посетителей;</w:t>
            </w:r>
          </w:p>
          <w:p w:rsidR="007E20E5" w:rsidRPr="00F11749" w:rsidRDefault="007E20E5" w:rsidP="005D4464">
            <w:pPr>
              <w:autoSpaceDE w:val="0"/>
              <w:autoSpaceDN w:val="0"/>
              <w:adjustRightInd w:val="0"/>
              <w:jc w:val="both"/>
              <w:rPr>
                <w:rFonts w:ascii="Liberation Serif" w:hAnsi="Liberation Serif" w:cs="Liberation Serif"/>
              </w:rPr>
            </w:pPr>
            <w:r w:rsidRPr="00F11749">
              <w:rPr>
                <w:rFonts w:ascii="Liberation Serif" w:hAnsi="Liberation Serif" w:cs="Liberation Serif"/>
              </w:rPr>
              <w:t>3) номера кабинетов, где проводятся прием и информирование посетителей по вопросам осуществления муниципального контроля, а также фамилии, имена, отчества (при наличии) должностных лиц, осуществляющих прием и информирование;</w:t>
            </w:r>
          </w:p>
          <w:p w:rsidR="007E20E5" w:rsidRPr="00F11749" w:rsidRDefault="007E20E5" w:rsidP="005D4464">
            <w:pPr>
              <w:autoSpaceDE w:val="0"/>
              <w:autoSpaceDN w:val="0"/>
              <w:adjustRightInd w:val="0"/>
              <w:jc w:val="both"/>
              <w:rPr>
                <w:rFonts w:ascii="Liberation Serif" w:hAnsi="Liberation Serif" w:cs="Liberation Serif"/>
              </w:rPr>
            </w:pPr>
            <w:r w:rsidRPr="00F11749">
              <w:rPr>
                <w:rFonts w:ascii="Liberation Serif" w:hAnsi="Liberation Serif" w:cs="Liberation Serif"/>
              </w:rPr>
              <w:lastRenderedPageBreak/>
              <w:t>4) перечень нормативных правовых актов, регулирующих осуществление муниципального контроля;</w:t>
            </w:r>
          </w:p>
          <w:p w:rsidR="007E20E5" w:rsidRPr="00F11749" w:rsidRDefault="007E20E5" w:rsidP="005D4464">
            <w:pPr>
              <w:autoSpaceDE w:val="0"/>
              <w:autoSpaceDN w:val="0"/>
              <w:adjustRightInd w:val="0"/>
              <w:jc w:val="both"/>
              <w:rPr>
                <w:rFonts w:ascii="Liberation Serif" w:hAnsi="Liberation Serif" w:cs="Liberation Serif"/>
              </w:rPr>
            </w:pPr>
            <w:r w:rsidRPr="00F11749">
              <w:rPr>
                <w:rFonts w:ascii="Liberation Serif" w:hAnsi="Liberation Serif" w:cs="Liberation Serif"/>
              </w:rPr>
              <w:t>5) перечень актов, содержащих обязательные требования.</w:t>
            </w:r>
          </w:p>
          <w:p w:rsidR="007E20E5" w:rsidRPr="00F11749" w:rsidRDefault="007E20E5" w:rsidP="005D4464">
            <w:pPr>
              <w:autoSpaceDE w:val="0"/>
              <w:autoSpaceDN w:val="0"/>
              <w:adjustRightInd w:val="0"/>
              <w:jc w:val="both"/>
              <w:rPr>
                <w:rFonts w:ascii="Liberation Serif" w:hAnsi="Liberation Serif" w:cs="Liberation Serif"/>
              </w:rPr>
            </w:pPr>
            <w:r w:rsidRPr="00F11749">
              <w:rPr>
                <w:rFonts w:ascii="Liberation Serif" w:hAnsi="Liberation Serif" w:cs="Liberation Serif"/>
              </w:rPr>
              <w:t>Устное консультирование осуществляется посредствам личного обращения, телефонной связи, электронной почты, видео-конференц-связи.</w:t>
            </w:r>
          </w:p>
          <w:p w:rsidR="007E20E5" w:rsidRPr="00F11749" w:rsidRDefault="007E20E5" w:rsidP="005D4464">
            <w:pPr>
              <w:autoSpaceDE w:val="0"/>
              <w:autoSpaceDN w:val="0"/>
              <w:adjustRightInd w:val="0"/>
              <w:jc w:val="both"/>
              <w:rPr>
                <w:rFonts w:ascii="Liberation Serif" w:hAnsi="Liberation Serif" w:cs="Liberation Serif"/>
              </w:rPr>
            </w:pPr>
            <w:r w:rsidRPr="00F11749">
              <w:rPr>
                <w:rFonts w:ascii="Liberation Serif" w:hAnsi="Liberation Serif" w:cs="Liberation Serif"/>
              </w:rPr>
              <w:t xml:space="preserve">При получении письменного запроса - в письменной форме в порядке, установленном Федеральным </w:t>
            </w:r>
            <w:hyperlink r:id="rId6" w:history="1">
              <w:r w:rsidRPr="00F11749">
                <w:rPr>
                  <w:rFonts w:ascii="Liberation Serif" w:hAnsi="Liberation Serif" w:cs="Liberation Serif"/>
                </w:rPr>
                <w:t>законом</w:t>
              </w:r>
            </w:hyperlink>
            <w:r w:rsidRPr="00F11749">
              <w:rPr>
                <w:rFonts w:ascii="Liberation Serif" w:hAnsi="Liberation Serif" w:cs="Liberation Serif"/>
              </w:rPr>
              <w:t xml:space="preserve"> </w:t>
            </w:r>
            <w:r>
              <w:rPr>
                <w:rFonts w:ascii="Liberation Serif" w:hAnsi="Liberation Serif" w:cs="Liberation Serif"/>
              </w:rPr>
              <w:t xml:space="preserve">от 02.05.2006 № 59-ФЗ </w:t>
            </w:r>
            <w:r w:rsidRPr="00F11749">
              <w:rPr>
                <w:rFonts w:ascii="Liberation Serif" w:hAnsi="Liberation Serif" w:cs="Liberation Serif"/>
              </w:rPr>
              <w:t>«О порядке рассмотрения обращения граждан Российской Федерации», а также в ходе проведения профилактического мероприятия, контрольного мероприятия.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20E5" w:rsidRPr="00F11749" w:rsidRDefault="007E20E5" w:rsidP="005D4464">
            <w:pPr>
              <w:jc w:val="both"/>
              <w:rPr>
                <w:rFonts w:ascii="Liberation Serif" w:hAnsi="Liberation Serif" w:cs="Liberation Serif"/>
              </w:rPr>
            </w:pPr>
            <w:r w:rsidRPr="00F11749">
              <w:rPr>
                <w:rFonts w:ascii="Liberation Serif" w:hAnsi="Liberation Serif" w:cs="Liberation Serif"/>
              </w:rPr>
              <w:lastRenderedPageBreak/>
              <w:t>Уполномоченное структурное</w:t>
            </w:r>
          </w:p>
          <w:p w:rsidR="007E20E5" w:rsidRPr="00F11749" w:rsidRDefault="007E20E5" w:rsidP="005D4464">
            <w:pPr>
              <w:jc w:val="both"/>
              <w:rPr>
                <w:rFonts w:ascii="Liberation Serif" w:hAnsi="Liberation Serif" w:cs="Liberation Serif"/>
              </w:rPr>
            </w:pPr>
            <w:r w:rsidRPr="00F11749">
              <w:rPr>
                <w:rFonts w:ascii="Liberation Serif" w:hAnsi="Liberation Serif" w:cs="Liberation Serif"/>
              </w:rPr>
              <w:t>подразделение Администрации, определённое</w:t>
            </w:r>
          </w:p>
          <w:p w:rsidR="007E20E5" w:rsidRPr="00F11749" w:rsidRDefault="007E20E5" w:rsidP="005D4464">
            <w:pPr>
              <w:autoSpaceDE w:val="0"/>
              <w:autoSpaceDN w:val="0"/>
              <w:adjustRightInd w:val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п</w:t>
            </w:r>
            <w:r w:rsidRPr="00D23D20">
              <w:rPr>
                <w:rFonts w:ascii="Liberation Serif" w:hAnsi="Liberation Serif" w:cs="Liberation Serif"/>
              </w:rPr>
              <w:t>остановление</w:t>
            </w:r>
            <w:r>
              <w:rPr>
                <w:rFonts w:ascii="Liberation Serif" w:hAnsi="Liberation Serif" w:cs="Liberation Serif"/>
              </w:rPr>
              <w:t>м</w:t>
            </w:r>
            <w:r w:rsidRPr="00D23D20">
              <w:rPr>
                <w:rFonts w:ascii="Liberation Serif" w:hAnsi="Liberation Serif" w:cs="Liberation Serif"/>
              </w:rPr>
              <w:t xml:space="preserve"> администрации городского округа Верхняя Пышма от 14.12.2021 № 1052 «О назначении уполномоченных структурных подразделений администрации городского округа Верхняя Пышма, осуществляющих муниципальный контроль, в рамках Федерального закона от 31 июля 2020 года № 248-ФЗ "О </w:t>
            </w:r>
            <w:r w:rsidRPr="00D23D20">
              <w:rPr>
                <w:rFonts w:ascii="Liberation Serif" w:hAnsi="Liberation Serif" w:cs="Liberation Serif"/>
              </w:rPr>
              <w:lastRenderedPageBreak/>
              <w:t>государственном контроле (надзоре) и муниципальном контроле в Российской Федерации»</w:t>
            </w:r>
            <w:r w:rsidRPr="00F11749">
              <w:rPr>
                <w:rFonts w:ascii="Liberation Serif" w:hAnsi="Liberation Serif" w:cs="Liberation Serif"/>
              </w:rPr>
              <w:t>, а также должностные лица иных структурных подразделений Администрации в соответствии с их компетенцией.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20E5" w:rsidRPr="00F11749" w:rsidRDefault="007E20E5" w:rsidP="005D4464">
            <w:pPr>
              <w:autoSpaceDE w:val="0"/>
              <w:autoSpaceDN w:val="0"/>
              <w:adjustRightInd w:val="0"/>
              <w:jc w:val="both"/>
              <w:rPr>
                <w:rFonts w:ascii="Liberation Serif" w:hAnsi="Liberation Serif" w:cs="Liberation Serif"/>
              </w:rPr>
            </w:pPr>
            <w:r w:rsidRPr="00F11749">
              <w:rPr>
                <w:rFonts w:ascii="Liberation Serif" w:hAnsi="Liberation Serif" w:cs="Liberation Serif"/>
              </w:rPr>
              <w:lastRenderedPageBreak/>
              <w:t>В течение года</w:t>
            </w:r>
          </w:p>
          <w:p w:rsidR="007E20E5" w:rsidRPr="00F11749" w:rsidRDefault="007E20E5" w:rsidP="005D4464">
            <w:pPr>
              <w:autoSpaceDE w:val="0"/>
              <w:autoSpaceDN w:val="0"/>
              <w:adjustRightInd w:val="0"/>
              <w:jc w:val="both"/>
              <w:rPr>
                <w:rFonts w:ascii="Liberation Serif" w:hAnsi="Liberation Serif" w:cs="Liberation Serif"/>
              </w:rPr>
            </w:pPr>
            <w:r w:rsidRPr="00F11749">
              <w:rPr>
                <w:rFonts w:ascii="Liberation Serif" w:hAnsi="Liberation Serif" w:cs="Liberation Serif"/>
              </w:rPr>
              <w:t>(по мере поступления обращений)</w:t>
            </w:r>
          </w:p>
        </w:tc>
      </w:tr>
    </w:tbl>
    <w:p w:rsidR="007E20E5" w:rsidRPr="003C063F" w:rsidRDefault="007E20E5" w:rsidP="007E20E5">
      <w:pPr>
        <w:rPr>
          <w:rFonts w:ascii="Liberation Serif" w:hAnsi="Liberation Serif"/>
          <w:sz w:val="28"/>
          <w:szCs w:val="28"/>
        </w:rPr>
      </w:pPr>
    </w:p>
    <w:p w:rsidR="007E20E5" w:rsidRDefault="007E20E5"/>
    <w:sectPr w:rsidR="007E20E5" w:rsidSect="009F482A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1134" w:right="624" w:bottom="1134" w:left="1701" w:header="454" w:footer="397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Liberation Serif">
    <w:panose1 w:val="02020603050405020304"/>
    <w:charset w:val="CC"/>
    <w:family w:val="roman"/>
    <w:pitch w:val="variable"/>
    <w:sig w:usb0="A0000AAF" w:usb1="500078FB" w:usb2="00000000" w:usb3="00000000" w:csb0="000001B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0AAA" w:rsidRPr="00810AAA" w:rsidRDefault="007E20E5" w:rsidP="00810AAA">
    <w:pPr>
      <w:pStyle w:val="a5"/>
      <w:jc w:val="right"/>
      <w:rPr>
        <w:sz w:val="20"/>
        <w:szCs w:val="20"/>
      </w:rPr>
    </w:pPr>
    <w:r w:rsidRPr="00EC798A">
      <w:rPr>
        <w:sz w:val="20"/>
        <w:szCs w:val="20"/>
      </w:rPr>
      <w:t>Вр-374174</w:t>
    </w:r>
    <w:r>
      <w:rPr>
        <w:sz w:val="20"/>
        <w:szCs w:val="20"/>
      </w:rPr>
      <w:fldChar w:fldCharType="begin"/>
    </w:r>
    <w:r>
      <w:rPr>
        <w:sz w:val="20"/>
        <w:szCs w:val="20"/>
      </w:rPr>
      <w:instrText xml:space="preserve"> DOCPROPERTY  "Временный номер"  \* MERGEFORMAT </w:instrText>
    </w:r>
    <w:r>
      <w:rPr>
        <w:sz w:val="20"/>
        <w:szCs w:val="20"/>
      </w:rPr>
      <w:fldChar w:fldCharType="separate"/>
    </w:r>
    <w:r>
      <w:rPr>
        <w:sz w:val="20"/>
        <w:szCs w:val="20"/>
      </w:rPr>
      <w:t xml:space="preserve"> </w:t>
    </w:r>
    <w:r>
      <w:rPr>
        <w:sz w:val="20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0AAA" w:rsidRPr="007B0005" w:rsidRDefault="007E20E5" w:rsidP="007B0005">
    <w:pPr>
      <w:pStyle w:val="a5"/>
      <w:jc w:val="right"/>
      <w:rPr>
        <w:sz w:val="20"/>
        <w:szCs w:val="20"/>
      </w:rPr>
    </w:pPr>
    <w:r w:rsidRPr="00EC798A">
      <w:rPr>
        <w:sz w:val="20"/>
        <w:szCs w:val="20"/>
      </w:rPr>
      <w:t>Вр-374174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ermStart w:id="1651594137" w:edGrp="everyone"/>
  <w:p w:rsidR="00AF0248" w:rsidRDefault="007E20E5">
    <w:pPr>
      <w:pStyle w:val="a3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3</w:t>
    </w:r>
    <w:r>
      <w:fldChar w:fldCharType="end"/>
    </w:r>
  </w:p>
  <w:permEnd w:id="1651594137"/>
  <w:p w:rsidR="00810AAA" w:rsidRPr="00810AAA" w:rsidRDefault="007E20E5" w:rsidP="00810AAA">
    <w:pPr>
      <w:pStyle w:val="a3"/>
      <w:jc w:val="center"/>
      <w:rPr>
        <w:lang w:val="en-US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0AAA" w:rsidRDefault="007E20E5" w:rsidP="00810AAA">
    <w:pPr>
      <w:pStyle w:val="a3"/>
      <w:jc w:val="center"/>
    </w:pPr>
    <w:permStart w:id="1834698015" w:edGrp="everyone"/>
    <w:permEnd w:id="1834698015"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E05DB6"/>
    <w:multiLevelType w:val="hybridMultilevel"/>
    <w:tmpl w:val="C35C504A"/>
    <w:lvl w:ilvl="0" w:tplc="733A0374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0CE97C42"/>
    <w:multiLevelType w:val="hybridMultilevel"/>
    <w:tmpl w:val="59021D1A"/>
    <w:lvl w:ilvl="0" w:tplc="8E7EFD6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35E00E0C"/>
    <w:multiLevelType w:val="hybridMultilevel"/>
    <w:tmpl w:val="DCC27D4A"/>
    <w:lvl w:ilvl="0" w:tplc="93E2BF38">
      <w:start w:val="1"/>
      <w:numFmt w:val="decimal"/>
      <w:lvlText w:val="%1."/>
      <w:lvlJc w:val="left"/>
      <w:pPr>
        <w:ind w:left="1068" w:hanging="360"/>
      </w:pPr>
      <w:rPr>
        <w:rFonts w:ascii="Liberation Serif" w:hAnsi="Liberation Serif" w:cs="Liberation Serif" w:hint="default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4E502A9B"/>
    <w:multiLevelType w:val="hybridMultilevel"/>
    <w:tmpl w:val="1F48909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7649"/>
    <w:rsid w:val="001D6C88"/>
    <w:rsid w:val="00540289"/>
    <w:rsid w:val="00657649"/>
    <w:rsid w:val="007E20E5"/>
    <w:rsid w:val="00E426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028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540289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54028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rsid w:val="00540289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rsid w:val="0054028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Normal">
    <w:name w:val="ConsNormal"/>
    <w:rsid w:val="00540289"/>
    <w:pPr>
      <w:widowControl w:val="0"/>
      <w:snapToGrid w:val="0"/>
      <w:spacing w:after="0" w:line="240" w:lineRule="auto"/>
      <w:ind w:firstLine="720"/>
    </w:pPr>
    <w:rPr>
      <w:rFonts w:ascii="Arial" w:eastAsia="Times New Roman" w:hAnsi="Arial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028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540289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54028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rsid w:val="00540289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rsid w:val="0054028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Normal">
    <w:name w:val="ConsNormal"/>
    <w:rsid w:val="00540289"/>
    <w:pPr>
      <w:widowControl w:val="0"/>
      <w:snapToGrid w:val="0"/>
      <w:spacing w:after="0" w:line="240" w:lineRule="auto"/>
      <w:ind w:firstLine="720"/>
    </w:pPr>
    <w:rPr>
      <w:rFonts w:ascii="Arial" w:eastAsia="Times New Roman" w:hAnsi="Arial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AB379AAFAA1D100E328F2BAF8EED5A2F2B76C9320D2F17931C22AAB6D3F68CA0190E3892E5C305E8C6BBD71DFE0039N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2708</Words>
  <Characters>15439</Characters>
  <Application>Microsoft Office Word</Application>
  <DocSecurity>0</DocSecurity>
  <Lines>128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Садыкова Дарья Юрьевна</dc:creator>
  <cp:keywords/>
  <dc:description/>
  <cp:lastModifiedBy>Садыкова Дарья Юрьевна</cp:lastModifiedBy>
  <cp:revision>3</cp:revision>
  <dcterms:created xsi:type="dcterms:W3CDTF">2021-12-24T09:55:00Z</dcterms:created>
  <dcterms:modified xsi:type="dcterms:W3CDTF">2021-12-24T09:57:00Z</dcterms:modified>
</cp:coreProperties>
</file>