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967" w:type="dxa"/>
        <w:tblLayout w:type="fixed"/>
        <w:tblLook w:val="04A0" w:firstRow="1" w:lastRow="0" w:firstColumn="1" w:lastColumn="0" w:noHBand="0" w:noVBand="1"/>
      </w:tblPr>
      <w:tblGrid>
        <w:gridCol w:w="330"/>
        <w:gridCol w:w="1024"/>
        <w:gridCol w:w="504"/>
        <w:gridCol w:w="504"/>
        <w:gridCol w:w="504"/>
        <w:gridCol w:w="504"/>
        <w:gridCol w:w="504"/>
        <w:gridCol w:w="11093"/>
      </w:tblGrid>
      <w:tr w:rsidR="0059149C" w:rsidTr="0059149C">
        <w:trPr>
          <w:trHeight w:val="1399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9149C" w:rsidRDefault="0059149C">
            <w:pPr>
              <w:contextualSpacing w:val="0"/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67D8" w:rsidRDefault="005367D8" w:rsidP="005367D8">
            <w:pPr>
              <w:ind w:right="263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К постановлению администрации </w:t>
            </w:r>
          </w:p>
          <w:p w:rsidR="005367D8" w:rsidRDefault="005367D8" w:rsidP="005367D8">
            <w:pPr>
              <w:ind w:right="263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городского округа Верхняя Пышма</w:t>
            </w:r>
          </w:p>
          <w:p w:rsidR="005367D8" w:rsidRDefault="005367D8" w:rsidP="005367D8">
            <w:pPr>
              <w:ind w:right="263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от _________________ № ________</w:t>
            </w:r>
          </w:p>
          <w:p w:rsidR="005367D8" w:rsidRDefault="005367D8" w:rsidP="005367D8">
            <w:pPr>
              <w:ind w:right="263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5367D8" w:rsidRDefault="005367D8" w:rsidP="005367D8">
            <w:pPr>
              <w:ind w:right="263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Приложение № 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  <w:bookmarkStart w:id="0" w:name="_GoBack"/>
            <w:bookmarkEnd w:id="0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5367D8" w:rsidRDefault="005367D8" w:rsidP="005367D8">
            <w:pPr>
              <w:ind w:right="263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к муниципальной программе </w:t>
            </w:r>
          </w:p>
          <w:p w:rsidR="005367D8" w:rsidRDefault="005367D8" w:rsidP="005367D8">
            <w:pPr>
              <w:ind w:right="263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«Развитие социальной сферы</w:t>
            </w:r>
          </w:p>
          <w:p w:rsidR="0059149C" w:rsidRDefault="005367D8" w:rsidP="005367D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 городском округе Верхняя Пышма до 2024 года</w:t>
            </w:r>
          </w:p>
        </w:tc>
      </w:tr>
      <w:tr w:rsidR="0059149C" w:rsidTr="0059149C">
        <w:trPr>
          <w:trHeight w:val="525"/>
        </w:trPr>
        <w:tc>
          <w:tcPr>
            <w:tcW w:w="161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9C" w:rsidRDefault="0059149C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ЦЕЛИ, ЗАДАЧИ И ЦЕЛЕВЫЕ ПОКАЗАТЕЛИ</w:t>
            </w:r>
          </w:p>
        </w:tc>
      </w:tr>
      <w:tr w:rsidR="0059149C" w:rsidTr="0059149C">
        <w:trPr>
          <w:trHeight w:val="255"/>
        </w:trPr>
        <w:tc>
          <w:tcPr>
            <w:tcW w:w="161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49C" w:rsidRDefault="0059149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реализации муниципальной программы</w:t>
            </w:r>
          </w:p>
        </w:tc>
      </w:tr>
      <w:tr w:rsidR="0059149C" w:rsidTr="0059149C">
        <w:trPr>
          <w:trHeight w:val="510"/>
        </w:trPr>
        <w:tc>
          <w:tcPr>
            <w:tcW w:w="1616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9149C" w:rsidRDefault="005914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«Развитие социальной сферы в городском округе Верхняя Пышма до 2024 года»</w:t>
            </w:r>
          </w:p>
        </w:tc>
      </w:tr>
    </w:tbl>
    <w:p w:rsidR="001F08E0" w:rsidRDefault="001F08E0" w:rsidP="0059149C">
      <w:pPr>
        <w:spacing w:after="0" w:line="240" w:lineRule="auto"/>
      </w:pPr>
    </w:p>
    <w:tbl>
      <w:tblPr>
        <w:tblW w:w="1496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43"/>
        <w:gridCol w:w="3386"/>
        <w:gridCol w:w="1325"/>
        <w:gridCol w:w="1227"/>
        <w:gridCol w:w="1201"/>
        <w:gridCol w:w="1227"/>
        <w:gridCol w:w="1227"/>
        <w:gridCol w:w="1213"/>
        <w:gridCol w:w="1227"/>
        <w:gridCol w:w="2091"/>
      </w:tblGrid>
      <w:tr w:rsidR="0059149C" w:rsidTr="0059149C">
        <w:trPr>
          <w:cantSplit/>
          <w:trHeight w:val="390"/>
        </w:trPr>
        <w:tc>
          <w:tcPr>
            <w:tcW w:w="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contextualSpacing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 строки</w:t>
            </w:r>
          </w:p>
        </w:tc>
        <w:tc>
          <w:tcPr>
            <w:tcW w:w="33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Наименование цели (целей) и задач, целевых показателей</w:t>
            </w:r>
          </w:p>
        </w:tc>
        <w:tc>
          <w:tcPr>
            <w:tcW w:w="13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Единица измерения</w:t>
            </w:r>
          </w:p>
        </w:tc>
        <w:tc>
          <w:tcPr>
            <w:tcW w:w="732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9149C" w:rsidRDefault="0059149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Значение целевого показателя реализации муниципальной программы</w:t>
            </w:r>
          </w:p>
        </w:tc>
        <w:tc>
          <w:tcPr>
            <w:tcW w:w="20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Источник значений показателей</w:t>
            </w:r>
          </w:p>
        </w:tc>
      </w:tr>
      <w:tr w:rsidR="0059149C" w:rsidTr="0059149C">
        <w:trPr>
          <w:cantSplit/>
          <w:trHeight w:val="255"/>
        </w:trPr>
        <w:tc>
          <w:tcPr>
            <w:tcW w:w="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9C" w:rsidRDefault="0059149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9C" w:rsidRDefault="0059149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9C" w:rsidRDefault="0059149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2021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2022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20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9C" w:rsidRDefault="0059149C">
            <w:pPr>
              <w:rPr>
                <w:b/>
                <w:bCs/>
                <w:sz w:val="20"/>
                <w:szCs w:val="20"/>
              </w:rPr>
            </w:pPr>
          </w:p>
        </w:tc>
      </w:tr>
    </w:tbl>
    <w:p w:rsidR="0059149C" w:rsidRDefault="0059149C"/>
    <w:tbl>
      <w:tblPr>
        <w:tblW w:w="1496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43"/>
        <w:gridCol w:w="3386"/>
        <w:gridCol w:w="1325"/>
        <w:gridCol w:w="1227"/>
        <w:gridCol w:w="1201"/>
        <w:gridCol w:w="1227"/>
        <w:gridCol w:w="1227"/>
        <w:gridCol w:w="1213"/>
        <w:gridCol w:w="1227"/>
        <w:gridCol w:w="2091"/>
      </w:tblGrid>
      <w:tr w:rsidR="0059149C" w:rsidTr="0059149C">
        <w:trPr>
          <w:cantSplit/>
          <w:trHeight w:val="255"/>
          <w:tblHeader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</w:tr>
      <w:tr w:rsidR="0059149C" w:rsidTr="0059149C">
        <w:trPr>
          <w:cantSplit/>
          <w:trHeight w:val="255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59149C" w:rsidRDefault="0059149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1.</w:t>
            </w:r>
          </w:p>
        </w:tc>
        <w:tc>
          <w:tcPr>
            <w:tcW w:w="141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149C" w:rsidRDefault="0059149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Подпрограмма 1. «Развитие системы образования на территории городского округа Верхняя Пышма до 2024 года»</w:t>
            </w:r>
          </w:p>
        </w:tc>
      </w:tr>
      <w:tr w:rsidR="0059149C" w:rsidTr="0059149C">
        <w:trPr>
          <w:cantSplit/>
          <w:trHeight w:val="255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59149C" w:rsidRDefault="0059149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1.</w:t>
            </w:r>
          </w:p>
        </w:tc>
        <w:tc>
          <w:tcPr>
            <w:tcW w:w="141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149C" w:rsidRDefault="0059149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Цель 1. Обеспечение доступности качественного общего и дополнительного образования, соответствующего требованиям инновационного социально-экономического развития городского округа Верхняя Пышма.</w:t>
            </w:r>
          </w:p>
        </w:tc>
      </w:tr>
      <w:tr w:rsidR="0059149C" w:rsidTr="0059149C">
        <w:trPr>
          <w:cantSplit/>
          <w:trHeight w:val="255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59149C" w:rsidRDefault="0059149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1.1.</w:t>
            </w:r>
          </w:p>
        </w:tc>
        <w:tc>
          <w:tcPr>
            <w:tcW w:w="141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149C" w:rsidRDefault="005914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Задача 1.1. Создание лицензионных условий в образовательных учреждениях общего и дополнительного образования</w:t>
            </w:r>
          </w:p>
        </w:tc>
      </w:tr>
      <w:tr w:rsidR="0059149C" w:rsidTr="0059149C">
        <w:trPr>
          <w:cantSplit/>
          <w:trHeight w:val="1785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1.1.1.</w:t>
            </w:r>
          </w:p>
        </w:tc>
        <w:tc>
          <w:tcPr>
            <w:tcW w:w="3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Доля образовательных учреждений, имеющих лицензию на право ведения образовательной деятельности, от общего количества муниципальных образовательных учреждений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процентов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Сайты образовательных учреждений</w:t>
            </w:r>
          </w:p>
        </w:tc>
      </w:tr>
      <w:tr w:rsidR="0059149C" w:rsidTr="0059149C">
        <w:trPr>
          <w:cantSplit/>
          <w:trHeight w:val="255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59149C" w:rsidRDefault="0059149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1.2.</w:t>
            </w:r>
          </w:p>
        </w:tc>
        <w:tc>
          <w:tcPr>
            <w:tcW w:w="141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149C" w:rsidRDefault="005914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Задача 1.2. Обеспечение образовательных учреждений условиями в соответствии с ФГОС общего и дошкольного образования</w:t>
            </w:r>
          </w:p>
        </w:tc>
      </w:tr>
      <w:tr w:rsidR="0059149C" w:rsidTr="0059149C">
        <w:trPr>
          <w:cantSplit/>
          <w:trHeight w:val="5610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1.2.1.</w:t>
            </w:r>
          </w:p>
        </w:tc>
        <w:tc>
          <w:tcPr>
            <w:tcW w:w="3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Доля педагогических и руководящих работников, прошедших курсы повышения квалификации в связи с введением федерального государственного образовательного стандарта общего образования, от общей численности педагогических и руководящих работников, направляемых на курсы повышения квалификации в связи с введением федерального государственного образовательного стандарта общего образования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процентов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Указ Президента Российской Федерации от 7 мая 2018 года N 204 "О национальных целях и стратегических задачах развития Российской Федерации на период до 2024 года", в соответствии с паспортом национального проекта "Образование", утвержденным протоколом заседания президиума Совета при Президенте Российской Федерации по стратегическому развитию и национальным проектам от 3 сентября 2018 года N 10</w:t>
            </w:r>
          </w:p>
        </w:tc>
      </w:tr>
      <w:tr w:rsidR="0059149C" w:rsidTr="0059149C">
        <w:trPr>
          <w:cantSplit/>
          <w:trHeight w:val="1275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1.2.2.</w:t>
            </w:r>
          </w:p>
        </w:tc>
        <w:tc>
          <w:tcPr>
            <w:tcW w:w="3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Доля работников, прошедших курсы по обеспечению комплексной безопасности и совершенствования деятельности образовательных учреждений 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процентов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муниципальных учреждений об использовании субсидий на иные цели</w:t>
            </w:r>
          </w:p>
        </w:tc>
      </w:tr>
      <w:tr w:rsidR="0059149C" w:rsidTr="0059149C">
        <w:trPr>
          <w:cantSplit/>
          <w:trHeight w:val="1275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1.2.3.</w:t>
            </w:r>
          </w:p>
        </w:tc>
        <w:tc>
          <w:tcPr>
            <w:tcW w:w="3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созданных центров «Точка роста» на базе общеобразовательных учреждений городского округа Верхняя Пышма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муниципальных учреждений об использовании субсидий на иные цели</w:t>
            </w:r>
          </w:p>
        </w:tc>
      </w:tr>
      <w:tr w:rsidR="0059149C" w:rsidTr="0059149C">
        <w:trPr>
          <w:cantSplit/>
          <w:trHeight w:val="255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59149C" w:rsidRDefault="0059149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1.3.</w:t>
            </w:r>
          </w:p>
        </w:tc>
        <w:tc>
          <w:tcPr>
            <w:tcW w:w="141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149C" w:rsidRDefault="005914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Задача 1.3. Предоставление образования детям с ограниченными возможностями здоровья, в том числе специального (коррекционного), в образовательных учреждениях городского округа Верхняя Пышма</w:t>
            </w:r>
          </w:p>
        </w:tc>
      </w:tr>
      <w:tr w:rsidR="0059149C" w:rsidTr="0059149C">
        <w:trPr>
          <w:cantSplit/>
          <w:trHeight w:val="5610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1.3.1.</w:t>
            </w:r>
          </w:p>
        </w:tc>
        <w:tc>
          <w:tcPr>
            <w:tcW w:w="3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Доля общеобразовательных учреждений, в которых обеспечены возможности для беспрепятственного доступа обучающихся с ограниченными возможностями здоровья к объектам инфраструктуры образовательной организации, в общем количестве общеобразовательных организаций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процентов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Указ Президента Российской Федерации от 7 мая 2018 года N 204 "О национальных целях и стратегических задачах развития Российской Федерации на период до 2024 года", в соответствии с паспортом национального проекта "Образование", утвержденным протоколом заседания президиума Совета при Президенте Российской Федерации по стратегическому развитию и национальным проектам от 3 сентября 2018 года N 10</w:t>
            </w:r>
          </w:p>
        </w:tc>
      </w:tr>
      <w:tr w:rsidR="0059149C" w:rsidTr="0059149C">
        <w:trPr>
          <w:cantSplit/>
          <w:trHeight w:val="5610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1.3.2.</w:t>
            </w:r>
          </w:p>
        </w:tc>
        <w:tc>
          <w:tcPr>
            <w:tcW w:w="3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Доля детей школьного возраста с ограниченными возможностями здоровья, охваченных образовательными услугами коррекционного образования, от общего количества детей школьного возраста с ограниченными возможностями здоровья городского округа Верхняя Пышма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процентов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Указ Президента Российской Федерации от 7 мая 2018 года N 204 "О национальных целях и стратегических задачах развития Российской Федерации на период до 2024 года", в соответствии с паспортом национального проекта "Образование", утвержденным протоколом заседания президиума Совета при Президенте Российской Федерации по стратегическому развитию и национальным проектам от 3 сентября 2018 года N 10</w:t>
            </w:r>
          </w:p>
        </w:tc>
      </w:tr>
      <w:tr w:rsidR="0059149C" w:rsidTr="0059149C">
        <w:trPr>
          <w:cantSplit/>
          <w:trHeight w:val="5610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1.3.3.</w:t>
            </w:r>
          </w:p>
        </w:tc>
        <w:tc>
          <w:tcPr>
            <w:tcW w:w="3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Доля детей-инвалидов дошкольного возраста, проживающих в городском округе Верхняя Пышма, охваченных обучением на дому, в дошкольных образовательных организациях, от общего количества детей-инвалидов дошкольного возраста, проживающих в городском округе Верхняя Пышма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процентов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87,32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Указ Президента Российской Федерации от 7 мая 2018 года N 204 "О национальных целях и стратегических задачах развития Российской Федерации на период до 2024 года", в соответствии с паспортом национального проекта "Образование", утвержденным протоколом заседания президиума Совета при Президенте Российской Федерации по стратегическому развитию и национальным проектам от 3 сентября 2018 года N 10</w:t>
            </w:r>
          </w:p>
        </w:tc>
      </w:tr>
      <w:tr w:rsidR="0059149C" w:rsidTr="0059149C">
        <w:trPr>
          <w:cantSplit/>
          <w:trHeight w:val="255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59149C" w:rsidRDefault="0059149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1.4.</w:t>
            </w:r>
          </w:p>
        </w:tc>
        <w:tc>
          <w:tcPr>
            <w:tcW w:w="141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149C" w:rsidRDefault="005914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Задача 1.4. Обеспечение доступности образования для детей-сирот и детей, оставшихся без попечения родителей</w:t>
            </w:r>
          </w:p>
        </w:tc>
      </w:tr>
      <w:tr w:rsidR="0059149C" w:rsidTr="0059149C">
        <w:trPr>
          <w:cantSplit/>
          <w:trHeight w:val="5610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1.4.1.</w:t>
            </w:r>
          </w:p>
        </w:tc>
        <w:tc>
          <w:tcPr>
            <w:tcW w:w="3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Доля детей-сирот и детей, оставшихся без попечения родителей, охваченных образовательными услугами в муниципальных образовательных учреждениях городского округа Верхняя Пышма, от общего количества детей-сирот и детей, оставшихся без попечения родителей, проживающих в городском округе Верхняя Пышма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процентов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Указ Президента Российской Федерации от 7 мая 2018 года N 204 "О национальных целях и стратегических задачах развития Российской Федерации на период до 2024 года", в соответствии с паспортом национального проекта "Образование", утвержденным протоколом заседания президиума Совета при Президенте Российской Федерации по стратегическому развитию и национальным проектам от 3 сентября 2018 года N 10</w:t>
            </w:r>
          </w:p>
        </w:tc>
      </w:tr>
      <w:tr w:rsidR="0059149C" w:rsidTr="0059149C">
        <w:trPr>
          <w:cantSplit/>
          <w:trHeight w:val="255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59149C" w:rsidRDefault="0059149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1.5.</w:t>
            </w:r>
          </w:p>
        </w:tc>
        <w:tc>
          <w:tcPr>
            <w:tcW w:w="141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149C" w:rsidRDefault="005914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Задача 1.5. Обеспечение бесплатного проезда детей-сирот и детей, оставшихся без попечения родителей, обучающихся в муниципальных общеобразовательных учреждениях, на городском, пригородном транспорте</w:t>
            </w:r>
          </w:p>
        </w:tc>
      </w:tr>
      <w:tr w:rsidR="0059149C" w:rsidTr="0059149C">
        <w:trPr>
          <w:cantSplit/>
          <w:trHeight w:val="3315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1.5.1.</w:t>
            </w:r>
          </w:p>
        </w:tc>
        <w:tc>
          <w:tcPr>
            <w:tcW w:w="3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Доля детей-сирот и детей, оставшихся без попечения родителей, обучающихся в муниципальных образовательных учреждениях городского округа Верхняя Пышма, которым обеспечен бесплатный проезд на городском, пригородном транспорте, от общего количества детей-сирот и детей, оставшихся без попечения родителей, проживающих в городском округе Верхняя Пышма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процентов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Отчёты о выполнении Плана финансово-хозяйственной деятельности и муниципального задания</w:t>
            </w:r>
          </w:p>
        </w:tc>
      </w:tr>
      <w:tr w:rsidR="0059149C" w:rsidTr="0059149C">
        <w:trPr>
          <w:cantSplit/>
          <w:trHeight w:val="255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59149C" w:rsidRDefault="0059149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1.6.</w:t>
            </w:r>
          </w:p>
        </w:tc>
        <w:tc>
          <w:tcPr>
            <w:tcW w:w="141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149C" w:rsidRDefault="005914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Задача 1.6. Обеспечение бесплатной перевозки обучающихся в муниципальных образовательных организациях, реализующих основные общеобразовательные программы</w:t>
            </w:r>
          </w:p>
        </w:tc>
      </w:tr>
      <w:tr w:rsidR="0059149C" w:rsidTr="0059149C">
        <w:trPr>
          <w:cantSplit/>
          <w:trHeight w:val="765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1.6.1.</w:t>
            </w:r>
          </w:p>
        </w:tc>
        <w:tc>
          <w:tcPr>
            <w:tcW w:w="3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автобусов, приобретённых для обеспечения подвоза обучающихся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штуки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форма Федеральной статистической отчетности № ОО-1</w:t>
            </w:r>
          </w:p>
        </w:tc>
      </w:tr>
      <w:tr w:rsidR="0059149C" w:rsidTr="0059149C">
        <w:trPr>
          <w:cantSplit/>
          <w:trHeight w:val="255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59149C" w:rsidRDefault="0059149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1.7.</w:t>
            </w:r>
          </w:p>
        </w:tc>
        <w:tc>
          <w:tcPr>
            <w:tcW w:w="141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149C" w:rsidRDefault="005914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Задача 1.7. Обеспечение проведения государственной итоговой аттестации по образовательным программам основного общего и среднего общего образования, единого государственного экзамена на территории городского округа Верхняя Пышма</w:t>
            </w:r>
          </w:p>
        </w:tc>
      </w:tr>
      <w:tr w:rsidR="0059149C" w:rsidTr="0059149C">
        <w:trPr>
          <w:cantSplit/>
          <w:trHeight w:val="2295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1.7.1.</w:t>
            </w:r>
          </w:p>
        </w:tc>
        <w:tc>
          <w:tcPr>
            <w:tcW w:w="3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Доля выпускников муниципальных общеобразовательных учреждений, сдавших единый государственный экзамен в общей численности выпускников муниципальных общеобразовательных учреждений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процентов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96,6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96,8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96,9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97,0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97,1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форма Федеральной статистической отчетности № ОО-1</w:t>
            </w:r>
          </w:p>
        </w:tc>
      </w:tr>
      <w:tr w:rsidR="0059149C" w:rsidTr="0059149C">
        <w:trPr>
          <w:cantSplit/>
          <w:trHeight w:val="255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59149C" w:rsidRDefault="0059149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1.8.</w:t>
            </w:r>
          </w:p>
        </w:tc>
        <w:tc>
          <w:tcPr>
            <w:tcW w:w="141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149C" w:rsidRDefault="005914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Задача 1.8. Обеспечение государственных гарантий прав граждан на получение общедоступного и бесплатного общего и дошкольного образования в муниципальных образовательных учреждениях</w:t>
            </w:r>
          </w:p>
        </w:tc>
      </w:tr>
      <w:tr w:rsidR="0059149C" w:rsidTr="0059149C">
        <w:trPr>
          <w:cantSplit/>
          <w:trHeight w:val="5865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1.8.1.</w:t>
            </w:r>
          </w:p>
        </w:tc>
        <w:tc>
          <w:tcPr>
            <w:tcW w:w="3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Доля детей в возрасте от 3 до 7 лет, получающих дошкольную образовательную услугу, от общего количества детей в возрасте от 3 до 7 лет городского округа Верхняя Пышма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процентов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Указ Президента Российской Федерации от 7 мая 2018 года N 204 "О национальных целях и стратегических задачах развития Российской Федерации на период до 2024 года", в соответствии с паспортом национального проекта "Демография", утвержденным протоколом заседания президиума Совета при Президенте Российской Федерации по стратегическому развитию и национальным проектам от протокол от 24 декабря 2018 г. № 16</w:t>
            </w:r>
          </w:p>
        </w:tc>
      </w:tr>
      <w:tr w:rsidR="0059149C" w:rsidTr="0059149C">
        <w:trPr>
          <w:cantSplit/>
          <w:trHeight w:val="1785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1.8.2.</w:t>
            </w:r>
          </w:p>
        </w:tc>
        <w:tc>
          <w:tcPr>
            <w:tcW w:w="3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Доля муниципальных дошкольных образовательных учреждений, которым обеспечена деятельность по оказанию образовательных услуг, от общего количества муниципальных дошкольных образовательных учреждений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процентов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муниципальных учреждений об исполнении муниципального задания</w:t>
            </w:r>
          </w:p>
        </w:tc>
      </w:tr>
      <w:tr w:rsidR="0059149C" w:rsidTr="0059149C">
        <w:trPr>
          <w:cantSplit/>
          <w:trHeight w:val="2040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1.8.3.</w:t>
            </w:r>
          </w:p>
        </w:tc>
        <w:tc>
          <w:tcPr>
            <w:tcW w:w="3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Доля муниципальных общеобразовательных учреждений, которым обеспечена деятельность по предоставлению образовательных услуг, от общего количества муниципальных общеобразовательных учреждений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процентов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муниципальных учреждений об исполнении муниципального задания</w:t>
            </w:r>
          </w:p>
        </w:tc>
      </w:tr>
      <w:tr w:rsidR="0059149C" w:rsidTr="0059149C">
        <w:trPr>
          <w:cantSplit/>
          <w:trHeight w:val="1785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1.8.4.</w:t>
            </w:r>
          </w:p>
        </w:tc>
        <w:tc>
          <w:tcPr>
            <w:tcW w:w="3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Уровень освоения обучающимися основной общеобразовательной программы начального общего образования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процентов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99,01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99,92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98,84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98,85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98,86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98,87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Ежегодный отчет МКУ "Управление образования городского округа Верхняя Пышма" о мониторинге качества образования</w:t>
            </w:r>
          </w:p>
        </w:tc>
      </w:tr>
      <w:tr w:rsidR="0059149C" w:rsidTr="0059149C">
        <w:trPr>
          <w:cantSplit/>
          <w:trHeight w:val="1785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1.8.5.</w:t>
            </w:r>
          </w:p>
        </w:tc>
        <w:tc>
          <w:tcPr>
            <w:tcW w:w="3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Уровень освоения обучающимися основной общеобразовательной программы основного общего образования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процентов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95,34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99,83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95,36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95,37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95,38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95,39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Ежегодный отчет МКУ "Управление образования городского округа Верхняя Пышма" о мониторинге качества образования</w:t>
            </w:r>
          </w:p>
        </w:tc>
      </w:tr>
      <w:tr w:rsidR="0059149C" w:rsidTr="0059149C">
        <w:trPr>
          <w:cantSplit/>
          <w:trHeight w:val="1785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1.8.6.</w:t>
            </w:r>
          </w:p>
        </w:tc>
        <w:tc>
          <w:tcPr>
            <w:tcW w:w="3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Уровень освоения обучающимися основной общеобразовательной программы среднего общего образования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процентов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99,75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98,77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98,78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98,79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98,80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Ежегодный отчет МКУ "Управление образования городского округа Верхняя Пышма" о мониторинге качества образования</w:t>
            </w:r>
          </w:p>
        </w:tc>
      </w:tr>
      <w:tr w:rsidR="0059149C" w:rsidTr="0059149C">
        <w:trPr>
          <w:cantSplit/>
          <w:trHeight w:val="8160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1.8.7.</w:t>
            </w:r>
          </w:p>
        </w:tc>
        <w:tc>
          <w:tcPr>
            <w:tcW w:w="3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Доля педагогических работников муниципальных общеобразовательных учреждений городского округа Верхняя Пышма, получивших вознаграждение за классное руководство, в общей численности педагогических работников, осуществляющих классное руководство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процентов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Постановление Правительства Свердловской области от 03.09.2020 № 620-ПП «О выплате ежемесячного денежного вознаграждения за классное руководство педагогическим работникам государственных образовательных организаций Свердловской области и муниципальных образовательных организаций, расположенных на территории Свердловской области, реализующих образовательные программы начального общего, основного общего и среднего общего образования, в том числе адаптированные основные общеобразовательные программы»</w:t>
            </w:r>
          </w:p>
        </w:tc>
      </w:tr>
      <w:tr w:rsidR="0059149C" w:rsidTr="0059149C">
        <w:trPr>
          <w:cantSplit/>
          <w:trHeight w:val="255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59149C" w:rsidRDefault="0059149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1.9.</w:t>
            </w:r>
          </w:p>
        </w:tc>
        <w:tc>
          <w:tcPr>
            <w:tcW w:w="141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149C" w:rsidRDefault="005914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Задача 1.9. Обеспечение доступности качественных образовательных услуг в сфере дополнительного образования в образовательных учреждениях городского округа Верхняя Пышма</w:t>
            </w:r>
          </w:p>
        </w:tc>
      </w:tr>
      <w:tr w:rsidR="0059149C" w:rsidTr="0059149C">
        <w:trPr>
          <w:cantSplit/>
          <w:trHeight w:val="1530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1.9.1.</w:t>
            </w:r>
          </w:p>
        </w:tc>
        <w:tc>
          <w:tcPr>
            <w:tcW w:w="3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Доля детей в возрасте от 5 до 18 лет, обучающихся по дополнительным образовательным программам, в общей численности детей этой возрастной группы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процентов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75,1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75,15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75,20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75,25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Форма федерального статистического наблюдения 1-ДО</w:t>
            </w:r>
          </w:p>
        </w:tc>
      </w:tr>
      <w:tr w:rsidR="0059149C" w:rsidTr="0059149C">
        <w:trPr>
          <w:cantSplit/>
          <w:trHeight w:val="5610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1.9.2.</w:t>
            </w:r>
          </w:p>
        </w:tc>
        <w:tc>
          <w:tcPr>
            <w:tcW w:w="3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Доля детей от 5 до 18 лет, получающих дополнительное образование с использованием сертификатов дополнительного образования в общей численности детей, получающих дополнительное образование за счет бюджетных средств 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процентов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Указ Президента Российской Федерации от 7 мая 2018 года N 204 "О национальных целях и стратегических задачах развития Российской Федерации на период до 2024 года", в соответствии с паспортом национального проекта "Образование", утвержденным протоколом заседания президиума Совета при Президенте Российской Федерации по стратегическому развитию и национальным проектам от 3 сентября 2018 года N 10</w:t>
            </w:r>
          </w:p>
        </w:tc>
      </w:tr>
      <w:tr w:rsidR="0059149C" w:rsidTr="0059149C">
        <w:trPr>
          <w:cantSplit/>
          <w:trHeight w:val="1785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1.9.3.</w:t>
            </w:r>
          </w:p>
        </w:tc>
        <w:tc>
          <w:tcPr>
            <w:tcW w:w="3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Доля детей от 5 до 18 лет, </w:t>
            </w:r>
            <w:r>
              <w:rPr>
                <w:sz w:val="20"/>
                <w:szCs w:val="20"/>
              </w:rPr>
              <w:br/>
              <w:t>использующих сертификаты дополнительного образования в статусе сертификатов персонифицированного финансирования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процентов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Форма федерального статистического наблюдения 1-ДО</w:t>
            </w:r>
          </w:p>
        </w:tc>
      </w:tr>
      <w:tr w:rsidR="0059149C" w:rsidTr="0059149C">
        <w:trPr>
          <w:cantSplit/>
          <w:trHeight w:val="255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59149C" w:rsidRDefault="0059149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1.10.</w:t>
            </w:r>
          </w:p>
        </w:tc>
        <w:tc>
          <w:tcPr>
            <w:tcW w:w="141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149C" w:rsidRDefault="005914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Задача 1.10. Реализация программ и форм для талантливых детей</w:t>
            </w:r>
          </w:p>
        </w:tc>
      </w:tr>
      <w:tr w:rsidR="0059149C" w:rsidTr="0059149C">
        <w:trPr>
          <w:cantSplit/>
          <w:trHeight w:val="5610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1.10.1.</w:t>
            </w:r>
          </w:p>
        </w:tc>
        <w:tc>
          <w:tcPr>
            <w:tcW w:w="3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Доля обучающихся в муниципальных образовательных учреждениях, участвующих в олимпиадах и конкурсах различного уровня, в общей численности детей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проценты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57,00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57,10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57,15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57,20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57,25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57,30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Указ Президента Российской Федерации от 7 мая 2018 года N 204 "О национальных целях и стратегических задачах развития Российской Федерации на период до 2024 года", в соответствии с паспортом национального проекта "Образование", утвержденным протоколом заседания президиума Совета при Президенте Российской Федерации по стратегическому развитию и национальным проектам от 3 сентября 2018 года N 10</w:t>
            </w:r>
          </w:p>
        </w:tc>
      </w:tr>
      <w:tr w:rsidR="0059149C" w:rsidTr="0059149C">
        <w:trPr>
          <w:cantSplit/>
          <w:trHeight w:val="255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59149C" w:rsidRDefault="0059149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1.11.</w:t>
            </w:r>
          </w:p>
        </w:tc>
        <w:tc>
          <w:tcPr>
            <w:tcW w:w="141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149C" w:rsidRDefault="005914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Задача 1.11. Формирование у детей навыков безопасного поведения на улицах и дорогах</w:t>
            </w:r>
          </w:p>
        </w:tc>
      </w:tr>
      <w:tr w:rsidR="0059149C" w:rsidTr="0059149C">
        <w:trPr>
          <w:cantSplit/>
          <w:trHeight w:val="5610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1.11.1.</w:t>
            </w:r>
          </w:p>
        </w:tc>
        <w:tc>
          <w:tcPr>
            <w:tcW w:w="3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Доля обучающихся, по вине которых произошли дорожно-транспортные происшествия, от общего количества обучающихся муниципальных общеобразовательных учреждений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процентов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0,095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0,094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0,093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0,092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0,091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0,091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Указ Президента Российской Федерации от 7 мая 2018 года N 204 "О национальных целях и стратегических задачах развития Российской Федерации на период до 2024 года", в соответствии с паспортом национального проекта "Образование", утвержденным протоколом заседания президиума Совета при Президенте Российской Федерации по стратегическому развитию и национальным проектам от 3 сентября 2018 года N 10</w:t>
            </w:r>
          </w:p>
        </w:tc>
      </w:tr>
      <w:tr w:rsidR="0059149C" w:rsidTr="0059149C">
        <w:trPr>
          <w:cantSplit/>
          <w:trHeight w:val="5610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1.11.2.</w:t>
            </w:r>
          </w:p>
        </w:tc>
        <w:tc>
          <w:tcPr>
            <w:tcW w:w="3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кабинетов "Светофор", приобретенных для создания условий и организация мероприятий по формированию безопасного поведения обучающихся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Указ Президента Российской Федерации от 7 мая 2018 года N 204 "О национальных целях и стратегических задачах развития Российской Федерации на период до 2024 года", в соответствии с паспортом национального проекта "Образование", утвержденным протоколом заседания президиума Совета при Президенте Российской Федерации по стратегическому развитию и национальным проектам от 3 сентября 2018 года N 10</w:t>
            </w:r>
          </w:p>
        </w:tc>
      </w:tr>
      <w:tr w:rsidR="0059149C" w:rsidTr="0059149C">
        <w:trPr>
          <w:cantSplit/>
          <w:trHeight w:val="255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59149C" w:rsidRDefault="0059149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1.12.</w:t>
            </w:r>
          </w:p>
        </w:tc>
        <w:tc>
          <w:tcPr>
            <w:tcW w:w="141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149C" w:rsidRDefault="005914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Задача 1.12. Материально-техническое обеспечение системы образования в городском округе Верхняя Пышма </w:t>
            </w:r>
          </w:p>
        </w:tc>
      </w:tr>
      <w:tr w:rsidR="0059149C" w:rsidTr="0059149C">
        <w:trPr>
          <w:cantSplit/>
          <w:trHeight w:val="5610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1.12.1.</w:t>
            </w:r>
          </w:p>
        </w:tc>
        <w:tc>
          <w:tcPr>
            <w:tcW w:w="3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муниципальных общеобразовательных учреждений улучшивших материально -техническую базу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Указ Президента Российской Федерации от 7 мая 2018 года N 204 "О национальных целях и стратегических задачах развития Российской Федерации на период до 2024 года", в соответствии с паспортом национального проекта "Образование", утвержденным протоколом заседания президиума Совета при Президенте Российской Федерации по стратегическому развитию и национальным проектам от 3 сентября 2018 года N 10</w:t>
            </w:r>
          </w:p>
        </w:tc>
      </w:tr>
      <w:tr w:rsidR="0059149C" w:rsidTr="0059149C">
        <w:trPr>
          <w:cantSplit/>
          <w:trHeight w:val="3315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1.12.2.</w:t>
            </w:r>
          </w:p>
        </w:tc>
        <w:tc>
          <w:tcPr>
            <w:tcW w:w="3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Доля общеобразовательных учреждений, обеспеченных учебниками, вошедшими в федеральные перечни учебников, от общего количества муниципальных общеобразовательных учреждений городского округа Верхняя Пышма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процентов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Годовая форма федерального статистического наблюдения № ОО-2 "Сведения о материально-технической и информационной базе, финансово-экономической деятельности общеобразовательной организации"</w:t>
            </w:r>
          </w:p>
        </w:tc>
      </w:tr>
      <w:tr w:rsidR="0059149C" w:rsidTr="0059149C">
        <w:trPr>
          <w:cantSplit/>
          <w:trHeight w:val="1020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1.12.3.</w:t>
            </w:r>
          </w:p>
        </w:tc>
        <w:tc>
          <w:tcPr>
            <w:tcW w:w="3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муниципальных дошкольных учреждений, улучшивших материально-техническую базу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муниципальных учреждений об использовании целевых субсидий</w:t>
            </w:r>
          </w:p>
        </w:tc>
      </w:tr>
      <w:tr w:rsidR="0059149C" w:rsidTr="0059149C">
        <w:trPr>
          <w:cantSplit/>
          <w:trHeight w:val="5610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1.12.4.</w:t>
            </w:r>
          </w:p>
        </w:tc>
        <w:tc>
          <w:tcPr>
            <w:tcW w:w="3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муниципальных учреждений дополнительного образования, улучшивших материально-техническую базу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Указ Президента Российской Федерации от 7 мая 2018 года N 204 "О национальных целях и стратегических задачах развития Российской Федерации на период до 2024 года", в соответствии с паспортом национального проекта "Образование", утвержденным протоколом заседания президиума Совета при Президенте Российской Федерации по стратегическому развитию и национальным проектам от 3 сентября 2018 года N 10</w:t>
            </w:r>
          </w:p>
        </w:tc>
      </w:tr>
      <w:tr w:rsidR="0059149C" w:rsidTr="0059149C">
        <w:trPr>
          <w:cantSplit/>
          <w:trHeight w:val="5610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1.12.5.</w:t>
            </w:r>
          </w:p>
        </w:tc>
        <w:tc>
          <w:tcPr>
            <w:tcW w:w="3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муниципальных общеобразовательных организаций, в которых открыты (модернизированы) кабинеты естественно-научного цикла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Указ Президента Российской Федерации от 7 мая 2018 года N 204 "О национальных целях и стратегических задачах развития Российской Федерации на период до 2024 года", в соответствии с паспортом национального проекта "Образование", утвержденным протоколом заседания президиума Совета при Президенте Российской Федерации по стратегическому развитию и национальным проектам от 3 сентября 2018 года N 10</w:t>
            </w:r>
          </w:p>
        </w:tc>
      </w:tr>
      <w:tr w:rsidR="0059149C" w:rsidTr="0059149C">
        <w:trPr>
          <w:cantSplit/>
          <w:trHeight w:val="5610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1.12.6.</w:t>
            </w:r>
          </w:p>
        </w:tc>
        <w:tc>
          <w:tcPr>
            <w:tcW w:w="3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муниципальных общеобразовательных организаций, в которых  в результате приобретения учебно-производственного оборудования созданы условия для проведения профориентационной работы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Указ Президента Российской Федерации от 7 мая 2018 года N 204 "О национальных целях и стратегических задачах развития Российской Федерации на период до 2024 года", в соответствии с паспортом национального проекта "Образование", утвержденным протоколом заседания президиума Совета при Президенте Российской Федерации по стратегическому развитию и национальным проектам от 3 сентября 2018 года N 10</w:t>
            </w:r>
          </w:p>
        </w:tc>
      </w:tr>
      <w:tr w:rsidR="0059149C" w:rsidTr="0059149C">
        <w:trPr>
          <w:cantSplit/>
          <w:trHeight w:val="5610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1.12.7.</w:t>
            </w:r>
          </w:p>
        </w:tc>
        <w:tc>
          <w:tcPr>
            <w:tcW w:w="3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муниципальных образовательных организаций, оснащенных комплектами для сборки 3D–принтеров и расходными материалами для 3D–печати, а также оборудованием для реализации программ дополнительного образования технической направленности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Указ Президента Российской Федерации от 7 мая 2018 года N 204 "О национальных целях и стратегических задачах развития Российской Федерации на период до 2024 года", в соответствии с паспортом национального проекта "Образование", утвержденным протоколом заседания президиума Совета при Президенте Российской Федерации по стратегическому развитию и национальным проектам от 3 сентября 2018 года N 10</w:t>
            </w:r>
          </w:p>
        </w:tc>
      </w:tr>
      <w:tr w:rsidR="0059149C" w:rsidTr="0059149C">
        <w:trPr>
          <w:cantSplit/>
          <w:trHeight w:val="255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59149C" w:rsidRDefault="0059149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1.13.</w:t>
            </w:r>
          </w:p>
        </w:tc>
        <w:tc>
          <w:tcPr>
            <w:tcW w:w="141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149C" w:rsidRDefault="005914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Задача 1.13. Обеспечение соответствия состояния зданий и помещений муниципальных образовательных организаций требованиям пожарной безопасности и санитарного законодательства</w:t>
            </w:r>
          </w:p>
        </w:tc>
      </w:tr>
      <w:tr w:rsidR="0059149C" w:rsidTr="0059149C">
        <w:trPr>
          <w:cantSplit/>
          <w:trHeight w:val="2295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1.13.1.</w:t>
            </w:r>
          </w:p>
        </w:tc>
        <w:tc>
          <w:tcPr>
            <w:tcW w:w="3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муниципальных общеобразовательных учреждений, в которых проведены работы по капитальному ремонту и приведению в соответствие с требованиями пожарной безопасности и санитарного законодательства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МКУ "Управление образования городского округа Верхняя Пышма"</w:t>
            </w:r>
          </w:p>
        </w:tc>
      </w:tr>
      <w:tr w:rsidR="0059149C" w:rsidTr="0059149C">
        <w:trPr>
          <w:cantSplit/>
          <w:trHeight w:val="1020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1.13.2.</w:t>
            </w:r>
          </w:p>
        </w:tc>
        <w:tc>
          <w:tcPr>
            <w:tcW w:w="3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Количество образовательных учреждений, которые оснащены приборами учета энергоресурсов 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муниципальных учреждений об использовании целевых субсидий</w:t>
            </w:r>
          </w:p>
        </w:tc>
      </w:tr>
      <w:tr w:rsidR="0059149C" w:rsidTr="0059149C">
        <w:trPr>
          <w:cantSplit/>
          <w:trHeight w:val="2040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1.13.3.</w:t>
            </w:r>
          </w:p>
        </w:tc>
        <w:tc>
          <w:tcPr>
            <w:tcW w:w="3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муниципальных дошкольных учреждений, в которых проведены работы по капитальному ремонту и приведению в соответствие с требованиями пожарной безопасности и санитарного законодательства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муниципальных учреждений об использовании целевых субсидий</w:t>
            </w:r>
          </w:p>
        </w:tc>
      </w:tr>
      <w:tr w:rsidR="0059149C" w:rsidTr="0059149C">
        <w:trPr>
          <w:cantSplit/>
          <w:trHeight w:val="2295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1.13.4.</w:t>
            </w:r>
          </w:p>
        </w:tc>
        <w:tc>
          <w:tcPr>
            <w:tcW w:w="3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муниципальных учреждений дополнительного образования, в которых проведены работы по капитальному ремонту и приведению в соответствие с требованиями пожарной безопасности и санитарного законодательства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муниципальных учреждений об использовании целевых субсидий</w:t>
            </w:r>
          </w:p>
        </w:tc>
      </w:tr>
      <w:tr w:rsidR="0059149C" w:rsidTr="0059149C">
        <w:trPr>
          <w:cantSplit/>
          <w:trHeight w:val="1785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1.13.5.</w:t>
            </w:r>
          </w:p>
        </w:tc>
        <w:tc>
          <w:tcPr>
            <w:tcW w:w="3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Доля образовательных учреждений, готовых к отопительному сезону к отопительному сезону, от общего количества образовательных учреждений городского округа Верхняя Пышма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процентов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Акт готовности образовательных учреждений к началу отопительного сезона</w:t>
            </w:r>
          </w:p>
        </w:tc>
      </w:tr>
      <w:tr w:rsidR="0059149C" w:rsidTr="0059149C">
        <w:trPr>
          <w:cantSplit/>
          <w:trHeight w:val="1530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1.13.6.</w:t>
            </w:r>
          </w:p>
        </w:tc>
        <w:tc>
          <w:tcPr>
            <w:tcW w:w="3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Количество муниципальных общеобразовательных учреждений, расположенных  в сельской местности, в которых  созданы  условия для занятия  физической культурой и спортом 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муниципальных учреждений об использовании целевых субсидий</w:t>
            </w:r>
          </w:p>
        </w:tc>
      </w:tr>
      <w:tr w:rsidR="0059149C" w:rsidTr="0059149C">
        <w:trPr>
          <w:cantSplit/>
          <w:trHeight w:val="255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59149C" w:rsidRDefault="0059149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1.14.</w:t>
            </w:r>
          </w:p>
        </w:tc>
        <w:tc>
          <w:tcPr>
            <w:tcW w:w="141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149C" w:rsidRDefault="005914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Задача 1.14. Обновление системы развития педагогических кадров, повышение престижа учительской профессии.</w:t>
            </w:r>
          </w:p>
        </w:tc>
      </w:tr>
      <w:tr w:rsidR="0059149C" w:rsidTr="0059149C">
        <w:trPr>
          <w:cantSplit/>
          <w:trHeight w:val="1275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1.14.1.</w:t>
            </w:r>
          </w:p>
        </w:tc>
        <w:tc>
          <w:tcPr>
            <w:tcW w:w="3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проведённых общегородских мероприятий в сфере образования для педагогических работников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МКУ "Управление образования городского округа Верхняя Пышма"</w:t>
            </w:r>
          </w:p>
        </w:tc>
      </w:tr>
      <w:tr w:rsidR="0059149C" w:rsidTr="0059149C">
        <w:trPr>
          <w:cantSplit/>
          <w:trHeight w:val="255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59149C" w:rsidRDefault="0059149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2.</w:t>
            </w:r>
          </w:p>
        </w:tc>
        <w:tc>
          <w:tcPr>
            <w:tcW w:w="141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149C" w:rsidRDefault="0059149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Подпрограмма 2. «Совершенствование организации питания учащихся образовательных учреждений на территории городского округа Верхняя Пышма до 2024 года»</w:t>
            </w:r>
          </w:p>
        </w:tc>
      </w:tr>
      <w:tr w:rsidR="0059149C" w:rsidTr="0059149C">
        <w:trPr>
          <w:cantSplit/>
          <w:trHeight w:val="255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59149C" w:rsidRDefault="0059149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2.</w:t>
            </w:r>
          </w:p>
        </w:tc>
        <w:tc>
          <w:tcPr>
            <w:tcW w:w="141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149C" w:rsidRDefault="0059149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Цель 2. Создание эффективной комплексной системы организации качественного, полноценного горячего питания в муниципальных образовательных организациях городского округа Верхняя Пышма</w:t>
            </w:r>
          </w:p>
        </w:tc>
      </w:tr>
      <w:tr w:rsidR="0059149C" w:rsidTr="0059149C">
        <w:trPr>
          <w:cantSplit/>
          <w:trHeight w:val="255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59149C" w:rsidRDefault="0059149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2.1.</w:t>
            </w:r>
          </w:p>
        </w:tc>
        <w:tc>
          <w:tcPr>
            <w:tcW w:w="141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149C" w:rsidRDefault="005914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Задача 2.1. Формирование культуры здорового питания обучающихся</w:t>
            </w:r>
          </w:p>
        </w:tc>
      </w:tr>
      <w:tr w:rsidR="0059149C" w:rsidTr="0059149C">
        <w:trPr>
          <w:cantSplit/>
          <w:trHeight w:val="1530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2.1.1.</w:t>
            </w:r>
          </w:p>
        </w:tc>
        <w:tc>
          <w:tcPr>
            <w:tcW w:w="3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Охват обучающихся горячим питанием, от общего количества обучающихся общеобразовательных учреждений городского округа Верхняя Пышма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процентов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93,0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93,1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93,2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93,4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93,5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93,6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форма Федеральной статистической отчетности № ОО-1</w:t>
            </w:r>
          </w:p>
        </w:tc>
      </w:tr>
      <w:tr w:rsidR="0059149C" w:rsidTr="0059149C">
        <w:trPr>
          <w:cantSplit/>
          <w:trHeight w:val="4845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2.1.2.</w:t>
            </w:r>
          </w:p>
        </w:tc>
        <w:tc>
          <w:tcPr>
            <w:tcW w:w="3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Охват бесплатным горячим питанием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процентов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Постановление Правительства Свердловской области от 03.09.2020 № 621-ПП «Об организации бесплатного горячего питания обучающихся, получающих начальное общее образование в государственных образовательных организациях Свердловской области и муниципальных общеобразовательных организациях, расположенных на территории Свердловской области»</w:t>
            </w:r>
          </w:p>
        </w:tc>
      </w:tr>
      <w:tr w:rsidR="0059149C" w:rsidTr="0059149C">
        <w:trPr>
          <w:cantSplit/>
          <w:trHeight w:val="4845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2.1.3.</w:t>
            </w:r>
          </w:p>
        </w:tc>
        <w:tc>
          <w:tcPr>
            <w:tcW w:w="3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Охват бесплатным горячим питанием обучающихся из числа льготных</w:t>
            </w:r>
            <w:r>
              <w:rPr>
                <w:sz w:val="20"/>
                <w:szCs w:val="20"/>
              </w:rPr>
              <w:br/>
              <w:t>категорий граждан, получающих основное и среднее общее образование в</w:t>
            </w:r>
            <w:r>
              <w:rPr>
                <w:sz w:val="20"/>
                <w:szCs w:val="20"/>
              </w:rPr>
              <w:br/>
              <w:t>муниципальных образовательных организациях (в соответствии со статьей 22 Закона Свердловской области от 15.07.2013 N 78-</w:t>
            </w:r>
            <w:r>
              <w:rPr>
                <w:sz w:val="20"/>
                <w:szCs w:val="20"/>
              </w:rPr>
              <w:br/>
              <w:t>«Об образовании в Свердловской области»)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процентов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Постановление Правительства Свердловской области от 03.09.2020 № 621-ПП «Об организации бесплатного горячего питания обучающихся, получающих начальное общее образование в государственных образовательных организациях Свердловской области и муниципальных общеобразовательных организациях, расположенных на территории Свердловской области»</w:t>
            </w:r>
          </w:p>
        </w:tc>
      </w:tr>
      <w:tr w:rsidR="0059149C" w:rsidTr="0059149C">
        <w:trPr>
          <w:cantSplit/>
          <w:trHeight w:val="255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59149C" w:rsidRDefault="0059149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2.2.</w:t>
            </w:r>
          </w:p>
        </w:tc>
        <w:tc>
          <w:tcPr>
            <w:tcW w:w="141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149C" w:rsidRDefault="005914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Задача 2.2. Модернизация материально-технической базы предприятий системы школьного питания</w:t>
            </w:r>
          </w:p>
        </w:tc>
      </w:tr>
      <w:tr w:rsidR="0059149C" w:rsidTr="0059149C">
        <w:trPr>
          <w:cantSplit/>
          <w:trHeight w:val="1530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2.2.1.</w:t>
            </w:r>
          </w:p>
        </w:tc>
        <w:tc>
          <w:tcPr>
            <w:tcW w:w="3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Количество школьных столовых, в которых произведена замена технологического оборудования 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Отчёты о выполнении Плана финансово-хозяйственной деятельности и муниципального задания</w:t>
            </w:r>
          </w:p>
        </w:tc>
      </w:tr>
      <w:tr w:rsidR="0059149C" w:rsidTr="0059149C">
        <w:trPr>
          <w:cantSplit/>
          <w:trHeight w:val="1530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2.2.2.</w:t>
            </w:r>
          </w:p>
        </w:tc>
        <w:tc>
          <w:tcPr>
            <w:tcW w:w="3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школьных столовых, в которых заменена обеденная мебель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Отчёты о выполнении Плана финансово-хозяйственной деятельности и муниципального задания</w:t>
            </w:r>
          </w:p>
        </w:tc>
      </w:tr>
      <w:tr w:rsidR="0059149C" w:rsidTr="0059149C">
        <w:trPr>
          <w:cantSplit/>
          <w:trHeight w:val="1530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2.2.3.</w:t>
            </w:r>
          </w:p>
        </w:tc>
        <w:tc>
          <w:tcPr>
            <w:tcW w:w="3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школьных столовых, в которых произведена замена системы вентиляции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Отчёты о выполнении Плана финансово-хозяйственной деятельности и муниципального задания</w:t>
            </w:r>
          </w:p>
        </w:tc>
      </w:tr>
      <w:tr w:rsidR="0059149C" w:rsidTr="0059149C">
        <w:trPr>
          <w:cantSplit/>
          <w:trHeight w:val="1530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2.2.4.</w:t>
            </w:r>
          </w:p>
        </w:tc>
        <w:tc>
          <w:tcPr>
            <w:tcW w:w="3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Количество  школьных столовых, в которых заменен кухонный инвентарь, столовая посуда, столовые приборы 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Отчёты о выполнении Плана финансово-хозяйственной деятельности и муниципального задания</w:t>
            </w:r>
          </w:p>
        </w:tc>
      </w:tr>
      <w:tr w:rsidR="0059149C" w:rsidTr="0059149C">
        <w:trPr>
          <w:cantSplit/>
          <w:trHeight w:val="255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59149C" w:rsidRDefault="0059149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2.3.</w:t>
            </w:r>
          </w:p>
        </w:tc>
        <w:tc>
          <w:tcPr>
            <w:tcW w:w="141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149C" w:rsidRDefault="005914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Задача 2.3. Обеспечение льготных категорий обучающихся бесплатными новогодними подарками</w:t>
            </w:r>
          </w:p>
        </w:tc>
      </w:tr>
      <w:tr w:rsidR="0059149C" w:rsidTr="0059149C">
        <w:trPr>
          <w:cantSplit/>
          <w:trHeight w:val="2550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2.3.1.</w:t>
            </w:r>
          </w:p>
        </w:tc>
        <w:tc>
          <w:tcPr>
            <w:tcW w:w="3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Охват обучающихся льготных категорий (в соответствии со статьей 22 Закона Свердловской области от 15.07.2013 N 78-</w:t>
            </w:r>
            <w:r>
              <w:rPr>
                <w:sz w:val="20"/>
                <w:szCs w:val="20"/>
              </w:rPr>
              <w:br/>
              <w:t>«Об образовании в Свердловской области») бесплатными новогодними подарками от общего количества обучающихся льготных категорий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процентов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МКУ "Управление образования городского округа Верхняя Пышма"</w:t>
            </w:r>
          </w:p>
        </w:tc>
      </w:tr>
      <w:tr w:rsidR="0059149C" w:rsidTr="0059149C">
        <w:trPr>
          <w:cantSplit/>
          <w:trHeight w:val="255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59149C" w:rsidRDefault="0059149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141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149C" w:rsidRDefault="0059149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Подпрограмма 3. «Патриотическое воспитание граждан на территории городского округа Верхняя Пышма до 2024 года»</w:t>
            </w:r>
          </w:p>
        </w:tc>
      </w:tr>
      <w:tr w:rsidR="0059149C" w:rsidTr="0059149C">
        <w:trPr>
          <w:cantSplit/>
          <w:trHeight w:val="255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59149C" w:rsidRDefault="0059149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141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149C" w:rsidRDefault="0059149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Цель 3. Развитие системы патриотического воспитания граждан городского округа Верхняя Пышма, формирование у граждан патриотического сознания, верности Отечеству, готовности к выполнению конституционных обязанностей, гармонизация межнациональных и межконфессиональных отношений, профилактика экстремизма и укрепление толерантности</w:t>
            </w:r>
          </w:p>
        </w:tc>
      </w:tr>
      <w:tr w:rsidR="0059149C" w:rsidTr="0059149C">
        <w:trPr>
          <w:cantSplit/>
          <w:trHeight w:val="255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59149C" w:rsidRDefault="0059149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3.1.</w:t>
            </w:r>
          </w:p>
        </w:tc>
        <w:tc>
          <w:tcPr>
            <w:tcW w:w="141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149C" w:rsidRDefault="005914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Задача 3.1. Развитие инфраструктуры муниципальных учреждений для организации патриотического воспитания граждан городского округа Верхняя Пышма</w:t>
            </w:r>
          </w:p>
        </w:tc>
      </w:tr>
      <w:tr w:rsidR="0059149C" w:rsidTr="0059149C">
        <w:trPr>
          <w:cantSplit/>
          <w:trHeight w:val="2040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3.1.1.</w:t>
            </w:r>
          </w:p>
        </w:tc>
        <w:tc>
          <w:tcPr>
            <w:tcW w:w="3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организаций и учреждений, осуществляющих патриотическое воспитание молодых граждан на территории городского округа Верхняя Пышма, улучшивших материально-техническую базу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отдела молодежной политики МКУ "Управление физической культуры, спорта и молодежной политики городского округа Верхняя Пышма"</w:t>
            </w:r>
          </w:p>
        </w:tc>
      </w:tr>
      <w:tr w:rsidR="0059149C" w:rsidTr="0059149C">
        <w:trPr>
          <w:cantSplit/>
          <w:trHeight w:val="1530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3.1.2.</w:t>
            </w:r>
          </w:p>
        </w:tc>
        <w:tc>
          <w:tcPr>
            <w:tcW w:w="3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учреждений, проводивших работы по ремонту/строительству/реконструкции памятных объектов и содержанию прилегающей к ним территорий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муниципальных учреждений об использовании целевых субсидий</w:t>
            </w:r>
          </w:p>
        </w:tc>
      </w:tr>
      <w:tr w:rsidR="0059149C" w:rsidTr="0059149C">
        <w:trPr>
          <w:cantSplit/>
          <w:trHeight w:val="1020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3.1.3.</w:t>
            </w:r>
          </w:p>
        </w:tc>
        <w:tc>
          <w:tcPr>
            <w:tcW w:w="3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созданных арт – объектов, патриотической направленности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муниципальных учреждений об использовании целевых субсидий</w:t>
            </w:r>
          </w:p>
        </w:tc>
      </w:tr>
      <w:tr w:rsidR="0059149C" w:rsidTr="0059149C">
        <w:trPr>
          <w:cantSplit/>
          <w:trHeight w:val="255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59149C" w:rsidRDefault="0059149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3.2.</w:t>
            </w:r>
          </w:p>
        </w:tc>
        <w:tc>
          <w:tcPr>
            <w:tcW w:w="141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149C" w:rsidRDefault="005914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Задача 3.2. Модернизация содержания и форм патриотического воспитания как условие вовлечения широких масс граждан городского округа Верхняя Пышма в мероприятия историко-патриотической, героико-патриотической, военно-патриотической направленности</w:t>
            </w:r>
          </w:p>
        </w:tc>
      </w:tr>
      <w:tr w:rsidR="0059149C" w:rsidTr="0059149C">
        <w:trPr>
          <w:cantSplit/>
          <w:trHeight w:val="2295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3.2.1.</w:t>
            </w:r>
          </w:p>
        </w:tc>
        <w:tc>
          <w:tcPr>
            <w:tcW w:w="3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граждан допризывного возраста (15-18 лет), проходящих подготовку в оборонно-спортивных лагерях, принявших участие в военно-спортивных мероприятиях, проживающих на территории городского округа Верхняя Пышма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человек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820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851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851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851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851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820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отдела молодежной политики МКУ "Управление физической культуры, спорта и молодежной политики городского округа Верхняя Пышма"</w:t>
            </w:r>
          </w:p>
        </w:tc>
      </w:tr>
      <w:tr w:rsidR="0059149C" w:rsidTr="0059149C">
        <w:trPr>
          <w:cantSplit/>
          <w:trHeight w:val="1530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3.2.2.</w:t>
            </w:r>
          </w:p>
        </w:tc>
        <w:tc>
          <w:tcPr>
            <w:tcW w:w="3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граждан допризывного возраста (15-18 лет) готовых к службе в армии, проживающих на территории городского округа Верхняя Пышма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человек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775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879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879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879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879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775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Форма федерального статистического наблюдения № 1-ОЛ</w:t>
            </w:r>
          </w:p>
        </w:tc>
      </w:tr>
      <w:tr w:rsidR="0059149C" w:rsidTr="0059149C">
        <w:trPr>
          <w:cantSplit/>
          <w:trHeight w:val="2040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3.2.3.</w:t>
            </w:r>
          </w:p>
        </w:tc>
        <w:tc>
          <w:tcPr>
            <w:tcW w:w="3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мероприятий по патриотическому воспитанию граждан в городском округе Верхняя Пышма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отдела молодежной политики МКУ "Управление физической культуры, спорта и молодежной политики городского округа Верхняя Пышма"</w:t>
            </w:r>
          </w:p>
        </w:tc>
      </w:tr>
      <w:tr w:rsidR="0059149C" w:rsidTr="0059149C">
        <w:trPr>
          <w:cantSplit/>
          <w:trHeight w:val="2040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3.2.4.</w:t>
            </w:r>
          </w:p>
        </w:tc>
        <w:tc>
          <w:tcPr>
            <w:tcW w:w="3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действующих на территории городского округа Верхняя Пышма патриотических молодежных объединений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отдела молодежной политики МКУ "Управление физической культуры, спорта и молодежной политики городского округа Верхняя Пышма"</w:t>
            </w:r>
          </w:p>
        </w:tc>
      </w:tr>
      <w:tr w:rsidR="0059149C" w:rsidTr="0059149C">
        <w:trPr>
          <w:cantSplit/>
          <w:trHeight w:val="255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59149C" w:rsidRDefault="0059149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3.3.</w:t>
            </w:r>
          </w:p>
        </w:tc>
        <w:tc>
          <w:tcPr>
            <w:tcW w:w="141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149C" w:rsidRDefault="005914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Задача 3.3. Пропаганда культурного многообразия, этнокультурных ценностей и толерантных отношений в городском округе Верхняя Пышма</w:t>
            </w:r>
          </w:p>
        </w:tc>
      </w:tr>
      <w:tr w:rsidR="0059149C" w:rsidTr="0059149C">
        <w:trPr>
          <w:cantSplit/>
          <w:trHeight w:val="2805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3.3.1.</w:t>
            </w:r>
          </w:p>
        </w:tc>
        <w:tc>
          <w:tcPr>
            <w:tcW w:w="3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мероприятий на территории городского округа Верхняя Пышма, направленных на формирование активной гражданской позиции, национально-государственной идентичности, воспитание уважения к представителям различных этносов, казачеству, профилактику экстремизма, терроризма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отдела молодежной политики МКУ "Управление физической культуры, спорта и молодежной политики городского округа Верхняя Пышма"</w:t>
            </w:r>
          </w:p>
        </w:tc>
      </w:tr>
      <w:tr w:rsidR="0059149C" w:rsidTr="0059149C">
        <w:trPr>
          <w:cantSplit/>
          <w:trHeight w:val="255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59149C" w:rsidRDefault="0059149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4.</w:t>
            </w:r>
          </w:p>
        </w:tc>
        <w:tc>
          <w:tcPr>
            <w:tcW w:w="141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149C" w:rsidRDefault="0059149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Подпрограмма 4. «Развитие культуры и искусства на территории городского округа Верхняя Пышма до 2024 года»</w:t>
            </w:r>
          </w:p>
        </w:tc>
      </w:tr>
      <w:tr w:rsidR="0059149C" w:rsidTr="0059149C">
        <w:trPr>
          <w:cantSplit/>
          <w:trHeight w:val="255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59149C" w:rsidRDefault="0059149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4.</w:t>
            </w:r>
          </w:p>
        </w:tc>
        <w:tc>
          <w:tcPr>
            <w:tcW w:w="141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149C" w:rsidRDefault="0059149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Цель 4. Создание благоприятных условий для устойчивого развития сферы культуры</w:t>
            </w:r>
          </w:p>
        </w:tc>
      </w:tr>
      <w:tr w:rsidR="0059149C" w:rsidTr="0059149C">
        <w:trPr>
          <w:cantSplit/>
          <w:trHeight w:val="255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59149C" w:rsidRDefault="0059149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4.1.</w:t>
            </w:r>
          </w:p>
        </w:tc>
        <w:tc>
          <w:tcPr>
            <w:tcW w:w="141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149C" w:rsidRDefault="005914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Задача 4.1. Повышение доступности и качества библиотечных услуг</w:t>
            </w:r>
          </w:p>
        </w:tc>
      </w:tr>
      <w:tr w:rsidR="0059149C" w:rsidTr="0059149C">
        <w:trPr>
          <w:cantSplit/>
          <w:trHeight w:val="1020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4.1.1.</w:t>
            </w:r>
          </w:p>
        </w:tc>
        <w:tc>
          <w:tcPr>
            <w:tcW w:w="3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записей в электронных каталогах в муниципальных общедоступных библиотеках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4000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65000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65000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65000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Форма Федерального статистического наблюдения № 6-НК</w:t>
            </w:r>
          </w:p>
        </w:tc>
      </w:tr>
      <w:tr w:rsidR="0059149C" w:rsidTr="0059149C">
        <w:trPr>
          <w:cantSplit/>
          <w:trHeight w:val="1275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4.1.2.</w:t>
            </w:r>
          </w:p>
        </w:tc>
        <w:tc>
          <w:tcPr>
            <w:tcW w:w="3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муниципальных библиотек, подключенных к национальной электронной библиотеке (НЭБ)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Распоряжение администрации городского округа Верхняя Пышма от 31.08.2020 № 487</w:t>
            </w:r>
          </w:p>
        </w:tc>
      </w:tr>
      <w:tr w:rsidR="0059149C" w:rsidTr="0059149C">
        <w:trPr>
          <w:cantSplit/>
          <w:trHeight w:val="255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59149C" w:rsidRDefault="0059149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4.2.</w:t>
            </w:r>
          </w:p>
        </w:tc>
        <w:tc>
          <w:tcPr>
            <w:tcW w:w="141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149C" w:rsidRDefault="005914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Задача 4.2. Обеспечение доступа граждан к участию в культурной жизни, реализация творческого потенциала</w:t>
            </w:r>
          </w:p>
        </w:tc>
      </w:tr>
      <w:tr w:rsidR="0059149C" w:rsidTr="0059149C">
        <w:trPr>
          <w:cantSplit/>
          <w:trHeight w:val="7395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4.2.1.</w:t>
            </w:r>
          </w:p>
        </w:tc>
        <w:tc>
          <w:tcPr>
            <w:tcW w:w="3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Число посещений культурно-досуговых мероприятий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человек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220866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70600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221366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222000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222000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222000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Форма Федерального статистического наблюдения № 7-НК «Свод годовых сведений об учреждениях культурно- досугового типа системы Минкультуры России», утвержденная приказом Росстата от 08.11.2018 года № 662; Форма Федерального статистического наблюдения № 8-НК «Сведения о деятельности музея», утвержденной приказом Росстата от 26 сентября 2018 г. N 584; Форма Федерального статистического наблюдения № 11-НК «Сведения о работе парка культуры и отдыха, утвержденной приказом Росстата от 15.07.2011 N 324</w:t>
            </w:r>
          </w:p>
        </w:tc>
      </w:tr>
      <w:tr w:rsidR="0059149C" w:rsidTr="0059149C">
        <w:trPr>
          <w:cantSplit/>
          <w:trHeight w:val="1275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4.2.2.</w:t>
            </w:r>
          </w:p>
        </w:tc>
        <w:tc>
          <w:tcPr>
            <w:tcW w:w="3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муниципальных учреждений культуры, улучшивших материально-техническую базу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об использовании целевых субсидий подведомственных учреждений</w:t>
            </w:r>
          </w:p>
        </w:tc>
      </w:tr>
      <w:tr w:rsidR="0059149C" w:rsidTr="0059149C">
        <w:trPr>
          <w:cantSplit/>
          <w:trHeight w:val="7395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4.2.3.</w:t>
            </w:r>
          </w:p>
        </w:tc>
        <w:tc>
          <w:tcPr>
            <w:tcW w:w="3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Число культурно-массовых мероприятий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1805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1820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1820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Форма Федерального статистического наблюдения № 7-НК «Свод годовых сведений об учреждениях культурно- досугового типа системы Минкультуры России», утвержденная приказом Росстата от 08.11.2018 года № 662; Форма Федерального статистического наблюдения № 8-НК «Сведения о деятельности музея», утвержденной приказом Росстата от 26 сентября 2018 г. N 584; Форма Федерального статистического наблюдения № 11-НК «Сведения о работе парка культуры и отдыха, утвержденной приказом Росстата от 15.07.2011 N 324</w:t>
            </w:r>
          </w:p>
        </w:tc>
      </w:tr>
      <w:tr w:rsidR="0059149C" w:rsidTr="0059149C">
        <w:trPr>
          <w:cantSplit/>
          <w:trHeight w:val="5610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4.2.5.</w:t>
            </w:r>
          </w:p>
        </w:tc>
        <w:tc>
          <w:tcPr>
            <w:tcW w:w="3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Увеличение числа посетителей модельной библиотеки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проценты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2,5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Указ Президента Российской Федерации от 7 мая 2018 года N 204 "О национальных целях и стратегических задачах развития Российской Федерации на период до 2024 года", в соответствии с паспортом национального проекта "Культура", утвержденным протоколом заседания президиума Совета при Президенте Российской Федерации по стратегическому развитию и национальным проектам от 24 декабря 2018 года N 16</w:t>
            </w:r>
          </w:p>
        </w:tc>
      </w:tr>
      <w:tr w:rsidR="0059149C" w:rsidTr="0059149C">
        <w:trPr>
          <w:cantSplit/>
          <w:trHeight w:val="1275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4.2.6.</w:t>
            </w:r>
          </w:p>
        </w:tc>
        <w:tc>
          <w:tcPr>
            <w:tcW w:w="3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Доля представленных (во всех формах) зрителю музейных предметов, в общем количестве музейных предметов основного фонда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процентов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16,9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17,2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17,2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17,2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17,2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17,2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Методика расчета</w:t>
            </w:r>
          </w:p>
        </w:tc>
      </w:tr>
      <w:tr w:rsidR="0059149C" w:rsidTr="0059149C">
        <w:trPr>
          <w:cantSplit/>
          <w:trHeight w:val="1530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4.2.7.</w:t>
            </w:r>
          </w:p>
        </w:tc>
        <w:tc>
          <w:tcPr>
            <w:tcW w:w="3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учреждений культуры, готовых к отопительному сезону, от общего количества муниципальных учреждений культуры городского округа Верхняя Пышма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об использовании целевых субсидий подведомственных учреждений</w:t>
            </w:r>
          </w:p>
        </w:tc>
      </w:tr>
      <w:tr w:rsidR="0059149C" w:rsidTr="0059149C">
        <w:trPr>
          <w:cantSplit/>
          <w:trHeight w:val="2040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4.2.8.</w:t>
            </w:r>
          </w:p>
        </w:tc>
        <w:tc>
          <w:tcPr>
            <w:tcW w:w="3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муниципальных учреждений культуры, в которых проведены работы по капитальному ремонту и приведению в соответствие с требованиями пожарной безопасности и санитарного законодательства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об использовании целевых субсидий подведомственных учреждений</w:t>
            </w:r>
          </w:p>
        </w:tc>
      </w:tr>
      <w:tr w:rsidR="0059149C" w:rsidTr="0059149C">
        <w:trPr>
          <w:cantSplit/>
          <w:trHeight w:val="255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59149C" w:rsidRDefault="0059149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4.3.</w:t>
            </w:r>
          </w:p>
        </w:tc>
        <w:tc>
          <w:tcPr>
            <w:tcW w:w="141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149C" w:rsidRDefault="005914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Задача 4.3. Повышение качества и доступности услуг социально-культурного, просветительского, развлекательного характера доступных для широких слоев населения</w:t>
            </w:r>
          </w:p>
        </w:tc>
      </w:tr>
      <w:tr w:rsidR="0059149C" w:rsidTr="0059149C">
        <w:trPr>
          <w:cantSplit/>
          <w:trHeight w:val="765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4.3.1.</w:t>
            </w:r>
          </w:p>
        </w:tc>
        <w:tc>
          <w:tcPr>
            <w:tcW w:w="3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Увеличение количества выставок в МБУК "Верхнепышминский исторический музей"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Форма Федерального статистического наблюдения № 8-НК</w:t>
            </w:r>
          </w:p>
        </w:tc>
      </w:tr>
      <w:tr w:rsidR="0059149C" w:rsidTr="0059149C">
        <w:trPr>
          <w:cantSplit/>
          <w:trHeight w:val="765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4.3.2.</w:t>
            </w:r>
          </w:p>
        </w:tc>
        <w:tc>
          <w:tcPr>
            <w:tcW w:w="3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Число посещений муниципальных библиотек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человек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171520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55100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55100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95000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95000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95000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Форма Федерального статистического наблюдения № 6-НК</w:t>
            </w:r>
          </w:p>
        </w:tc>
      </w:tr>
      <w:tr w:rsidR="0059149C" w:rsidTr="0059149C">
        <w:trPr>
          <w:cantSplit/>
          <w:trHeight w:val="1530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4.3.4.</w:t>
            </w:r>
          </w:p>
        </w:tc>
        <w:tc>
          <w:tcPr>
            <w:tcW w:w="3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Соотношение средней заработной платы муниципальных учреждений культуры и средней заработной платы в субъекте Российской Федерации (Процентов)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процентов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об использовании целевых субсидий МКУ "Управление культуры городского округа Верхняя Пышма"</w:t>
            </w:r>
          </w:p>
        </w:tc>
      </w:tr>
      <w:tr w:rsidR="0059149C" w:rsidTr="0059149C">
        <w:trPr>
          <w:cantSplit/>
          <w:trHeight w:val="255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59149C" w:rsidRDefault="0059149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5.</w:t>
            </w:r>
          </w:p>
        </w:tc>
        <w:tc>
          <w:tcPr>
            <w:tcW w:w="141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149C" w:rsidRDefault="0059149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Подпрограмма 5. «Развитие системы отдыха и оздоровления детей на территории городского округа Верхняя Пышма до 2024 года»</w:t>
            </w:r>
          </w:p>
        </w:tc>
      </w:tr>
      <w:tr w:rsidR="0059149C" w:rsidTr="0059149C">
        <w:trPr>
          <w:cantSplit/>
          <w:trHeight w:val="255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59149C" w:rsidRDefault="0059149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5.</w:t>
            </w:r>
          </w:p>
        </w:tc>
        <w:tc>
          <w:tcPr>
            <w:tcW w:w="141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149C" w:rsidRDefault="0059149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Цель 5. Создание условий для сохранения здоровья и развития детей городского округа Верхняя Пышма</w:t>
            </w:r>
          </w:p>
        </w:tc>
      </w:tr>
      <w:tr w:rsidR="0059149C" w:rsidTr="0059149C">
        <w:trPr>
          <w:cantSplit/>
          <w:trHeight w:val="255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59149C" w:rsidRDefault="0059149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5.1.</w:t>
            </w:r>
          </w:p>
        </w:tc>
        <w:tc>
          <w:tcPr>
            <w:tcW w:w="141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149C" w:rsidRDefault="005914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Задача 5.1. Совершенствование форм организации отдыха и оздоровления детей</w:t>
            </w:r>
          </w:p>
        </w:tc>
      </w:tr>
      <w:tr w:rsidR="0059149C" w:rsidTr="0059149C">
        <w:trPr>
          <w:cantSplit/>
          <w:trHeight w:val="2295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5.1.1.</w:t>
            </w:r>
          </w:p>
        </w:tc>
        <w:tc>
          <w:tcPr>
            <w:tcW w:w="3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Доля детей и подростков, получивших услуги по организации отдыха и оздоровления в санаторно- курортных учреждениях, загородных детских оздоровительных лагерях от общей численности детей школьного возраста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процентов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15,5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15,5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15,5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15,5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15,5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15,5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о достижении целевых показателей (Соглашение между МО и ПО СО и администрацией ГО Верхняя Пышма)</w:t>
            </w:r>
          </w:p>
        </w:tc>
      </w:tr>
      <w:tr w:rsidR="0059149C" w:rsidTr="0059149C">
        <w:trPr>
          <w:cantSplit/>
          <w:trHeight w:val="1530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5.1.2.</w:t>
            </w:r>
          </w:p>
        </w:tc>
        <w:tc>
          <w:tcPr>
            <w:tcW w:w="3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детей в городском округе Верхняя Пышма, охваченных детско-юношеским туризмом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человек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650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650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650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о достижении целевых показателей (Соглашение между МО и ПО СО и администрацией ГО Верхняя Пышма)</w:t>
            </w:r>
          </w:p>
        </w:tc>
      </w:tr>
      <w:tr w:rsidR="0059149C" w:rsidTr="0059149C">
        <w:trPr>
          <w:cantSplit/>
          <w:trHeight w:val="255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59149C" w:rsidRDefault="0059149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5.2.</w:t>
            </w:r>
          </w:p>
        </w:tc>
        <w:tc>
          <w:tcPr>
            <w:tcW w:w="141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149C" w:rsidRDefault="005914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Задача 5.2. Расширение спектра услуг, предоставляемых муниципальным автономным учреждением "Загородный оздоровительный лагерь "Медная горка"</w:t>
            </w:r>
          </w:p>
        </w:tc>
      </w:tr>
      <w:tr w:rsidR="0059149C" w:rsidTr="0059149C">
        <w:trPr>
          <w:cantSplit/>
          <w:trHeight w:val="1785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5.2.1.</w:t>
            </w:r>
          </w:p>
        </w:tc>
        <w:tc>
          <w:tcPr>
            <w:tcW w:w="3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детей и подростков, получивших услуги по организации отдыха и оздоровления в муниципальном автономном учреждении «Загородный оздоровительный лагерь "Медная горка"»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человек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1250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1504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1504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1504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1504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1504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о достижении целевых показателей (Соглашение между МО и ПО СО и администрацией ГО Верхняя Пышма)</w:t>
            </w:r>
          </w:p>
        </w:tc>
      </w:tr>
      <w:tr w:rsidR="0059149C" w:rsidTr="0059149C">
        <w:trPr>
          <w:cantSplit/>
          <w:trHeight w:val="255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59149C" w:rsidRDefault="0059149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5.3.</w:t>
            </w:r>
          </w:p>
        </w:tc>
        <w:tc>
          <w:tcPr>
            <w:tcW w:w="141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149C" w:rsidRDefault="005914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Задача 5.3. Сохранение и развитие инфраструктуры системы отдыха и оздоровления детей</w:t>
            </w:r>
          </w:p>
        </w:tc>
      </w:tr>
      <w:tr w:rsidR="0059149C" w:rsidTr="0059149C">
        <w:trPr>
          <w:cantSplit/>
          <w:trHeight w:val="3315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5.3.1.</w:t>
            </w:r>
          </w:p>
        </w:tc>
        <w:tc>
          <w:tcPr>
            <w:tcW w:w="3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зданий и сооружений муниципального автономного учреждения «Загородный оздоровительный лагерь "Медная горка"», в которых проведены работы по капитальному ремонту и приведению в соответствие с требованиями пожарной безопасности и санитарного законодательства объектов инфраструктуры, а также созданию безбарьерной среды для детей всех групп здоровья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о достижении целевых показателей (Соглашение между МО и ПО СО и администрацией ГО Верхняя Пышма)</w:t>
            </w:r>
          </w:p>
        </w:tc>
      </w:tr>
      <w:tr w:rsidR="0059149C" w:rsidTr="0059149C">
        <w:trPr>
          <w:cantSplit/>
          <w:trHeight w:val="255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59149C" w:rsidRDefault="0059149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6.</w:t>
            </w:r>
          </w:p>
        </w:tc>
        <w:tc>
          <w:tcPr>
            <w:tcW w:w="141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149C" w:rsidRDefault="0059149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Подпрограмма 6. «Развитие физической культуры и спорта на территории городского округа Верхняя Пышма до 2024 года»</w:t>
            </w:r>
          </w:p>
        </w:tc>
      </w:tr>
      <w:tr w:rsidR="0059149C" w:rsidTr="0059149C">
        <w:trPr>
          <w:cantSplit/>
          <w:trHeight w:val="255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59149C" w:rsidRDefault="0059149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6.</w:t>
            </w:r>
          </w:p>
        </w:tc>
        <w:tc>
          <w:tcPr>
            <w:tcW w:w="141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149C" w:rsidRDefault="0059149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Цель 6. Предоставление физкультурно-спортивных услуг отвечающим требованиям и нормативам, путем создания современной, развитой материально-технической базы учреждений физической культуры и спорта на территории городского округа Верхняя Пышма</w:t>
            </w:r>
          </w:p>
        </w:tc>
      </w:tr>
      <w:tr w:rsidR="0059149C" w:rsidTr="0059149C">
        <w:trPr>
          <w:cantSplit/>
          <w:trHeight w:val="255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59149C" w:rsidRDefault="0059149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6.1.</w:t>
            </w:r>
          </w:p>
        </w:tc>
        <w:tc>
          <w:tcPr>
            <w:tcW w:w="141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149C" w:rsidRDefault="005914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Задача 6.1. Укрепление материально-технической базы учреждений физической культуры и спорта, подведомственных МКУ "Управление физической культуры, спорта и молодежной политики городского округа Верхняя Пышма"</w:t>
            </w:r>
          </w:p>
        </w:tc>
      </w:tr>
      <w:tr w:rsidR="0059149C" w:rsidTr="0059149C">
        <w:trPr>
          <w:cantSplit/>
          <w:trHeight w:val="5865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6.1.1.</w:t>
            </w:r>
          </w:p>
        </w:tc>
        <w:tc>
          <w:tcPr>
            <w:tcW w:w="3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спортивных площадок, оснащенных специализированным оборудованием для занятий уличной гимнастикой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Указ Президента Российской Федерации от 7 мая 2018 года N 204 "О национальных целях и стратегических задачах развития Российской Федерации на период до 2024 года", в соответствии с паспортом национального проекта "Демография", утвержденным протоколом заседания президиума Совета при Президенте Российской Федерации по стратегическому развитию и национальным проектам от протокол от 24 декабря 2018 г. № 16</w:t>
            </w:r>
          </w:p>
        </w:tc>
      </w:tr>
      <w:tr w:rsidR="0059149C" w:rsidTr="0059149C">
        <w:trPr>
          <w:cantSplit/>
          <w:trHeight w:val="1020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6.1.2.</w:t>
            </w:r>
          </w:p>
        </w:tc>
        <w:tc>
          <w:tcPr>
            <w:tcW w:w="3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муниципальных учреждений в сфере физической культуры и спорта, улучшивших материально-техническую базу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муниципальных учреждений об использовании субсидий на иные цели</w:t>
            </w:r>
          </w:p>
        </w:tc>
      </w:tr>
      <w:tr w:rsidR="0059149C" w:rsidTr="0059149C">
        <w:trPr>
          <w:cantSplit/>
          <w:trHeight w:val="255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59149C" w:rsidRDefault="0059149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6.2.</w:t>
            </w:r>
          </w:p>
        </w:tc>
        <w:tc>
          <w:tcPr>
            <w:tcW w:w="141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149C" w:rsidRDefault="005914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Задача 6.2. Организация и проведение мероприятий по развитию физической культуры и спорта на территории городского округа Верхняя Пышма</w:t>
            </w:r>
          </w:p>
        </w:tc>
      </w:tr>
      <w:tr w:rsidR="0059149C" w:rsidTr="0059149C">
        <w:trPr>
          <w:cantSplit/>
          <w:trHeight w:val="1020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6.2.1.</w:t>
            </w:r>
          </w:p>
        </w:tc>
        <w:tc>
          <w:tcPr>
            <w:tcW w:w="3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спортивно - массовых и физкультурно-оздоровительных мероприятий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290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305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310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315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320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Годовой сводный отчет по спортивно - массовым мероприятиям в ЗУО</w:t>
            </w:r>
          </w:p>
        </w:tc>
      </w:tr>
      <w:tr w:rsidR="0059149C" w:rsidTr="0059149C">
        <w:trPr>
          <w:cantSplit/>
          <w:trHeight w:val="255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59149C" w:rsidRDefault="0059149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6.3.</w:t>
            </w:r>
          </w:p>
        </w:tc>
        <w:tc>
          <w:tcPr>
            <w:tcW w:w="141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149C" w:rsidRDefault="005914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Задача 6.3. Создание условий для занятий физической культурой и спортом различных категорий населения городского округа Верхняя Пышма</w:t>
            </w:r>
          </w:p>
        </w:tc>
      </w:tr>
      <w:tr w:rsidR="0059149C" w:rsidTr="0059149C">
        <w:trPr>
          <w:cantSplit/>
          <w:trHeight w:val="1275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6.3.1.</w:t>
            </w:r>
          </w:p>
        </w:tc>
        <w:tc>
          <w:tcPr>
            <w:tcW w:w="3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Уровень обеспеченности населения спортивными сооружениями, исходя из единовременной пропускной способности объектов спорта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процентов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ПП СО  от 29 октября 2013 г. N 1332-ПП «Спорт-норма жизни" национального проекта «Демография»</w:t>
            </w:r>
          </w:p>
        </w:tc>
      </w:tr>
      <w:tr w:rsidR="0059149C" w:rsidTr="0059149C">
        <w:trPr>
          <w:cantSplit/>
          <w:trHeight w:val="765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6.3.2.</w:t>
            </w:r>
          </w:p>
        </w:tc>
        <w:tc>
          <w:tcPr>
            <w:tcW w:w="3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Ввод в эксплуатацию спортивной инфраструктуры муниципальной собственности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ПП СО  от 29 октября 2013 г. N 1332-ПП</w:t>
            </w:r>
          </w:p>
        </w:tc>
      </w:tr>
      <w:tr w:rsidR="0059149C" w:rsidTr="0059149C">
        <w:trPr>
          <w:cantSplit/>
          <w:trHeight w:val="1020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6.3.3.</w:t>
            </w:r>
          </w:p>
        </w:tc>
        <w:tc>
          <w:tcPr>
            <w:tcW w:w="3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объектов, в которых проведены мероприятия по энергосбережению и повышению энергетической эффективности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муниципальных учреждений об использовании целевых субсидий</w:t>
            </w:r>
          </w:p>
        </w:tc>
      </w:tr>
      <w:tr w:rsidR="0059149C" w:rsidTr="0059149C">
        <w:trPr>
          <w:cantSplit/>
          <w:trHeight w:val="1020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6.3.4.</w:t>
            </w:r>
          </w:p>
        </w:tc>
        <w:tc>
          <w:tcPr>
            <w:tcW w:w="3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объектов спортивной инфраструктуры, приведенных в нормативное состояние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муниципальных учреждений об использовании целевых субсидий</w:t>
            </w:r>
          </w:p>
        </w:tc>
      </w:tr>
      <w:tr w:rsidR="0059149C" w:rsidTr="0059149C">
        <w:trPr>
          <w:cantSplit/>
          <w:trHeight w:val="1785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6.3.5.</w:t>
            </w:r>
          </w:p>
        </w:tc>
        <w:tc>
          <w:tcPr>
            <w:tcW w:w="3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Доля жителей муниципального образования, систематически занимающихся физической культурой и спортом, в общей численности населения городского округа Верхняя Пышма в возрасте 3-79 лет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процентов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46,3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49,4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52,2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55,2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57,9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Форма Федерального статистического наблюдения № 1 – ФК, ПП СО от 29 октября 2013 г. N 1332-ПП </w:t>
            </w:r>
          </w:p>
        </w:tc>
      </w:tr>
      <w:tr w:rsidR="0059149C" w:rsidTr="0059149C">
        <w:trPr>
          <w:cantSplit/>
          <w:trHeight w:val="1530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6.3.6.</w:t>
            </w:r>
          </w:p>
        </w:tc>
        <w:tc>
          <w:tcPr>
            <w:tcW w:w="3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Доля детей и молодежи в возрасте 3-29 лет, систематически занимающихся физической культурой и спортом, в общей численности детей и молодежи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процентов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86,8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86,8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86,8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86,8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86,8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ПП СО  от 29 октября 2013 г. N 1332-ПП, «Спорт-норма жизни" национального проекта «Демография»</w:t>
            </w:r>
          </w:p>
        </w:tc>
      </w:tr>
      <w:tr w:rsidR="0059149C" w:rsidTr="0059149C">
        <w:trPr>
          <w:cantSplit/>
          <w:trHeight w:val="1785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6.3.7.</w:t>
            </w:r>
          </w:p>
        </w:tc>
        <w:tc>
          <w:tcPr>
            <w:tcW w:w="3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Доля граждан среднего возрасти (женщины в возрасте 30-54 лет, мужчины в возрасте 30-59 лет), систематически занимающихся физической культурой и спортом, в общей численности граждан среднего возраста 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процентов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32,2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37,5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41,5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48,6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ПП СО  от 29 октября 2013 г. N 1332-ПП, «Спорт-норма жизни" национального проекта «Демография»</w:t>
            </w:r>
          </w:p>
        </w:tc>
      </w:tr>
      <w:tr w:rsidR="0059149C" w:rsidTr="0059149C">
        <w:trPr>
          <w:cantSplit/>
          <w:trHeight w:val="1785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6.3.8.</w:t>
            </w:r>
          </w:p>
        </w:tc>
        <w:tc>
          <w:tcPr>
            <w:tcW w:w="3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Доля граждан старшего возраста (женщины в возрасте 55-79 лет, мужчины в возрасте 60-79 лет), систематически занимающихся физической культурой и спортом, в обще численности граждан старшего возраста 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процентов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16,2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24,6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24,7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ПП СО  от 29 октября 2013 г. N 1332-ПП, «Спорт-норма жизни" национального проекта «Демография»</w:t>
            </w:r>
          </w:p>
        </w:tc>
      </w:tr>
      <w:tr w:rsidR="0059149C" w:rsidTr="0059149C">
        <w:trPr>
          <w:cantSplit/>
          <w:trHeight w:val="255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59149C" w:rsidRDefault="0059149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6.4.</w:t>
            </w:r>
          </w:p>
        </w:tc>
        <w:tc>
          <w:tcPr>
            <w:tcW w:w="141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149C" w:rsidRDefault="005914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Задача 6.4. Поддержка перспективных спортсменов</w:t>
            </w:r>
          </w:p>
        </w:tc>
      </w:tr>
      <w:tr w:rsidR="0059149C" w:rsidTr="0059149C">
        <w:trPr>
          <w:cantSplit/>
          <w:trHeight w:val="765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6.4.1.</w:t>
            </w:r>
          </w:p>
        </w:tc>
        <w:tc>
          <w:tcPr>
            <w:tcW w:w="3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присвоенных спортивных разрядов и квалификационных категорий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630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650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Форма Федерального статистического наблюдения № 1-ФК</w:t>
            </w:r>
          </w:p>
        </w:tc>
      </w:tr>
      <w:tr w:rsidR="0059149C" w:rsidTr="0059149C">
        <w:trPr>
          <w:cantSplit/>
          <w:trHeight w:val="2295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6.4.2.</w:t>
            </w:r>
          </w:p>
        </w:tc>
        <w:tc>
          <w:tcPr>
            <w:tcW w:w="3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Доля организаций, оказывающих услуги по спортивной подготовке в соответствии с федеральными стандартами спортивной подготовки, в общем количестве организаций в сфере физической культуры и спорта, в том числе для лиц с ограниченными возможностями здоровья  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процентов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ПП СО  от 29 октября 2013 г. N 1332-ПП</w:t>
            </w:r>
          </w:p>
        </w:tc>
      </w:tr>
      <w:tr w:rsidR="0059149C" w:rsidTr="0059149C">
        <w:trPr>
          <w:cantSplit/>
          <w:trHeight w:val="1530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6.4.3.</w:t>
            </w:r>
          </w:p>
        </w:tc>
        <w:tc>
          <w:tcPr>
            <w:tcW w:w="3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Доля лиц, занимающихся по программам спортивной подготовки в муниципальных учреждениях физической культуры и спорта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процентов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ПП СО  от 29 октября 2013 г. N 1332-ПП, «Спорт-норма жизни" национального проекта «Демография»</w:t>
            </w:r>
          </w:p>
        </w:tc>
      </w:tr>
      <w:tr w:rsidR="0059149C" w:rsidTr="0059149C">
        <w:trPr>
          <w:cantSplit/>
          <w:trHeight w:val="1530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6.4.4.</w:t>
            </w:r>
          </w:p>
        </w:tc>
        <w:tc>
          <w:tcPr>
            <w:tcW w:w="3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медалей, завоеванных спортсменами городского округа Верхняя Пышма на международных,  всероссийских, региональных, областных соревнованиях по видам спорта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ПП СО  от 29 октября 2013 г. N 1332-ПП</w:t>
            </w:r>
          </w:p>
        </w:tc>
      </w:tr>
      <w:tr w:rsidR="0059149C" w:rsidTr="0059149C">
        <w:trPr>
          <w:cantSplit/>
          <w:trHeight w:val="1020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6.4.5.</w:t>
            </w:r>
          </w:p>
        </w:tc>
        <w:tc>
          <w:tcPr>
            <w:tcW w:w="3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приобретенного оборудования для занятий в спортивных школах городского округа  Верхняя Пышма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муниципальных учреждений об использовании субсидий на иные цели</w:t>
            </w:r>
          </w:p>
        </w:tc>
      </w:tr>
      <w:tr w:rsidR="0059149C" w:rsidTr="0059149C">
        <w:trPr>
          <w:cantSplit/>
          <w:trHeight w:val="255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59149C" w:rsidRDefault="0059149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6.5.</w:t>
            </w:r>
          </w:p>
        </w:tc>
        <w:tc>
          <w:tcPr>
            <w:tcW w:w="141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149C" w:rsidRDefault="005914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Задача 6.5. Привлечение к систематическим занятиям адаптивной физической культурой и избранными видами двигательной деятельности максимально большого количества лиц с ограниченными возможностями здоровья</w:t>
            </w:r>
          </w:p>
        </w:tc>
      </w:tr>
      <w:tr w:rsidR="0059149C" w:rsidTr="0059149C">
        <w:trPr>
          <w:cantSplit/>
          <w:trHeight w:val="2295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6.5.1.</w:t>
            </w:r>
          </w:p>
        </w:tc>
        <w:tc>
          <w:tcPr>
            <w:tcW w:w="3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Доля лиц с ограниченными возможностями здоровья и инвалидов, систематически занимающихся физической культурой и спортом, в общей численности данной категории населения, не имеющего противопоказаний для занятий физической культурой и спортом 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процентов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12,7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17,1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17,2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17,3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17,4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17,5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Форма Федерального  статистического наблюдения </w:t>
            </w:r>
            <w:r>
              <w:rPr>
                <w:sz w:val="20"/>
                <w:szCs w:val="20"/>
              </w:rPr>
              <w:br/>
              <w:t>№ 3 – АФК, ПП СО от 29 октября 2013 г. N 1332-ПП</w:t>
            </w:r>
          </w:p>
        </w:tc>
      </w:tr>
      <w:tr w:rsidR="0059149C" w:rsidTr="0059149C">
        <w:trPr>
          <w:cantSplit/>
          <w:trHeight w:val="2550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6.5.2.</w:t>
            </w:r>
          </w:p>
        </w:tc>
        <w:tc>
          <w:tcPr>
            <w:tcW w:w="3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Доля лиц с ограниченными возможностями здоровья и инвалидов, в возрасте от 6 до 18 лет, систематически занимающихся физической культурой и спортом, в общей численности данной категории населения, не имеющего противопоказаний для занятий физической культурой и спортом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процентов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68,5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Форма Федерального  статистического наблюдения </w:t>
            </w:r>
            <w:r>
              <w:rPr>
                <w:sz w:val="20"/>
                <w:szCs w:val="20"/>
              </w:rPr>
              <w:br/>
              <w:t>№ 3 – АФК, ПП СО от 29 октября 2013 г. N 1332-ПП</w:t>
            </w:r>
          </w:p>
        </w:tc>
      </w:tr>
      <w:tr w:rsidR="0059149C" w:rsidTr="0059149C">
        <w:trPr>
          <w:cantSplit/>
          <w:trHeight w:val="255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59149C" w:rsidRDefault="0059149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6.6.</w:t>
            </w:r>
          </w:p>
        </w:tc>
        <w:tc>
          <w:tcPr>
            <w:tcW w:w="141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149C" w:rsidRDefault="005914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Задача 6.6. Поэтапное внедрение Всероссийского физкультурно-спортивного комплекса "Готов к труду и обороне" (ГТО) на территории городского округа Верхняя Пышма</w:t>
            </w:r>
          </w:p>
        </w:tc>
      </w:tr>
      <w:tr w:rsidR="0059149C" w:rsidTr="0059149C">
        <w:trPr>
          <w:cantSplit/>
          <w:trHeight w:val="2550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6.6.1.</w:t>
            </w:r>
          </w:p>
        </w:tc>
        <w:tc>
          <w:tcPr>
            <w:tcW w:w="3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Доля населения городского округа Верхняя Пышма, выполнившего нормативы испытаний (тестов) ВФСК "Готов к труду и обороне", в общей численности населения, принявшего участие в выполнении нормативов испытаний (тестов) ВФСК "Готов к труду и обороне" (ГТО)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проценты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Форма Федерального статистического отчета 2-ГТО, ПП СО от 29 октября 2013 г. N 1332-ПП</w:t>
            </w:r>
          </w:p>
        </w:tc>
      </w:tr>
      <w:tr w:rsidR="0059149C" w:rsidTr="0059149C">
        <w:trPr>
          <w:cantSplit/>
          <w:trHeight w:val="2550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6.6.2.</w:t>
            </w:r>
          </w:p>
        </w:tc>
        <w:tc>
          <w:tcPr>
            <w:tcW w:w="3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Доля учащихся и студентов городского округа Верхняя Пышма, выполнившего нормативы испытаний (тестов) ВФСК "Готов к труду и обороне", в общей численности населения, принявшего участие в выполнении нормативов испытаний (тестов) ВФСК "Готов к труду и обороне" (ГТО)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проценты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Форма Федерального статистического отчета 2-ГТО, ПП СО от 29 октября 2013 г. N 1332-ПП</w:t>
            </w:r>
          </w:p>
        </w:tc>
      </w:tr>
      <w:tr w:rsidR="0059149C" w:rsidTr="0059149C">
        <w:trPr>
          <w:cantSplit/>
          <w:trHeight w:val="255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59149C" w:rsidRDefault="0059149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6.7.</w:t>
            </w:r>
          </w:p>
        </w:tc>
        <w:tc>
          <w:tcPr>
            <w:tcW w:w="141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149C" w:rsidRDefault="005914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Задача 6.7. Подготовка спортивной и иной инфраструктуры, необходимой для проведения ХХХII Всемирной летней Универсиады 2023 года в городе Екатеринбурге</w:t>
            </w:r>
          </w:p>
        </w:tc>
      </w:tr>
      <w:tr w:rsidR="0059149C" w:rsidTr="0059149C">
        <w:trPr>
          <w:cantSplit/>
          <w:trHeight w:val="2040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6.7.1.</w:t>
            </w:r>
          </w:p>
        </w:tc>
        <w:tc>
          <w:tcPr>
            <w:tcW w:w="3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spacing w:after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действующих объектов спортивной и сопутствующей инфраструктуры, необходимых для проведения Универсиады, приведенных в нормативное состояние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муниципальных учреждений об использовании субсидий на иные цели</w:t>
            </w:r>
          </w:p>
        </w:tc>
      </w:tr>
      <w:tr w:rsidR="0059149C" w:rsidTr="0059149C">
        <w:trPr>
          <w:cantSplit/>
          <w:trHeight w:val="255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59149C" w:rsidRDefault="0059149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7.</w:t>
            </w:r>
          </w:p>
        </w:tc>
        <w:tc>
          <w:tcPr>
            <w:tcW w:w="141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149C" w:rsidRDefault="0059149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Подпрограмма 7. «Молодежь городского округа Верхняя Пышма до 2024 года»</w:t>
            </w:r>
          </w:p>
        </w:tc>
      </w:tr>
      <w:tr w:rsidR="0059149C" w:rsidTr="0059149C">
        <w:trPr>
          <w:cantSplit/>
          <w:trHeight w:val="255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59149C" w:rsidRDefault="0059149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7.</w:t>
            </w:r>
          </w:p>
        </w:tc>
        <w:tc>
          <w:tcPr>
            <w:tcW w:w="141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149C" w:rsidRDefault="0059149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Цель 7. Создание условий для успешной социализации и вовлечения молодежи в социально-экономическое развитие городского округа Верхняя Пышма, обеспечение развития и максимального использования социального, экономического, гражданского, культурного и духовного потенциала молодых граждан городского округа Верхняя Пышма</w:t>
            </w:r>
          </w:p>
        </w:tc>
      </w:tr>
      <w:tr w:rsidR="0059149C" w:rsidTr="0059149C">
        <w:trPr>
          <w:cantSplit/>
          <w:trHeight w:val="255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59149C" w:rsidRDefault="0059149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7.1.</w:t>
            </w:r>
          </w:p>
        </w:tc>
        <w:tc>
          <w:tcPr>
            <w:tcW w:w="141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149C" w:rsidRDefault="005914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Задача 7.1. Повышение политической, правовой культуры и социальной активности молодежи, поддержка общественно значимых инициатив молодежи, совершенствование и развитие системы добровольчества</w:t>
            </w:r>
          </w:p>
        </w:tc>
      </w:tr>
      <w:tr w:rsidR="0059149C" w:rsidTr="0059149C">
        <w:trPr>
          <w:cantSplit/>
          <w:trHeight w:val="2295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7.1.1.</w:t>
            </w:r>
          </w:p>
        </w:tc>
        <w:tc>
          <w:tcPr>
            <w:tcW w:w="3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молодых граждан в возрасте от 14 до 35 лет, регулярно участвующих в деятельности общественных объединений, различных формах общественного самоуправления, проживающих на территории городского округа Верхняя Пышма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человек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5086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5186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5186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5186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5186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5086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отдела молодежной политики МКУ "Управление физической культуры, спорта и молодежной политики городского округа Верхняя Пышма"</w:t>
            </w:r>
          </w:p>
        </w:tc>
      </w:tr>
      <w:tr w:rsidR="0059149C" w:rsidTr="0059149C">
        <w:trPr>
          <w:cantSplit/>
          <w:trHeight w:val="2040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7.1.2.</w:t>
            </w:r>
          </w:p>
        </w:tc>
        <w:tc>
          <w:tcPr>
            <w:tcW w:w="3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действующих на территории городского округа Верхняя Пышма органов молодежного самоуправления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отдела молодежной политики МКУ "Управление физической культуры, спорта и молодежной политики городского округа Верхняя Пышма"</w:t>
            </w:r>
          </w:p>
        </w:tc>
      </w:tr>
      <w:tr w:rsidR="0059149C" w:rsidTr="0059149C">
        <w:trPr>
          <w:cantSplit/>
          <w:trHeight w:val="2040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7.1.3.</w:t>
            </w:r>
          </w:p>
        </w:tc>
        <w:tc>
          <w:tcPr>
            <w:tcW w:w="3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мероприятий по работе с молодежью в городском округе Верхняя Пышма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отдела молодежной политики МКУ "Управление физической культуры, спорта и молодежной политики городского округа Верхняя Пышма"</w:t>
            </w:r>
          </w:p>
        </w:tc>
      </w:tr>
      <w:tr w:rsidR="0059149C" w:rsidTr="0059149C">
        <w:trPr>
          <w:cantSplit/>
          <w:trHeight w:val="2040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7.1.4.</w:t>
            </w:r>
          </w:p>
        </w:tc>
        <w:tc>
          <w:tcPr>
            <w:tcW w:w="3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граждан, участвующих в добровольческой (волонтерской) деятельности в городском округе Верхняя Пышма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человек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отдела молодежной политики МКУ "Управление физической культуры, спорта и молодежной политики городского округа Верхняя Пышма"</w:t>
            </w:r>
          </w:p>
        </w:tc>
      </w:tr>
      <w:tr w:rsidR="0059149C" w:rsidTr="0059149C">
        <w:trPr>
          <w:cantSplit/>
          <w:trHeight w:val="2040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7.1.5.</w:t>
            </w:r>
          </w:p>
        </w:tc>
        <w:tc>
          <w:tcPr>
            <w:tcW w:w="3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поддержанных молодежных инициатив по результатам проекта "Банк молодежных инициатив" в городском округе Верхняя Пышма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отдела молодежной политики МКУ "Управление физической культуры, спорта и молодежной политики городского округа Верхняя Пышма"</w:t>
            </w:r>
          </w:p>
        </w:tc>
      </w:tr>
      <w:tr w:rsidR="0059149C" w:rsidTr="0059149C">
        <w:trPr>
          <w:cantSplit/>
          <w:trHeight w:val="2040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7.1.6.</w:t>
            </w:r>
          </w:p>
        </w:tc>
        <w:tc>
          <w:tcPr>
            <w:tcW w:w="3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действующих молодежных коворкинг-центров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отдела молодежной политики МКУ "Управление физической культуры, спорта и молодежной политики городского округа Верхняя Пышма"</w:t>
            </w:r>
          </w:p>
        </w:tc>
      </w:tr>
      <w:tr w:rsidR="0059149C" w:rsidTr="0059149C">
        <w:trPr>
          <w:cantSplit/>
          <w:trHeight w:val="255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59149C" w:rsidRDefault="0059149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7.2.</w:t>
            </w:r>
          </w:p>
        </w:tc>
        <w:tc>
          <w:tcPr>
            <w:tcW w:w="141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149C" w:rsidRDefault="005914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Задача 7.2. Формирование и популяризация культуры здорового образа жизни, культуры безопасности жизнедеятельности в молодежной среде, формирование осознанного родительства</w:t>
            </w:r>
          </w:p>
        </w:tc>
      </w:tr>
      <w:tr w:rsidR="0059149C" w:rsidTr="0059149C">
        <w:trPr>
          <w:cantSplit/>
          <w:trHeight w:val="2295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7.2.1.</w:t>
            </w:r>
          </w:p>
        </w:tc>
        <w:tc>
          <w:tcPr>
            <w:tcW w:w="3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молодых граждан в возрасте от 14-35 лет, проживающих на территории городского округа Верхняя Пышма – участников проектов и мероприятий, направленных на формирование здорового образа жизни, профилактику социально опасных заболеваний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человек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278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9600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9600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9600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9600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278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отдела молодежной политики МКУ "Управление физической культуры, спорта и молодежной политики городского округа Верхняя Пышма"</w:t>
            </w:r>
          </w:p>
        </w:tc>
      </w:tr>
      <w:tr w:rsidR="0059149C" w:rsidTr="0059149C">
        <w:trPr>
          <w:cantSplit/>
          <w:trHeight w:val="2040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7.2.2.</w:t>
            </w:r>
          </w:p>
        </w:tc>
        <w:tc>
          <w:tcPr>
            <w:tcW w:w="3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молодых граждан в возрасте от 14-35 лет, находящихся в трудной жизненной ситуации, охваченных ведомственным проектом «Безопасность жизни», проживающих на территории городского округа Верхняя Пышма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человек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620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620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620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отдела молодежной политики МКУ "Управление физической культуры, спорта и молодежной политики городского округа Верхняя Пышма"</w:t>
            </w:r>
          </w:p>
        </w:tc>
      </w:tr>
      <w:tr w:rsidR="0059149C" w:rsidTr="0059149C">
        <w:trPr>
          <w:cantSplit/>
          <w:trHeight w:val="2550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7.2.3.</w:t>
            </w:r>
          </w:p>
        </w:tc>
        <w:tc>
          <w:tcPr>
            <w:tcW w:w="3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Количество молодых граждан в возрасте от 14 до 35 лет, вовлеченных в мероприятия по формированию в молодежной среде осознанного родительства, пропаганде традиционных семейных ценностей, проживающих на территории городского округа Верхняя Пышма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человек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720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720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720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отдела молодежной политики МКУ "Управление физической культуры, спорта и молодежной политики городского округа Верхняя Пышма"</w:t>
            </w:r>
          </w:p>
        </w:tc>
      </w:tr>
      <w:tr w:rsidR="0059149C" w:rsidTr="0059149C">
        <w:trPr>
          <w:cantSplit/>
          <w:trHeight w:val="255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59149C" w:rsidRDefault="0059149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7.3.</w:t>
            </w:r>
          </w:p>
        </w:tc>
        <w:tc>
          <w:tcPr>
            <w:tcW w:w="141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149C" w:rsidRDefault="005914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Задача 7.3.  Создание и распространение эффективных моделей и форм включения молодых граждан в трудовую деятельность, реализация трудового потенциала </w:t>
            </w:r>
          </w:p>
        </w:tc>
      </w:tr>
      <w:tr w:rsidR="0059149C" w:rsidTr="0059149C">
        <w:trPr>
          <w:cantSplit/>
          <w:trHeight w:val="2550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7.3.1.</w:t>
            </w:r>
          </w:p>
        </w:tc>
        <w:tc>
          <w:tcPr>
            <w:tcW w:w="3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молодых граждан в возрасте от 14-35 лет, проживающих на территории городского округа Верхняя Пышма – участников проектов и мероприятий, направленных на организацию занятости, трудовой адаптации, профориентации, развитие профессионального мастерства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человек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3261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3261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3261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3261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отдела молодежной политики МКУ "Управление физической культуры, спорта и молодежной политики городского округа Верхняя Пышма"</w:t>
            </w:r>
          </w:p>
        </w:tc>
      </w:tr>
      <w:tr w:rsidR="0059149C" w:rsidTr="0059149C">
        <w:trPr>
          <w:cantSplit/>
          <w:trHeight w:val="2040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7.3.2.</w:t>
            </w:r>
          </w:p>
        </w:tc>
        <w:tc>
          <w:tcPr>
            <w:tcW w:w="3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несовершеннолетних граждан в возрасте от 14 до 18 лет, трудоустроенных через молодежные биржи труда, проживающих на территории городского округа Верхняя Пышма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человек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588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отдела молодежной политики МКУ "Управление физической культуры, спорта и молодежной политики городского округа Верхняя Пышма"</w:t>
            </w:r>
          </w:p>
        </w:tc>
      </w:tr>
      <w:tr w:rsidR="0059149C" w:rsidTr="0059149C">
        <w:trPr>
          <w:cantSplit/>
          <w:trHeight w:val="255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59149C" w:rsidRDefault="0059149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7.4.</w:t>
            </w:r>
          </w:p>
        </w:tc>
        <w:tc>
          <w:tcPr>
            <w:tcW w:w="141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149C" w:rsidRDefault="005914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Задача 7.4. Обеспечение соответствия состояния зданий и помещений муниципальных учреждений молодежной политики требованиям пожарной безопасности и санитарного законодательства</w:t>
            </w:r>
          </w:p>
        </w:tc>
      </w:tr>
      <w:tr w:rsidR="0059149C" w:rsidTr="0059149C">
        <w:trPr>
          <w:cantSplit/>
          <w:trHeight w:val="2040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7.4.1.</w:t>
            </w:r>
          </w:p>
        </w:tc>
        <w:tc>
          <w:tcPr>
            <w:tcW w:w="3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Количество муниципальных учреждений молодежной политики, улучшивших материально-техническую базу 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отдела молодежной политики МКУ "Управление физической культуры, спорта и молодежной политики городского округа Верхняя Пышма"</w:t>
            </w:r>
          </w:p>
        </w:tc>
      </w:tr>
      <w:tr w:rsidR="0059149C" w:rsidTr="0059149C">
        <w:trPr>
          <w:cantSplit/>
          <w:trHeight w:val="2040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7.4.2.</w:t>
            </w:r>
          </w:p>
        </w:tc>
        <w:tc>
          <w:tcPr>
            <w:tcW w:w="3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объектов молодежной политики, в которых проведены мероприятия по энергосбережению и повышению энергетической эффективности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отдела молодежной политики МКУ "Управление физической культуры, спорта и молодежной политики городского округа Верхняя Пышма"</w:t>
            </w:r>
          </w:p>
        </w:tc>
      </w:tr>
      <w:tr w:rsidR="0059149C" w:rsidTr="0059149C">
        <w:trPr>
          <w:cantSplit/>
          <w:trHeight w:val="2040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7.4.3.</w:t>
            </w:r>
          </w:p>
        </w:tc>
        <w:tc>
          <w:tcPr>
            <w:tcW w:w="3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учреждений молодежной политики, приведенных в соответствие с санитарными, пожарными и иными нормативными требованиями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отдела молодежной политики МКУ "Управление физической культуры, спорта и молодежной политики городского округа Верхняя Пышма"</w:t>
            </w:r>
          </w:p>
        </w:tc>
      </w:tr>
      <w:tr w:rsidR="0059149C" w:rsidTr="0059149C">
        <w:trPr>
          <w:cantSplit/>
          <w:trHeight w:val="765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7.4.4.</w:t>
            </w:r>
          </w:p>
        </w:tc>
        <w:tc>
          <w:tcPr>
            <w:tcW w:w="3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вновь созданных муниципальных учреждений по работе с молодежью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Акт ввода в эксплуатацию</w:t>
            </w:r>
          </w:p>
        </w:tc>
      </w:tr>
      <w:tr w:rsidR="0059149C" w:rsidTr="0059149C">
        <w:trPr>
          <w:cantSplit/>
          <w:trHeight w:val="255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59149C" w:rsidRDefault="0059149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8.</w:t>
            </w:r>
          </w:p>
        </w:tc>
        <w:tc>
          <w:tcPr>
            <w:tcW w:w="141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149C" w:rsidRDefault="0059149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Подпрограмма 8. «Обеспечение реализации муниципальной программы «Развитие социальной сферы в городском округе Верхняя Пышма до 2024 года»</w:t>
            </w:r>
          </w:p>
        </w:tc>
      </w:tr>
      <w:tr w:rsidR="0059149C" w:rsidTr="0059149C">
        <w:trPr>
          <w:cantSplit/>
          <w:trHeight w:val="255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59149C" w:rsidRDefault="0059149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8.</w:t>
            </w:r>
          </w:p>
        </w:tc>
        <w:tc>
          <w:tcPr>
            <w:tcW w:w="141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149C" w:rsidRDefault="0059149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Цель 8. Осуществление эффективной деятельности муниципальных казенных учреждений</w:t>
            </w:r>
          </w:p>
        </w:tc>
      </w:tr>
      <w:tr w:rsidR="0059149C" w:rsidTr="0059149C">
        <w:trPr>
          <w:cantSplit/>
          <w:trHeight w:val="255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59149C" w:rsidRDefault="0059149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8.1.</w:t>
            </w:r>
          </w:p>
        </w:tc>
        <w:tc>
          <w:tcPr>
            <w:tcW w:w="141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149C" w:rsidRDefault="005914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Задача 8.1. Повышение качества оказания муниципальных услуг (работ) в социальной сфере</w:t>
            </w:r>
          </w:p>
        </w:tc>
      </w:tr>
      <w:tr w:rsidR="0059149C" w:rsidTr="0059149C">
        <w:trPr>
          <w:cantSplit/>
          <w:trHeight w:val="1275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8.1.1.</w:t>
            </w:r>
          </w:p>
        </w:tc>
        <w:tc>
          <w:tcPr>
            <w:tcW w:w="3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Достижение целевых показателей муниципальной программы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процентов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9C" w:rsidRDefault="0059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отдела социальной политики администрации городского округа Верхняя Пышма</w:t>
            </w:r>
          </w:p>
        </w:tc>
      </w:tr>
    </w:tbl>
    <w:p w:rsidR="0059149C" w:rsidRDefault="0059149C" w:rsidP="0059149C">
      <w:pPr>
        <w:spacing w:after="0" w:line="240" w:lineRule="auto"/>
      </w:pPr>
    </w:p>
    <w:sectPr w:rsidR="0059149C" w:rsidSect="0059149C">
      <w:pgSz w:w="16838" w:h="11906" w:orient="landscape"/>
      <w:pgMar w:top="1134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49C"/>
    <w:rsid w:val="001F08E0"/>
    <w:rsid w:val="005367D8"/>
    <w:rsid w:val="00591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45990F-75A5-4E65-A14C-05BC9CDB8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contextualSpacing/>
    </w:pPr>
    <w:rPr>
      <w:rFonts w:ascii="Times New Roman" w:hAnsi="Times New Roman" w:cs="Times New Roman"/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9149C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59149C"/>
    <w:rPr>
      <w:color w:val="800080"/>
      <w:u w:val="single"/>
    </w:rPr>
  </w:style>
  <w:style w:type="paragraph" w:customStyle="1" w:styleId="xl65">
    <w:name w:val="xl65"/>
    <w:basedOn w:val="a"/>
    <w:rsid w:val="005914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6">
    <w:name w:val="xl66"/>
    <w:basedOn w:val="a"/>
    <w:rsid w:val="005914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67">
    <w:name w:val="xl67"/>
    <w:basedOn w:val="a"/>
    <w:rsid w:val="005914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68">
    <w:name w:val="xl68"/>
    <w:basedOn w:val="a"/>
    <w:rsid w:val="005914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69">
    <w:name w:val="xl69"/>
    <w:basedOn w:val="a"/>
    <w:rsid w:val="005914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0">
    <w:name w:val="xl70"/>
    <w:basedOn w:val="a"/>
    <w:rsid w:val="0059149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1">
    <w:name w:val="xl71"/>
    <w:basedOn w:val="a"/>
    <w:rsid w:val="005914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2">
    <w:name w:val="xl72"/>
    <w:basedOn w:val="a"/>
    <w:rsid w:val="0059149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3">
    <w:name w:val="xl73"/>
    <w:basedOn w:val="a"/>
    <w:rsid w:val="0059149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4">
    <w:name w:val="xl74"/>
    <w:basedOn w:val="a"/>
    <w:rsid w:val="0059149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59149C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6">
    <w:name w:val="xl76"/>
    <w:basedOn w:val="a"/>
    <w:rsid w:val="0059149C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7">
    <w:name w:val="xl77"/>
    <w:basedOn w:val="a"/>
    <w:rsid w:val="0059149C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5914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59149C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80">
    <w:name w:val="xl80"/>
    <w:basedOn w:val="a"/>
    <w:rsid w:val="0059149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5914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59149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83">
    <w:name w:val="xl83"/>
    <w:basedOn w:val="a"/>
    <w:rsid w:val="0059149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84">
    <w:name w:val="xl84"/>
    <w:basedOn w:val="a"/>
    <w:rsid w:val="0059149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85">
    <w:name w:val="xl85"/>
    <w:basedOn w:val="a"/>
    <w:rsid w:val="0059149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83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6785</Words>
  <Characters>38681</Characters>
  <Application>Microsoft Office Word</Application>
  <DocSecurity>0</DocSecurity>
  <Lines>322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Осокина Наталья Александровна</dc:creator>
  <cp:keywords/>
  <dc:description/>
  <cp:lastModifiedBy>Осокина Наталья Александровна</cp:lastModifiedBy>
  <cp:revision>4</cp:revision>
  <dcterms:created xsi:type="dcterms:W3CDTF">2022-02-11T05:47:00Z</dcterms:created>
  <dcterms:modified xsi:type="dcterms:W3CDTF">2022-02-11T05:48:00Z</dcterms:modified>
</cp:coreProperties>
</file>