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47F2D" w:rsidRPr="0013051B" w:rsidTr="00AD403F">
        <w:trPr>
          <w:trHeight w:val="524"/>
        </w:trPr>
        <w:tc>
          <w:tcPr>
            <w:tcW w:w="9460" w:type="dxa"/>
            <w:gridSpan w:val="5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47F2D" w:rsidRPr="0013051B" w:rsidRDefault="00247F2D" w:rsidP="00AD40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47F2D" w:rsidRPr="0013051B" w:rsidRDefault="00247F2D" w:rsidP="00AD40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47F2D" w:rsidRPr="0013051B" w:rsidTr="00AD403F">
        <w:trPr>
          <w:trHeight w:val="524"/>
        </w:trPr>
        <w:tc>
          <w:tcPr>
            <w:tcW w:w="284" w:type="dxa"/>
            <w:vAlign w:val="bottom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12.05.2022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561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47F2D" w:rsidRPr="0013051B" w:rsidRDefault="00247F2D" w:rsidP="00AD40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47F2D" w:rsidRPr="0013051B" w:rsidTr="00AD403F">
        <w:trPr>
          <w:trHeight w:val="130"/>
        </w:trPr>
        <w:tc>
          <w:tcPr>
            <w:tcW w:w="9460" w:type="dxa"/>
            <w:gridSpan w:val="5"/>
          </w:tcPr>
          <w:p w:rsidR="00247F2D" w:rsidRPr="0013051B" w:rsidRDefault="00247F2D" w:rsidP="00AD40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47F2D" w:rsidRPr="0013051B" w:rsidTr="00AD403F">
        <w:tc>
          <w:tcPr>
            <w:tcW w:w="9460" w:type="dxa"/>
            <w:gridSpan w:val="5"/>
          </w:tcPr>
          <w:p w:rsidR="00247F2D" w:rsidRPr="0013051B" w:rsidRDefault="00247F2D" w:rsidP="00AD40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47F2D" w:rsidRPr="0013051B" w:rsidRDefault="00247F2D" w:rsidP="00AD40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47F2D" w:rsidRPr="0013051B" w:rsidRDefault="00247F2D" w:rsidP="00AD40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47F2D" w:rsidRPr="0013051B" w:rsidTr="00AD403F">
        <w:tc>
          <w:tcPr>
            <w:tcW w:w="9460" w:type="dxa"/>
            <w:gridSpan w:val="5"/>
          </w:tcPr>
          <w:p w:rsidR="00247F2D" w:rsidRPr="0013051B" w:rsidRDefault="00247F2D" w:rsidP="00AD40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247F2D" w:rsidRPr="0013051B" w:rsidTr="00AD403F">
        <w:tc>
          <w:tcPr>
            <w:tcW w:w="9460" w:type="dxa"/>
            <w:gridSpan w:val="5"/>
          </w:tcPr>
          <w:p w:rsidR="00247F2D" w:rsidRPr="0013051B" w:rsidRDefault="00247F2D" w:rsidP="00AD40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47F2D" w:rsidRPr="0013051B" w:rsidRDefault="00247F2D" w:rsidP="00AD40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47F2D" w:rsidRPr="0013051B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«Об утверждении методических рекомендаций по подготовке </w:t>
      </w:r>
      <w:r w:rsidRPr="00A638EE">
        <w:rPr>
          <w:rFonts w:ascii="Liberation Serif" w:hAnsi="Liberation Serif"/>
          <w:sz w:val="28"/>
          <w:szCs w:val="28"/>
        </w:rPr>
        <w:t>государственных программ субъектов Российской Федерации 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</w:t>
      </w:r>
      <w:r>
        <w:rPr>
          <w:rFonts w:ascii="Liberation Serif" w:hAnsi="Liberation Serif"/>
          <w:sz w:val="28"/>
          <w:szCs w:val="28"/>
        </w:rPr>
        <w:t>дловской области», пунктом 25</w:t>
      </w:r>
      <w:r w:rsidRPr="00A638EE">
        <w:rPr>
          <w:rFonts w:ascii="Liberation Serif" w:hAnsi="Liberation Serif"/>
          <w:sz w:val="28"/>
          <w:szCs w:val="28"/>
        </w:rPr>
        <w:t xml:space="preserve"> частью 1 статьи 6 Устава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638EE">
        <w:rPr>
          <w:rFonts w:ascii="Liberation Serif" w:hAnsi="Liberation Serif"/>
          <w:sz w:val="28"/>
          <w:szCs w:val="28"/>
        </w:rPr>
        <w:t>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638EE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1083 </w:t>
      </w:r>
      <w:r w:rsidRPr="00A638EE">
        <w:rPr>
          <w:rFonts w:ascii="Liberation Serif" w:hAnsi="Liberation Serif"/>
          <w:sz w:val="28"/>
          <w:szCs w:val="28"/>
        </w:rPr>
        <w:t xml:space="preserve">«Об утверждении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Пышма», в соответствии с Решением Думы городского округа Верхняя Пышма от 24 февраля 2022 года № 46/4 о внесении изменений в Решение Думы городского округа Верхняя Пышма от 23 декабря 2021 года № 44/2 «О бюджете городского округа Верхняя Пышма на 2022 год и плановый период 2023 и 2024 годов»,</w:t>
      </w:r>
      <w:r w:rsidRPr="00DF231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целях уточнения перечня мероприятий и объемов финансирования на 2022-2024 годы администрация городского округа Верхняя Пышма</w:t>
      </w:r>
    </w:p>
    <w:p w:rsidR="00247F2D" w:rsidRPr="0013051B" w:rsidRDefault="00247F2D" w:rsidP="00247F2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47F2D" w:rsidRDefault="00247F2D" w:rsidP="00247F2D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 xml:space="preserve">(далее – Программа), утвержденную постановлением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26.12.2017 № 977, следующие изменения:</w:t>
      </w: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751"/>
      </w:tblGrid>
      <w:tr w:rsidR="00247F2D" w:rsidRPr="004965F2" w:rsidTr="00AD403F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bookmarkStart w:id="1" w:name="_Hlk77070486"/>
            <w:r w:rsidRPr="004965F2"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247F2D" w:rsidRPr="004965F2" w:rsidTr="00AD403F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247F2D" w:rsidRPr="004965F2" w:rsidTr="00AD403F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247F2D" w:rsidRPr="004965F2" w:rsidTr="00AD403F">
        <w:trPr>
          <w:trHeight w:val="241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2018-2024 годы</w:t>
            </w:r>
          </w:p>
        </w:tc>
      </w:tr>
      <w:tr w:rsidR="00247F2D" w:rsidRPr="004965F2" w:rsidTr="00AD403F">
        <w:trPr>
          <w:trHeight w:val="252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 w:rsidRPr="004965F2"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4965F2"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4965F2"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4965F2"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247F2D" w:rsidRPr="004965F2" w:rsidTr="00AD403F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247F2D" w:rsidRPr="004965F2" w:rsidTr="00AD403F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4965F2"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4965F2"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7"/>
                <w:rFonts w:ascii="Liberation Serif" w:hAnsi="Liberation Serif"/>
              </w:rPr>
              <w:t>3. Количество технической документации, экспертиз, сметной документации по</w:t>
            </w:r>
            <w:r w:rsidRPr="004965F2"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247F2D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4. Количеств</w:t>
            </w:r>
            <w:r>
              <w:rPr>
                <w:rStyle w:val="CharacterStyle9"/>
                <w:rFonts w:ascii="Liberation Serif" w:hAnsi="Liberation Serif"/>
              </w:rPr>
              <w:t xml:space="preserve">о благоустроенных общественных </w:t>
            </w:r>
            <w:r w:rsidRPr="004965F2">
              <w:rPr>
                <w:rStyle w:val="CharacterStyle9"/>
                <w:rFonts w:ascii="Liberation Serif" w:hAnsi="Liberation Serif"/>
              </w:rPr>
              <w:t>территорий;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 xml:space="preserve">5. Доля благоустроенных общественных территорий от общего количества общественных территорий на территории </w:t>
            </w:r>
            <w:r w:rsidRPr="004965F2">
              <w:rPr>
                <w:rStyle w:val="CharacterStyle9"/>
                <w:rFonts w:ascii="Liberation Serif" w:hAnsi="Liberation Serif"/>
              </w:rPr>
              <w:lastRenderedPageBreak/>
              <w:t>городского округа;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247F2D" w:rsidRPr="004965F2" w:rsidTr="00AD403F">
        <w:trPr>
          <w:trHeight w:val="2526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247F2D" w:rsidRPr="004965F2" w:rsidTr="00AD403F">
              <w:trPr>
                <w:trHeight w:val="360"/>
              </w:trPr>
              <w:tc>
                <w:tcPr>
                  <w:tcW w:w="5535" w:type="dxa"/>
                  <w:shd w:val="clear" w:color="auto" w:fill="auto"/>
                </w:tcPr>
                <w:p w:rsidR="00247F2D" w:rsidRPr="004965F2" w:rsidRDefault="00247F2D" w:rsidP="00AD403F">
                  <w:pPr>
                    <w:pStyle w:val="ParagraphStyle2"/>
                    <w:rPr>
                      <w:rStyle w:val="CharacterStyle11"/>
                      <w:rFonts w:ascii="Liberation Serif" w:hAnsi="Liberation Serif"/>
                    </w:rPr>
                  </w:pPr>
                  <w:r w:rsidRPr="004965F2">
                    <w:rPr>
                      <w:rStyle w:val="CharacterStyle11"/>
                      <w:rFonts w:ascii="Liberation Serif" w:hAnsi="Liberation Serif"/>
                    </w:rPr>
                    <w:t>ВСЕГО:</w:t>
                  </w:r>
                </w:p>
              </w:tc>
            </w:tr>
            <w:tr w:rsidR="00247F2D" w:rsidRPr="00056801" w:rsidTr="00AD403F">
              <w:trPr>
                <w:trHeight w:val="360"/>
              </w:trPr>
              <w:tc>
                <w:tcPr>
                  <w:tcW w:w="5535" w:type="dxa"/>
                  <w:shd w:val="clear" w:color="auto" w:fill="auto"/>
                </w:tcPr>
                <w:p w:rsidR="00247F2D" w:rsidRPr="00056801" w:rsidRDefault="00247F2D" w:rsidP="00AD403F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439 584,6</w:t>
                  </w:r>
                  <w:r w:rsidRPr="00056801">
                    <w:rPr>
                      <w:rStyle w:val="CharacterStyle11"/>
                      <w:rFonts w:ascii="Liberation Serif" w:hAnsi="Liberation Serif"/>
                    </w:rPr>
                    <w:t xml:space="preserve"> тыс. рублей</w:t>
                  </w:r>
                </w:p>
              </w:tc>
            </w:tr>
            <w:tr w:rsidR="00247F2D" w:rsidRPr="00056801" w:rsidTr="00AD403F">
              <w:trPr>
                <w:trHeight w:val="360"/>
              </w:trPr>
              <w:tc>
                <w:tcPr>
                  <w:tcW w:w="5535" w:type="dxa"/>
                  <w:shd w:val="clear" w:color="auto" w:fill="auto"/>
                </w:tcPr>
                <w:p w:rsidR="00247F2D" w:rsidRPr="00056801" w:rsidRDefault="00247F2D" w:rsidP="00AD403F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 w:rsidRPr="00056801">
                    <w:rPr>
                      <w:rStyle w:val="CharacterStyle11"/>
                      <w:rFonts w:ascii="Liberation Serif" w:hAnsi="Liberation Serif"/>
                    </w:rPr>
                    <w:t>в том числе:</w:t>
                  </w:r>
                </w:p>
              </w:tc>
            </w:tr>
          </w:tbl>
          <w:p w:rsidR="00247F2D" w:rsidRPr="00056801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056801">
              <w:rPr>
                <w:rStyle w:val="CharacterStyle11"/>
                <w:rFonts w:ascii="Liberation Serif" w:hAnsi="Liberation Serif"/>
              </w:rPr>
              <w:t xml:space="preserve">2018 год – 29 195,0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 xml:space="preserve">2019 год – 70 641,2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 xml:space="preserve">2020 год – 33 848,1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>2021 год – 142</w:t>
            </w:r>
            <w:r>
              <w:rPr>
                <w:rStyle w:val="CharacterStyle11"/>
                <w:rFonts w:ascii="Liberation Serif" w:hAnsi="Liberation Serif"/>
              </w:rPr>
              <w:t> 4</w:t>
            </w:r>
            <w:r>
              <w:rPr>
                <w:rStyle w:val="CharacterStyle11"/>
              </w:rPr>
              <w:t>07,7</w:t>
            </w:r>
            <w:r w:rsidRPr="00056801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 xml:space="preserve">2022 год – </w:t>
            </w:r>
            <w:r>
              <w:rPr>
                <w:rStyle w:val="CharacterStyle11"/>
                <w:rFonts w:ascii="Liberation Serif" w:hAnsi="Liberation Serif"/>
              </w:rPr>
              <w:t>155 091,4</w:t>
            </w:r>
            <w:r w:rsidRPr="00056801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 xml:space="preserve">2023 год – </w:t>
            </w:r>
            <w:r>
              <w:rPr>
                <w:rStyle w:val="CharacterStyle11"/>
                <w:rFonts w:ascii="Liberation Serif" w:hAnsi="Liberation Serif"/>
              </w:rPr>
              <w:t>4 197,5</w:t>
            </w:r>
            <w:r w:rsidRPr="00056801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056801">
              <w:rPr>
                <w:rStyle w:val="CharacterStyle11"/>
                <w:rFonts w:ascii="Liberation Serif" w:hAnsi="Liberation Serif"/>
              </w:rPr>
              <w:br/>
              <w:t xml:space="preserve">2024 год – </w:t>
            </w:r>
            <w:r>
              <w:rPr>
                <w:rStyle w:val="CharacterStyle11"/>
                <w:rFonts w:ascii="Liberation Serif" w:hAnsi="Liberation Serif"/>
              </w:rPr>
              <w:t>4 203,7</w:t>
            </w:r>
            <w:r w:rsidRPr="00056801">
              <w:rPr>
                <w:rStyle w:val="CharacterStyle11"/>
                <w:rFonts w:ascii="Liberation Serif" w:hAnsi="Liberation Serif"/>
              </w:rPr>
              <w:t xml:space="preserve"> тыс. рублей 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4965F2"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223 621,5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 xml:space="preserve">2018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3 068,0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30 000,0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13 990,0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</w:t>
            </w:r>
            <w:r>
              <w:rPr>
                <w:rStyle w:val="CharacterStyle11"/>
                <w:rFonts w:ascii="Liberation Serif" w:hAnsi="Liberation Serif"/>
              </w:rPr>
              <w:t>113 747,0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2022 год – </w:t>
            </w:r>
            <w:r>
              <w:rPr>
                <w:rStyle w:val="CharacterStyle11"/>
                <w:rFonts w:ascii="Liberation Serif" w:hAnsi="Liberation Serif"/>
              </w:rPr>
              <w:t>62 816,5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>1 053,0 тыс. рублей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 xml:space="preserve">2018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1 053,0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</w:r>
            <w:r w:rsidRPr="004965F2">
              <w:rPr>
                <w:rStyle w:val="CharacterStyle11"/>
                <w:rFonts w:ascii="Liberation Serif" w:hAnsi="Liberation Serif"/>
              </w:rPr>
              <w:lastRenderedPageBreak/>
              <w:t xml:space="preserve">2021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0,0 тыс. рублей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4965F2"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 xml:space="preserve">214 910,1 </w:t>
            </w:r>
            <w:r w:rsidRPr="004965F2">
              <w:rPr>
                <w:rStyle w:val="CharacterStyle11"/>
                <w:rFonts w:ascii="Liberation Serif" w:hAnsi="Liberation Serif"/>
              </w:rPr>
              <w:t>тыс. рублей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965F2">
              <w:rPr>
                <w:rStyle w:val="CharacterStyle11"/>
                <w:rFonts w:ascii="Liberation Serif" w:hAnsi="Liberation Serif"/>
              </w:rPr>
              <w:t xml:space="preserve">2018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26 127,0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2019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40 641,2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18 805,1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2021 год – </w:t>
            </w:r>
            <w:r>
              <w:rPr>
                <w:rStyle w:val="CharacterStyle11"/>
                <w:rFonts w:ascii="Liberation Serif" w:hAnsi="Liberation Serif"/>
              </w:rPr>
              <w:t>28 660,7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2022 год – </w:t>
            </w:r>
            <w:r>
              <w:rPr>
                <w:rStyle w:val="CharacterStyle11"/>
                <w:rFonts w:ascii="Liberation Serif" w:hAnsi="Liberation Serif"/>
              </w:rPr>
              <w:t>92 274,9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</w:t>
            </w:r>
            <w:r>
              <w:rPr>
                <w:rStyle w:val="CharacterStyle11"/>
                <w:rFonts w:ascii="Liberation Serif" w:hAnsi="Liberation Serif"/>
              </w:rPr>
              <w:t>4 197,5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 w:rsidRPr="004965F2">
              <w:rPr>
                <w:rStyle w:val="CharacterStyle11"/>
                <w:rFonts w:ascii="Liberation Serif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hAnsi="Liberation Serif"/>
              </w:rPr>
              <w:t>–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</w:t>
            </w:r>
            <w:r>
              <w:rPr>
                <w:rStyle w:val="CharacterStyle11"/>
                <w:rFonts w:ascii="Liberation Serif" w:hAnsi="Liberation Serif"/>
              </w:rPr>
              <w:t>4 203,7</w:t>
            </w:r>
            <w:r w:rsidRPr="004965F2">
              <w:rPr>
                <w:rStyle w:val="CharacterStyle11"/>
                <w:rFonts w:ascii="Liberation Serif" w:hAnsi="Liberation Serif"/>
              </w:rPr>
              <w:t xml:space="preserve"> тыс. рублей</w:t>
            </w:r>
          </w:p>
        </w:tc>
      </w:tr>
      <w:tr w:rsidR="00247F2D" w:rsidRPr="004965F2" w:rsidTr="00AD403F">
        <w:trPr>
          <w:trHeight w:val="505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4965F2"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2D" w:rsidRPr="004965F2" w:rsidRDefault="00247F2D" w:rsidP="00AD4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105075">
              <w:rPr>
                <w:rStyle w:val="CharacterStyle11"/>
                <w:rFonts w:ascii="Liberation Serif" w:hAnsi="Liberation Serif"/>
              </w:rPr>
              <w:t>https://movp.ru/site/section?id=1433</w:t>
            </w:r>
          </w:p>
        </w:tc>
      </w:tr>
    </w:tbl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2, 5, 6 к Программе изложить в новой редакции (прилагается).</w:t>
      </w: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</w:t>
      </w:r>
      <w:r w:rsidRPr="00216965">
        <w:rPr>
          <w:rFonts w:ascii="Liberation Serif" w:hAnsi="Liberation Serif"/>
          <w:sz w:val="28"/>
          <w:szCs w:val="28"/>
        </w:rPr>
        <w:t>(https://movp.ru/)</w:t>
      </w:r>
      <w:r>
        <w:rPr>
          <w:rFonts w:ascii="Liberation Serif" w:hAnsi="Liberation Serif"/>
          <w:sz w:val="28"/>
          <w:szCs w:val="28"/>
        </w:rPr>
        <w:t>.</w:t>
      </w: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247F2D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7F2D" w:rsidRPr="0013051B" w:rsidRDefault="00247F2D" w:rsidP="00247F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47F2D" w:rsidRPr="0013051B" w:rsidTr="00AD403F">
        <w:tc>
          <w:tcPr>
            <w:tcW w:w="6237" w:type="dxa"/>
            <w:vAlign w:val="bottom"/>
          </w:tcPr>
          <w:p w:rsidR="00247F2D" w:rsidRPr="0013051B" w:rsidRDefault="00247F2D" w:rsidP="00AD403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47F2D" w:rsidRPr="0013051B" w:rsidRDefault="00247F2D" w:rsidP="00AD40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55"/>
    <w:rsid w:val="001D6C88"/>
    <w:rsid w:val="00247F2D"/>
    <w:rsid w:val="00C9255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1">
    <w:name w:val="CharacterStyle11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paragraph" w:customStyle="1" w:styleId="ParagraphStyle2">
    <w:name w:val="ParagraphStyle2"/>
    <w:hidden/>
    <w:rsid w:val="00247F2D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247F2D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1">
    <w:name w:val="CharacterStyle11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247F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paragraph" w:customStyle="1" w:styleId="ParagraphStyle2">
    <w:name w:val="ParagraphStyle2"/>
    <w:hidden/>
    <w:rsid w:val="00247F2D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247F2D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2022-05-12T05:06:00Z</dcterms:created>
  <dcterms:modified xsi:type="dcterms:W3CDTF">2022-05-12T05:06:00Z</dcterms:modified>
</cp:coreProperties>
</file>